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C2AE8" w:rsidRPr="00937F50" w14:paraId="682DA0F2" w14:textId="77777777" w:rsidTr="00E842D3">
        <w:tc>
          <w:tcPr>
            <w:tcW w:w="5395" w:type="dxa"/>
          </w:tcPr>
          <w:p w14:paraId="3C93991C" w14:textId="6D5D1EB4" w:rsidR="000C2AE8" w:rsidRPr="00937F50" w:rsidRDefault="00A72439" w:rsidP="004D3E1A">
            <w:pPr>
              <w:jc w:val="center"/>
              <w:rPr>
                <w:rFonts w:ascii="Arial Narrow" w:hAnsi="Arial Narrow"/>
                <w:b/>
                <w:bCs/>
                <w:sz w:val="22"/>
                <w:szCs w:val="22"/>
                <w:lang w:val="en-US"/>
              </w:rPr>
            </w:pPr>
            <w:r>
              <w:rPr>
                <w:rFonts w:ascii="Arial Narrow" w:hAnsi="Arial Narrow"/>
                <w:b/>
                <w:bCs/>
                <w:sz w:val="22"/>
                <w:szCs w:val="22"/>
                <w:lang w:val="en-US"/>
              </w:rPr>
              <w:t>LEASE AGREEMENT</w:t>
            </w:r>
          </w:p>
          <w:p w14:paraId="05659E2B" w14:textId="77777777" w:rsidR="000C2AE8" w:rsidRPr="00937F50" w:rsidRDefault="000C2AE8" w:rsidP="004D3E1A">
            <w:pPr>
              <w:jc w:val="both"/>
              <w:rPr>
                <w:rFonts w:ascii="Arial Narrow" w:hAnsi="Arial Narrow"/>
                <w:sz w:val="22"/>
                <w:szCs w:val="22"/>
                <w:lang w:val="en-US"/>
              </w:rPr>
            </w:pPr>
          </w:p>
          <w:p w14:paraId="6DE514DF" w14:textId="13E998EA" w:rsidR="000C2AE8" w:rsidRPr="00937F50" w:rsidRDefault="00A72439" w:rsidP="000822AB">
            <w:pPr>
              <w:jc w:val="both"/>
              <w:rPr>
                <w:rFonts w:ascii="Arial Narrow" w:hAnsi="Arial Narrow"/>
                <w:sz w:val="22"/>
                <w:szCs w:val="22"/>
                <w:lang w:val="en-US"/>
              </w:rPr>
            </w:pPr>
            <w:r>
              <w:rPr>
                <w:rFonts w:ascii="Arial Narrow" w:hAnsi="Arial Narrow"/>
                <w:b/>
                <w:bCs/>
                <w:sz w:val="22"/>
                <w:szCs w:val="22"/>
                <w:lang w:val="en-US"/>
              </w:rPr>
              <w:t>Lease Agreement</w:t>
            </w:r>
            <w:r w:rsidR="000C2AE8" w:rsidRPr="00937F50">
              <w:rPr>
                <w:rFonts w:ascii="Arial Narrow" w:hAnsi="Arial Narrow"/>
                <w:b/>
                <w:bCs/>
                <w:sz w:val="22"/>
                <w:szCs w:val="22"/>
                <w:lang w:val="en-US"/>
              </w:rPr>
              <w:t xml:space="preserve"> </w:t>
            </w:r>
            <w:r w:rsidR="000C2AE8" w:rsidRPr="00937F50">
              <w:rPr>
                <w:rFonts w:ascii="Arial Narrow" w:hAnsi="Arial Narrow"/>
                <w:sz w:val="22"/>
                <w:szCs w:val="22"/>
                <w:lang w:val="en-US"/>
              </w:rPr>
              <w:t xml:space="preserve">dated as of </w:t>
            </w:r>
            <w:r w:rsidR="00B071B6">
              <w:rPr>
                <w:rFonts w:ascii="Arial Narrow" w:hAnsi="Arial Narrow"/>
                <w:sz w:val="22"/>
                <w:szCs w:val="22"/>
                <w:lang w:val="en-US"/>
              </w:rPr>
              <w:t>[*]</w:t>
            </w:r>
            <w:r w:rsidR="000E1E52">
              <w:rPr>
                <w:rFonts w:ascii="Arial Narrow" w:hAnsi="Arial Narrow"/>
                <w:sz w:val="22"/>
                <w:szCs w:val="22"/>
                <w:lang w:val="en-US"/>
              </w:rPr>
              <w:t xml:space="preserve">, </w:t>
            </w:r>
            <w:r w:rsidR="00B071B6">
              <w:rPr>
                <w:rFonts w:ascii="Arial Narrow" w:hAnsi="Arial Narrow"/>
                <w:sz w:val="22"/>
                <w:szCs w:val="22"/>
                <w:lang w:val="en-US"/>
              </w:rPr>
              <w:t>2026</w:t>
            </w:r>
            <w:r w:rsidR="00E75A0A">
              <w:rPr>
                <w:rFonts w:ascii="Arial Narrow" w:hAnsi="Arial Narrow"/>
                <w:sz w:val="22"/>
                <w:szCs w:val="22"/>
                <w:lang w:val="en-US"/>
              </w:rPr>
              <w:t xml:space="preserve"> </w:t>
            </w:r>
            <w:r w:rsidR="000C2AE8" w:rsidRPr="00937F50">
              <w:rPr>
                <w:rFonts w:ascii="Arial Narrow" w:hAnsi="Arial Narrow"/>
                <w:sz w:val="22"/>
                <w:szCs w:val="22"/>
                <w:lang w:val="en-US"/>
              </w:rPr>
              <w:t>(hereinafter th</w:t>
            </w:r>
            <w:r w:rsidR="003654F6" w:rsidRPr="00937F50">
              <w:rPr>
                <w:rFonts w:ascii="Arial Narrow" w:hAnsi="Arial Narrow"/>
                <w:sz w:val="22"/>
                <w:szCs w:val="22"/>
                <w:lang w:val="en-US"/>
              </w:rPr>
              <w:t>is</w:t>
            </w:r>
            <w:r w:rsidR="000C2AE8" w:rsidRPr="00937F50">
              <w:rPr>
                <w:rFonts w:ascii="Arial Narrow" w:hAnsi="Arial Narrow"/>
                <w:sz w:val="22"/>
                <w:szCs w:val="22"/>
                <w:lang w:val="en-US"/>
              </w:rPr>
              <w:t xml:space="preserve"> “</w:t>
            </w:r>
            <w:r>
              <w:rPr>
                <w:rFonts w:ascii="Arial Narrow" w:hAnsi="Arial Narrow"/>
                <w:b/>
                <w:bCs/>
                <w:sz w:val="22"/>
                <w:szCs w:val="22"/>
                <w:u w:val="single"/>
                <w:lang w:val="en-US"/>
              </w:rPr>
              <w:t>Lease Agreement</w:t>
            </w:r>
            <w:r w:rsidR="000C2AE8" w:rsidRPr="00937F50">
              <w:rPr>
                <w:rFonts w:ascii="Arial Narrow" w:hAnsi="Arial Narrow"/>
                <w:sz w:val="22"/>
                <w:szCs w:val="22"/>
                <w:lang w:val="en-US"/>
              </w:rPr>
              <w:t xml:space="preserve">”) entered by and between </w:t>
            </w:r>
            <w:r w:rsidR="001415C6" w:rsidRPr="00937F50">
              <w:rPr>
                <w:rFonts w:ascii="Arial Narrow" w:hAnsi="Arial Narrow"/>
                <w:b/>
                <w:bCs/>
                <w:sz w:val="22"/>
                <w:szCs w:val="22"/>
                <w:lang w:val="en-US"/>
              </w:rPr>
              <w:t>AREYA ADMINISTRADORA DE DESARROLLOS INDUSTRIALES, S.A. DE C.V.</w:t>
            </w:r>
            <w:r w:rsidR="000C2AE8" w:rsidRPr="00937F50">
              <w:rPr>
                <w:rFonts w:ascii="Arial Narrow" w:hAnsi="Arial Narrow"/>
                <w:sz w:val="22"/>
                <w:szCs w:val="22"/>
                <w:lang w:val="en-US"/>
              </w:rPr>
              <w:t xml:space="preserve"> (the “</w:t>
            </w:r>
            <w:r w:rsidR="00D62AC9">
              <w:rPr>
                <w:rFonts w:ascii="Arial Narrow" w:hAnsi="Arial Narrow"/>
                <w:b/>
                <w:bCs/>
                <w:sz w:val="22"/>
                <w:szCs w:val="22"/>
                <w:u w:val="single"/>
                <w:lang w:val="en-US"/>
              </w:rPr>
              <w:t>Landlord</w:t>
            </w:r>
            <w:r w:rsidR="000C2AE8" w:rsidRPr="00937F50">
              <w:rPr>
                <w:rFonts w:ascii="Arial Narrow" w:hAnsi="Arial Narrow"/>
                <w:sz w:val="22"/>
                <w:szCs w:val="22"/>
                <w:lang w:val="en-US"/>
              </w:rPr>
              <w:t>”) and</w:t>
            </w:r>
            <w:r w:rsidR="000822AB" w:rsidRPr="000822AB">
              <w:rPr>
                <w:rFonts w:ascii="Arial Narrow" w:hAnsi="Arial Narrow"/>
                <w:b/>
                <w:bCs/>
                <w:sz w:val="22"/>
                <w:szCs w:val="22"/>
                <w:lang w:val="en-US"/>
              </w:rPr>
              <w:t xml:space="preserve"> </w:t>
            </w:r>
            <w:r w:rsidR="002958CC" w:rsidRPr="002958CC">
              <w:rPr>
                <w:rFonts w:ascii="Arial Narrow" w:hAnsi="Arial Narrow"/>
                <w:b/>
                <w:bCs/>
                <w:sz w:val="22"/>
                <w:szCs w:val="22"/>
                <w:lang w:val="en-US"/>
              </w:rPr>
              <w:t xml:space="preserve">PANASONIC ENERGY MÉXICO, S.A. DE C.V. </w:t>
            </w:r>
            <w:r w:rsidR="000C2AE8" w:rsidRPr="00937F50">
              <w:rPr>
                <w:rFonts w:ascii="Arial Narrow" w:hAnsi="Arial Narrow"/>
                <w:sz w:val="22"/>
                <w:szCs w:val="22"/>
                <w:lang w:val="en-US"/>
              </w:rPr>
              <w:t>(the “</w:t>
            </w:r>
            <w:r w:rsidR="00D62AC9">
              <w:rPr>
                <w:rFonts w:ascii="Arial Narrow" w:hAnsi="Arial Narrow"/>
                <w:b/>
                <w:bCs/>
                <w:sz w:val="22"/>
                <w:szCs w:val="22"/>
                <w:u w:val="single"/>
                <w:lang w:val="en-US"/>
              </w:rPr>
              <w:t>Tenant</w:t>
            </w:r>
            <w:r w:rsidR="000C2AE8" w:rsidRPr="00937F50">
              <w:rPr>
                <w:rFonts w:ascii="Arial Narrow" w:hAnsi="Arial Narrow"/>
                <w:sz w:val="22"/>
                <w:szCs w:val="22"/>
                <w:lang w:val="en-US"/>
              </w:rPr>
              <w:t xml:space="preserve">” and together with </w:t>
            </w:r>
            <w:r w:rsidR="00D62AC9">
              <w:rPr>
                <w:rFonts w:ascii="Arial Narrow" w:hAnsi="Arial Narrow"/>
                <w:sz w:val="22"/>
                <w:szCs w:val="22"/>
                <w:lang w:val="en-US"/>
              </w:rPr>
              <w:t>Landlord</w:t>
            </w:r>
            <w:r w:rsidR="000C2AE8" w:rsidRPr="00937F50">
              <w:rPr>
                <w:rFonts w:ascii="Arial Narrow" w:hAnsi="Arial Narrow"/>
                <w:sz w:val="22"/>
                <w:szCs w:val="22"/>
                <w:lang w:val="en-US"/>
              </w:rPr>
              <w:t xml:space="preserve"> hereinafter jointly referred to as the “</w:t>
            </w:r>
            <w:r w:rsidR="000C2AE8" w:rsidRPr="00937F50">
              <w:rPr>
                <w:rFonts w:ascii="Arial Narrow" w:hAnsi="Arial Narrow"/>
                <w:b/>
                <w:bCs/>
                <w:sz w:val="22"/>
                <w:szCs w:val="22"/>
                <w:u w:val="single"/>
                <w:lang w:val="en-US"/>
              </w:rPr>
              <w:t>Parties</w:t>
            </w:r>
            <w:r w:rsidR="000C2AE8" w:rsidRPr="00937F50">
              <w:rPr>
                <w:rFonts w:ascii="Arial Narrow" w:hAnsi="Arial Narrow"/>
                <w:sz w:val="22"/>
                <w:szCs w:val="22"/>
                <w:lang w:val="en-US"/>
              </w:rPr>
              <w:t>”) pursuant the following recitals and clauses:</w:t>
            </w:r>
          </w:p>
          <w:p w14:paraId="2F16751C" w14:textId="77777777" w:rsidR="000C2AE8" w:rsidRDefault="000C2AE8" w:rsidP="004D3E1A">
            <w:pPr>
              <w:jc w:val="both"/>
              <w:rPr>
                <w:rFonts w:ascii="Arial Narrow" w:hAnsi="Arial Narrow"/>
                <w:sz w:val="22"/>
                <w:szCs w:val="22"/>
                <w:lang w:val="en-US"/>
              </w:rPr>
            </w:pPr>
          </w:p>
          <w:p w14:paraId="50D33B67" w14:textId="77777777" w:rsidR="00CB0C9C" w:rsidRPr="00937F50" w:rsidRDefault="00CB0C9C" w:rsidP="004D3E1A">
            <w:pPr>
              <w:jc w:val="both"/>
              <w:rPr>
                <w:rFonts w:ascii="Arial Narrow" w:hAnsi="Arial Narrow"/>
                <w:sz w:val="22"/>
                <w:szCs w:val="22"/>
                <w:lang w:val="en-US"/>
              </w:rPr>
            </w:pPr>
          </w:p>
          <w:p w14:paraId="19919296" w14:textId="1C495196" w:rsidR="000C2AE8" w:rsidRPr="00937F50" w:rsidRDefault="000C2AE8" w:rsidP="004D3E1A">
            <w:pPr>
              <w:jc w:val="center"/>
              <w:rPr>
                <w:rFonts w:ascii="Arial Narrow" w:hAnsi="Arial Narrow"/>
                <w:b/>
                <w:bCs/>
                <w:sz w:val="22"/>
                <w:szCs w:val="22"/>
                <w:lang w:val="en-US"/>
              </w:rPr>
            </w:pPr>
            <w:r w:rsidRPr="00937F50">
              <w:rPr>
                <w:rFonts w:ascii="Arial Narrow" w:hAnsi="Arial Narrow"/>
                <w:b/>
                <w:bCs/>
                <w:sz w:val="22"/>
                <w:szCs w:val="22"/>
                <w:lang w:val="en-US"/>
              </w:rPr>
              <w:t>RECITALS</w:t>
            </w:r>
          </w:p>
          <w:p w14:paraId="00B14084" w14:textId="77777777" w:rsidR="000C2AE8" w:rsidRPr="00937F50" w:rsidRDefault="000C2AE8" w:rsidP="004D3E1A">
            <w:pPr>
              <w:jc w:val="both"/>
              <w:rPr>
                <w:rFonts w:ascii="Arial Narrow" w:hAnsi="Arial Narrow"/>
                <w:sz w:val="22"/>
                <w:szCs w:val="22"/>
                <w:lang w:val="en-US"/>
              </w:rPr>
            </w:pPr>
          </w:p>
          <w:p w14:paraId="21A5C7BE" w14:textId="33074D0C" w:rsidR="000C2AE8" w:rsidRPr="00937F50" w:rsidRDefault="000C2AE8" w:rsidP="004D3E1A">
            <w:pPr>
              <w:jc w:val="both"/>
              <w:rPr>
                <w:rFonts w:ascii="Arial Narrow" w:hAnsi="Arial Narrow"/>
                <w:b/>
                <w:bCs/>
                <w:sz w:val="22"/>
                <w:szCs w:val="22"/>
                <w:lang w:val="en-US"/>
              </w:rPr>
            </w:pPr>
            <w:r w:rsidRPr="00937F50">
              <w:rPr>
                <w:rFonts w:ascii="Arial Narrow" w:hAnsi="Arial Narrow"/>
                <w:b/>
                <w:bCs/>
                <w:sz w:val="22"/>
                <w:szCs w:val="22"/>
                <w:lang w:val="en-US"/>
              </w:rPr>
              <w:t>I.</w:t>
            </w:r>
            <w:r w:rsidR="001415C6" w:rsidRPr="00937F50">
              <w:rPr>
                <w:rFonts w:ascii="Arial Narrow" w:hAnsi="Arial Narrow"/>
                <w:b/>
                <w:bCs/>
                <w:sz w:val="22"/>
                <w:szCs w:val="22"/>
                <w:lang w:val="en-US"/>
              </w:rPr>
              <w:t xml:space="preserve"> </w:t>
            </w:r>
            <w:r w:rsidRPr="00937F50">
              <w:rPr>
                <w:rFonts w:ascii="Arial Narrow" w:hAnsi="Arial Narrow"/>
                <w:b/>
                <w:bCs/>
                <w:sz w:val="22"/>
                <w:szCs w:val="22"/>
                <w:lang w:val="en-US"/>
              </w:rPr>
              <w:t xml:space="preserve">The </w:t>
            </w:r>
            <w:r w:rsidR="00D62AC9">
              <w:rPr>
                <w:rFonts w:ascii="Arial Narrow" w:hAnsi="Arial Narrow"/>
                <w:b/>
                <w:bCs/>
                <w:sz w:val="22"/>
                <w:szCs w:val="22"/>
                <w:lang w:val="en-US"/>
              </w:rPr>
              <w:t>Landlord</w:t>
            </w:r>
            <w:r w:rsidRPr="00937F50">
              <w:rPr>
                <w:rFonts w:ascii="Arial Narrow" w:hAnsi="Arial Narrow"/>
                <w:b/>
                <w:bCs/>
                <w:sz w:val="22"/>
                <w:szCs w:val="22"/>
                <w:lang w:val="en-US"/>
              </w:rPr>
              <w:t xml:space="preserve"> hereby represents, through its legal representatives, that:</w:t>
            </w:r>
          </w:p>
          <w:p w14:paraId="51C78FCB" w14:textId="77777777" w:rsidR="001415C6" w:rsidRPr="00937F50" w:rsidRDefault="001415C6" w:rsidP="004D3E1A">
            <w:pPr>
              <w:jc w:val="both"/>
              <w:rPr>
                <w:rFonts w:ascii="Arial Narrow" w:hAnsi="Arial Narrow"/>
                <w:sz w:val="22"/>
                <w:szCs w:val="22"/>
                <w:lang w:val="en-US"/>
              </w:rPr>
            </w:pPr>
          </w:p>
          <w:p w14:paraId="0EA376DE" w14:textId="546DF90D" w:rsidR="001415C6" w:rsidRPr="00937F50" w:rsidRDefault="001415C6" w:rsidP="006A6B4F">
            <w:pPr>
              <w:pStyle w:val="Prrafodelista"/>
              <w:numPr>
                <w:ilvl w:val="0"/>
                <w:numId w:val="1"/>
              </w:numPr>
              <w:jc w:val="both"/>
              <w:rPr>
                <w:rFonts w:ascii="Arial Narrow" w:hAnsi="Arial Narrow"/>
                <w:sz w:val="22"/>
                <w:szCs w:val="22"/>
                <w:lang w:val="en-US"/>
              </w:rPr>
            </w:pPr>
            <w:r w:rsidRPr="00937F50">
              <w:rPr>
                <w:rFonts w:ascii="Arial Narrow" w:hAnsi="Arial Narrow"/>
                <w:sz w:val="22"/>
                <w:szCs w:val="22"/>
                <w:lang w:val="en-US"/>
              </w:rPr>
              <w:t>It is a commercial corporation incorporated under the laws of Mexic</w:t>
            </w:r>
            <w:r w:rsidR="003111B2" w:rsidRPr="00937F50">
              <w:rPr>
                <w:rFonts w:ascii="Arial Narrow" w:hAnsi="Arial Narrow"/>
                <w:sz w:val="22"/>
                <w:szCs w:val="22"/>
                <w:lang w:val="en-US"/>
              </w:rPr>
              <w:t>o,</w:t>
            </w:r>
            <w:r w:rsidRPr="00937F50">
              <w:rPr>
                <w:rFonts w:ascii="Arial Narrow" w:hAnsi="Arial Narrow"/>
                <w:sz w:val="22"/>
                <w:szCs w:val="22"/>
                <w:lang w:val="en-US"/>
              </w:rPr>
              <w:t xml:space="preserve"> duly registered in the Federal Taxpayers Registry with code </w:t>
            </w:r>
            <w:r w:rsidR="003654F6" w:rsidRPr="00937F50">
              <w:rPr>
                <w:rFonts w:ascii="Arial Narrow" w:hAnsi="Arial Narrow"/>
                <w:sz w:val="22"/>
                <w:szCs w:val="22"/>
                <w:lang w:val="en-US"/>
              </w:rPr>
              <w:t>ACT180530PV5 and</w:t>
            </w:r>
            <w:r w:rsidRPr="00937F50">
              <w:rPr>
                <w:rFonts w:ascii="Arial Narrow" w:hAnsi="Arial Narrow"/>
                <w:sz w:val="22"/>
                <w:szCs w:val="22"/>
                <w:lang w:val="en-US"/>
              </w:rPr>
              <w:t xml:space="preserve"> with tax address located at </w:t>
            </w:r>
            <w:r w:rsidR="003654F6" w:rsidRPr="00937F50">
              <w:rPr>
                <w:rFonts w:ascii="Arial Narrow" w:hAnsi="Arial Narrow"/>
                <w:sz w:val="22"/>
                <w:szCs w:val="22"/>
                <w:lang w:val="en-US"/>
              </w:rPr>
              <w:t xml:space="preserve">Avenida San Jeronimo #310, </w:t>
            </w:r>
            <w:proofErr w:type="spellStart"/>
            <w:r w:rsidR="003654F6" w:rsidRPr="00937F50">
              <w:rPr>
                <w:rFonts w:ascii="Arial Narrow" w:hAnsi="Arial Narrow"/>
                <w:sz w:val="22"/>
                <w:szCs w:val="22"/>
                <w:lang w:val="en-US"/>
              </w:rPr>
              <w:t>piso</w:t>
            </w:r>
            <w:proofErr w:type="spellEnd"/>
            <w:r w:rsidR="003654F6" w:rsidRPr="00937F50">
              <w:rPr>
                <w:rFonts w:ascii="Arial Narrow" w:hAnsi="Arial Narrow"/>
                <w:sz w:val="22"/>
                <w:szCs w:val="22"/>
                <w:lang w:val="en-US"/>
              </w:rPr>
              <w:t xml:space="preserve"> 23, colonia San Jeronimo, Monterrey, Nuevo León, zip code 64640</w:t>
            </w:r>
            <w:r w:rsidRPr="00937F50">
              <w:rPr>
                <w:rFonts w:ascii="Arial Narrow" w:hAnsi="Arial Narrow"/>
                <w:sz w:val="22"/>
                <w:szCs w:val="22"/>
                <w:lang w:val="en-US"/>
              </w:rPr>
              <w:t>.</w:t>
            </w:r>
          </w:p>
          <w:p w14:paraId="3013E171" w14:textId="77777777" w:rsidR="001415C6" w:rsidRPr="00937F50" w:rsidRDefault="001415C6" w:rsidP="004D3E1A">
            <w:pPr>
              <w:jc w:val="both"/>
              <w:rPr>
                <w:rFonts w:ascii="Arial Narrow" w:hAnsi="Arial Narrow"/>
                <w:sz w:val="22"/>
                <w:szCs w:val="22"/>
                <w:lang w:val="en-US"/>
              </w:rPr>
            </w:pPr>
          </w:p>
          <w:p w14:paraId="66032B72" w14:textId="77777777" w:rsidR="003111B2" w:rsidRPr="00937F50" w:rsidRDefault="003111B2" w:rsidP="004D3E1A">
            <w:pPr>
              <w:jc w:val="both"/>
              <w:rPr>
                <w:rFonts w:ascii="Arial Narrow" w:hAnsi="Arial Narrow"/>
                <w:sz w:val="22"/>
                <w:szCs w:val="22"/>
                <w:lang w:val="en-US"/>
              </w:rPr>
            </w:pPr>
          </w:p>
          <w:p w14:paraId="65D30C40" w14:textId="43710CE1" w:rsidR="003654F6" w:rsidRPr="00937F50" w:rsidRDefault="001415C6" w:rsidP="006A6B4F">
            <w:pPr>
              <w:pStyle w:val="Prrafodelista"/>
              <w:numPr>
                <w:ilvl w:val="0"/>
                <w:numId w:val="1"/>
              </w:numPr>
              <w:jc w:val="both"/>
              <w:rPr>
                <w:rFonts w:ascii="Arial Narrow" w:hAnsi="Arial Narrow"/>
                <w:sz w:val="22"/>
                <w:szCs w:val="22"/>
                <w:lang w:val="en-US"/>
              </w:rPr>
            </w:pPr>
            <w:r w:rsidRPr="00937F50">
              <w:rPr>
                <w:rFonts w:ascii="Arial Narrow" w:hAnsi="Arial Narrow"/>
                <w:sz w:val="22"/>
                <w:szCs w:val="22"/>
                <w:lang w:val="en-US"/>
              </w:rPr>
              <w:t xml:space="preserve">Its legal representatives have all the necessary powers of attorney and authority to enter into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on its behalf, such powers of attorney and authority have not been limited, modified or revoked whatsoever as of this date</w:t>
            </w:r>
            <w:r w:rsidR="00815382">
              <w:rPr>
                <w:rFonts w:ascii="Arial Narrow" w:hAnsi="Arial Narrow"/>
                <w:sz w:val="22"/>
                <w:szCs w:val="22"/>
                <w:lang w:val="en-US"/>
              </w:rPr>
              <w:t xml:space="preserve">, as evidenced in the public deed number </w:t>
            </w:r>
            <w:r w:rsidR="00C145D1" w:rsidRPr="00210DF0">
              <w:rPr>
                <w:rFonts w:ascii="Arial Narrow" w:hAnsi="Arial Narrow"/>
                <w:sz w:val="22"/>
                <w:szCs w:val="22"/>
                <w:lang w:val="en-US"/>
              </w:rPr>
              <w:t xml:space="preserve">10,552 dated as of April 10, 2025 before Mr. Evaristo </w:t>
            </w:r>
            <w:proofErr w:type="spellStart"/>
            <w:r w:rsidR="00C145D1" w:rsidRPr="00210DF0">
              <w:rPr>
                <w:rFonts w:ascii="Arial Narrow" w:hAnsi="Arial Narrow"/>
                <w:sz w:val="22"/>
                <w:szCs w:val="22"/>
                <w:lang w:val="en-US"/>
              </w:rPr>
              <w:t>Ocañas</w:t>
            </w:r>
            <w:proofErr w:type="spellEnd"/>
            <w:r w:rsidR="00C145D1" w:rsidRPr="00210DF0">
              <w:rPr>
                <w:rFonts w:ascii="Arial Narrow" w:hAnsi="Arial Narrow"/>
                <w:sz w:val="22"/>
                <w:szCs w:val="22"/>
                <w:lang w:val="en-US"/>
              </w:rPr>
              <w:t xml:space="preserve"> Mendez, public notary number 51 in and for the city of Monterrey, Nuevo León, and duly filed before the Public Registry of Commerce on April 25, 2025 under the electronic commercial folio N-2018049544.</w:t>
            </w:r>
          </w:p>
          <w:p w14:paraId="6C89DE2C" w14:textId="77777777" w:rsidR="003654F6" w:rsidRDefault="003654F6" w:rsidP="004D3E1A">
            <w:pPr>
              <w:pStyle w:val="Prrafodelista"/>
              <w:rPr>
                <w:rFonts w:ascii="Arial Narrow" w:hAnsi="Arial Narrow"/>
                <w:sz w:val="22"/>
                <w:szCs w:val="22"/>
                <w:lang w:val="en-US"/>
              </w:rPr>
            </w:pPr>
          </w:p>
          <w:p w14:paraId="6C6A660C" w14:textId="68093A40" w:rsidR="008D6E3B" w:rsidRPr="00937F50" w:rsidRDefault="001415C6" w:rsidP="006A6B4F">
            <w:pPr>
              <w:pStyle w:val="Prrafodelista"/>
              <w:numPr>
                <w:ilvl w:val="0"/>
                <w:numId w:val="1"/>
              </w:numPr>
              <w:jc w:val="both"/>
              <w:rPr>
                <w:rFonts w:ascii="Arial Narrow" w:hAnsi="Arial Narrow"/>
                <w:sz w:val="22"/>
                <w:szCs w:val="22"/>
                <w:lang w:val="en-US"/>
              </w:rPr>
            </w:pPr>
            <w:r w:rsidRPr="00937F50">
              <w:rPr>
                <w:rFonts w:ascii="Arial Narrow" w:hAnsi="Arial Narrow"/>
                <w:sz w:val="22"/>
                <w:szCs w:val="22"/>
                <w:lang w:val="en-US"/>
              </w:rPr>
              <w:t xml:space="preserve">It has the authority to grant in </w:t>
            </w:r>
            <w:r w:rsidR="001F3C76">
              <w:rPr>
                <w:rFonts w:ascii="Arial Narrow" w:hAnsi="Arial Narrow"/>
                <w:sz w:val="22"/>
                <w:szCs w:val="22"/>
                <w:lang w:val="en-US"/>
              </w:rPr>
              <w:t>lease</w:t>
            </w:r>
            <w:r w:rsidRPr="00937F50">
              <w:rPr>
                <w:rFonts w:ascii="Arial Narrow" w:hAnsi="Arial Narrow"/>
                <w:sz w:val="22"/>
                <w:szCs w:val="22"/>
                <w:lang w:val="en-US"/>
              </w:rPr>
              <w:t xml:space="preserve"> </w:t>
            </w:r>
            <w:r w:rsidR="00AD0F10" w:rsidRPr="00937F50">
              <w:rPr>
                <w:rFonts w:ascii="Arial Narrow" w:hAnsi="Arial Narrow"/>
                <w:sz w:val="22"/>
                <w:szCs w:val="22"/>
                <w:lang w:val="en-US"/>
              </w:rPr>
              <w:t xml:space="preserve">and grant </w:t>
            </w:r>
            <w:r w:rsidRPr="00937F50">
              <w:rPr>
                <w:rFonts w:ascii="Arial Narrow" w:hAnsi="Arial Narrow"/>
                <w:sz w:val="22"/>
                <w:szCs w:val="22"/>
                <w:lang w:val="en-US"/>
              </w:rPr>
              <w:t xml:space="preserve">the temporary use </w:t>
            </w:r>
            <w:r w:rsidR="00AD0F10" w:rsidRPr="00937F50">
              <w:rPr>
                <w:rFonts w:ascii="Arial Narrow" w:hAnsi="Arial Narrow"/>
                <w:sz w:val="22"/>
                <w:szCs w:val="22"/>
                <w:lang w:val="en-US"/>
              </w:rPr>
              <w:t xml:space="preserve">in favor of </w:t>
            </w:r>
            <w:r w:rsidR="00D62AC9">
              <w:rPr>
                <w:rFonts w:ascii="Arial Narrow" w:hAnsi="Arial Narrow"/>
                <w:sz w:val="22"/>
                <w:szCs w:val="22"/>
                <w:lang w:val="en-US"/>
              </w:rPr>
              <w:t>Tenant</w:t>
            </w:r>
            <w:r w:rsidR="00AD0F10" w:rsidRPr="00937F50">
              <w:rPr>
                <w:rFonts w:ascii="Arial Narrow" w:hAnsi="Arial Narrow"/>
                <w:sz w:val="22"/>
                <w:szCs w:val="22"/>
                <w:lang w:val="en-US"/>
              </w:rPr>
              <w:t xml:space="preserve"> </w:t>
            </w:r>
            <w:r w:rsidRPr="00937F50">
              <w:rPr>
                <w:rFonts w:ascii="Arial Narrow" w:hAnsi="Arial Narrow"/>
                <w:sz w:val="22"/>
                <w:szCs w:val="22"/>
                <w:lang w:val="en-US"/>
              </w:rPr>
              <w:t xml:space="preserve">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w:t>
            </w:r>
            <w:r w:rsidR="003654F6" w:rsidRPr="00937F50">
              <w:rPr>
                <w:rFonts w:ascii="Arial Narrow" w:hAnsi="Arial Narrow"/>
                <w:sz w:val="22"/>
                <w:szCs w:val="22"/>
                <w:lang w:val="en-US"/>
              </w:rPr>
              <w:t>as</w:t>
            </w:r>
            <w:r w:rsidRPr="00937F50">
              <w:rPr>
                <w:rFonts w:ascii="Arial Narrow" w:hAnsi="Arial Narrow"/>
                <w:sz w:val="22"/>
                <w:szCs w:val="22"/>
                <w:lang w:val="en-US"/>
              </w:rPr>
              <w:t xml:space="preserve"> defined </w:t>
            </w:r>
            <w:r w:rsidR="003654F6" w:rsidRPr="00937F50">
              <w:rPr>
                <w:rFonts w:ascii="Arial Narrow" w:hAnsi="Arial Narrow"/>
                <w:sz w:val="22"/>
                <w:szCs w:val="22"/>
                <w:lang w:val="en-US"/>
              </w:rPr>
              <w:t>below</w:t>
            </w:r>
            <w:r w:rsidRPr="00937F50">
              <w:rPr>
                <w:rFonts w:ascii="Arial Narrow" w:hAnsi="Arial Narrow"/>
                <w:sz w:val="22"/>
                <w:szCs w:val="22"/>
                <w:lang w:val="en-US"/>
              </w:rPr>
              <w:t>)</w:t>
            </w:r>
            <w:r w:rsidR="00373647">
              <w:rPr>
                <w:rFonts w:ascii="Arial Narrow" w:hAnsi="Arial Narrow"/>
                <w:sz w:val="22"/>
                <w:szCs w:val="22"/>
                <w:lang w:val="en-US"/>
              </w:rPr>
              <w:t xml:space="preserve"> </w:t>
            </w:r>
            <w:r w:rsidRPr="00937F50">
              <w:rPr>
                <w:rFonts w:ascii="Arial Narrow" w:hAnsi="Arial Narrow"/>
                <w:sz w:val="22"/>
                <w:szCs w:val="22"/>
                <w:lang w:val="en-US"/>
              </w:rPr>
              <w:t xml:space="preserve">located </w:t>
            </w:r>
            <w:r w:rsidR="003654F6" w:rsidRPr="00937F50">
              <w:rPr>
                <w:rFonts w:ascii="Arial Narrow" w:hAnsi="Arial Narrow"/>
                <w:sz w:val="22"/>
                <w:szCs w:val="22"/>
                <w:lang w:val="en-US"/>
              </w:rPr>
              <w:t>with</w:t>
            </w:r>
            <w:r w:rsidRPr="00937F50">
              <w:rPr>
                <w:rFonts w:ascii="Arial Narrow" w:hAnsi="Arial Narrow"/>
                <w:sz w:val="22"/>
                <w:szCs w:val="22"/>
                <w:lang w:val="en-US"/>
              </w:rPr>
              <w:t xml:space="preserve">in the </w:t>
            </w:r>
            <w:r w:rsidR="003654F6" w:rsidRPr="00937F50">
              <w:rPr>
                <w:rFonts w:ascii="Arial Narrow" w:hAnsi="Arial Narrow"/>
                <w:sz w:val="22"/>
                <w:szCs w:val="22"/>
                <w:lang w:val="en-US"/>
              </w:rPr>
              <w:t>industrial park</w:t>
            </w:r>
            <w:r w:rsidRPr="00937F50">
              <w:rPr>
                <w:rFonts w:ascii="Arial Narrow" w:hAnsi="Arial Narrow"/>
                <w:sz w:val="22"/>
                <w:szCs w:val="22"/>
                <w:lang w:val="en-US"/>
              </w:rPr>
              <w:t xml:space="preserve"> “</w:t>
            </w:r>
            <w:r w:rsidR="00DE2BB3">
              <w:rPr>
                <w:rFonts w:ascii="Arial Narrow" w:hAnsi="Arial Narrow"/>
                <w:sz w:val="22"/>
                <w:szCs w:val="22"/>
                <w:lang w:val="en-US"/>
              </w:rPr>
              <w:t>Areya Escobedo Industrial Park</w:t>
            </w:r>
            <w:r w:rsidRPr="00937F50">
              <w:rPr>
                <w:rFonts w:ascii="Arial Narrow" w:hAnsi="Arial Narrow"/>
                <w:sz w:val="22"/>
                <w:szCs w:val="22"/>
                <w:lang w:val="en-US"/>
              </w:rPr>
              <w:t>” (the “</w:t>
            </w:r>
            <w:r w:rsidRPr="00937F50">
              <w:rPr>
                <w:rFonts w:ascii="Arial Narrow" w:hAnsi="Arial Narrow"/>
                <w:b/>
                <w:bCs/>
                <w:sz w:val="22"/>
                <w:szCs w:val="22"/>
                <w:u w:val="single"/>
                <w:lang w:val="en-US"/>
              </w:rPr>
              <w:t>Industrial Park</w:t>
            </w:r>
            <w:r w:rsidRPr="00937F50">
              <w:rPr>
                <w:rFonts w:ascii="Arial Narrow" w:hAnsi="Arial Narrow"/>
                <w:sz w:val="22"/>
                <w:szCs w:val="22"/>
                <w:lang w:val="en-US"/>
              </w:rPr>
              <w:t>”)</w:t>
            </w:r>
            <w:r w:rsidR="003654F6" w:rsidRPr="00937F50">
              <w:rPr>
                <w:rFonts w:ascii="Arial Narrow" w:hAnsi="Arial Narrow"/>
                <w:sz w:val="22"/>
                <w:szCs w:val="22"/>
                <w:lang w:val="en-US"/>
              </w:rPr>
              <w:t xml:space="preserve">, </w:t>
            </w:r>
            <w:r w:rsidR="00D62AC9">
              <w:rPr>
                <w:rFonts w:ascii="Arial Narrow" w:hAnsi="Arial Narrow"/>
                <w:sz w:val="22"/>
                <w:szCs w:val="22"/>
                <w:lang w:val="en-US"/>
              </w:rPr>
              <w:t>with</w:t>
            </w:r>
            <w:r w:rsidR="00373647">
              <w:rPr>
                <w:rFonts w:ascii="Arial Narrow" w:hAnsi="Arial Narrow"/>
                <w:sz w:val="22"/>
                <w:szCs w:val="22"/>
                <w:lang w:val="en-US"/>
              </w:rPr>
              <w:t xml:space="preserve"> </w:t>
            </w:r>
            <w:r w:rsidR="003654F6" w:rsidRPr="00937F50">
              <w:rPr>
                <w:rFonts w:ascii="Arial Narrow" w:hAnsi="Arial Narrow"/>
                <w:sz w:val="22"/>
                <w:szCs w:val="22"/>
                <w:lang w:val="en-US"/>
              </w:rPr>
              <w:t xml:space="preserve">address located at </w:t>
            </w:r>
            <w:r w:rsidR="003562ED">
              <w:rPr>
                <w:rFonts w:ascii="Arial Narrow" w:hAnsi="Arial Narrow"/>
                <w:sz w:val="22"/>
                <w:szCs w:val="22"/>
                <w:lang w:val="en-US"/>
              </w:rPr>
              <w:t xml:space="preserve">Arco Vial </w:t>
            </w:r>
            <w:r w:rsidR="007919A2">
              <w:rPr>
                <w:rFonts w:ascii="Arial Narrow" w:hAnsi="Arial Narrow"/>
                <w:sz w:val="22"/>
                <w:szCs w:val="22"/>
                <w:lang w:val="en-US"/>
              </w:rPr>
              <w:t>(</w:t>
            </w:r>
            <w:proofErr w:type="spellStart"/>
            <w:r w:rsidR="007919A2">
              <w:rPr>
                <w:rFonts w:ascii="Arial Narrow" w:hAnsi="Arial Narrow"/>
                <w:sz w:val="22"/>
                <w:szCs w:val="22"/>
                <w:lang w:val="en-US"/>
              </w:rPr>
              <w:t>Libramiento</w:t>
            </w:r>
            <w:proofErr w:type="spellEnd"/>
            <w:r w:rsidR="007919A2">
              <w:rPr>
                <w:rFonts w:ascii="Arial Narrow" w:hAnsi="Arial Narrow"/>
                <w:sz w:val="22"/>
                <w:szCs w:val="22"/>
                <w:lang w:val="en-US"/>
              </w:rPr>
              <w:t xml:space="preserve"> Noreste) #1200-A, sin colonia, General Escobedo</w:t>
            </w:r>
            <w:r w:rsidR="003654F6" w:rsidRPr="00937F50">
              <w:rPr>
                <w:rFonts w:ascii="Arial Narrow" w:hAnsi="Arial Narrow"/>
                <w:sz w:val="22"/>
                <w:szCs w:val="22"/>
                <w:lang w:val="en-US"/>
              </w:rPr>
              <w:t>, Nuevo León, México.</w:t>
            </w:r>
            <w:r w:rsidRPr="00937F50">
              <w:rPr>
                <w:rFonts w:ascii="Arial Narrow" w:hAnsi="Arial Narrow"/>
                <w:sz w:val="22"/>
                <w:szCs w:val="22"/>
                <w:lang w:val="en-US"/>
              </w:rPr>
              <w:t xml:space="preserve"> </w:t>
            </w:r>
          </w:p>
          <w:p w14:paraId="48D9DE62" w14:textId="77777777" w:rsidR="008D6E3B" w:rsidRPr="00937F50" w:rsidRDefault="008D6E3B" w:rsidP="004D3E1A">
            <w:pPr>
              <w:pStyle w:val="Prrafodelista"/>
              <w:rPr>
                <w:rFonts w:ascii="Arial Narrow" w:hAnsi="Arial Narrow"/>
                <w:sz w:val="22"/>
                <w:szCs w:val="22"/>
                <w:lang w:val="en-US"/>
              </w:rPr>
            </w:pPr>
          </w:p>
          <w:p w14:paraId="17E79AA4" w14:textId="77777777" w:rsidR="004A36B0" w:rsidRDefault="004A36B0" w:rsidP="004D3E1A">
            <w:pPr>
              <w:pStyle w:val="Prrafodelista"/>
              <w:rPr>
                <w:rFonts w:ascii="Arial Narrow" w:hAnsi="Arial Narrow"/>
                <w:sz w:val="22"/>
                <w:szCs w:val="22"/>
                <w:lang w:val="en-US"/>
              </w:rPr>
            </w:pPr>
          </w:p>
          <w:p w14:paraId="7B30B15D" w14:textId="076E3C7D" w:rsidR="00BE59A7" w:rsidRDefault="00F32633" w:rsidP="00A72439">
            <w:pPr>
              <w:pStyle w:val="Prrafodelista"/>
              <w:jc w:val="both"/>
              <w:rPr>
                <w:rFonts w:ascii="Arial Narrow" w:hAnsi="Arial Narrow"/>
                <w:sz w:val="22"/>
                <w:szCs w:val="22"/>
                <w:lang w:val="en-US"/>
              </w:rPr>
            </w:pPr>
            <w:r w:rsidRPr="002177A6">
              <w:rPr>
                <w:rFonts w:ascii="Arial Narrow" w:hAnsi="Arial Narrow"/>
                <w:sz w:val="22"/>
                <w:szCs w:val="22"/>
                <w:lang w:val="en-US"/>
              </w:rPr>
              <w:t>The “</w:t>
            </w:r>
            <w:r w:rsidRPr="002177A6">
              <w:rPr>
                <w:rFonts w:ascii="Arial Narrow" w:hAnsi="Arial Narrow"/>
                <w:b/>
                <w:bCs/>
                <w:sz w:val="22"/>
                <w:szCs w:val="22"/>
                <w:u w:val="single"/>
                <w:lang w:val="en-US"/>
              </w:rPr>
              <w:t>Leased Property</w:t>
            </w:r>
            <w:r w:rsidRPr="002177A6">
              <w:rPr>
                <w:rFonts w:ascii="Arial Narrow" w:hAnsi="Arial Narrow"/>
                <w:sz w:val="22"/>
                <w:szCs w:val="22"/>
                <w:lang w:val="en-US"/>
              </w:rPr>
              <w:t xml:space="preserve">” </w:t>
            </w:r>
            <w:r>
              <w:rPr>
                <w:rFonts w:ascii="Arial Narrow" w:hAnsi="Arial Narrow"/>
                <w:sz w:val="22"/>
                <w:szCs w:val="22"/>
                <w:lang w:val="en-US"/>
              </w:rPr>
              <w:t>shall comprise</w:t>
            </w:r>
            <w:r w:rsidRPr="002177A6">
              <w:rPr>
                <w:rFonts w:ascii="Arial Narrow" w:hAnsi="Arial Narrow"/>
                <w:sz w:val="22"/>
                <w:szCs w:val="22"/>
                <w:lang w:val="en-US"/>
              </w:rPr>
              <w:t xml:space="preserve"> </w:t>
            </w:r>
            <w:r>
              <w:rPr>
                <w:rFonts w:ascii="Arial Narrow" w:hAnsi="Arial Narrow"/>
                <w:sz w:val="22"/>
                <w:szCs w:val="22"/>
                <w:lang w:val="en-US"/>
              </w:rPr>
              <w:t>an</w:t>
            </w:r>
            <w:r w:rsidRPr="002177A6">
              <w:rPr>
                <w:rFonts w:ascii="Arial Narrow" w:hAnsi="Arial Narrow"/>
                <w:sz w:val="22"/>
                <w:szCs w:val="22"/>
                <w:lang w:val="en-US"/>
              </w:rPr>
              <w:t xml:space="preserve"> industrial building identified as “</w:t>
            </w:r>
            <w:r w:rsidRPr="00F32633">
              <w:rPr>
                <w:rFonts w:ascii="Arial Narrow" w:hAnsi="Arial Narrow"/>
                <w:b/>
                <w:bCs/>
                <w:sz w:val="22"/>
                <w:szCs w:val="22"/>
                <w:lang w:val="en-US"/>
              </w:rPr>
              <w:t>AE02</w:t>
            </w:r>
            <w:r w:rsidRPr="002177A6">
              <w:rPr>
                <w:rFonts w:ascii="Arial Narrow" w:hAnsi="Arial Narrow"/>
                <w:sz w:val="22"/>
                <w:szCs w:val="22"/>
                <w:lang w:val="en-US"/>
              </w:rPr>
              <w:t xml:space="preserve">”, with an approximate construction area of </w:t>
            </w:r>
            <w:r w:rsidR="00BE59A7" w:rsidRPr="00BE59A7">
              <w:rPr>
                <w:rFonts w:ascii="Arial Narrow" w:hAnsi="Arial Narrow"/>
                <w:sz w:val="22"/>
                <w:szCs w:val="22"/>
                <w:lang w:val="en-US"/>
              </w:rPr>
              <w:t xml:space="preserve">202,781.30 </w:t>
            </w:r>
            <w:r w:rsidRPr="002177A6">
              <w:rPr>
                <w:rFonts w:ascii="Arial Narrow" w:hAnsi="Arial Narrow"/>
                <w:sz w:val="22"/>
                <w:szCs w:val="22"/>
                <w:lang w:val="en-US"/>
              </w:rPr>
              <w:t>square feet (</w:t>
            </w:r>
            <w:proofErr w:type="gramStart"/>
            <w:r w:rsidR="00BE59A7" w:rsidRPr="00BE59A7">
              <w:rPr>
                <w:rFonts w:ascii="Arial Narrow" w:hAnsi="Arial Narrow"/>
                <w:sz w:val="22"/>
                <w:szCs w:val="22"/>
                <w:lang w:val="en-US"/>
              </w:rPr>
              <w:t xml:space="preserve">18,839.00 </w:t>
            </w:r>
            <w:r w:rsidRPr="002177A6">
              <w:rPr>
                <w:rFonts w:ascii="Arial Narrow" w:hAnsi="Arial Narrow"/>
                <w:sz w:val="22"/>
                <w:szCs w:val="22"/>
                <w:lang w:val="en-US"/>
              </w:rPr>
              <w:t xml:space="preserve"> square</w:t>
            </w:r>
            <w:proofErr w:type="gramEnd"/>
            <w:r w:rsidRPr="002177A6">
              <w:rPr>
                <w:rFonts w:ascii="Arial Narrow" w:hAnsi="Arial Narrow"/>
                <w:sz w:val="22"/>
                <w:szCs w:val="22"/>
                <w:lang w:val="en-US"/>
              </w:rPr>
              <w:t xml:space="preserve"> meters), which </w:t>
            </w:r>
            <w:r w:rsidR="00AB1DF2">
              <w:rPr>
                <w:rFonts w:ascii="Arial Narrow" w:hAnsi="Arial Narrow"/>
                <w:sz w:val="22"/>
                <w:szCs w:val="22"/>
                <w:lang w:val="en-US"/>
              </w:rPr>
              <w:t>shall include</w:t>
            </w:r>
            <w:r w:rsidRPr="002177A6">
              <w:rPr>
                <w:rFonts w:ascii="Arial Narrow" w:hAnsi="Arial Narrow"/>
                <w:sz w:val="22"/>
                <w:szCs w:val="22"/>
                <w:lang w:val="en-US"/>
              </w:rPr>
              <w:t xml:space="preserve"> the following areas</w:t>
            </w:r>
            <w:r w:rsidR="00BE59A7" w:rsidRPr="002177A6">
              <w:rPr>
                <w:rFonts w:ascii="Arial Narrow" w:hAnsi="Arial Narrow"/>
                <w:sz w:val="22"/>
                <w:szCs w:val="22"/>
                <w:lang w:val="en-US"/>
              </w:rPr>
              <w:t>, hereinafter referred to as the “</w:t>
            </w:r>
            <w:r w:rsidR="00BE59A7" w:rsidRPr="002177A6">
              <w:rPr>
                <w:rFonts w:ascii="Arial Narrow" w:hAnsi="Arial Narrow"/>
                <w:b/>
                <w:bCs/>
                <w:sz w:val="22"/>
                <w:szCs w:val="22"/>
                <w:u w:val="single"/>
                <w:lang w:val="en-US"/>
              </w:rPr>
              <w:t>Building</w:t>
            </w:r>
            <w:r w:rsidR="00BE59A7" w:rsidRPr="002177A6">
              <w:rPr>
                <w:rFonts w:ascii="Arial Narrow" w:hAnsi="Arial Narrow"/>
                <w:sz w:val="22"/>
                <w:szCs w:val="22"/>
                <w:lang w:val="en-US"/>
              </w:rPr>
              <w:t>”</w:t>
            </w:r>
            <w:r w:rsidRPr="002177A6">
              <w:rPr>
                <w:rFonts w:ascii="Arial Narrow" w:hAnsi="Arial Narrow"/>
                <w:sz w:val="22"/>
                <w:szCs w:val="22"/>
                <w:lang w:val="en-US"/>
              </w:rPr>
              <w:t xml:space="preserve">: </w:t>
            </w:r>
          </w:p>
          <w:p w14:paraId="7E6A23C2" w14:textId="77777777" w:rsidR="001A5230" w:rsidRDefault="001A5230" w:rsidP="00A72439">
            <w:pPr>
              <w:pStyle w:val="Prrafodelista"/>
              <w:jc w:val="both"/>
              <w:rPr>
                <w:rFonts w:ascii="Arial Narrow" w:hAnsi="Arial Narrow"/>
                <w:sz w:val="22"/>
                <w:szCs w:val="22"/>
                <w:lang w:val="en-US"/>
              </w:rPr>
            </w:pPr>
          </w:p>
          <w:tbl>
            <w:tblPr>
              <w:tblpPr w:leftFromText="141" w:rightFromText="141" w:vertAnchor="text" w:horzAnchor="margin" w:tblpXSpec="right" w:tblpY="-171"/>
              <w:tblOverlap w:val="never"/>
              <w:tblW w:w="401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71"/>
              <w:gridCol w:w="1172"/>
              <w:gridCol w:w="1269"/>
            </w:tblGrid>
            <w:tr w:rsidR="001A5230" w:rsidRPr="006A26A8" w14:paraId="15A52F11" w14:textId="77777777" w:rsidTr="001A5230">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B4542E" w14:textId="77777777" w:rsidR="001A5230" w:rsidRPr="001A5230" w:rsidRDefault="001A5230" w:rsidP="001A5230">
                  <w:pPr>
                    <w:spacing w:after="0" w:line="240" w:lineRule="auto"/>
                    <w:rPr>
                      <w:rFonts w:ascii="Arial Narrow" w:hAnsi="Arial Narrow"/>
                      <w:sz w:val="20"/>
                      <w:szCs w:val="20"/>
                      <w:lang w:val="en-US"/>
                    </w:rPr>
                  </w:pPr>
                  <w:bookmarkStart w:id="0" w:name="_Hlk219110456"/>
                  <w:r w:rsidRPr="001A5230">
                    <w:rPr>
                      <w:rFonts w:ascii="Arial Narrow" w:hAnsi="Arial Narrow"/>
                      <w:sz w:val="20"/>
                      <w:szCs w:val="20"/>
                      <w:lang w:val="en-US"/>
                    </w:rPr>
                    <w:lastRenderedPageBreak/>
                    <w:t>Item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0E65C4" w14:textId="36464165"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Area sq</w:t>
                  </w:r>
                  <w:r w:rsidR="00AC4956" w:rsidRPr="008440D7">
                    <w:rPr>
                      <w:rFonts w:ascii="Arial Narrow" w:hAnsi="Arial Narrow"/>
                      <w:sz w:val="20"/>
                      <w:szCs w:val="20"/>
                      <w:lang w:val="en-US"/>
                    </w:rPr>
                    <w:t>uare feet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62F02F" w14:textId="12B1A510"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Area s</w:t>
                  </w:r>
                  <w:r w:rsidR="00AC4956" w:rsidRPr="008440D7">
                    <w:rPr>
                      <w:rFonts w:ascii="Arial Narrow" w:hAnsi="Arial Narrow"/>
                      <w:sz w:val="20"/>
                      <w:szCs w:val="20"/>
                      <w:lang w:val="en-US"/>
                    </w:rPr>
                    <w:t>quare meters</w:t>
                  </w:r>
                </w:p>
              </w:tc>
            </w:tr>
            <w:tr w:rsidR="00A41B94" w:rsidRPr="006A26A8" w14:paraId="430FE342" w14:textId="77777777" w:rsidTr="001A5230">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0B598B" w14:textId="10F5D2EF" w:rsidR="001A5230" w:rsidRPr="000C1AD7" w:rsidRDefault="001A5230" w:rsidP="001A5230">
                  <w:pPr>
                    <w:spacing w:after="0" w:line="240" w:lineRule="auto"/>
                    <w:rPr>
                      <w:rFonts w:ascii="Arial Narrow" w:hAnsi="Arial Narrow"/>
                      <w:sz w:val="20"/>
                      <w:szCs w:val="20"/>
                      <w:lang w:val="en-US"/>
                    </w:rPr>
                  </w:pPr>
                  <w:r w:rsidRPr="000C1AD7">
                    <w:rPr>
                      <w:rFonts w:ascii="Arial Narrow" w:hAnsi="Arial Narrow"/>
                      <w:sz w:val="20"/>
                      <w:szCs w:val="20"/>
                      <w:lang w:val="en-US"/>
                    </w:rPr>
                    <w:t xml:space="preserve">Production </w:t>
                  </w:r>
                  <w:r w:rsidR="006126EC">
                    <w:rPr>
                      <w:rFonts w:ascii="Arial Narrow" w:hAnsi="Arial Narrow"/>
                      <w:sz w:val="20"/>
                      <w:szCs w:val="20"/>
                      <w:lang w:val="en-US"/>
                    </w:rPr>
                    <w:t>a</w:t>
                  </w:r>
                  <w:r w:rsidRPr="000C1AD7">
                    <w:rPr>
                      <w:rFonts w:ascii="Arial Narrow" w:hAnsi="Arial Narrow"/>
                      <w:sz w:val="20"/>
                      <w:szCs w:val="20"/>
                      <w:lang w:val="en-US"/>
                    </w:rPr>
                    <w:t>rea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771671"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155,000.30 </w:t>
                  </w:r>
                  <w:r w:rsidRPr="008440D7">
                    <w:rPr>
                      <w:rFonts w:ascii="Arial Narrow" w:hAnsi="Arial Narrow"/>
                      <w:sz w:val="20"/>
                      <w:szCs w:val="20"/>
                      <w:lang w:val="en-US"/>
                    </w:rPr>
                    <w:br/>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A4CB15"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14,400.00 </w:t>
                  </w:r>
                  <w:r w:rsidRPr="008440D7">
                    <w:rPr>
                      <w:rFonts w:ascii="Arial Narrow" w:hAnsi="Arial Narrow"/>
                      <w:sz w:val="20"/>
                      <w:szCs w:val="20"/>
                      <w:lang w:val="en-US"/>
                    </w:rPr>
                    <w:br/>
                  </w:r>
                </w:p>
              </w:tc>
            </w:tr>
            <w:tr w:rsidR="001A5230" w:rsidRPr="006A26A8" w14:paraId="3DE6C940" w14:textId="77777777" w:rsidTr="001A5230">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8E33EA" w14:textId="7EB2D5B1" w:rsidR="001A5230" w:rsidRPr="001A5230" w:rsidRDefault="001A5230" w:rsidP="001A5230">
                  <w:pPr>
                    <w:spacing w:after="0" w:line="240" w:lineRule="auto"/>
                    <w:rPr>
                      <w:rFonts w:ascii="Arial Narrow" w:hAnsi="Arial Narrow"/>
                      <w:sz w:val="20"/>
                      <w:szCs w:val="20"/>
                      <w:lang w:val="en-US"/>
                    </w:rPr>
                  </w:pPr>
                  <w:r w:rsidRPr="000C1AD7">
                    <w:rPr>
                      <w:rFonts w:ascii="Arial Narrow" w:hAnsi="Arial Narrow"/>
                      <w:sz w:val="20"/>
                      <w:szCs w:val="20"/>
                      <w:lang w:val="en-US"/>
                    </w:rPr>
                    <w:t xml:space="preserve">Interior </w:t>
                  </w:r>
                  <w:r w:rsidR="00A41B94">
                    <w:rPr>
                      <w:rFonts w:ascii="Arial Narrow" w:hAnsi="Arial Narrow"/>
                      <w:sz w:val="20"/>
                      <w:szCs w:val="20"/>
                      <w:lang w:val="en-US"/>
                    </w:rPr>
                    <w:t>o</w:t>
                  </w:r>
                  <w:r w:rsidRPr="000C1AD7">
                    <w:rPr>
                      <w:rFonts w:ascii="Arial Narrow" w:hAnsi="Arial Narrow"/>
                      <w:sz w:val="20"/>
                      <w:szCs w:val="20"/>
                      <w:lang w:val="en-US"/>
                    </w:rPr>
                    <w:t>ffices - Level 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6A8927"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17,222.26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1C5B49"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1,600.00 </w:t>
                  </w:r>
                </w:p>
              </w:tc>
            </w:tr>
            <w:tr w:rsidR="00A41B94" w:rsidRPr="006A26A8" w14:paraId="73AAE678" w14:textId="77777777" w:rsidTr="001A5230">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C36BE6" w14:textId="4007B445"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Interior </w:t>
                  </w:r>
                  <w:r w:rsidR="00A41B94" w:rsidRPr="008440D7">
                    <w:rPr>
                      <w:rFonts w:ascii="Arial Narrow" w:hAnsi="Arial Narrow"/>
                      <w:sz w:val="20"/>
                      <w:szCs w:val="20"/>
                      <w:lang w:val="en-US"/>
                    </w:rPr>
                    <w:t>o</w:t>
                  </w:r>
                  <w:r w:rsidRPr="008440D7">
                    <w:rPr>
                      <w:rFonts w:ascii="Arial Narrow" w:hAnsi="Arial Narrow"/>
                      <w:sz w:val="20"/>
                      <w:szCs w:val="20"/>
                      <w:lang w:val="en-US"/>
                    </w:rPr>
                    <w:t>ffices - Level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0F339E"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17,222.26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3BFECE"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1,600.00 </w:t>
                  </w:r>
                </w:p>
              </w:tc>
            </w:tr>
            <w:tr w:rsidR="00A41B94" w:rsidRPr="006A26A8" w14:paraId="50DF6283" w14:textId="77777777" w:rsidTr="001A5230">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588E4A" w14:textId="256FFCAC"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Exterior </w:t>
                  </w:r>
                  <w:r w:rsidR="00A41B94" w:rsidRPr="008440D7">
                    <w:rPr>
                      <w:rFonts w:ascii="Arial Narrow" w:hAnsi="Arial Narrow"/>
                      <w:sz w:val="20"/>
                      <w:szCs w:val="20"/>
                      <w:lang w:val="en-US"/>
                    </w:rPr>
                    <w:t>o</w:t>
                  </w:r>
                  <w:r w:rsidRPr="008440D7">
                    <w:rPr>
                      <w:rFonts w:ascii="Arial Narrow" w:hAnsi="Arial Narrow"/>
                      <w:sz w:val="20"/>
                      <w:szCs w:val="20"/>
                      <w:lang w:val="en-US"/>
                    </w:rPr>
                    <w:t>ffices (x2)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57A119"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9,149.32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ACC0B6F"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850.00 </w:t>
                  </w:r>
                </w:p>
              </w:tc>
            </w:tr>
            <w:tr w:rsidR="00A41B94" w:rsidRPr="006A26A8" w14:paraId="76E0F996" w14:textId="77777777" w:rsidTr="001A5230">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D3167B" w14:textId="4581E6E0"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Exterior </w:t>
                  </w:r>
                  <w:r w:rsidR="00A41B94" w:rsidRPr="008440D7">
                    <w:rPr>
                      <w:rFonts w:ascii="Arial Narrow" w:hAnsi="Arial Narrow"/>
                      <w:sz w:val="20"/>
                      <w:szCs w:val="20"/>
                      <w:lang w:val="en-US"/>
                    </w:rPr>
                    <w:t>s</w:t>
                  </w:r>
                  <w:r w:rsidRPr="008440D7">
                    <w:rPr>
                      <w:rFonts w:ascii="Arial Narrow" w:hAnsi="Arial Narrow"/>
                      <w:sz w:val="20"/>
                      <w:szCs w:val="20"/>
                      <w:lang w:val="en-US"/>
                    </w:rPr>
                    <w:t>torehouses (x4)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122CD2"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3,767.37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4E60B6"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350.00 </w:t>
                  </w:r>
                </w:p>
              </w:tc>
            </w:tr>
            <w:tr w:rsidR="00A41B94" w:rsidRPr="006A26A8" w14:paraId="60FFC03E" w14:textId="77777777" w:rsidTr="001A5230">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D3D6AB" w14:textId="747CAF2E" w:rsidR="001A5230" w:rsidRPr="008440D7" w:rsidRDefault="00A41B94" w:rsidP="001A5230">
                  <w:pPr>
                    <w:spacing w:after="0" w:line="240" w:lineRule="auto"/>
                    <w:rPr>
                      <w:rFonts w:ascii="Arial Narrow" w:hAnsi="Arial Narrow"/>
                      <w:sz w:val="20"/>
                      <w:szCs w:val="20"/>
                      <w:lang w:val="en-US"/>
                    </w:rPr>
                  </w:pPr>
                  <w:r w:rsidRPr="008440D7">
                    <w:rPr>
                      <w:rFonts w:ascii="Arial Narrow" w:hAnsi="Arial Narrow"/>
                      <w:sz w:val="20"/>
                      <w:szCs w:val="20"/>
                      <w:lang w:val="en-US"/>
                    </w:rPr>
                    <w:t>G</w:t>
                  </w:r>
                  <w:r w:rsidR="001A5230" w:rsidRPr="008440D7">
                    <w:rPr>
                      <w:rFonts w:ascii="Arial Narrow" w:hAnsi="Arial Narrow"/>
                      <w:sz w:val="20"/>
                      <w:szCs w:val="20"/>
                      <w:lang w:val="en-US"/>
                    </w:rPr>
                    <w:t>uardhouse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DF3C9A"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419.79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24E205"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39.00 </w:t>
                  </w:r>
                </w:p>
              </w:tc>
            </w:tr>
            <w:tr w:rsidR="00A41B94" w:rsidRPr="006A26A8" w14:paraId="14EBE8D9" w14:textId="77777777" w:rsidTr="001A5230">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7EEFFA" w14:textId="279BBD3B"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Total </w:t>
                  </w:r>
                  <w:r w:rsidR="00A41B94" w:rsidRPr="008440D7">
                    <w:rPr>
                      <w:rFonts w:ascii="Arial Narrow" w:hAnsi="Arial Narrow"/>
                      <w:sz w:val="20"/>
                      <w:szCs w:val="20"/>
                      <w:lang w:val="en-US"/>
                    </w:rPr>
                    <w:t>c</w:t>
                  </w:r>
                  <w:r w:rsidRPr="008440D7">
                    <w:rPr>
                      <w:rFonts w:ascii="Arial Narrow" w:hAnsi="Arial Narrow"/>
                      <w:sz w:val="20"/>
                      <w:szCs w:val="20"/>
                      <w:lang w:val="en-US"/>
                    </w:rPr>
                    <w:t xml:space="preserve">onstruction </w:t>
                  </w:r>
                  <w:r w:rsidR="00A41B94" w:rsidRPr="008440D7">
                    <w:rPr>
                      <w:rFonts w:ascii="Arial Narrow" w:hAnsi="Arial Narrow"/>
                      <w:sz w:val="20"/>
                      <w:szCs w:val="20"/>
                      <w:lang w:val="en-US"/>
                    </w:rPr>
                    <w:t>a</w:t>
                  </w:r>
                  <w:r w:rsidRPr="008440D7">
                    <w:rPr>
                      <w:rFonts w:ascii="Arial Narrow" w:hAnsi="Arial Narrow"/>
                      <w:sz w:val="20"/>
                      <w:szCs w:val="20"/>
                      <w:lang w:val="en-US"/>
                    </w:rPr>
                    <w:t>rea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C92169"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202,781.30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139FF3" w14:textId="77777777" w:rsidR="001A5230" w:rsidRPr="008440D7" w:rsidRDefault="001A5230" w:rsidP="001A5230">
                  <w:pPr>
                    <w:spacing w:after="0" w:line="240" w:lineRule="auto"/>
                    <w:rPr>
                      <w:rFonts w:ascii="Arial Narrow" w:hAnsi="Arial Narrow"/>
                      <w:sz w:val="20"/>
                      <w:szCs w:val="20"/>
                      <w:lang w:val="en-US"/>
                    </w:rPr>
                  </w:pPr>
                  <w:r w:rsidRPr="008440D7">
                    <w:rPr>
                      <w:rFonts w:ascii="Arial Narrow" w:hAnsi="Arial Narrow"/>
                      <w:sz w:val="20"/>
                      <w:szCs w:val="20"/>
                      <w:lang w:val="en-US"/>
                    </w:rPr>
                    <w:t xml:space="preserve">18,839.00 </w:t>
                  </w:r>
                </w:p>
              </w:tc>
            </w:tr>
            <w:bookmarkEnd w:id="0"/>
          </w:tbl>
          <w:p w14:paraId="2CD3B973" w14:textId="77777777" w:rsidR="00BE59A7" w:rsidRDefault="00BE59A7" w:rsidP="00A72439">
            <w:pPr>
              <w:pStyle w:val="Prrafodelista"/>
              <w:jc w:val="both"/>
              <w:rPr>
                <w:rFonts w:ascii="Arial Narrow" w:hAnsi="Arial Narrow"/>
                <w:sz w:val="22"/>
                <w:szCs w:val="22"/>
                <w:lang w:val="en-US"/>
              </w:rPr>
            </w:pPr>
          </w:p>
          <w:p w14:paraId="5B6A7D2E" w14:textId="77777777" w:rsidR="00B37FFC" w:rsidRDefault="00B37FFC" w:rsidP="00A72439">
            <w:pPr>
              <w:pStyle w:val="Prrafodelista"/>
              <w:jc w:val="both"/>
              <w:rPr>
                <w:rFonts w:ascii="Arial Narrow" w:hAnsi="Arial Narrow"/>
                <w:sz w:val="22"/>
                <w:szCs w:val="22"/>
                <w:lang w:val="en-US"/>
              </w:rPr>
            </w:pPr>
          </w:p>
          <w:p w14:paraId="7565FC8A" w14:textId="77777777" w:rsidR="00BE59A7" w:rsidRDefault="00BE59A7" w:rsidP="00A72439">
            <w:pPr>
              <w:pStyle w:val="Prrafodelista"/>
              <w:jc w:val="both"/>
              <w:rPr>
                <w:rFonts w:ascii="Arial Narrow" w:hAnsi="Arial Narrow"/>
                <w:sz w:val="22"/>
                <w:szCs w:val="22"/>
                <w:lang w:val="en-US"/>
              </w:rPr>
            </w:pPr>
          </w:p>
          <w:p w14:paraId="356F714D" w14:textId="77777777" w:rsidR="006C46BA" w:rsidRDefault="006C46BA" w:rsidP="00A72439">
            <w:pPr>
              <w:pStyle w:val="Prrafodelista"/>
              <w:jc w:val="both"/>
              <w:rPr>
                <w:rFonts w:ascii="Arial Narrow" w:hAnsi="Arial Narrow"/>
                <w:sz w:val="22"/>
                <w:szCs w:val="22"/>
                <w:lang w:val="en-US"/>
              </w:rPr>
            </w:pPr>
          </w:p>
          <w:p w14:paraId="1964E73B" w14:textId="77777777" w:rsidR="006C46BA" w:rsidRDefault="006C46BA" w:rsidP="00A72439">
            <w:pPr>
              <w:pStyle w:val="Prrafodelista"/>
              <w:jc w:val="both"/>
              <w:rPr>
                <w:rFonts w:ascii="Arial Narrow" w:hAnsi="Arial Narrow"/>
                <w:sz w:val="22"/>
                <w:szCs w:val="22"/>
                <w:lang w:val="en-US"/>
              </w:rPr>
            </w:pPr>
          </w:p>
          <w:p w14:paraId="6F98F6E7" w14:textId="77777777" w:rsidR="006C46BA" w:rsidRDefault="006C46BA" w:rsidP="00A72439">
            <w:pPr>
              <w:pStyle w:val="Prrafodelista"/>
              <w:jc w:val="both"/>
              <w:rPr>
                <w:rFonts w:ascii="Arial Narrow" w:hAnsi="Arial Narrow"/>
                <w:sz w:val="22"/>
                <w:szCs w:val="22"/>
                <w:lang w:val="en-US"/>
              </w:rPr>
            </w:pPr>
          </w:p>
          <w:p w14:paraId="24049D86" w14:textId="77777777" w:rsidR="006C46BA" w:rsidRDefault="006C46BA" w:rsidP="00A72439">
            <w:pPr>
              <w:pStyle w:val="Prrafodelista"/>
              <w:jc w:val="both"/>
              <w:rPr>
                <w:rFonts w:ascii="Arial Narrow" w:hAnsi="Arial Narrow"/>
                <w:sz w:val="22"/>
                <w:szCs w:val="22"/>
                <w:lang w:val="en-US"/>
              </w:rPr>
            </w:pPr>
          </w:p>
          <w:p w14:paraId="2A69ACB5" w14:textId="77777777" w:rsidR="006C46BA" w:rsidRDefault="006C46BA" w:rsidP="00A72439">
            <w:pPr>
              <w:pStyle w:val="Prrafodelista"/>
              <w:jc w:val="both"/>
              <w:rPr>
                <w:rFonts w:ascii="Arial Narrow" w:hAnsi="Arial Narrow"/>
                <w:sz w:val="22"/>
                <w:szCs w:val="22"/>
                <w:lang w:val="en-US"/>
              </w:rPr>
            </w:pPr>
          </w:p>
          <w:p w14:paraId="0AE10D6C" w14:textId="77777777" w:rsidR="006C46BA" w:rsidRDefault="006C46BA" w:rsidP="00A72439">
            <w:pPr>
              <w:pStyle w:val="Prrafodelista"/>
              <w:jc w:val="both"/>
              <w:rPr>
                <w:rFonts w:ascii="Arial Narrow" w:hAnsi="Arial Narrow"/>
                <w:sz w:val="22"/>
                <w:szCs w:val="22"/>
                <w:lang w:val="en-US"/>
              </w:rPr>
            </w:pPr>
          </w:p>
          <w:p w14:paraId="23B1F8F4" w14:textId="77777777" w:rsidR="006C46BA" w:rsidRDefault="006C46BA" w:rsidP="00A72439">
            <w:pPr>
              <w:pStyle w:val="Prrafodelista"/>
              <w:jc w:val="both"/>
              <w:rPr>
                <w:rFonts w:ascii="Arial Narrow" w:hAnsi="Arial Narrow"/>
                <w:sz w:val="22"/>
                <w:szCs w:val="22"/>
                <w:lang w:val="en-US"/>
              </w:rPr>
            </w:pPr>
          </w:p>
          <w:p w14:paraId="41BCDBB9" w14:textId="77777777" w:rsidR="006C46BA" w:rsidRDefault="006C46BA" w:rsidP="00A72439">
            <w:pPr>
              <w:pStyle w:val="Prrafodelista"/>
              <w:jc w:val="both"/>
              <w:rPr>
                <w:rFonts w:ascii="Arial Narrow" w:hAnsi="Arial Narrow"/>
                <w:sz w:val="22"/>
                <w:szCs w:val="22"/>
                <w:lang w:val="en-US"/>
              </w:rPr>
            </w:pPr>
          </w:p>
          <w:p w14:paraId="79E9AE73" w14:textId="77777777" w:rsidR="001A5230" w:rsidRDefault="001A5230" w:rsidP="00A72439">
            <w:pPr>
              <w:pStyle w:val="Prrafodelista"/>
              <w:jc w:val="both"/>
              <w:rPr>
                <w:rFonts w:ascii="Arial Narrow" w:hAnsi="Arial Narrow"/>
                <w:sz w:val="22"/>
                <w:szCs w:val="22"/>
                <w:lang w:val="en-US"/>
              </w:rPr>
            </w:pPr>
          </w:p>
          <w:p w14:paraId="7A59D91D" w14:textId="77777777" w:rsidR="00322D8E" w:rsidRDefault="00322D8E" w:rsidP="00A72439">
            <w:pPr>
              <w:pStyle w:val="Prrafodelista"/>
              <w:jc w:val="both"/>
              <w:rPr>
                <w:rFonts w:ascii="Arial Narrow" w:hAnsi="Arial Narrow"/>
                <w:sz w:val="22"/>
                <w:szCs w:val="22"/>
                <w:lang w:val="en-US"/>
              </w:rPr>
            </w:pPr>
          </w:p>
          <w:p w14:paraId="3D744A9E" w14:textId="77777777" w:rsidR="00A41B94" w:rsidRDefault="00A41B94" w:rsidP="00A72439">
            <w:pPr>
              <w:pStyle w:val="Prrafodelista"/>
              <w:jc w:val="both"/>
              <w:rPr>
                <w:rFonts w:ascii="Arial Narrow" w:hAnsi="Arial Narrow"/>
                <w:sz w:val="22"/>
                <w:szCs w:val="22"/>
                <w:lang w:val="en-US"/>
              </w:rPr>
            </w:pPr>
          </w:p>
          <w:p w14:paraId="314A1DE1" w14:textId="77777777" w:rsidR="00A41B94" w:rsidRDefault="00A41B94" w:rsidP="00A72439">
            <w:pPr>
              <w:pStyle w:val="Prrafodelista"/>
              <w:jc w:val="both"/>
              <w:rPr>
                <w:rFonts w:ascii="Arial Narrow" w:hAnsi="Arial Narrow"/>
                <w:sz w:val="22"/>
                <w:szCs w:val="22"/>
                <w:lang w:val="en-US"/>
              </w:rPr>
            </w:pPr>
          </w:p>
          <w:p w14:paraId="72C00AD7" w14:textId="77777777" w:rsidR="00A41B94" w:rsidRDefault="00A41B94" w:rsidP="00A72439">
            <w:pPr>
              <w:pStyle w:val="Prrafodelista"/>
              <w:jc w:val="both"/>
              <w:rPr>
                <w:rFonts w:ascii="Arial Narrow" w:hAnsi="Arial Narrow"/>
                <w:sz w:val="22"/>
                <w:szCs w:val="22"/>
                <w:lang w:val="en-US"/>
              </w:rPr>
            </w:pPr>
          </w:p>
          <w:p w14:paraId="042E5AD6" w14:textId="77777777" w:rsidR="00A41B94" w:rsidRDefault="00A41B94" w:rsidP="00A72439">
            <w:pPr>
              <w:pStyle w:val="Prrafodelista"/>
              <w:jc w:val="both"/>
              <w:rPr>
                <w:rFonts w:ascii="Arial Narrow" w:hAnsi="Arial Narrow"/>
                <w:sz w:val="22"/>
                <w:szCs w:val="22"/>
                <w:lang w:val="en-US"/>
              </w:rPr>
            </w:pPr>
          </w:p>
          <w:p w14:paraId="46259440" w14:textId="77777777" w:rsidR="00A41B94" w:rsidRDefault="00A41B94" w:rsidP="00A72439">
            <w:pPr>
              <w:pStyle w:val="Prrafodelista"/>
              <w:jc w:val="both"/>
              <w:rPr>
                <w:rFonts w:ascii="Arial Narrow" w:hAnsi="Arial Narrow"/>
                <w:sz w:val="22"/>
                <w:szCs w:val="22"/>
                <w:lang w:val="en-US"/>
              </w:rPr>
            </w:pPr>
          </w:p>
          <w:p w14:paraId="56A09894" w14:textId="0B7862EE" w:rsidR="00A72439" w:rsidRDefault="00D27257" w:rsidP="00A72439">
            <w:pPr>
              <w:pStyle w:val="Prrafodelista"/>
              <w:jc w:val="both"/>
              <w:rPr>
                <w:rFonts w:ascii="Arial Narrow" w:hAnsi="Arial Narrow"/>
                <w:b/>
                <w:bCs/>
                <w:sz w:val="22"/>
                <w:szCs w:val="22"/>
                <w:lang w:val="en-US"/>
              </w:rPr>
            </w:pPr>
            <w:r>
              <w:rPr>
                <w:rFonts w:ascii="Arial Narrow" w:hAnsi="Arial Narrow"/>
                <w:sz w:val="22"/>
                <w:szCs w:val="22"/>
                <w:lang w:val="en-US"/>
              </w:rPr>
              <w:t xml:space="preserve">And the Leased Property shall comprise </w:t>
            </w:r>
            <w:proofErr w:type="gramStart"/>
            <w:r>
              <w:rPr>
                <w:rFonts w:ascii="Arial Narrow" w:hAnsi="Arial Narrow"/>
                <w:sz w:val="22"/>
                <w:szCs w:val="22"/>
                <w:lang w:val="en-US"/>
              </w:rPr>
              <w:t>as well the portion of land</w:t>
            </w:r>
            <w:proofErr w:type="gramEnd"/>
            <w:r>
              <w:rPr>
                <w:rFonts w:ascii="Arial Narrow" w:hAnsi="Arial Narrow"/>
                <w:sz w:val="22"/>
                <w:szCs w:val="22"/>
                <w:lang w:val="en-US"/>
              </w:rPr>
              <w:t xml:space="preserve"> over which the </w:t>
            </w:r>
            <w:proofErr w:type="gramStart"/>
            <w:r>
              <w:rPr>
                <w:rFonts w:ascii="Arial Narrow" w:hAnsi="Arial Narrow"/>
                <w:sz w:val="22"/>
                <w:szCs w:val="22"/>
                <w:lang w:val="en-US"/>
              </w:rPr>
              <w:t>Building</w:t>
            </w:r>
            <w:proofErr w:type="gramEnd"/>
            <w:r>
              <w:rPr>
                <w:rFonts w:ascii="Arial Narrow" w:hAnsi="Arial Narrow"/>
                <w:sz w:val="22"/>
                <w:szCs w:val="22"/>
                <w:lang w:val="en-US"/>
              </w:rPr>
              <w:t xml:space="preserve"> shall be constructed, with</w:t>
            </w:r>
            <w:r w:rsidR="00F32633" w:rsidRPr="002177A6">
              <w:rPr>
                <w:rFonts w:ascii="Arial Narrow" w:hAnsi="Arial Narrow"/>
                <w:sz w:val="22"/>
                <w:szCs w:val="22"/>
                <w:lang w:val="en-US"/>
              </w:rPr>
              <w:t xml:space="preserve"> </w:t>
            </w:r>
            <w:r>
              <w:rPr>
                <w:rFonts w:ascii="Arial Narrow" w:hAnsi="Arial Narrow"/>
                <w:sz w:val="22"/>
                <w:szCs w:val="22"/>
                <w:lang w:val="en-US"/>
              </w:rPr>
              <w:t>an approximate surface of</w:t>
            </w:r>
            <w:r w:rsidR="00F32633" w:rsidRPr="002177A6">
              <w:rPr>
                <w:rFonts w:ascii="Arial Narrow" w:hAnsi="Arial Narrow"/>
                <w:sz w:val="22"/>
                <w:szCs w:val="22"/>
                <w:lang w:val="en-US"/>
              </w:rPr>
              <w:t xml:space="preserve"> </w:t>
            </w:r>
            <w:r w:rsidR="00322D8E">
              <w:rPr>
                <w:rFonts w:ascii="Arial Narrow" w:hAnsi="Arial Narrow"/>
                <w:sz w:val="22"/>
                <w:szCs w:val="22"/>
                <w:lang w:val="en-US"/>
              </w:rPr>
              <w:t>370,757.28</w:t>
            </w:r>
            <w:r w:rsidR="00F32633" w:rsidRPr="002177A6">
              <w:rPr>
                <w:rFonts w:ascii="Arial Narrow" w:hAnsi="Arial Narrow"/>
                <w:sz w:val="22"/>
                <w:szCs w:val="22"/>
                <w:lang w:val="en-US"/>
              </w:rPr>
              <w:t xml:space="preserve"> square feet</w:t>
            </w:r>
            <w:r w:rsidR="00F32633">
              <w:rPr>
                <w:rFonts w:ascii="Arial Narrow" w:hAnsi="Arial Narrow"/>
                <w:sz w:val="22"/>
                <w:szCs w:val="22"/>
                <w:lang w:val="en-US"/>
              </w:rPr>
              <w:t xml:space="preserve"> </w:t>
            </w:r>
            <w:r w:rsidR="00F32633" w:rsidRPr="00F71D47">
              <w:rPr>
                <w:rFonts w:ascii="Arial Narrow" w:hAnsi="Arial Narrow"/>
                <w:sz w:val="22"/>
                <w:szCs w:val="22"/>
                <w:lang w:val="en-US"/>
              </w:rPr>
              <w:t>(</w:t>
            </w:r>
            <w:r w:rsidR="00322D8E">
              <w:rPr>
                <w:rFonts w:ascii="Arial Narrow" w:hAnsi="Arial Narrow"/>
                <w:sz w:val="22"/>
                <w:szCs w:val="22"/>
                <w:lang w:val="en-US"/>
              </w:rPr>
              <w:t>34,444.48</w:t>
            </w:r>
            <w:r w:rsidR="00F32633" w:rsidRPr="00F71D47">
              <w:rPr>
                <w:rFonts w:ascii="Arial Narrow" w:hAnsi="Arial Narrow"/>
                <w:sz w:val="22"/>
                <w:szCs w:val="22"/>
                <w:lang w:val="en-US"/>
              </w:rPr>
              <w:t xml:space="preserve"> square meters)</w:t>
            </w:r>
            <w:r w:rsidR="00A72439">
              <w:rPr>
                <w:rFonts w:ascii="Arial Narrow" w:hAnsi="Arial Narrow"/>
                <w:sz w:val="22"/>
                <w:szCs w:val="22"/>
                <w:lang w:val="en-US"/>
              </w:rPr>
              <w:t>, with land code number (</w:t>
            </w:r>
            <w:r w:rsidR="00A72439">
              <w:rPr>
                <w:rFonts w:ascii="Arial Narrow" w:hAnsi="Arial Narrow"/>
                <w:i/>
                <w:iCs/>
                <w:sz w:val="22"/>
                <w:szCs w:val="22"/>
                <w:lang w:val="en-US"/>
              </w:rPr>
              <w:t xml:space="preserve">clave </w:t>
            </w:r>
            <w:proofErr w:type="spellStart"/>
            <w:r w:rsidR="00A72439">
              <w:rPr>
                <w:rFonts w:ascii="Arial Narrow" w:hAnsi="Arial Narrow"/>
                <w:i/>
                <w:iCs/>
                <w:sz w:val="22"/>
                <w:szCs w:val="22"/>
                <w:lang w:val="en-US"/>
              </w:rPr>
              <w:t>catastral</w:t>
            </w:r>
            <w:proofErr w:type="spellEnd"/>
            <w:r w:rsidR="00A72439">
              <w:rPr>
                <w:rFonts w:ascii="Arial Narrow" w:hAnsi="Arial Narrow"/>
                <w:sz w:val="22"/>
                <w:szCs w:val="22"/>
                <w:lang w:val="en-US"/>
              </w:rPr>
              <w:t xml:space="preserve">) </w:t>
            </w:r>
            <w:r w:rsidR="00AF6A17">
              <w:rPr>
                <w:rFonts w:ascii="Arial Narrow" w:hAnsi="Arial Narrow"/>
                <w:sz w:val="22"/>
                <w:szCs w:val="22"/>
                <w:lang w:val="en-US"/>
              </w:rPr>
              <w:t>34-000-</w:t>
            </w:r>
            <w:r w:rsidR="00C83CF2">
              <w:rPr>
                <w:rFonts w:ascii="Arial Narrow" w:hAnsi="Arial Narrow"/>
                <w:sz w:val="22"/>
                <w:szCs w:val="22"/>
                <w:lang w:val="en-US"/>
              </w:rPr>
              <w:t>220</w:t>
            </w:r>
            <w:r w:rsidR="00A72439">
              <w:rPr>
                <w:rFonts w:ascii="Arial Narrow" w:hAnsi="Arial Narrow"/>
                <w:sz w:val="22"/>
                <w:szCs w:val="22"/>
                <w:lang w:val="en-US"/>
              </w:rPr>
              <w:t xml:space="preserve"> (</w:t>
            </w:r>
            <w:r w:rsidR="00F32633" w:rsidRPr="002177A6">
              <w:rPr>
                <w:rFonts w:ascii="Arial Narrow" w:hAnsi="Arial Narrow"/>
                <w:sz w:val="22"/>
                <w:szCs w:val="22"/>
                <w:lang w:val="en-US"/>
              </w:rPr>
              <w:t>hereinafter referred to as the “</w:t>
            </w:r>
            <w:r w:rsidR="00F32633" w:rsidRPr="002177A6">
              <w:rPr>
                <w:rFonts w:ascii="Arial Narrow" w:hAnsi="Arial Narrow"/>
                <w:b/>
                <w:bCs/>
                <w:sz w:val="22"/>
                <w:szCs w:val="22"/>
                <w:u w:val="single"/>
                <w:lang w:val="en-US"/>
              </w:rPr>
              <w:t>Land</w:t>
            </w:r>
            <w:r w:rsidR="00F32633" w:rsidRPr="002177A6">
              <w:rPr>
                <w:rFonts w:ascii="Arial Narrow" w:hAnsi="Arial Narrow"/>
                <w:sz w:val="22"/>
                <w:szCs w:val="22"/>
                <w:lang w:val="en-US"/>
              </w:rPr>
              <w:t xml:space="preserve">”). A </w:t>
            </w:r>
            <w:r w:rsidR="00A72439">
              <w:rPr>
                <w:rFonts w:ascii="Arial Narrow" w:hAnsi="Arial Narrow"/>
                <w:sz w:val="22"/>
                <w:szCs w:val="22"/>
                <w:lang w:val="en-US"/>
              </w:rPr>
              <w:t>layout</w:t>
            </w:r>
            <w:r w:rsidR="00F32633" w:rsidRPr="002177A6">
              <w:rPr>
                <w:rFonts w:ascii="Arial Narrow" w:hAnsi="Arial Narrow"/>
                <w:sz w:val="22"/>
                <w:szCs w:val="22"/>
                <w:lang w:val="en-US"/>
              </w:rPr>
              <w:t xml:space="preserve"> showing the Leased Property is attached hereto as </w:t>
            </w:r>
            <w:r w:rsidR="00F32633" w:rsidRPr="002177A6">
              <w:rPr>
                <w:rFonts w:ascii="Arial Narrow" w:hAnsi="Arial Narrow"/>
                <w:b/>
                <w:bCs/>
                <w:sz w:val="22"/>
                <w:szCs w:val="22"/>
                <w:lang w:val="en-US"/>
              </w:rPr>
              <w:t>Exhibit “A”.</w:t>
            </w:r>
          </w:p>
          <w:p w14:paraId="532AE264" w14:textId="77777777" w:rsidR="00A41B94" w:rsidRPr="00322D8E" w:rsidRDefault="00A41B94" w:rsidP="00322D8E">
            <w:pPr>
              <w:jc w:val="both"/>
              <w:rPr>
                <w:rFonts w:ascii="Arial Narrow" w:hAnsi="Arial Narrow"/>
                <w:b/>
                <w:bCs/>
                <w:sz w:val="22"/>
                <w:szCs w:val="22"/>
                <w:lang w:val="en-US"/>
              </w:rPr>
            </w:pPr>
          </w:p>
          <w:p w14:paraId="61156585" w14:textId="77777777" w:rsidR="00A72439" w:rsidRDefault="008D6E3B" w:rsidP="00A72439">
            <w:pPr>
              <w:pStyle w:val="Prrafodelista"/>
              <w:numPr>
                <w:ilvl w:val="0"/>
                <w:numId w:val="1"/>
              </w:numPr>
              <w:jc w:val="both"/>
              <w:rPr>
                <w:rFonts w:ascii="Arial Narrow" w:hAnsi="Arial Narrow"/>
                <w:sz w:val="22"/>
                <w:szCs w:val="22"/>
                <w:lang w:val="en-US"/>
              </w:rPr>
            </w:pPr>
            <w:r w:rsidRPr="00A72439">
              <w:rPr>
                <w:rFonts w:ascii="Arial Narrow" w:hAnsi="Arial Narrow"/>
                <w:sz w:val="22"/>
                <w:szCs w:val="22"/>
                <w:lang w:val="en-US"/>
              </w:rPr>
              <w:t xml:space="preserve">To the best of </w:t>
            </w:r>
            <w:r w:rsidR="00D62AC9" w:rsidRPr="00A72439">
              <w:rPr>
                <w:rFonts w:ascii="Arial Narrow" w:hAnsi="Arial Narrow"/>
                <w:sz w:val="22"/>
                <w:szCs w:val="22"/>
                <w:lang w:val="en-US"/>
              </w:rPr>
              <w:t>Landlord</w:t>
            </w:r>
            <w:r w:rsidRPr="00A72439">
              <w:rPr>
                <w:rFonts w:ascii="Arial Narrow" w:hAnsi="Arial Narrow"/>
                <w:sz w:val="22"/>
                <w:szCs w:val="22"/>
                <w:lang w:val="en-US"/>
              </w:rPr>
              <w:t xml:space="preserve">’s knowledge, as of the date of execution of this </w:t>
            </w:r>
            <w:r w:rsidR="00A72439">
              <w:rPr>
                <w:rFonts w:ascii="Arial Narrow" w:hAnsi="Arial Narrow"/>
                <w:sz w:val="22"/>
                <w:szCs w:val="22"/>
                <w:lang w:val="en-US"/>
              </w:rPr>
              <w:t>Lease Agreement</w:t>
            </w:r>
            <w:r w:rsidRPr="00A72439">
              <w:rPr>
                <w:rFonts w:ascii="Arial Narrow" w:hAnsi="Arial Narrow"/>
                <w:sz w:val="22"/>
                <w:szCs w:val="22"/>
                <w:lang w:val="en-US"/>
              </w:rPr>
              <w:t xml:space="preserve">, there have been no leaks, spills, releases, discharges, emissions, or releases of hazardous or toxic substances on the </w:t>
            </w:r>
            <w:r w:rsidR="00D62AC9" w:rsidRPr="00A72439">
              <w:rPr>
                <w:rFonts w:ascii="Arial Narrow" w:hAnsi="Arial Narrow"/>
                <w:sz w:val="22"/>
                <w:szCs w:val="22"/>
                <w:lang w:val="en-US"/>
              </w:rPr>
              <w:t>Leased Property</w:t>
            </w:r>
            <w:r w:rsidRPr="00A72439">
              <w:rPr>
                <w:rFonts w:ascii="Arial Narrow" w:hAnsi="Arial Narrow"/>
                <w:sz w:val="22"/>
                <w:szCs w:val="22"/>
                <w:lang w:val="en-US"/>
              </w:rPr>
              <w:t xml:space="preserve">, and the soil, surface water and soil vapor in or under the </w:t>
            </w:r>
            <w:r w:rsidR="00D62AC9" w:rsidRPr="00A72439">
              <w:rPr>
                <w:rFonts w:ascii="Arial Narrow" w:hAnsi="Arial Narrow"/>
                <w:sz w:val="22"/>
                <w:szCs w:val="22"/>
                <w:lang w:val="en-US"/>
              </w:rPr>
              <w:t>Leased Property</w:t>
            </w:r>
            <w:r w:rsidRPr="00A72439">
              <w:rPr>
                <w:rFonts w:ascii="Arial Narrow" w:hAnsi="Arial Narrow"/>
                <w:sz w:val="22"/>
                <w:szCs w:val="22"/>
                <w:lang w:val="en-US"/>
              </w:rPr>
              <w:t xml:space="preserve"> is free of toxic or hazardous substances and complies with applicable environmental laws and regulations. </w:t>
            </w:r>
          </w:p>
          <w:p w14:paraId="361F6D26" w14:textId="77777777" w:rsidR="00A72439" w:rsidRDefault="00A72439" w:rsidP="00A72439">
            <w:pPr>
              <w:pStyle w:val="Prrafodelista"/>
              <w:jc w:val="both"/>
              <w:rPr>
                <w:rFonts w:ascii="Arial Narrow" w:hAnsi="Arial Narrow"/>
                <w:sz w:val="22"/>
                <w:szCs w:val="22"/>
                <w:lang w:val="en-US"/>
              </w:rPr>
            </w:pPr>
          </w:p>
          <w:p w14:paraId="36B51F19" w14:textId="77777777" w:rsidR="00A72439" w:rsidRDefault="00A72439" w:rsidP="00A72439">
            <w:pPr>
              <w:pStyle w:val="Prrafodelista"/>
              <w:jc w:val="both"/>
              <w:rPr>
                <w:rFonts w:ascii="Arial Narrow" w:hAnsi="Arial Narrow"/>
                <w:sz w:val="22"/>
                <w:szCs w:val="22"/>
                <w:lang w:val="en-US"/>
              </w:rPr>
            </w:pPr>
          </w:p>
          <w:p w14:paraId="6A00C6D8" w14:textId="03BCA2C9" w:rsidR="005274C4" w:rsidRPr="00A72439" w:rsidRDefault="00245B2D" w:rsidP="00A72439">
            <w:pPr>
              <w:pStyle w:val="Prrafodelista"/>
              <w:numPr>
                <w:ilvl w:val="0"/>
                <w:numId w:val="1"/>
              </w:numPr>
              <w:jc w:val="both"/>
              <w:rPr>
                <w:rFonts w:ascii="Arial Narrow" w:hAnsi="Arial Narrow"/>
                <w:sz w:val="22"/>
                <w:szCs w:val="22"/>
                <w:lang w:val="en-US"/>
              </w:rPr>
            </w:pPr>
            <w:proofErr w:type="gramStart"/>
            <w:r w:rsidRPr="00A72439">
              <w:rPr>
                <w:rFonts w:ascii="Arial Narrow" w:hAnsi="Arial Narrow"/>
                <w:sz w:val="22"/>
                <w:szCs w:val="22"/>
                <w:lang w:val="en-US"/>
              </w:rPr>
              <w:t xml:space="preserve">The </w:t>
            </w:r>
            <w:r w:rsidR="00D62AC9" w:rsidRPr="00A72439">
              <w:rPr>
                <w:rFonts w:ascii="Arial Narrow" w:hAnsi="Arial Narrow"/>
                <w:sz w:val="22"/>
                <w:szCs w:val="22"/>
                <w:lang w:val="en-US"/>
              </w:rPr>
              <w:t>Leased</w:t>
            </w:r>
            <w:proofErr w:type="gramEnd"/>
            <w:r w:rsidR="00D62AC9" w:rsidRPr="00A72439">
              <w:rPr>
                <w:rFonts w:ascii="Arial Narrow" w:hAnsi="Arial Narrow"/>
                <w:sz w:val="22"/>
                <w:szCs w:val="22"/>
                <w:lang w:val="en-US"/>
              </w:rPr>
              <w:t xml:space="preserve"> Property</w:t>
            </w:r>
            <w:r w:rsidRPr="00A72439">
              <w:rPr>
                <w:rFonts w:ascii="Arial Narrow" w:hAnsi="Arial Narrow"/>
                <w:sz w:val="22"/>
                <w:szCs w:val="22"/>
                <w:lang w:val="en-US"/>
              </w:rPr>
              <w:t xml:space="preserve"> </w:t>
            </w:r>
            <w:proofErr w:type="gramStart"/>
            <w:r w:rsidRPr="00A72439">
              <w:rPr>
                <w:rFonts w:ascii="Arial Narrow" w:hAnsi="Arial Narrow"/>
                <w:sz w:val="22"/>
                <w:szCs w:val="22"/>
                <w:lang w:val="en-US"/>
              </w:rPr>
              <w:t>is in compliance with</w:t>
            </w:r>
            <w:proofErr w:type="gramEnd"/>
            <w:r w:rsidRPr="00A72439">
              <w:rPr>
                <w:rFonts w:ascii="Arial Narrow" w:hAnsi="Arial Narrow"/>
                <w:sz w:val="22"/>
                <w:szCs w:val="22"/>
                <w:lang w:val="en-US"/>
              </w:rPr>
              <w:t xml:space="preserve"> the </w:t>
            </w:r>
            <w:r w:rsidR="00A72439" w:rsidRPr="00A72439">
              <w:rPr>
                <w:rFonts w:ascii="Arial Narrow" w:hAnsi="Arial Narrow"/>
                <w:sz w:val="22"/>
                <w:szCs w:val="22"/>
                <w:lang w:val="en-US"/>
              </w:rPr>
              <w:t xml:space="preserve">applicable </w:t>
            </w:r>
            <w:r w:rsidRPr="00A72439">
              <w:rPr>
                <w:rFonts w:ascii="Arial Narrow" w:hAnsi="Arial Narrow"/>
                <w:sz w:val="22"/>
                <w:szCs w:val="22"/>
                <w:lang w:val="en-US"/>
              </w:rPr>
              <w:t xml:space="preserve">environmental laws and </w:t>
            </w:r>
            <w:r w:rsidR="003F1400" w:rsidRPr="00A72439">
              <w:rPr>
                <w:rFonts w:ascii="Arial Narrow" w:hAnsi="Arial Narrow"/>
                <w:sz w:val="22"/>
                <w:szCs w:val="22"/>
                <w:lang w:val="en-US"/>
              </w:rPr>
              <w:t>as of this date</w:t>
            </w:r>
            <w:r w:rsidRPr="00A72439">
              <w:rPr>
                <w:rFonts w:ascii="Arial Narrow" w:hAnsi="Arial Narrow"/>
                <w:sz w:val="22"/>
                <w:szCs w:val="22"/>
                <w:lang w:val="en-US"/>
              </w:rPr>
              <w:t xml:space="preserve">, there </w:t>
            </w:r>
            <w:proofErr w:type="gramStart"/>
            <w:r w:rsidRPr="00A72439">
              <w:rPr>
                <w:rFonts w:ascii="Arial Narrow" w:hAnsi="Arial Narrow"/>
                <w:sz w:val="22"/>
                <w:szCs w:val="22"/>
                <w:lang w:val="en-US"/>
              </w:rPr>
              <w:t>is</w:t>
            </w:r>
            <w:proofErr w:type="gramEnd"/>
            <w:r w:rsidRPr="00A72439">
              <w:rPr>
                <w:rFonts w:ascii="Arial Narrow" w:hAnsi="Arial Narrow"/>
                <w:sz w:val="22"/>
                <w:szCs w:val="22"/>
                <w:lang w:val="en-US"/>
              </w:rPr>
              <w:t xml:space="preserve"> no contamination conditions found and there has been no spill of Hazardous Materials</w:t>
            </w:r>
            <w:r w:rsidR="00E21626" w:rsidRPr="00A72439">
              <w:rPr>
                <w:rFonts w:ascii="Arial Narrow" w:hAnsi="Arial Narrow"/>
                <w:sz w:val="22"/>
                <w:szCs w:val="22"/>
                <w:lang w:val="en-US"/>
              </w:rPr>
              <w:t>.</w:t>
            </w:r>
          </w:p>
          <w:p w14:paraId="35D8E5E3" w14:textId="77777777" w:rsidR="005274C4" w:rsidRDefault="005274C4" w:rsidP="004D3E1A">
            <w:pPr>
              <w:pStyle w:val="Prrafodelista"/>
              <w:jc w:val="both"/>
              <w:rPr>
                <w:rFonts w:ascii="Arial Narrow" w:hAnsi="Arial Narrow"/>
                <w:sz w:val="22"/>
                <w:szCs w:val="22"/>
                <w:lang w:val="en-US"/>
              </w:rPr>
            </w:pPr>
          </w:p>
          <w:p w14:paraId="5F3733CC" w14:textId="15D2EBB8" w:rsidR="005274C4" w:rsidRPr="0096450B" w:rsidRDefault="00D87038" w:rsidP="00A72439">
            <w:pPr>
              <w:pStyle w:val="Prrafodelista"/>
              <w:numPr>
                <w:ilvl w:val="0"/>
                <w:numId w:val="1"/>
              </w:numPr>
              <w:jc w:val="both"/>
              <w:rPr>
                <w:rFonts w:ascii="Arial Narrow" w:hAnsi="Arial Narrow"/>
                <w:sz w:val="22"/>
                <w:szCs w:val="22"/>
                <w:lang w:val="en-US"/>
              </w:rPr>
            </w:pPr>
            <w:r w:rsidRPr="0096450B">
              <w:rPr>
                <w:rFonts w:ascii="Arial Narrow" w:hAnsi="Arial Narrow"/>
                <w:sz w:val="22"/>
                <w:szCs w:val="22"/>
                <w:lang w:val="en-US"/>
              </w:rPr>
              <w:t xml:space="preserve">As of the execution hereof, the </w:t>
            </w:r>
            <w:r w:rsidR="00D62AC9">
              <w:rPr>
                <w:rFonts w:ascii="Arial Narrow" w:hAnsi="Arial Narrow"/>
                <w:sz w:val="22"/>
                <w:szCs w:val="22"/>
                <w:lang w:val="en-US"/>
              </w:rPr>
              <w:t>Leased Property</w:t>
            </w:r>
            <w:r w:rsidRPr="0096450B">
              <w:rPr>
                <w:rFonts w:ascii="Arial Narrow" w:hAnsi="Arial Narrow"/>
                <w:sz w:val="22"/>
                <w:szCs w:val="22"/>
                <w:lang w:val="en-US"/>
              </w:rPr>
              <w:t xml:space="preserve"> has a construction license and </w:t>
            </w:r>
            <w:r w:rsidR="005274C4" w:rsidRPr="0096450B">
              <w:rPr>
                <w:rFonts w:ascii="Arial Narrow" w:hAnsi="Arial Narrow"/>
                <w:sz w:val="22"/>
                <w:szCs w:val="22"/>
                <w:lang w:val="en-US"/>
              </w:rPr>
              <w:t xml:space="preserve">a </w:t>
            </w:r>
            <w:r w:rsidRPr="0096450B">
              <w:rPr>
                <w:rFonts w:ascii="Arial Narrow" w:hAnsi="Arial Narrow"/>
                <w:sz w:val="22"/>
                <w:szCs w:val="22"/>
                <w:lang w:val="en-US"/>
              </w:rPr>
              <w:t>land use permit,</w:t>
            </w:r>
            <w:r w:rsidR="005274C4" w:rsidRPr="0096450B">
              <w:rPr>
                <w:rFonts w:ascii="Arial Narrow" w:hAnsi="Arial Narrow"/>
                <w:sz w:val="22"/>
                <w:szCs w:val="22"/>
                <w:lang w:val="en-US"/>
              </w:rPr>
              <w:t xml:space="preserve"> in accordance with the Municipal Urban Development Plan in </w:t>
            </w:r>
            <w:r w:rsidR="004D14DA">
              <w:rPr>
                <w:rFonts w:ascii="Arial Narrow" w:hAnsi="Arial Narrow"/>
                <w:sz w:val="22"/>
                <w:szCs w:val="22"/>
                <w:lang w:val="en-US"/>
              </w:rPr>
              <w:t>General Escobedo</w:t>
            </w:r>
            <w:r w:rsidR="005274C4" w:rsidRPr="0096450B">
              <w:rPr>
                <w:rFonts w:ascii="Arial Narrow" w:hAnsi="Arial Narrow"/>
                <w:sz w:val="22"/>
                <w:szCs w:val="22"/>
                <w:lang w:val="en-US"/>
              </w:rPr>
              <w:t xml:space="preserve">, Nuevo León, copy of which is attached hereto under Exhibit </w:t>
            </w:r>
            <w:r w:rsidR="003B5262" w:rsidRPr="0096450B">
              <w:rPr>
                <w:rFonts w:ascii="Arial Narrow" w:hAnsi="Arial Narrow"/>
                <w:sz w:val="22"/>
                <w:szCs w:val="22"/>
                <w:lang w:val="en-US"/>
              </w:rPr>
              <w:t>C</w:t>
            </w:r>
            <w:r w:rsidRPr="0096450B">
              <w:rPr>
                <w:rFonts w:ascii="Arial Narrow" w:hAnsi="Arial Narrow"/>
                <w:sz w:val="22"/>
                <w:szCs w:val="22"/>
                <w:lang w:val="en-US"/>
              </w:rPr>
              <w:t xml:space="preserve"> “</w:t>
            </w:r>
            <w:r w:rsidRPr="0096450B">
              <w:rPr>
                <w:rFonts w:ascii="Arial Narrow" w:hAnsi="Arial Narrow"/>
                <w:b/>
                <w:bCs/>
                <w:sz w:val="22"/>
                <w:szCs w:val="22"/>
                <w:u w:val="single"/>
                <w:lang w:val="en-US"/>
              </w:rPr>
              <w:t>Permits and Licenses</w:t>
            </w:r>
            <w:r w:rsidRPr="0096450B">
              <w:rPr>
                <w:rFonts w:ascii="Arial Narrow" w:hAnsi="Arial Narrow"/>
                <w:sz w:val="22"/>
                <w:szCs w:val="22"/>
                <w:lang w:val="en-US"/>
              </w:rPr>
              <w:t>”</w:t>
            </w:r>
            <w:r w:rsidR="005274C4" w:rsidRPr="0096450B">
              <w:rPr>
                <w:rFonts w:ascii="Arial Narrow" w:hAnsi="Arial Narrow"/>
                <w:sz w:val="22"/>
                <w:szCs w:val="22"/>
                <w:lang w:val="en-US"/>
              </w:rPr>
              <w:t>.</w:t>
            </w:r>
          </w:p>
          <w:p w14:paraId="630B0D3F" w14:textId="77777777" w:rsidR="00E669B4" w:rsidRPr="00937F50" w:rsidRDefault="00E669B4" w:rsidP="004D3E1A">
            <w:pPr>
              <w:pStyle w:val="Prrafodelista"/>
              <w:jc w:val="both"/>
              <w:rPr>
                <w:rFonts w:ascii="Arial Narrow" w:hAnsi="Arial Narrow"/>
                <w:sz w:val="22"/>
                <w:szCs w:val="22"/>
                <w:lang w:val="en-US"/>
              </w:rPr>
            </w:pPr>
          </w:p>
          <w:p w14:paraId="06E01C5B" w14:textId="6E684380" w:rsidR="0096450B" w:rsidRDefault="007861B5" w:rsidP="00A72439">
            <w:pPr>
              <w:pStyle w:val="Prrafodelista"/>
              <w:numPr>
                <w:ilvl w:val="0"/>
                <w:numId w:val="1"/>
              </w:numPr>
              <w:jc w:val="both"/>
              <w:rPr>
                <w:rFonts w:ascii="Arial Narrow" w:hAnsi="Arial Narrow"/>
                <w:sz w:val="22"/>
                <w:szCs w:val="22"/>
                <w:lang w:val="en-US"/>
              </w:rPr>
            </w:pPr>
            <w:r w:rsidRPr="00937F50">
              <w:rPr>
                <w:rFonts w:ascii="Arial Narrow" w:hAnsi="Arial Narrow"/>
                <w:sz w:val="22"/>
                <w:szCs w:val="22"/>
                <w:lang w:val="en-US"/>
              </w:rPr>
              <w:t xml:space="preserve">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is current </w:t>
            </w:r>
            <w:r w:rsidR="005274C4" w:rsidRPr="00937F50">
              <w:rPr>
                <w:rFonts w:ascii="Arial Narrow" w:hAnsi="Arial Narrow"/>
                <w:sz w:val="22"/>
                <w:szCs w:val="22"/>
                <w:lang w:val="en-US"/>
              </w:rPr>
              <w:t>in the payment of taxes and other fiscal contributions and governmental fees</w:t>
            </w:r>
            <w:r w:rsidRPr="00937F50">
              <w:rPr>
                <w:rFonts w:ascii="Arial Narrow" w:hAnsi="Arial Narrow"/>
                <w:sz w:val="22"/>
                <w:szCs w:val="22"/>
                <w:lang w:val="en-US"/>
              </w:rPr>
              <w:t>, as applicable</w:t>
            </w:r>
            <w:r w:rsidR="005274C4" w:rsidRPr="00937F50">
              <w:rPr>
                <w:rFonts w:ascii="Arial Narrow" w:hAnsi="Arial Narrow"/>
                <w:sz w:val="22"/>
                <w:szCs w:val="22"/>
                <w:lang w:val="en-US"/>
              </w:rPr>
              <w:t>.</w:t>
            </w:r>
          </w:p>
          <w:p w14:paraId="1BA56D1B" w14:textId="77777777" w:rsidR="0096450B" w:rsidRDefault="0096450B" w:rsidP="0096450B">
            <w:pPr>
              <w:pStyle w:val="Prrafodelista"/>
              <w:ind w:left="744"/>
              <w:jc w:val="both"/>
              <w:rPr>
                <w:rFonts w:ascii="Arial Narrow" w:hAnsi="Arial Narrow"/>
                <w:sz w:val="22"/>
                <w:szCs w:val="22"/>
                <w:lang w:val="en-US"/>
              </w:rPr>
            </w:pPr>
          </w:p>
          <w:p w14:paraId="38C1754C" w14:textId="69C9CAD1" w:rsidR="00607432" w:rsidRPr="0096450B" w:rsidRDefault="00607432" w:rsidP="00A72439">
            <w:pPr>
              <w:pStyle w:val="Prrafodelista"/>
              <w:numPr>
                <w:ilvl w:val="0"/>
                <w:numId w:val="1"/>
              </w:numPr>
              <w:jc w:val="both"/>
              <w:rPr>
                <w:rFonts w:ascii="Arial Narrow" w:hAnsi="Arial Narrow"/>
                <w:sz w:val="22"/>
                <w:szCs w:val="22"/>
                <w:lang w:val="en-US"/>
              </w:rPr>
            </w:pPr>
            <w:r w:rsidRPr="0096450B">
              <w:rPr>
                <w:rFonts w:ascii="Arial Narrow" w:hAnsi="Arial Narrow"/>
                <w:sz w:val="22"/>
                <w:szCs w:val="22"/>
                <w:lang w:val="en-US"/>
              </w:rPr>
              <w:lastRenderedPageBreak/>
              <w:t xml:space="preserve">Intends to enter into this </w:t>
            </w:r>
            <w:r w:rsidR="00A72439">
              <w:rPr>
                <w:rFonts w:ascii="Arial Narrow" w:hAnsi="Arial Narrow"/>
                <w:sz w:val="22"/>
                <w:szCs w:val="22"/>
                <w:lang w:val="en-US"/>
              </w:rPr>
              <w:t>Lease Agreement</w:t>
            </w:r>
            <w:r w:rsidRPr="0096450B">
              <w:rPr>
                <w:rFonts w:ascii="Arial Narrow" w:hAnsi="Arial Narrow"/>
                <w:sz w:val="22"/>
                <w:szCs w:val="22"/>
                <w:lang w:val="en-US"/>
              </w:rPr>
              <w:t xml:space="preserve"> to lease </w:t>
            </w:r>
            <w:r w:rsidR="00D62AC9">
              <w:rPr>
                <w:rFonts w:ascii="Arial Narrow" w:hAnsi="Arial Narrow"/>
                <w:sz w:val="22"/>
                <w:szCs w:val="22"/>
                <w:lang w:val="en-US"/>
              </w:rPr>
              <w:t>Leased Property</w:t>
            </w:r>
            <w:r w:rsidRPr="0096450B">
              <w:rPr>
                <w:rFonts w:ascii="Arial Narrow" w:hAnsi="Arial Narrow"/>
                <w:sz w:val="22"/>
                <w:szCs w:val="22"/>
                <w:lang w:val="en-US"/>
              </w:rPr>
              <w:t xml:space="preserve"> </w:t>
            </w:r>
            <w:r w:rsidR="00A23EC3" w:rsidRPr="0096450B">
              <w:rPr>
                <w:rFonts w:ascii="Arial Narrow" w:hAnsi="Arial Narrow"/>
                <w:sz w:val="22"/>
                <w:szCs w:val="22"/>
                <w:lang w:val="en-US"/>
              </w:rPr>
              <w:t>in favor of</w:t>
            </w:r>
            <w:r w:rsidRPr="0096450B">
              <w:rPr>
                <w:rFonts w:ascii="Arial Narrow" w:hAnsi="Arial Narrow"/>
                <w:sz w:val="22"/>
                <w:szCs w:val="22"/>
                <w:lang w:val="en-US"/>
              </w:rPr>
              <w:t xml:space="preserve"> the </w:t>
            </w:r>
            <w:r w:rsidR="00D62AC9">
              <w:rPr>
                <w:rFonts w:ascii="Arial Narrow" w:hAnsi="Arial Narrow"/>
                <w:sz w:val="22"/>
                <w:szCs w:val="22"/>
                <w:lang w:val="en-US"/>
              </w:rPr>
              <w:t>Tenant</w:t>
            </w:r>
            <w:r w:rsidRPr="0096450B">
              <w:rPr>
                <w:rFonts w:ascii="Arial Narrow" w:hAnsi="Arial Narrow"/>
                <w:sz w:val="22"/>
                <w:szCs w:val="22"/>
                <w:lang w:val="en-US"/>
              </w:rPr>
              <w:t xml:space="preserve">, in accordance with the terms and conditions </w:t>
            </w:r>
            <w:r w:rsidR="00F727CF" w:rsidRPr="0096450B">
              <w:rPr>
                <w:rFonts w:ascii="Arial Narrow" w:hAnsi="Arial Narrow"/>
                <w:sz w:val="22"/>
                <w:szCs w:val="22"/>
                <w:lang w:val="en-US"/>
              </w:rPr>
              <w:t>set forth hereunder</w:t>
            </w:r>
            <w:r w:rsidR="00A23EC3" w:rsidRPr="0096450B">
              <w:rPr>
                <w:rFonts w:ascii="Arial Narrow" w:hAnsi="Arial Narrow"/>
                <w:sz w:val="22"/>
                <w:szCs w:val="22"/>
                <w:lang w:val="en-US"/>
              </w:rPr>
              <w:t>.</w:t>
            </w:r>
          </w:p>
          <w:p w14:paraId="70BDB12F" w14:textId="77777777" w:rsidR="000B2220" w:rsidRPr="00937F50" w:rsidRDefault="000B2220" w:rsidP="004D3E1A">
            <w:pPr>
              <w:pStyle w:val="Prrafodelista"/>
              <w:rPr>
                <w:rFonts w:ascii="Arial Narrow" w:hAnsi="Arial Narrow"/>
                <w:sz w:val="22"/>
                <w:szCs w:val="22"/>
                <w:lang w:val="en-US"/>
              </w:rPr>
            </w:pPr>
          </w:p>
          <w:p w14:paraId="1A812CF6" w14:textId="77777777" w:rsidR="000B2220" w:rsidRDefault="000B2220" w:rsidP="004D3E1A">
            <w:pPr>
              <w:jc w:val="both"/>
              <w:rPr>
                <w:rFonts w:ascii="Arial Narrow" w:hAnsi="Arial Narrow"/>
                <w:sz w:val="22"/>
                <w:szCs w:val="22"/>
                <w:lang w:val="en-US"/>
              </w:rPr>
            </w:pPr>
          </w:p>
          <w:p w14:paraId="237F44A3" w14:textId="77777777" w:rsidR="004D14DA" w:rsidRPr="00937F50" w:rsidRDefault="004D14DA" w:rsidP="004D3E1A">
            <w:pPr>
              <w:jc w:val="both"/>
              <w:rPr>
                <w:rFonts w:ascii="Arial Narrow" w:hAnsi="Arial Narrow"/>
                <w:sz w:val="22"/>
                <w:szCs w:val="22"/>
                <w:lang w:val="en-US"/>
              </w:rPr>
            </w:pPr>
          </w:p>
          <w:p w14:paraId="66C97531" w14:textId="029E23E1" w:rsidR="000B2220" w:rsidRPr="00937F50" w:rsidRDefault="000B2220" w:rsidP="004D3E1A">
            <w:pPr>
              <w:jc w:val="both"/>
              <w:rPr>
                <w:rFonts w:ascii="Arial Narrow" w:hAnsi="Arial Narrow"/>
                <w:b/>
                <w:bCs/>
                <w:sz w:val="22"/>
                <w:szCs w:val="22"/>
                <w:lang w:val="en-US"/>
              </w:rPr>
            </w:pPr>
            <w:r w:rsidRPr="00937F50">
              <w:rPr>
                <w:rFonts w:ascii="Arial Narrow" w:hAnsi="Arial Narrow"/>
                <w:b/>
                <w:bCs/>
                <w:sz w:val="22"/>
                <w:szCs w:val="22"/>
                <w:lang w:val="en-US"/>
              </w:rPr>
              <w:t xml:space="preserve">II. The </w:t>
            </w:r>
            <w:r w:rsidR="00D62AC9">
              <w:rPr>
                <w:rFonts w:ascii="Arial Narrow" w:hAnsi="Arial Narrow"/>
                <w:b/>
                <w:bCs/>
                <w:sz w:val="22"/>
                <w:szCs w:val="22"/>
                <w:lang w:val="en-US"/>
              </w:rPr>
              <w:t>Tenant</w:t>
            </w:r>
            <w:r w:rsidRPr="00937F50">
              <w:rPr>
                <w:rFonts w:ascii="Arial Narrow" w:hAnsi="Arial Narrow"/>
                <w:b/>
                <w:bCs/>
                <w:sz w:val="22"/>
                <w:szCs w:val="22"/>
                <w:lang w:val="en-US"/>
              </w:rPr>
              <w:t xml:space="preserve"> hereby represents, through its legal representative, that:</w:t>
            </w:r>
          </w:p>
          <w:p w14:paraId="59A1C5AC" w14:textId="77777777" w:rsidR="000B2220" w:rsidRPr="00937F50" w:rsidRDefault="000B2220" w:rsidP="004D3E1A">
            <w:pPr>
              <w:jc w:val="both"/>
              <w:rPr>
                <w:rFonts w:ascii="Arial Narrow" w:hAnsi="Arial Narrow"/>
                <w:sz w:val="22"/>
                <w:szCs w:val="22"/>
                <w:lang w:val="en-US"/>
              </w:rPr>
            </w:pPr>
          </w:p>
          <w:p w14:paraId="2E292E67" w14:textId="3E389D5F" w:rsidR="000B2220" w:rsidRPr="00937F50" w:rsidRDefault="00570509" w:rsidP="006A6B4F">
            <w:pPr>
              <w:pStyle w:val="Prrafodelista"/>
              <w:numPr>
                <w:ilvl w:val="0"/>
                <w:numId w:val="3"/>
              </w:numPr>
              <w:jc w:val="both"/>
              <w:rPr>
                <w:rFonts w:ascii="Arial Narrow" w:hAnsi="Arial Narrow"/>
                <w:color w:val="FF0000"/>
                <w:sz w:val="22"/>
                <w:szCs w:val="22"/>
                <w:lang w:val="en-US"/>
              </w:rPr>
            </w:pPr>
            <w:r w:rsidRPr="00937F50">
              <w:rPr>
                <w:rFonts w:ascii="Arial Narrow" w:hAnsi="Arial Narrow"/>
                <w:sz w:val="22"/>
                <w:szCs w:val="22"/>
                <w:lang w:val="en-US"/>
              </w:rPr>
              <w:t>It is a commercial corporation incorporated under the laws of Mexico</w:t>
            </w:r>
            <w:r w:rsidR="000B2220" w:rsidRPr="00937F50">
              <w:rPr>
                <w:rFonts w:ascii="Arial Narrow" w:hAnsi="Arial Narrow"/>
                <w:sz w:val="22"/>
                <w:szCs w:val="22"/>
                <w:lang w:val="en-US"/>
              </w:rPr>
              <w:t xml:space="preserve">, as evidenced </w:t>
            </w:r>
            <w:r w:rsidRPr="00937F50">
              <w:rPr>
                <w:rFonts w:ascii="Arial Narrow" w:hAnsi="Arial Narrow"/>
                <w:sz w:val="22"/>
                <w:szCs w:val="22"/>
                <w:lang w:val="en-US"/>
              </w:rPr>
              <w:t xml:space="preserve">with the incorporation </w:t>
            </w:r>
            <w:r w:rsidR="003111B2" w:rsidRPr="00937F50">
              <w:rPr>
                <w:rFonts w:ascii="Arial Narrow" w:hAnsi="Arial Narrow"/>
                <w:sz w:val="22"/>
                <w:szCs w:val="22"/>
                <w:lang w:val="en-US"/>
              </w:rPr>
              <w:t xml:space="preserve">and corporate </w:t>
            </w:r>
            <w:r w:rsidRPr="00937F50">
              <w:rPr>
                <w:rFonts w:ascii="Arial Narrow" w:hAnsi="Arial Narrow"/>
                <w:sz w:val="22"/>
                <w:szCs w:val="22"/>
                <w:lang w:val="en-US"/>
              </w:rPr>
              <w:t xml:space="preserve">documents of </w:t>
            </w:r>
            <w:r w:rsidR="00D62AC9">
              <w:rPr>
                <w:rFonts w:ascii="Arial Narrow" w:hAnsi="Arial Narrow"/>
                <w:sz w:val="22"/>
                <w:szCs w:val="22"/>
                <w:lang w:val="en-US"/>
              </w:rPr>
              <w:t>Tenant</w:t>
            </w:r>
            <w:r w:rsidRPr="00937F50">
              <w:rPr>
                <w:rFonts w:ascii="Arial Narrow" w:hAnsi="Arial Narrow"/>
                <w:sz w:val="22"/>
                <w:szCs w:val="22"/>
                <w:lang w:val="en-US"/>
              </w:rPr>
              <w:t xml:space="preserve"> attached hereto as Exhibit </w:t>
            </w:r>
            <w:r w:rsidR="003B5262">
              <w:rPr>
                <w:rFonts w:ascii="Arial Narrow" w:hAnsi="Arial Narrow"/>
                <w:sz w:val="22"/>
                <w:szCs w:val="22"/>
                <w:lang w:val="en-US"/>
              </w:rPr>
              <w:t>D</w:t>
            </w:r>
            <w:r w:rsidR="00D87038">
              <w:rPr>
                <w:rFonts w:ascii="Arial Narrow" w:hAnsi="Arial Narrow"/>
                <w:sz w:val="22"/>
                <w:szCs w:val="22"/>
                <w:lang w:val="en-US"/>
              </w:rPr>
              <w:t xml:space="preserve">, </w:t>
            </w:r>
            <w:r w:rsidR="00D87038" w:rsidRPr="00D87038">
              <w:rPr>
                <w:rFonts w:ascii="Arial Narrow" w:hAnsi="Arial Narrow"/>
                <w:sz w:val="22"/>
                <w:szCs w:val="22"/>
                <w:lang w:val="en-US"/>
              </w:rPr>
              <w:t>(</w:t>
            </w:r>
            <w:proofErr w:type="spellStart"/>
            <w:r w:rsidR="00D87038" w:rsidRPr="00D87038">
              <w:rPr>
                <w:rFonts w:ascii="Arial Narrow" w:hAnsi="Arial Narrow"/>
                <w:sz w:val="22"/>
                <w:szCs w:val="22"/>
                <w:lang w:val="en-US"/>
              </w:rPr>
              <w:t>i</w:t>
            </w:r>
            <w:proofErr w:type="spellEnd"/>
            <w:r w:rsidR="00D87038" w:rsidRPr="00D87038">
              <w:rPr>
                <w:rFonts w:ascii="Arial Narrow" w:hAnsi="Arial Narrow"/>
                <w:sz w:val="22"/>
                <w:szCs w:val="22"/>
                <w:lang w:val="en-US"/>
              </w:rPr>
              <w:t xml:space="preserve">) Articles of Incorporation of the </w:t>
            </w:r>
            <w:r w:rsidR="00D62AC9">
              <w:rPr>
                <w:rFonts w:ascii="Arial Narrow" w:hAnsi="Arial Narrow"/>
                <w:sz w:val="22"/>
                <w:szCs w:val="22"/>
                <w:lang w:val="en-US"/>
              </w:rPr>
              <w:t>Tenant</w:t>
            </w:r>
            <w:r w:rsidR="00D87038" w:rsidRPr="00D87038">
              <w:rPr>
                <w:rFonts w:ascii="Arial Narrow" w:hAnsi="Arial Narrow"/>
                <w:sz w:val="22"/>
                <w:szCs w:val="22"/>
                <w:lang w:val="en-US"/>
              </w:rPr>
              <w:t xml:space="preserve">; (ii) Positive compliance opinion issued by the tax authorities; (iii) Copy of the Tax Identification Card; </w:t>
            </w:r>
            <w:r w:rsidR="00035F3C">
              <w:rPr>
                <w:rFonts w:ascii="Arial Narrow" w:hAnsi="Arial Narrow"/>
                <w:sz w:val="22"/>
                <w:szCs w:val="22"/>
                <w:lang w:val="en-US"/>
              </w:rPr>
              <w:t xml:space="preserve">and </w:t>
            </w:r>
            <w:r w:rsidR="00D87038" w:rsidRPr="00D87038">
              <w:rPr>
                <w:rFonts w:ascii="Arial Narrow" w:hAnsi="Arial Narrow"/>
                <w:sz w:val="22"/>
                <w:szCs w:val="22"/>
                <w:lang w:val="en-US"/>
              </w:rPr>
              <w:t>(iv) Power of Attorney (the “</w:t>
            </w:r>
            <w:r w:rsidR="00D62AC9">
              <w:rPr>
                <w:rFonts w:ascii="Arial Narrow" w:hAnsi="Arial Narrow"/>
                <w:b/>
                <w:bCs/>
                <w:sz w:val="22"/>
                <w:szCs w:val="22"/>
                <w:u w:val="single"/>
                <w:lang w:val="en-US"/>
              </w:rPr>
              <w:t>Tenant</w:t>
            </w:r>
            <w:r w:rsidR="00D87038" w:rsidRPr="00D87038">
              <w:rPr>
                <w:rFonts w:ascii="Arial Narrow" w:hAnsi="Arial Narrow"/>
                <w:b/>
                <w:bCs/>
                <w:sz w:val="22"/>
                <w:szCs w:val="22"/>
                <w:u w:val="single"/>
                <w:lang w:val="en-US"/>
              </w:rPr>
              <w:t>’s Corporate Documents</w:t>
            </w:r>
            <w:r w:rsidR="00D87038" w:rsidRPr="00D87038">
              <w:rPr>
                <w:rFonts w:ascii="Arial Narrow" w:hAnsi="Arial Narrow"/>
                <w:sz w:val="22"/>
                <w:szCs w:val="22"/>
                <w:lang w:val="en-US"/>
              </w:rPr>
              <w:t xml:space="preserve">”). </w:t>
            </w:r>
            <w:r w:rsidR="00D87038">
              <w:rPr>
                <w:rFonts w:ascii="Arial Narrow" w:hAnsi="Arial Narrow"/>
                <w:sz w:val="22"/>
                <w:szCs w:val="22"/>
                <w:lang w:val="en-US"/>
              </w:rPr>
              <w:t>Copies of which</w:t>
            </w:r>
            <w:r w:rsidR="00D87038" w:rsidRPr="00D87038">
              <w:rPr>
                <w:rFonts w:ascii="Arial Narrow" w:hAnsi="Arial Narrow"/>
                <w:sz w:val="22"/>
                <w:szCs w:val="22"/>
                <w:lang w:val="en-US"/>
              </w:rPr>
              <w:t xml:space="preserve"> are attached </w:t>
            </w:r>
            <w:r w:rsidR="00D87038">
              <w:rPr>
                <w:rFonts w:ascii="Arial Narrow" w:hAnsi="Arial Narrow"/>
                <w:sz w:val="22"/>
                <w:szCs w:val="22"/>
                <w:lang w:val="en-US"/>
              </w:rPr>
              <w:t xml:space="preserve">hereto </w:t>
            </w:r>
            <w:r w:rsidR="00D87038" w:rsidRPr="00D87038">
              <w:rPr>
                <w:rFonts w:ascii="Arial Narrow" w:hAnsi="Arial Narrow"/>
                <w:sz w:val="22"/>
                <w:szCs w:val="22"/>
                <w:lang w:val="en-US"/>
              </w:rPr>
              <w:t xml:space="preserve">as Exhibit </w:t>
            </w:r>
            <w:r w:rsidR="00E86026">
              <w:rPr>
                <w:rFonts w:ascii="Arial Narrow" w:hAnsi="Arial Narrow"/>
                <w:sz w:val="22"/>
                <w:szCs w:val="22"/>
                <w:lang w:val="en-US"/>
              </w:rPr>
              <w:t>D</w:t>
            </w:r>
            <w:r w:rsidR="000B2220" w:rsidRPr="00937F50">
              <w:rPr>
                <w:rFonts w:ascii="Arial Narrow" w:hAnsi="Arial Narrow"/>
                <w:color w:val="FF0000"/>
                <w:sz w:val="22"/>
                <w:szCs w:val="22"/>
                <w:lang w:val="en-US"/>
              </w:rPr>
              <w:t>.</w:t>
            </w:r>
          </w:p>
          <w:p w14:paraId="7CE5F3DD" w14:textId="77777777" w:rsidR="000B2220" w:rsidRPr="00937F50" w:rsidRDefault="000B2220" w:rsidP="004D3E1A">
            <w:pPr>
              <w:jc w:val="both"/>
              <w:rPr>
                <w:rFonts w:ascii="Arial Narrow" w:hAnsi="Arial Narrow"/>
                <w:color w:val="FF0000"/>
                <w:sz w:val="22"/>
                <w:szCs w:val="22"/>
                <w:lang w:val="en-US"/>
              </w:rPr>
            </w:pPr>
          </w:p>
          <w:p w14:paraId="1CC96C4F" w14:textId="77777777" w:rsidR="000B2220" w:rsidRPr="00937F50" w:rsidRDefault="000B2220" w:rsidP="004D3E1A">
            <w:pPr>
              <w:jc w:val="both"/>
              <w:rPr>
                <w:rFonts w:ascii="Arial Narrow" w:hAnsi="Arial Narrow"/>
                <w:sz w:val="22"/>
                <w:szCs w:val="22"/>
                <w:lang w:val="en-US"/>
              </w:rPr>
            </w:pPr>
          </w:p>
          <w:p w14:paraId="684FAE22" w14:textId="2A2E80F6" w:rsidR="00042ED3" w:rsidRPr="00937F50" w:rsidRDefault="000B2220" w:rsidP="006A6B4F">
            <w:pPr>
              <w:pStyle w:val="Prrafodelista"/>
              <w:numPr>
                <w:ilvl w:val="0"/>
                <w:numId w:val="3"/>
              </w:numPr>
              <w:jc w:val="both"/>
              <w:rPr>
                <w:rFonts w:ascii="Arial Narrow" w:hAnsi="Arial Narrow"/>
                <w:sz w:val="22"/>
                <w:szCs w:val="22"/>
                <w:lang w:val="en-US"/>
              </w:rPr>
            </w:pPr>
            <w:r w:rsidRPr="00937F50">
              <w:rPr>
                <w:rFonts w:ascii="Arial Narrow" w:hAnsi="Arial Narrow"/>
                <w:sz w:val="22"/>
                <w:szCs w:val="22"/>
                <w:lang w:val="en-US"/>
              </w:rPr>
              <w:t xml:space="preserve">It is duly registered in the Federal Taxpayers with code </w:t>
            </w:r>
            <w:r w:rsidR="004D14DA" w:rsidRPr="00C83CF2">
              <w:rPr>
                <w:rFonts w:ascii="Arial Narrow" w:hAnsi="Arial Narrow"/>
                <w:sz w:val="22"/>
                <w:szCs w:val="22"/>
                <w:highlight w:val="yellow"/>
                <w:lang w:val="en-US"/>
              </w:rPr>
              <w:t>[*]</w:t>
            </w:r>
            <w:r w:rsidR="00167C4F" w:rsidRPr="00C83CF2">
              <w:rPr>
                <w:rFonts w:ascii="Arial Narrow" w:hAnsi="Arial Narrow"/>
                <w:sz w:val="22"/>
                <w:szCs w:val="22"/>
                <w:highlight w:val="yellow"/>
                <w:lang w:val="en-US"/>
              </w:rPr>
              <w:t>,</w:t>
            </w:r>
            <w:r w:rsidR="00167C4F">
              <w:rPr>
                <w:rFonts w:ascii="Arial Narrow" w:hAnsi="Arial Narrow"/>
                <w:sz w:val="22"/>
                <w:szCs w:val="22"/>
                <w:lang w:val="en-US"/>
              </w:rPr>
              <w:t xml:space="preserve"> </w:t>
            </w:r>
            <w:r w:rsidR="00B1756F" w:rsidRPr="00937F50">
              <w:rPr>
                <w:rFonts w:ascii="Arial Narrow" w:hAnsi="Arial Narrow"/>
                <w:sz w:val="22"/>
                <w:szCs w:val="22"/>
                <w:lang w:val="en-US"/>
              </w:rPr>
              <w:t xml:space="preserve">and </w:t>
            </w:r>
            <w:r w:rsidRPr="00937F50">
              <w:rPr>
                <w:rFonts w:ascii="Arial Narrow" w:hAnsi="Arial Narrow"/>
                <w:sz w:val="22"/>
                <w:szCs w:val="22"/>
                <w:lang w:val="en-US"/>
              </w:rPr>
              <w:t xml:space="preserve">tax address located at </w:t>
            </w:r>
            <w:r w:rsidR="004D14DA" w:rsidRPr="00C83CF2">
              <w:rPr>
                <w:rFonts w:ascii="Arial Narrow" w:hAnsi="Arial Narrow"/>
                <w:sz w:val="22"/>
                <w:szCs w:val="22"/>
                <w:highlight w:val="yellow"/>
                <w:lang w:val="en-US"/>
              </w:rPr>
              <w:t>[*]</w:t>
            </w:r>
            <w:r w:rsidR="00B1756F" w:rsidRPr="00C83CF2">
              <w:rPr>
                <w:rFonts w:ascii="Arial Narrow" w:hAnsi="Arial Narrow"/>
                <w:sz w:val="22"/>
                <w:szCs w:val="22"/>
                <w:highlight w:val="yellow"/>
                <w:lang w:val="en-US"/>
              </w:rPr>
              <w:t>.</w:t>
            </w:r>
          </w:p>
          <w:p w14:paraId="3015E728" w14:textId="77777777" w:rsidR="00042ED3" w:rsidRPr="00937F50" w:rsidRDefault="00042ED3" w:rsidP="004D3E1A">
            <w:pPr>
              <w:pStyle w:val="Prrafodelista"/>
              <w:jc w:val="both"/>
              <w:rPr>
                <w:rFonts w:ascii="Arial Narrow" w:hAnsi="Arial Narrow"/>
                <w:sz w:val="22"/>
                <w:szCs w:val="22"/>
                <w:lang w:val="en-US"/>
              </w:rPr>
            </w:pPr>
          </w:p>
          <w:p w14:paraId="78045076" w14:textId="77777777" w:rsidR="00EE565A" w:rsidRPr="00937F50" w:rsidRDefault="00EE565A" w:rsidP="004D3E1A">
            <w:pPr>
              <w:pStyle w:val="Prrafodelista"/>
              <w:jc w:val="both"/>
              <w:rPr>
                <w:rFonts w:ascii="Arial Narrow" w:hAnsi="Arial Narrow"/>
                <w:sz w:val="22"/>
                <w:szCs w:val="22"/>
                <w:lang w:val="en-US"/>
              </w:rPr>
            </w:pPr>
          </w:p>
          <w:p w14:paraId="6FDEC390" w14:textId="4B7F2377" w:rsidR="00042ED3" w:rsidRPr="00937F50" w:rsidRDefault="00042ED3" w:rsidP="006A6B4F">
            <w:pPr>
              <w:pStyle w:val="Prrafodelista"/>
              <w:numPr>
                <w:ilvl w:val="0"/>
                <w:numId w:val="3"/>
              </w:numPr>
              <w:jc w:val="both"/>
              <w:rPr>
                <w:rFonts w:ascii="Arial Narrow" w:hAnsi="Arial Narrow"/>
                <w:sz w:val="22"/>
                <w:szCs w:val="22"/>
                <w:lang w:val="en-US"/>
              </w:rPr>
            </w:pPr>
            <w:r w:rsidRPr="00937F50">
              <w:rPr>
                <w:rFonts w:ascii="Arial Narrow" w:hAnsi="Arial Narrow"/>
                <w:sz w:val="22"/>
                <w:szCs w:val="22"/>
                <w:lang w:val="en-US"/>
              </w:rPr>
              <w:t xml:space="preserve">As of this date, its legal representative has all the necessary powers of attorney and authority to enter into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on its behalf, which have not been limited, modified or revoked whatsoever, as evidenced in the power of attorney attached as part of the </w:t>
            </w:r>
            <w:r w:rsidR="00D62AC9">
              <w:rPr>
                <w:rFonts w:ascii="Arial Narrow" w:hAnsi="Arial Narrow"/>
                <w:sz w:val="22"/>
                <w:szCs w:val="22"/>
                <w:lang w:val="en-US"/>
              </w:rPr>
              <w:t>Tenant</w:t>
            </w:r>
            <w:r w:rsidRPr="00937F50">
              <w:rPr>
                <w:rFonts w:ascii="Arial Narrow" w:hAnsi="Arial Narrow"/>
                <w:sz w:val="22"/>
                <w:szCs w:val="22"/>
                <w:lang w:val="en-US"/>
              </w:rPr>
              <w:t>’s Corporate Documents.</w:t>
            </w:r>
          </w:p>
          <w:p w14:paraId="50016020" w14:textId="77777777" w:rsidR="00042ED3" w:rsidRPr="00937F50" w:rsidRDefault="00042ED3" w:rsidP="004D3E1A">
            <w:pPr>
              <w:pStyle w:val="Prrafodelista"/>
              <w:rPr>
                <w:rFonts w:ascii="Arial Narrow" w:hAnsi="Arial Narrow"/>
                <w:sz w:val="22"/>
                <w:szCs w:val="22"/>
                <w:lang w:val="en-US"/>
              </w:rPr>
            </w:pPr>
          </w:p>
          <w:p w14:paraId="643DED70" w14:textId="44570C85" w:rsidR="00042ED3" w:rsidRPr="00937F50" w:rsidRDefault="00D62AC9" w:rsidP="006A6B4F">
            <w:pPr>
              <w:pStyle w:val="Prrafodelista"/>
              <w:numPr>
                <w:ilvl w:val="0"/>
                <w:numId w:val="3"/>
              </w:numPr>
              <w:jc w:val="both"/>
              <w:rPr>
                <w:rFonts w:ascii="Arial Narrow" w:hAnsi="Arial Narrow"/>
                <w:sz w:val="22"/>
                <w:szCs w:val="22"/>
                <w:lang w:val="en-US"/>
              </w:rPr>
            </w:pPr>
            <w:r>
              <w:rPr>
                <w:rFonts w:ascii="Arial Narrow" w:hAnsi="Arial Narrow"/>
                <w:sz w:val="22"/>
                <w:szCs w:val="22"/>
                <w:lang w:val="en-US"/>
              </w:rPr>
              <w:t>Tenant</w:t>
            </w:r>
            <w:r w:rsidR="00042ED3" w:rsidRPr="00937F50">
              <w:rPr>
                <w:rFonts w:ascii="Arial Narrow" w:hAnsi="Arial Narrow"/>
                <w:sz w:val="22"/>
                <w:szCs w:val="22"/>
                <w:lang w:val="en-US"/>
              </w:rPr>
              <w:t xml:space="preserve"> has obtained </w:t>
            </w:r>
            <w:r w:rsidR="003C7A2B" w:rsidRPr="00937F50">
              <w:rPr>
                <w:rFonts w:ascii="Arial Narrow" w:hAnsi="Arial Narrow"/>
                <w:sz w:val="22"/>
                <w:szCs w:val="22"/>
                <w:lang w:val="en-US"/>
              </w:rPr>
              <w:t>(if applicable) the</w:t>
            </w:r>
            <w:r w:rsidR="00042ED3" w:rsidRPr="00937F50">
              <w:rPr>
                <w:rFonts w:ascii="Arial Narrow" w:hAnsi="Arial Narrow"/>
                <w:sz w:val="22"/>
                <w:szCs w:val="22"/>
                <w:lang w:val="en-US"/>
              </w:rPr>
              <w:t xml:space="preserve"> corporate authorizations required for the execution of this </w:t>
            </w:r>
            <w:r w:rsidR="00A72439">
              <w:rPr>
                <w:rFonts w:ascii="Arial Narrow" w:hAnsi="Arial Narrow"/>
                <w:sz w:val="22"/>
                <w:szCs w:val="22"/>
                <w:lang w:val="en-US"/>
              </w:rPr>
              <w:t>Lease Agreement</w:t>
            </w:r>
            <w:r w:rsidR="00042ED3" w:rsidRPr="00937F50">
              <w:rPr>
                <w:rFonts w:ascii="Arial Narrow" w:hAnsi="Arial Narrow"/>
                <w:sz w:val="22"/>
                <w:szCs w:val="22"/>
                <w:lang w:val="en-US"/>
              </w:rPr>
              <w:t>.</w:t>
            </w:r>
          </w:p>
          <w:p w14:paraId="6454C3F2" w14:textId="77777777" w:rsidR="00042ED3" w:rsidRDefault="00042ED3" w:rsidP="004D3E1A">
            <w:pPr>
              <w:jc w:val="both"/>
              <w:rPr>
                <w:rFonts w:ascii="Arial Narrow" w:hAnsi="Arial Narrow"/>
                <w:sz w:val="22"/>
                <w:szCs w:val="22"/>
                <w:lang w:val="en-US"/>
              </w:rPr>
            </w:pPr>
          </w:p>
          <w:p w14:paraId="752D769F" w14:textId="440C1C63" w:rsidR="00042ED3" w:rsidRPr="00937F50" w:rsidRDefault="00D62AC9" w:rsidP="006A6B4F">
            <w:pPr>
              <w:pStyle w:val="Prrafodelista"/>
              <w:numPr>
                <w:ilvl w:val="0"/>
                <w:numId w:val="3"/>
              </w:numPr>
              <w:jc w:val="both"/>
              <w:rPr>
                <w:rFonts w:ascii="Arial Narrow" w:hAnsi="Arial Narrow"/>
                <w:sz w:val="22"/>
                <w:szCs w:val="22"/>
                <w:lang w:val="en-US"/>
              </w:rPr>
            </w:pPr>
            <w:r>
              <w:rPr>
                <w:rFonts w:ascii="Arial Narrow" w:hAnsi="Arial Narrow"/>
                <w:sz w:val="22"/>
                <w:szCs w:val="22"/>
                <w:lang w:val="en-US"/>
              </w:rPr>
              <w:t>Tenant</w:t>
            </w:r>
            <w:r w:rsidR="00586768" w:rsidRPr="00937F50">
              <w:rPr>
                <w:rFonts w:ascii="Arial Narrow" w:hAnsi="Arial Narrow"/>
                <w:sz w:val="22"/>
                <w:szCs w:val="22"/>
                <w:lang w:val="en-US"/>
              </w:rPr>
              <w:t xml:space="preserve"> has examined the</w:t>
            </w:r>
            <w:r w:rsidR="007C55FD" w:rsidRPr="00937F50">
              <w:rPr>
                <w:rFonts w:ascii="Arial Narrow" w:hAnsi="Arial Narrow"/>
                <w:sz w:val="22"/>
                <w:szCs w:val="22"/>
                <w:lang w:val="en-US"/>
              </w:rPr>
              <w:t xml:space="preserve"> Permits and Licenses,</w:t>
            </w:r>
            <w:r w:rsidR="00042ED3" w:rsidRPr="00937F50">
              <w:rPr>
                <w:rFonts w:ascii="Arial Narrow" w:hAnsi="Arial Narrow"/>
                <w:sz w:val="22"/>
                <w:szCs w:val="22"/>
                <w:lang w:val="en-US"/>
              </w:rPr>
              <w:t xml:space="preserve"> and the operations that intends to conduct within </w:t>
            </w:r>
            <w:r>
              <w:rPr>
                <w:rFonts w:ascii="Arial Narrow" w:hAnsi="Arial Narrow"/>
                <w:sz w:val="22"/>
                <w:szCs w:val="22"/>
                <w:lang w:val="en-US"/>
              </w:rPr>
              <w:t>Leased Property</w:t>
            </w:r>
            <w:r w:rsidR="00042ED3" w:rsidRPr="00937F50">
              <w:rPr>
                <w:rFonts w:ascii="Arial Narrow" w:hAnsi="Arial Narrow"/>
                <w:sz w:val="22"/>
                <w:szCs w:val="22"/>
                <w:lang w:val="en-US"/>
              </w:rPr>
              <w:t xml:space="preserve"> comply (and shall </w:t>
            </w:r>
            <w:proofErr w:type="gramStart"/>
            <w:r w:rsidR="00042ED3" w:rsidRPr="00937F50">
              <w:rPr>
                <w:rFonts w:ascii="Arial Narrow" w:hAnsi="Arial Narrow"/>
                <w:sz w:val="22"/>
                <w:szCs w:val="22"/>
                <w:lang w:val="en-US"/>
              </w:rPr>
              <w:t>comply at all times</w:t>
            </w:r>
            <w:proofErr w:type="gramEnd"/>
            <w:r w:rsidR="00042ED3" w:rsidRPr="00937F50">
              <w:rPr>
                <w:rFonts w:ascii="Arial Narrow" w:hAnsi="Arial Narrow"/>
                <w:sz w:val="22"/>
                <w:szCs w:val="22"/>
                <w:lang w:val="en-US"/>
              </w:rPr>
              <w:t xml:space="preserve">) with all applicable Mexican municipal, state and federal laws in force and applicable </w:t>
            </w:r>
            <w:r w:rsidR="003C7A2B" w:rsidRPr="00937F50">
              <w:rPr>
                <w:rFonts w:ascii="Arial Narrow" w:hAnsi="Arial Narrow"/>
                <w:sz w:val="22"/>
                <w:szCs w:val="22"/>
                <w:lang w:val="en-US"/>
              </w:rPr>
              <w:t>to its operation</w:t>
            </w:r>
            <w:r w:rsidR="00042ED3" w:rsidRPr="00937F50">
              <w:rPr>
                <w:rFonts w:ascii="Arial Narrow" w:hAnsi="Arial Narrow"/>
                <w:sz w:val="22"/>
                <w:szCs w:val="22"/>
                <w:lang w:val="en-US"/>
              </w:rPr>
              <w:t>.</w:t>
            </w:r>
          </w:p>
          <w:p w14:paraId="731CD884" w14:textId="77777777" w:rsidR="007C55FD" w:rsidRDefault="007C55FD" w:rsidP="004D3E1A">
            <w:pPr>
              <w:jc w:val="both"/>
              <w:rPr>
                <w:rFonts w:ascii="Arial Narrow" w:hAnsi="Arial Narrow"/>
                <w:sz w:val="22"/>
                <w:szCs w:val="22"/>
                <w:lang w:val="en-US"/>
              </w:rPr>
            </w:pPr>
          </w:p>
          <w:p w14:paraId="25B5F17F" w14:textId="77777777" w:rsidR="00D87038" w:rsidRPr="00937F50" w:rsidRDefault="00D87038" w:rsidP="004D3E1A">
            <w:pPr>
              <w:jc w:val="both"/>
              <w:rPr>
                <w:rFonts w:ascii="Arial Narrow" w:hAnsi="Arial Narrow"/>
                <w:sz w:val="22"/>
                <w:szCs w:val="22"/>
                <w:lang w:val="en-US"/>
              </w:rPr>
            </w:pPr>
          </w:p>
          <w:p w14:paraId="694F8FA5" w14:textId="77777777" w:rsidR="000F216A" w:rsidRPr="00937F50" w:rsidRDefault="000F216A" w:rsidP="004D3E1A">
            <w:pPr>
              <w:jc w:val="both"/>
              <w:rPr>
                <w:rFonts w:ascii="Arial Narrow" w:hAnsi="Arial Narrow"/>
                <w:sz w:val="22"/>
                <w:szCs w:val="22"/>
                <w:lang w:val="en-US"/>
              </w:rPr>
            </w:pPr>
          </w:p>
          <w:p w14:paraId="1051FC35" w14:textId="356112E0" w:rsidR="00042ED3" w:rsidRPr="00937F50" w:rsidRDefault="00042ED3" w:rsidP="006A6B4F">
            <w:pPr>
              <w:pStyle w:val="Prrafodelista"/>
              <w:numPr>
                <w:ilvl w:val="0"/>
                <w:numId w:val="3"/>
              </w:numPr>
              <w:jc w:val="both"/>
              <w:rPr>
                <w:rFonts w:ascii="Arial Narrow" w:hAnsi="Arial Narrow"/>
                <w:sz w:val="22"/>
                <w:szCs w:val="22"/>
                <w:lang w:val="en-US"/>
              </w:rPr>
            </w:pPr>
            <w:r w:rsidRPr="00937F50">
              <w:rPr>
                <w:rFonts w:ascii="Arial Narrow" w:hAnsi="Arial Narrow"/>
                <w:sz w:val="22"/>
                <w:szCs w:val="22"/>
                <w:lang w:val="en-US"/>
              </w:rPr>
              <w:t xml:space="preserve">It has sufficient resources to comply with </w:t>
            </w:r>
            <w:r w:rsidR="003C7A2B" w:rsidRPr="00937F50">
              <w:rPr>
                <w:rFonts w:ascii="Arial Narrow" w:hAnsi="Arial Narrow"/>
                <w:sz w:val="22"/>
                <w:szCs w:val="22"/>
                <w:lang w:val="en-US"/>
              </w:rPr>
              <w:t xml:space="preserve">all its </w:t>
            </w:r>
            <w:r w:rsidRPr="00937F50">
              <w:rPr>
                <w:rFonts w:ascii="Arial Narrow" w:hAnsi="Arial Narrow"/>
                <w:sz w:val="22"/>
                <w:szCs w:val="22"/>
                <w:lang w:val="en-US"/>
              </w:rPr>
              <w:t xml:space="preserve">obligations </w:t>
            </w:r>
            <w:r w:rsidR="003C7A2B" w:rsidRPr="00937F50">
              <w:rPr>
                <w:rFonts w:ascii="Arial Narrow" w:hAnsi="Arial Narrow"/>
                <w:sz w:val="22"/>
                <w:szCs w:val="22"/>
                <w:lang w:val="en-US"/>
              </w:rPr>
              <w:t>pursuant</w:t>
            </w:r>
            <w:r w:rsidRPr="00937F50">
              <w:rPr>
                <w:rFonts w:ascii="Arial Narrow" w:hAnsi="Arial Narrow"/>
                <w:sz w:val="22"/>
                <w:szCs w:val="22"/>
                <w:lang w:val="en-US"/>
              </w:rPr>
              <w:t xml:space="preserve">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w:t>
            </w:r>
          </w:p>
          <w:p w14:paraId="7993899D" w14:textId="77777777" w:rsidR="00930701" w:rsidRPr="00937F50" w:rsidRDefault="00930701" w:rsidP="004D3E1A">
            <w:pPr>
              <w:jc w:val="both"/>
              <w:rPr>
                <w:rFonts w:ascii="Arial Narrow" w:hAnsi="Arial Narrow"/>
                <w:sz w:val="22"/>
                <w:szCs w:val="22"/>
                <w:lang w:val="en-US"/>
              </w:rPr>
            </w:pPr>
          </w:p>
          <w:p w14:paraId="48CA9F5D" w14:textId="77777777" w:rsidR="00571F07" w:rsidRPr="00937F50" w:rsidRDefault="00571F07" w:rsidP="004D3E1A">
            <w:pPr>
              <w:jc w:val="both"/>
              <w:rPr>
                <w:rFonts w:ascii="Arial Narrow" w:hAnsi="Arial Narrow"/>
                <w:sz w:val="22"/>
                <w:szCs w:val="22"/>
                <w:lang w:val="en-US"/>
              </w:rPr>
            </w:pPr>
          </w:p>
          <w:p w14:paraId="52DA5A37" w14:textId="7C82D5EA" w:rsidR="00930701" w:rsidRDefault="001515FF" w:rsidP="006A6B4F">
            <w:pPr>
              <w:pStyle w:val="Prrafodelista"/>
              <w:numPr>
                <w:ilvl w:val="0"/>
                <w:numId w:val="3"/>
              </w:numPr>
              <w:jc w:val="both"/>
              <w:rPr>
                <w:rFonts w:ascii="Arial Narrow" w:hAnsi="Arial Narrow"/>
                <w:sz w:val="22"/>
                <w:szCs w:val="22"/>
                <w:lang w:val="en-US"/>
              </w:rPr>
            </w:pPr>
            <w:r w:rsidRPr="001515FF">
              <w:rPr>
                <w:rFonts w:ascii="Arial Narrow" w:hAnsi="Arial Narrow"/>
                <w:sz w:val="22"/>
                <w:szCs w:val="22"/>
                <w:lang w:val="en-US"/>
              </w:rPr>
              <w:t>It is aware that</w:t>
            </w:r>
            <w:r>
              <w:rPr>
                <w:rFonts w:ascii="Arial Narrow" w:hAnsi="Arial Narrow"/>
                <w:sz w:val="22"/>
                <w:szCs w:val="22"/>
                <w:lang w:val="en-US"/>
              </w:rPr>
              <w:t>,</w:t>
            </w:r>
            <w:r w:rsidRPr="001515FF">
              <w:rPr>
                <w:rFonts w:ascii="Arial Narrow" w:hAnsi="Arial Narrow"/>
                <w:sz w:val="22"/>
                <w:szCs w:val="22"/>
                <w:lang w:val="en-US"/>
              </w:rPr>
              <w:t xml:space="preserve"> as of the date of execution of this</w:t>
            </w:r>
            <w:r>
              <w:rPr>
                <w:rFonts w:ascii="Arial Narrow" w:hAnsi="Arial Narrow"/>
                <w:sz w:val="22"/>
                <w:szCs w:val="22"/>
                <w:lang w:val="en-US"/>
              </w:rPr>
              <w:t xml:space="preserve"> Lease</w:t>
            </w:r>
            <w:r w:rsidRPr="001515FF">
              <w:rPr>
                <w:rFonts w:ascii="Arial Narrow" w:hAnsi="Arial Narrow"/>
                <w:sz w:val="22"/>
                <w:szCs w:val="22"/>
                <w:lang w:val="en-US"/>
              </w:rPr>
              <w:t xml:space="preserve"> Agreement, the Industrial Park is under development; therefore, it is aware that from time to time there may be: </w:t>
            </w:r>
            <w:r w:rsidR="00930701" w:rsidRPr="00937F50">
              <w:rPr>
                <w:rFonts w:ascii="Arial Narrow" w:hAnsi="Arial Narrow"/>
                <w:sz w:val="22"/>
                <w:szCs w:val="22"/>
                <w:lang w:val="en-US"/>
              </w:rPr>
              <w:t>(</w:t>
            </w:r>
            <w:proofErr w:type="spellStart"/>
            <w:r w:rsidR="00930701" w:rsidRPr="00937F50">
              <w:rPr>
                <w:rFonts w:ascii="Arial Narrow" w:hAnsi="Arial Narrow"/>
                <w:sz w:val="22"/>
                <w:szCs w:val="22"/>
                <w:lang w:val="en-US"/>
              </w:rPr>
              <w:t>i</w:t>
            </w:r>
            <w:proofErr w:type="spellEnd"/>
            <w:r w:rsidR="00930701" w:rsidRPr="00937F50">
              <w:rPr>
                <w:rFonts w:ascii="Arial Narrow" w:hAnsi="Arial Narrow"/>
                <w:sz w:val="22"/>
                <w:szCs w:val="22"/>
                <w:lang w:val="en-US"/>
              </w:rPr>
              <w:t xml:space="preserve">) temporary obstructions of part or all of the interior roads of the Industrial Park; (ii) debris, equipment and/or machinery in different areas of the Industrial Park; (iii) </w:t>
            </w:r>
            <w:r w:rsidR="00930701" w:rsidRPr="00937F50">
              <w:rPr>
                <w:rFonts w:ascii="Arial Narrow" w:hAnsi="Arial Narrow"/>
                <w:sz w:val="22"/>
                <w:szCs w:val="22"/>
                <w:lang w:val="en-US"/>
              </w:rPr>
              <w:lastRenderedPageBreak/>
              <w:t xml:space="preserve">excessive noise derived from the constructions being carried out in the Industrial Park; (iv) dust both in common areas of the Industrial Park and in the </w:t>
            </w:r>
            <w:r w:rsidR="00D62AC9">
              <w:rPr>
                <w:rFonts w:ascii="Arial Narrow" w:hAnsi="Arial Narrow"/>
                <w:sz w:val="22"/>
                <w:szCs w:val="22"/>
                <w:lang w:val="en-US"/>
              </w:rPr>
              <w:t>Leased Property</w:t>
            </w:r>
            <w:r w:rsidR="00930701" w:rsidRPr="00937F50">
              <w:rPr>
                <w:rFonts w:ascii="Arial Narrow" w:hAnsi="Arial Narrow"/>
                <w:sz w:val="22"/>
                <w:szCs w:val="22"/>
                <w:lang w:val="en-US"/>
              </w:rPr>
              <w:t xml:space="preserve">; (v) certain modifications and/or constructions in the Industrial Park carried out by the </w:t>
            </w:r>
            <w:r w:rsidR="00D62AC9">
              <w:rPr>
                <w:rFonts w:ascii="Arial Narrow" w:hAnsi="Arial Narrow"/>
                <w:sz w:val="22"/>
                <w:szCs w:val="22"/>
                <w:lang w:val="en-US"/>
              </w:rPr>
              <w:t>Landlord</w:t>
            </w:r>
            <w:r w:rsidR="00930701" w:rsidRPr="00937F50">
              <w:rPr>
                <w:rFonts w:ascii="Arial Narrow" w:hAnsi="Arial Narrow"/>
                <w:sz w:val="22"/>
                <w:szCs w:val="22"/>
                <w:lang w:val="en-US"/>
              </w:rPr>
              <w:t xml:space="preserve">. The </w:t>
            </w:r>
            <w:r w:rsidR="00D62AC9">
              <w:rPr>
                <w:rFonts w:ascii="Arial Narrow" w:hAnsi="Arial Narrow"/>
                <w:sz w:val="22"/>
                <w:szCs w:val="22"/>
                <w:lang w:val="en-US"/>
              </w:rPr>
              <w:t>Tenant</w:t>
            </w:r>
            <w:r w:rsidR="00930701" w:rsidRPr="00937F50">
              <w:rPr>
                <w:rFonts w:ascii="Arial Narrow" w:hAnsi="Arial Narrow"/>
                <w:sz w:val="22"/>
                <w:szCs w:val="22"/>
                <w:lang w:val="en-US"/>
              </w:rPr>
              <w:t xml:space="preserve"> hereby declares its conformity with the foregoing in the understanding that such changes shall not interfere substantially with the </w:t>
            </w:r>
            <w:r w:rsidR="00D62AC9">
              <w:rPr>
                <w:rFonts w:ascii="Arial Narrow" w:hAnsi="Arial Narrow"/>
                <w:sz w:val="22"/>
                <w:szCs w:val="22"/>
                <w:lang w:val="en-US"/>
              </w:rPr>
              <w:t>Tenant</w:t>
            </w:r>
            <w:r w:rsidR="00930701" w:rsidRPr="00937F50">
              <w:rPr>
                <w:rFonts w:ascii="Arial Narrow" w:hAnsi="Arial Narrow"/>
                <w:sz w:val="22"/>
                <w:szCs w:val="22"/>
                <w:lang w:val="en-US"/>
              </w:rPr>
              <w:t>’s operations</w:t>
            </w:r>
            <w:r w:rsidR="000751B3" w:rsidRPr="00937F50">
              <w:rPr>
                <w:rFonts w:ascii="Arial Narrow" w:hAnsi="Arial Narrow"/>
                <w:sz w:val="22"/>
                <w:szCs w:val="22"/>
                <w:lang w:val="en-US"/>
              </w:rPr>
              <w:t>.</w:t>
            </w:r>
          </w:p>
          <w:p w14:paraId="6EE93B5C" w14:textId="77777777" w:rsidR="007C16A9" w:rsidRPr="00937F50" w:rsidRDefault="007C16A9" w:rsidP="007C16A9">
            <w:pPr>
              <w:pStyle w:val="Prrafodelista"/>
              <w:jc w:val="both"/>
              <w:rPr>
                <w:rFonts w:ascii="Arial Narrow" w:hAnsi="Arial Narrow"/>
                <w:sz w:val="22"/>
                <w:szCs w:val="22"/>
                <w:lang w:val="en-US"/>
              </w:rPr>
            </w:pPr>
          </w:p>
          <w:p w14:paraId="3B95369D" w14:textId="76B5A7D5" w:rsidR="00586768" w:rsidRPr="00937F50" w:rsidRDefault="00586768" w:rsidP="006A6B4F">
            <w:pPr>
              <w:pStyle w:val="Prrafodelista"/>
              <w:numPr>
                <w:ilvl w:val="0"/>
                <w:numId w:val="3"/>
              </w:numPr>
              <w:jc w:val="both"/>
              <w:rPr>
                <w:rFonts w:ascii="Arial Narrow" w:hAnsi="Arial Narrow"/>
                <w:sz w:val="22"/>
                <w:szCs w:val="22"/>
                <w:lang w:val="en-US"/>
              </w:rPr>
            </w:pPr>
            <w:r w:rsidRPr="00937F50">
              <w:rPr>
                <w:rFonts w:ascii="Arial Narrow" w:hAnsi="Arial Narrow"/>
                <w:sz w:val="22"/>
                <w:szCs w:val="22"/>
                <w:lang w:val="en-US"/>
              </w:rPr>
              <w:t xml:space="preserve">As of the date of execution of this </w:t>
            </w:r>
            <w:r w:rsidR="00A72439">
              <w:rPr>
                <w:rFonts w:ascii="Arial Narrow" w:hAnsi="Arial Narrow"/>
                <w:sz w:val="22"/>
                <w:szCs w:val="22"/>
                <w:lang w:val="en-US"/>
              </w:rPr>
              <w:t>Lease Agreement</w:t>
            </w:r>
            <w:r w:rsidRPr="00937F50">
              <w:rPr>
                <w:rFonts w:ascii="Arial Narrow" w:hAnsi="Arial Narrow"/>
                <w:sz w:val="22"/>
                <w:szCs w:val="22"/>
                <w:lang w:val="en-US"/>
              </w:rPr>
              <w:t>, no action or proceeding has been filed against it, nor any order, decree, ruling, award or judgment that could adversely affect its commercial and/or financial capacity and/or the compliance of its obligations under this</w:t>
            </w:r>
            <w:r w:rsidR="007C16A9">
              <w:rPr>
                <w:rFonts w:ascii="Arial Narrow" w:hAnsi="Arial Narrow"/>
                <w:sz w:val="22"/>
                <w:szCs w:val="22"/>
                <w:lang w:val="en-US"/>
              </w:rPr>
              <w:t xml:space="preserve"> Lease</w:t>
            </w:r>
            <w:r w:rsidRPr="00937F50">
              <w:rPr>
                <w:rFonts w:ascii="Arial Narrow" w:hAnsi="Arial Narrow"/>
                <w:sz w:val="22"/>
                <w:szCs w:val="22"/>
                <w:lang w:val="en-US"/>
              </w:rPr>
              <w:t xml:space="preserve"> Agreement.</w:t>
            </w:r>
          </w:p>
          <w:p w14:paraId="665D064A" w14:textId="77777777" w:rsidR="00586768" w:rsidRDefault="00586768" w:rsidP="004D3E1A">
            <w:pPr>
              <w:pStyle w:val="Prrafodelista"/>
              <w:rPr>
                <w:rFonts w:ascii="Arial Narrow" w:hAnsi="Arial Narrow"/>
                <w:sz w:val="22"/>
                <w:szCs w:val="22"/>
                <w:lang w:val="en-US"/>
              </w:rPr>
            </w:pPr>
          </w:p>
          <w:p w14:paraId="4DC95E6E" w14:textId="77777777" w:rsidR="00D87038" w:rsidRPr="00937F50" w:rsidRDefault="00D87038" w:rsidP="004D3E1A">
            <w:pPr>
              <w:pStyle w:val="Prrafodelista"/>
              <w:rPr>
                <w:rFonts w:ascii="Arial Narrow" w:hAnsi="Arial Narrow"/>
                <w:sz w:val="22"/>
                <w:szCs w:val="22"/>
                <w:lang w:val="en-US"/>
              </w:rPr>
            </w:pPr>
          </w:p>
          <w:p w14:paraId="1DAA274A" w14:textId="20F84B78" w:rsidR="000751B3" w:rsidRPr="00937F50" w:rsidRDefault="000751B3" w:rsidP="006A6B4F">
            <w:pPr>
              <w:pStyle w:val="Prrafodelista"/>
              <w:numPr>
                <w:ilvl w:val="0"/>
                <w:numId w:val="3"/>
              </w:numPr>
              <w:jc w:val="both"/>
              <w:rPr>
                <w:rFonts w:ascii="Arial Narrow" w:hAnsi="Arial Narrow"/>
                <w:sz w:val="22"/>
                <w:szCs w:val="22"/>
                <w:lang w:val="en-US"/>
              </w:rPr>
            </w:pPr>
            <w:r w:rsidRPr="00937F50">
              <w:rPr>
                <w:rFonts w:ascii="Arial Narrow" w:hAnsi="Arial Narrow"/>
                <w:sz w:val="22"/>
                <w:szCs w:val="22"/>
                <w:lang w:val="en-US"/>
              </w:rPr>
              <w:t xml:space="preserve">It </w:t>
            </w:r>
            <w:r w:rsidR="007C16A9">
              <w:rPr>
                <w:rFonts w:ascii="Arial Narrow" w:hAnsi="Arial Narrow"/>
                <w:sz w:val="22"/>
                <w:szCs w:val="22"/>
                <w:lang w:val="en-US"/>
              </w:rPr>
              <w:t xml:space="preserve">has </w:t>
            </w:r>
            <w:r w:rsidR="00586768" w:rsidRPr="00937F50">
              <w:rPr>
                <w:rFonts w:ascii="Arial Narrow" w:hAnsi="Arial Narrow"/>
                <w:sz w:val="22"/>
                <w:szCs w:val="22"/>
                <w:lang w:val="en-US"/>
              </w:rPr>
              <w:t xml:space="preserve">examined to its full satisfaction the conditions of the </w:t>
            </w:r>
            <w:r w:rsidR="00D62AC9">
              <w:rPr>
                <w:rFonts w:ascii="Arial Narrow" w:hAnsi="Arial Narrow"/>
                <w:sz w:val="22"/>
                <w:szCs w:val="22"/>
                <w:lang w:val="en-US"/>
              </w:rPr>
              <w:t>Leased Property</w:t>
            </w:r>
            <w:r w:rsidR="00586768" w:rsidRPr="00937F50">
              <w:rPr>
                <w:rFonts w:ascii="Arial Narrow" w:hAnsi="Arial Narrow"/>
                <w:sz w:val="22"/>
                <w:szCs w:val="22"/>
                <w:lang w:val="en-US"/>
              </w:rPr>
              <w:t xml:space="preserve"> and</w:t>
            </w:r>
            <w:r w:rsidRPr="00937F50">
              <w:rPr>
                <w:rFonts w:ascii="Arial Narrow" w:hAnsi="Arial Narrow"/>
                <w:sz w:val="22"/>
                <w:szCs w:val="22"/>
                <w:lang w:val="en-US"/>
              </w:rPr>
              <w:t xml:space="preserve"> has conducted </w:t>
            </w:r>
            <w:r w:rsidR="00D87038">
              <w:rPr>
                <w:rFonts w:ascii="Arial Narrow" w:hAnsi="Arial Narrow"/>
                <w:sz w:val="22"/>
                <w:szCs w:val="22"/>
                <w:lang w:val="en-US"/>
              </w:rPr>
              <w:t xml:space="preserve">a </w:t>
            </w:r>
            <w:r w:rsidR="00D87038" w:rsidRPr="00937F50">
              <w:rPr>
                <w:rFonts w:ascii="Arial Narrow" w:hAnsi="Arial Narrow"/>
                <w:sz w:val="22"/>
                <w:szCs w:val="22"/>
                <w:lang w:val="en-US"/>
              </w:rPr>
              <w:t>due</w:t>
            </w:r>
            <w:r w:rsidRPr="00937F50">
              <w:rPr>
                <w:rFonts w:ascii="Arial Narrow" w:hAnsi="Arial Narrow"/>
                <w:sz w:val="22"/>
                <w:szCs w:val="22"/>
                <w:lang w:val="en-US"/>
              </w:rPr>
              <w:t xml:space="preserve"> diligence on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therefore, it has complete knowledge of the location and final specifications</w:t>
            </w:r>
            <w:r w:rsidR="00586768" w:rsidRPr="00937F50">
              <w:rPr>
                <w:rFonts w:ascii="Arial Narrow" w:hAnsi="Arial Narrow"/>
                <w:sz w:val="22"/>
                <w:szCs w:val="22"/>
                <w:lang w:val="en-US"/>
              </w:rPr>
              <w:t xml:space="preserve"> of the same</w:t>
            </w:r>
          </w:p>
          <w:p w14:paraId="23B20372" w14:textId="77777777" w:rsidR="000751B3" w:rsidRPr="00937F50" w:rsidRDefault="000751B3" w:rsidP="004D3E1A">
            <w:pPr>
              <w:pStyle w:val="Prrafodelista"/>
              <w:jc w:val="both"/>
              <w:rPr>
                <w:rFonts w:ascii="Arial Narrow" w:hAnsi="Arial Narrow"/>
                <w:sz w:val="22"/>
                <w:szCs w:val="22"/>
                <w:lang w:val="en-US"/>
              </w:rPr>
            </w:pPr>
          </w:p>
          <w:p w14:paraId="7F3B03C7" w14:textId="51E7CCFA" w:rsidR="000751B3" w:rsidRPr="00937F50" w:rsidRDefault="000751B3" w:rsidP="006A6B4F">
            <w:pPr>
              <w:pStyle w:val="Prrafodelista"/>
              <w:numPr>
                <w:ilvl w:val="0"/>
                <w:numId w:val="3"/>
              </w:numPr>
              <w:jc w:val="both"/>
              <w:rPr>
                <w:rFonts w:ascii="Arial Narrow" w:hAnsi="Arial Narrow"/>
                <w:sz w:val="22"/>
                <w:szCs w:val="22"/>
                <w:lang w:val="en-US"/>
              </w:rPr>
            </w:pPr>
            <w:r w:rsidRPr="00937F50">
              <w:rPr>
                <w:rFonts w:ascii="Arial Narrow" w:hAnsi="Arial Narrow"/>
                <w:sz w:val="22"/>
                <w:szCs w:val="22"/>
                <w:lang w:val="en-US"/>
              </w:rPr>
              <w:t xml:space="preserve">That all amounts to be paid to the </w:t>
            </w:r>
            <w:r w:rsidR="00D62AC9">
              <w:rPr>
                <w:rFonts w:ascii="Arial Narrow" w:hAnsi="Arial Narrow"/>
                <w:sz w:val="22"/>
                <w:szCs w:val="22"/>
                <w:lang w:val="en-US"/>
              </w:rPr>
              <w:t>Landlord</w:t>
            </w:r>
            <w:r w:rsidRPr="00937F50">
              <w:rPr>
                <w:rFonts w:ascii="Arial Narrow" w:hAnsi="Arial Narrow"/>
                <w:sz w:val="22"/>
                <w:szCs w:val="22"/>
                <w:lang w:val="en-US"/>
              </w:rPr>
              <w:t xml:space="preserve">, including without limitation, </w:t>
            </w:r>
            <w:r w:rsidR="00586768" w:rsidRPr="00937F50">
              <w:rPr>
                <w:rFonts w:ascii="Arial Narrow" w:hAnsi="Arial Narrow"/>
                <w:sz w:val="22"/>
                <w:szCs w:val="22"/>
                <w:lang w:val="en-US"/>
              </w:rPr>
              <w:t>m</w:t>
            </w:r>
            <w:r w:rsidRPr="00937F50">
              <w:rPr>
                <w:rFonts w:ascii="Arial Narrow" w:hAnsi="Arial Narrow"/>
                <w:sz w:val="22"/>
                <w:szCs w:val="22"/>
                <w:lang w:val="en-US"/>
              </w:rPr>
              <w:t>onthly Rent, Security Deposit (as such terms are defined below), reimbursements are not and will not be the result of any crime or felony acts.</w:t>
            </w:r>
          </w:p>
          <w:p w14:paraId="160CE18E" w14:textId="77777777" w:rsidR="000751B3" w:rsidRPr="00937F50" w:rsidRDefault="000751B3" w:rsidP="004D3E1A">
            <w:pPr>
              <w:pStyle w:val="Prrafodelista"/>
              <w:jc w:val="both"/>
              <w:rPr>
                <w:rFonts w:ascii="Arial Narrow" w:hAnsi="Arial Narrow"/>
                <w:sz w:val="22"/>
                <w:szCs w:val="22"/>
                <w:lang w:val="en-US"/>
              </w:rPr>
            </w:pPr>
          </w:p>
          <w:p w14:paraId="2B14EECC" w14:textId="77777777" w:rsidR="00895C38" w:rsidRPr="00937F50" w:rsidRDefault="00895C38" w:rsidP="004D3E1A">
            <w:pPr>
              <w:pStyle w:val="Prrafodelista"/>
              <w:jc w:val="both"/>
              <w:rPr>
                <w:rFonts w:ascii="Arial Narrow" w:hAnsi="Arial Narrow"/>
                <w:sz w:val="22"/>
                <w:szCs w:val="22"/>
                <w:lang w:val="en-US"/>
              </w:rPr>
            </w:pPr>
          </w:p>
          <w:p w14:paraId="0735CC99" w14:textId="48A9D380" w:rsidR="000751B3" w:rsidRPr="00937F50" w:rsidRDefault="00D62AC9" w:rsidP="006A6B4F">
            <w:pPr>
              <w:pStyle w:val="Prrafodelista"/>
              <w:numPr>
                <w:ilvl w:val="0"/>
                <w:numId w:val="3"/>
              </w:numPr>
              <w:jc w:val="both"/>
              <w:rPr>
                <w:rFonts w:ascii="Arial Narrow" w:hAnsi="Arial Narrow"/>
                <w:sz w:val="22"/>
                <w:szCs w:val="22"/>
                <w:lang w:val="en-US"/>
              </w:rPr>
            </w:pPr>
            <w:r>
              <w:rPr>
                <w:rFonts w:ascii="Arial Narrow" w:hAnsi="Arial Narrow"/>
                <w:sz w:val="22"/>
                <w:szCs w:val="22"/>
                <w:lang w:val="en-US"/>
              </w:rPr>
              <w:t>Tenant</w:t>
            </w:r>
            <w:r w:rsidR="00586768" w:rsidRPr="00937F50">
              <w:rPr>
                <w:rFonts w:ascii="Arial Narrow" w:hAnsi="Arial Narrow"/>
                <w:sz w:val="22"/>
                <w:szCs w:val="22"/>
                <w:lang w:val="en-US"/>
              </w:rPr>
              <w:t xml:space="preserve"> hereby a</w:t>
            </w:r>
            <w:r w:rsidR="000751B3" w:rsidRPr="00937F50">
              <w:rPr>
                <w:rFonts w:ascii="Arial Narrow" w:hAnsi="Arial Narrow"/>
                <w:sz w:val="22"/>
                <w:szCs w:val="22"/>
                <w:lang w:val="en-US"/>
              </w:rPr>
              <w:t>gree</w:t>
            </w:r>
            <w:r w:rsidR="00586768" w:rsidRPr="00937F50">
              <w:rPr>
                <w:rFonts w:ascii="Arial Narrow" w:hAnsi="Arial Narrow"/>
                <w:sz w:val="22"/>
                <w:szCs w:val="22"/>
                <w:lang w:val="en-US"/>
              </w:rPr>
              <w:t>s</w:t>
            </w:r>
            <w:r w:rsidR="000751B3" w:rsidRPr="00937F50">
              <w:rPr>
                <w:rFonts w:ascii="Arial Narrow" w:hAnsi="Arial Narrow"/>
                <w:sz w:val="22"/>
                <w:szCs w:val="22"/>
                <w:lang w:val="en-US"/>
              </w:rPr>
              <w:t xml:space="preserve"> to cooperate and abide by any and all measures or temporary restrictions that may be imposed within the Industrial Park due to the development and construction thereof, including but not limited to the construction or modification of industrial buildings, common areas, roads, green areas or others that may be determined from time to time and in accordance with the </w:t>
            </w:r>
            <w:r>
              <w:rPr>
                <w:rFonts w:ascii="Arial Narrow" w:hAnsi="Arial Narrow"/>
                <w:sz w:val="22"/>
                <w:szCs w:val="22"/>
                <w:lang w:val="en-US"/>
              </w:rPr>
              <w:t>Landlord</w:t>
            </w:r>
            <w:r w:rsidR="000751B3" w:rsidRPr="00937F50">
              <w:rPr>
                <w:rFonts w:ascii="Arial Narrow" w:hAnsi="Arial Narrow"/>
                <w:sz w:val="22"/>
                <w:szCs w:val="22"/>
                <w:lang w:val="en-US"/>
              </w:rPr>
              <w:t xml:space="preserve">’s development plan for the Industrial Park in the understanding that such changes shall not interfere substantially with the </w:t>
            </w:r>
            <w:r>
              <w:rPr>
                <w:rFonts w:ascii="Arial Narrow" w:hAnsi="Arial Narrow"/>
                <w:sz w:val="22"/>
                <w:szCs w:val="22"/>
                <w:lang w:val="en-US"/>
              </w:rPr>
              <w:t>Tenant</w:t>
            </w:r>
            <w:r w:rsidR="000751B3" w:rsidRPr="00937F50">
              <w:rPr>
                <w:rFonts w:ascii="Arial Narrow" w:hAnsi="Arial Narrow"/>
                <w:sz w:val="22"/>
                <w:szCs w:val="22"/>
                <w:lang w:val="en-US"/>
              </w:rPr>
              <w:t xml:space="preserve">’s operations without this representing a modification in the terms and conditions of this </w:t>
            </w:r>
            <w:r w:rsidR="00A72439">
              <w:rPr>
                <w:rFonts w:ascii="Arial Narrow" w:hAnsi="Arial Narrow"/>
                <w:sz w:val="22"/>
                <w:szCs w:val="22"/>
                <w:lang w:val="en-US"/>
              </w:rPr>
              <w:t>Lease Agreement</w:t>
            </w:r>
            <w:r w:rsidR="000751B3" w:rsidRPr="00937F50">
              <w:rPr>
                <w:rFonts w:ascii="Arial Narrow" w:hAnsi="Arial Narrow"/>
                <w:sz w:val="22"/>
                <w:szCs w:val="22"/>
                <w:lang w:val="en-US"/>
              </w:rPr>
              <w:t xml:space="preserve">. </w:t>
            </w:r>
          </w:p>
          <w:p w14:paraId="35F6AC0D" w14:textId="77777777" w:rsidR="000751B3" w:rsidRPr="00937F50" w:rsidRDefault="000751B3" w:rsidP="004D3E1A">
            <w:pPr>
              <w:pStyle w:val="Prrafodelista"/>
              <w:jc w:val="both"/>
              <w:rPr>
                <w:rFonts w:ascii="Arial Narrow" w:hAnsi="Arial Narrow"/>
                <w:sz w:val="22"/>
                <w:szCs w:val="22"/>
                <w:lang w:val="en-US"/>
              </w:rPr>
            </w:pPr>
          </w:p>
          <w:p w14:paraId="0A11BF25" w14:textId="0A6921A4" w:rsidR="003C672D" w:rsidRPr="00906838" w:rsidRDefault="00A05D3C" w:rsidP="004A1141">
            <w:pPr>
              <w:pStyle w:val="Prrafodelista"/>
              <w:numPr>
                <w:ilvl w:val="0"/>
                <w:numId w:val="3"/>
              </w:numPr>
              <w:jc w:val="both"/>
              <w:rPr>
                <w:rFonts w:ascii="Arial Narrow" w:hAnsi="Arial Narrow"/>
                <w:sz w:val="22"/>
                <w:szCs w:val="22"/>
                <w:lang w:val="en-US"/>
              </w:rPr>
            </w:pPr>
            <w:r w:rsidRPr="00906838">
              <w:rPr>
                <w:rFonts w:ascii="Arial Narrow" w:hAnsi="Arial Narrow"/>
                <w:sz w:val="22"/>
                <w:szCs w:val="22"/>
                <w:lang w:val="en-US"/>
              </w:rPr>
              <w:t>Agrees and acknowledges that</w:t>
            </w:r>
            <w:r w:rsidR="0073528C" w:rsidRPr="00906838">
              <w:rPr>
                <w:rFonts w:ascii="Arial Narrow" w:hAnsi="Arial Narrow"/>
                <w:sz w:val="22"/>
                <w:szCs w:val="22"/>
                <w:lang w:val="en-US"/>
              </w:rPr>
              <w:t>, it is its sole responsibility to obtain</w:t>
            </w:r>
            <w:r w:rsidR="00394C27" w:rsidRPr="00906838">
              <w:rPr>
                <w:rFonts w:ascii="Arial Narrow" w:hAnsi="Arial Narrow"/>
                <w:sz w:val="22"/>
                <w:szCs w:val="22"/>
                <w:lang w:val="en-US"/>
              </w:rPr>
              <w:t xml:space="preserve"> </w:t>
            </w:r>
            <w:r w:rsidR="0073528C" w:rsidRPr="00906838">
              <w:rPr>
                <w:rFonts w:ascii="Arial Narrow" w:hAnsi="Arial Narrow"/>
                <w:sz w:val="22"/>
                <w:szCs w:val="22"/>
                <w:lang w:val="en-US"/>
              </w:rPr>
              <w:t>the</w:t>
            </w:r>
            <w:r w:rsidRPr="00906838">
              <w:rPr>
                <w:rFonts w:ascii="Arial Narrow" w:hAnsi="Arial Narrow"/>
                <w:sz w:val="22"/>
                <w:szCs w:val="22"/>
                <w:lang w:val="en-US"/>
              </w:rPr>
              <w:t xml:space="preserve"> </w:t>
            </w:r>
            <w:r w:rsidR="00394C27" w:rsidRPr="00906838">
              <w:rPr>
                <w:rFonts w:ascii="Arial Narrow" w:hAnsi="Arial Narrow"/>
                <w:sz w:val="22"/>
                <w:szCs w:val="22"/>
                <w:lang w:val="en-US"/>
              </w:rPr>
              <w:t>operation license</w:t>
            </w:r>
            <w:r w:rsidR="003C672D" w:rsidRPr="00906838">
              <w:rPr>
                <w:rFonts w:ascii="Arial Narrow" w:hAnsi="Arial Narrow"/>
                <w:sz w:val="22"/>
                <w:szCs w:val="22"/>
                <w:lang w:val="en-US"/>
              </w:rPr>
              <w:t>/permit</w:t>
            </w:r>
            <w:r w:rsidRPr="00906838">
              <w:rPr>
                <w:rFonts w:ascii="Arial Narrow" w:hAnsi="Arial Narrow"/>
                <w:sz w:val="22"/>
                <w:szCs w:val="22"/>
                <w:lang w:val="en-US"/>
              </w:rPr>
              <w:t xml:space="preserve"> </w:t>
            </w:r>
            <w:r w:rsidR="0073528C" w:rsidRPr="00906838">
              <w:rPr>
                <w:rFonts w:ascii="Arial Narrow" w:hAnsi="Arial Narrow"/>
                <w:sz w:val="22"/>
                <w:szCs w:val="22"/>
                <w:lang w:val="en-US"/>
              </w:rPr>
              <w:t xml:space="preserve">for the usage of the Leased Property </w:t>
            </w:r>
            <w:r w:rsidRPr="00906838">
              <w:rPr>
                <w:rFonts w:ascii="Arial Narrow" w:hAnsi="Arial Narrow"/>
                <w:sz w:val="22"/>
                <w:szCs w:val="22"/>
                <w:lang w:val="en-US"/>
              </w:rPr>
              <w:t>and</w:t>
            </w:r>
            <w:r w:rsidR="0073528C" w:rsidRPr="00906838">
              <w:rPr>
                <w:rFonts w:ascii="Arial Narrow" w:hAnsi="Arial Narrow"/>
                <w:sz w:val="22"/>
                <w:szCs w:val="22"/>
                <w:lang w:val="en-US"/>
              </w:rPr>
              <w:t>,</w:t>
            </w:r>
            <w:r w:rsidRPr="00906838">
              <w:rPr>
                <w:rFonts w:ascii="Arial Narrow" w:hAnsi="Arial Narrow"/>
                <w:sz w:val="22"/>
                <w:szCs w:val="22"/>
                <w:lang w:val="en-US"/>
              </w:rPr>
              <w:t xml:space="preserve"> that the </w:t>
            </w:r>
            <w:r w:rsidR="00D62AC9" w:rsidRPr="00906838">
              <w:rPr>
                <w:rFonts w:ascii="Arial Narrow" w:hAnsi="Arial Narrow"/>
                <w:sz w:val="22"/>
                <w:szCs w:val="22"/>
                <w:lang w:val="en-US"/>
              </w:rPr>
              <w:t>Landlord</w:t>
            </w:r>
            <w:r w:rsidRPr="00906838">
              <w:rPr>
                <w:rFonts w:ascii="Arial Narrow" w:hAnsi="Arial Narrow"/>
                <w:sz w:val="22"/>
                <w:szCs w:val="22"/>
                <w:lang w:val="en-US"/>
              </w:rPr>
              <w:t xml:space="preserve"> shall </w:t>
            </w:r>
            <w:r w:rsidR="00064EFE" w:rsidRPr="00906838">
              <w:rPr>
                <w:rFonts w:ascii="Arial Narrow" w:hAnsi="Arial Narrow"/>
                <w:sz w:val="22"/>
                <w:szCs w:val="22"/>
                <w:lang w:val="en-US"/>
              </w:rPr>
              <w:t xml:space="preserve">provide information and/or documentation that the competent authorities require </w:t>
            </w:r>
            <w:r w:rsidR="00D62AC9" w:rsidRPr="00906838">
              <w:rPr>
                <w:rFonts w:ascii="Arial Narrow" w:hAnsi="Arial Narrow"/>
                <w:sz w:val="22"/>
                <w:szCs w:val="22"/>
                <w:lang w:val="en-US"/>
              </w:rPr>
              <w:t>Tenant</w:t>
            </w:r>
            <w:r w:rsidR="00064EFE" w:rsidRPr="00906838">
              <w:rPr>
                <w:rFonts w:ascii="Arial Narrow" w:hAnsi="Arial Narrow"/>
                <w:sz w:val="22"/>
                <w:szCs w:val="22"/>
                <w:lang w:val="en-US"/>
              </w:rPr>
              <w:t xml:space="preserve"> for the obtainment of its operation license/permit, provided that </w:t>
            </w:r>
            <w:r w:rsidR="00906838">
              <w:rPr>
                <w:rFonts w:ascii="Arial Narrow" w:hAnsi="Arial Narrow"/>
                <w:sz w:val="22"/>
                <w:szCs w:val="22"/>
                <w:lang w:val="en-US"/>
              </w:rPr>
              <w:t>such information and/or documentation</w:t>
            </w:r>
            <w:r w:rsidR="003E3AFF" w:rsidRPr="00906838">
              <w:rPr>
                <w:rFonts w:ascii="Arial Narrow" w:hAnsi="Arial Narrow"/>
                <w:sz w:val="22"/>
                <w:szCs w:val="22"/>
                <w:lang w:val="en-US"/>
              </w:rPr>
              <w:t xml:space="preserve"> </w:t>
            </w:r>
            <w:r w:rsidR="00906838">
              <w:rPr>
                <w:rFonts w:ascii="Arial Narrow" w:hAnsi="Arial Narrow"/>
                <w:sz w:val="22"/>
                <w:szCs w:val="22"/>
                <w:lang w:val="en-US"/>
              </w:rPr>
              <w:t xml:space="preserve">is a </w:t>
            </w:r>
            <w:r w:rsidR="003E3AFF" w:rsidRPr="00906838">
              <w:rPr>
                <w:rFonts w:ascii="Arial Narrow" w:hAnsi="Arial Narrow"/>
                <w:sz w:val="22"/>
                <w:szCs w:val="22"/>
                <w:lang w:val="en-US"/>
              </w:rPr>
              <w:t xml:space="preserve">requirement for the construction of the </w:t>
            </w:r>
            <w:r w:rsidR="00D62AC9" w:rsidRPr="00906838">
              <w:rPr>
                <w:rFonts w:ascii="Arial Narrow" w:hAnsi="Arial Narrow"/>
                <w:sz w:val="22"/>
                <w:szCs w:val="22"/>
                <w:lang w:val="en-US"/>
              </w:rPr>
              <w:t>Leased Property</w:t>
            </w:r>
            <w:r w:rsidR="00064EFE" w:rsidRPr="00906838">
              <w:rPr>
                <w:rFonts w:ascii="Arial Narrow" w:hAnsi="Arial Narrow"/>
                <w:sz w:val="22"/>
                <w:szCs w:val="22"/>
                <w:lang w:val="en-US"/>
              </w:rPr>
              <w:t xml:space="preserve">, without the foregoing being construed as an obligation of </w:t>
            </w:r>
            <w:r w:rsidR="00D62AC9" w:rsidRPr="00906838">
              <w:rPr>
                <w:rFonts w:ascii="Arial Narrow" w:hAnsi="Arial Narrow"/>
                <w:sz w:val="22"/>
                <w:szCs w:val="22"/>
                <w:lang w:val="en-US"/>
              </w:rPr>
              <w:t>Landlord</w:t>
            </w:r>
            <w:r w:rsidR="00064EFE" w:rsidRPr="00906838">
              <w:rPr>
                <w:rFonts w:ascii="Arial Narrow" w:hAnsi="Arial Narrow"/>
                <w:sz w:val="22"/>
                <w:szCs w:val="22"/>
                <w:lang w:val="en-US"/>
              </w:rPr>
              <w:t xml:space="preserve"> to conduct activities on behalf of </w:t>
            </w:r>
            <w:r w:rsidR="00D62AC9" w:rsidRPr="00906838">
              <w:rPr>
                <w:rFonts w:ascii="Arial Narrow" w:hAnsi="Arial Narrow"/>
                <w:sz w:val="22"/>
                <w:szCs w:val="22"/>
                <w:lang w:val="en-US"/>
              </w:rPr>
              <w:t>Tenant</w:t>
            </w:r>
            <w:r w:rsidRPr="00906838">
              <w:rPr>
                <w:rFonts w:ascii="Arial Narrow" w:hAnsi="Arial Narrow"/>
                <w:sz w:val="22"/>
                <w:szCs w:val="22"/>
                <w:lang w:val="en-US"/>
              </w:rPr>
              <w:t xml:space="preserve"> for the obtention of such </w:t>
            </w:r>
            <w:r w:rsidR="003C672D" w:rsidRPr="00906838">
              <w:rPr>
                <w:rFonts w:ascii="Arial Narrow" w:hAnsi="Arial Narrow"/>
                <w:sz w:val="22"/>
                <w:szCs w:val="22"/>
                <w:lang w:val="en-US"/>
              </w:rPr>
              <w:t>operation license</w:t>
            </w:r>
            <w:r w:rsidR="00064EFE" w:rsidRPr="00906838">
              <w:rPr>
                <w:rFonts w:ascii="Arial Narrow" w:hAnsi="Arial Narrow"/>
                <w:sz w:val="22"/>
                <w:szCs w:val="22"/>
                <w:lang w:val="en-US"/>
              </w:rPr>
              <w:t>/permit</w:t>
            </w:r>
            <w:r w:rsidRPr="00906838">
              <w:rPr>
                <w:rFonts w:ascii="Arial Narrow" w:hAnsi="Arial Narrow"/>
                <w:sz w:val="22"/>
                <w:szCs w:val="22"/>
                <w:lang w:val="en-US"/>
              </w:rPr>
              <w:t>.</w:t>
            </w:r>
            <w:r w:rsidR="00064EFE" w:rsidRPr="00906838">
              <w:rPr>
                <w:rFonts w:ascii="Arial Narrow" w:hAnsi="Arial Narrow"/>
                <w:sz w:val="22"/>
                <w:szCs w:val="22"/>
                <w:lang w:val="en-US"/>
              </w:rPr>
              <w:t xml:space="preserve"> </w:t>
            </w:r>
          </w:p>
          <w:p w14:paraId="10EDB9D5" w14:textId="77777777" w:rsidR="00064EFE" w:rsidRDefault="00064EFE" w:rsidP="004D3E1A">
            <w:pPr>
              <w:pStyle w:val="Prrafodelista"/>
              <w:jc w:val="both"/>
              <w:rPr>
                <w:rFonts w:ascii="Arial Narrow" w:hAnsi="Arial Narrow"/>
                <w:sz w:val="22"/>
                <w:szCs w:val="22"/>
                <w:lang w:val="en-US"/>
              </w:rPr>
            </w:pPr>
          </w:p>
          <w:p w14:paraId="7EDD1898" w14:textId="77777777" w:rsidR="00EE565A" w:rsidRDefault="00EE565A" w:rsidP="004D3E1A">
            <w:pPr>
              <w:pStyle w:val="Prrafodelista"/>
              <w:jc w:val="both"/>
              <w:rPr>
                <w:rFonts w:ascii="Arial Narrow" w:hAnsi="Arial Narrow"/>
                <w:sz w:val="22"/>
                <w:szCs w:val="22"/>
                <w:lang w:val="en-US"/>
              </w:rPr>
            </w:pPr>
          </w:p>
          <w:p w14:paraId="5113F134" w14:textId="77777777" w:rsidR="00064EFE" w:rsidRPr="00937F50" w:rsidRDefault="00064EFE" w:rsidP="004D3E1A">
            <w:pPr>
              <w:pStyle w:val="Prrafodelista"/>
              <w:jc w:val="both"/>
              <w:rPr>
                <w:rFonts w:ascii="Arial Narrow" w:hAnsi="Arial Narrow"/>
                <w:sz w:val="22"/>
                <w:szCs w:val="22"/>
                <w:lang w:val="en-US"/>
              </w:rPr>
            </w:pPr>
          </w:p>
          <w:p w14:paraId="2602DA3B" w14:textId="10780063" w:rsidR="00A05D3C" w:rsidRPr="00937F50" w:rsidRDefault="00E65D30" w:rsidP="006A6B4F">
            <w:pPr>
              <w:pStyle w:val="Prrafodelista"/>
              <w:numPr>
                <w:ilvl w:val="0"/>
                <w:numId w:val="3"/>
              </w:numPr>
              <w:jc w:val="both"/>
              <w:rPr>
                <w:rFonts w:ascii="Arial Narrow" w:hAnsi="Arial Narrow"/>
                <w:sz w:val="22"/>
                <w:szCs w:val="22"/>
                <w:lang w:val="en-US"/>
              </w:rPr>
            </w:pPr>
            <w:r w:rsidRPr="00937F50">
              <w:rPr>
                <w:rFonts w:ascii="Arial Narrow" w:hAnsi="Arial Narrow"/>
                <w:sz w:val="22"/>
                <w:szCs w:val="22"/>
                <w:lang w:val="en-US"/>
              </w:rPr>
              <w:t xml:space="preserve">Intends to enter into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to lease </w:t>
            </w:r>
            <w:r w:rsidR="00D62AC9">
              <w:rPr>
                <w:rFonts w:ascii="Arial Narrow" w:hAnsi="Arial Narrow"/>
                <w:sz w:val="22"/>
                <w:szCs w:val="22"/>
                <w:lang w:val="en-US"/>
              </w:rPr>
              <w:t>Leased Property</w:t>
            </w:r>
            <w:r w:rsidRPr="00937F50">
              <w:rPr>
                <w:rFonts w:ascii="Arial Narrow" w:hAnsi="Arial Narrow"/>
                <w:sz w:val="22"/>
                <w:szCs w:val="22"/>
                <w:lang w:val="en-US"/>
              </w:rPr>
              <w:t xml:space="preserve"> from </w:t>
            </w:r>
            <w:r w:rsidR="00D62AC9">
              <w:rPr>
                <w:rFonts w:ascii="Arial Narrow" w:hAnsi="Arial Narrow"/>
                <w:sz w:val="22"/>
                <w:szCs w:val="22"/>
                <w:lang w:val="en-US"/>
              </w:rPr>
              <w:t>Landlord</w:t>
            </w:r>
            <w:r w:rsidRPr="00937F50">
              <w:rPr>
                <w:rFonts w:ascii="Arial Narrow" w:hAnsi="Arial Narrow"/>
                <w:sz w:val="22"/>
                <w:szCs w:val="22"/>
                <w:lang w:val="en-US"/>
              </w:rPr>
              <w:t>, in accordance with the terms and conditions set forth hereunder</w:t>
            </w:r>
            <w:r w:rsidR="00A05D3C" w:rsidRPr="00937F50">
              <w:rPr>
                <w:rFonts w:ascii="Arial Narrow" w:hAnsi="Arial Narrow"/>
                <w:sz w:val="22"/>
                <w:szCs w:val="22"/>
                <w:lang w:val="en-US"/>
              </w:rPr>
              <w:t>.</w:t>
            </w:r>
          </w:p>
          <w:p w14:paraId="567AC620" w14:textId="77777777" w:rsidR="00A05D3C" w:rsidRDefault="00A05D3C" w:rsidP="004D3E1A">
            <w:pPr>
              <w:pStyle w:val="Prrafodelista"/>
              <w:jc w:val="both"/>
              <w:rPr>
                <w:rFonts w:ascii="Arial Narrow" w:hAnsi="Arial Narrow"/>
                <w:sz w:val="22"/>
                <w:szCs w:val="22"/>
                <w:lang w:val="en-US"/>
              </w:rPr>
            </w:pPr>
          </w:p>
          <w:p w14:paraId="3E54637B" w14:textId="77777777" w:rsidR="00EE565A" w:rsidRPr="00937F50" w:rsidRDefault="00EE565A" w:rsidP="004D3E1A">
            <w:pPr>
              <w:pStyle w:val="Prrafodelista"/>
              <w:jc w:val="both"/>
              <w:rPr>
                <w:rFonts w:ascii="Arial Narrow" w:hAnsi="Arial Narrow"/>
                <w:sz w:val="22"/>
                <w:szCs w:val="22"/>
                <w:lang w:val="en-US"/>
              </w:rPr>
            </w:pPr>
          </w:p>
          <w:p w14:paraId="38738214" w14:textId="77777777" w:rsidR="00173FFD" w:rsidRPr="00937F50" w:rsidRDefault="00173FFD" w:rsidP="004D3E1A">
            <w:pPr>
              <w:jc w:val="both"/>
              <w:rPr>
                <w:rFonts w:ascii="Arial Narrow" w:hAnsi="Arial Narrow"/>
                <w:b/>
                <w:bCs/>
                <w:sz w:val="22"/>
                <w:szCs w:val="22"/>
                <w:lang w:val="en-US"/>
              </w:rPr>
            </w:pPr>
            <w:r w:rsidRPr="00937F50">
              <w:rPr>
                <w:rFonts w:ascii="Arial Narrow" w:hAnsi="Arial Narrow"/>
                <w:b/>
                <w:bCs/>
                <w:sz w:val="22"/>
                <w:szCs w:val="22"/>
                <w:lang w:val="en-US"/>
              </w:rPr>
              <w:t>IV. The Parties hereby represent, through their respective legal representatives, that:</w:t>
            </w:r>
          </w:p>
          <w:p w14:paraId="2314110E" w14:textId="77777777" w:rsidR="00C10AFB" w:rsidRPr="00937F50" w:rsidRDefault="00C10AFB" w:rsidP="004D3E1A">
            <w:pPr>
              <w:jc w:val="both"/>
              <w:rPr>
                <w:rFonts w:ascii="Arial Narrow" w:hAnsi="Arial Narrow"/>
                <w:b/>
                <w:bCs/>
                <w:sz w:val="22"/>
                <w:szCs w:val="22"/>
                <w:lang w:val="en-US"/>
              </w:rPr>
            </w:pPr>
          </w:p>
          <w:p w14:paraId="4251FB94" w14:textId="10D4C3EA" w:rsidR="00173FFD" w:rsidRPr="00937F50" w:rsidRDefault="00173FFD" w:rsidP="006A6B4F">
            <w:pPr>
              <w:pStyle w:val="Prrafodelista"/>
              <w:numPr>
                <w:ilvl w:val="0"/>
                <w:numId w:val="5"/>
              </w:numPr>
              <w:jc w:val="both"/>
              <w:rPr>
                <w:rFonts w:ascii="Arial Narrow" w:hAnsi="Arial Narrow"/>
                <w:sz w:val="22"/>
                <w:szCs w:val="22"/>
                <w:lang w:val="en-US"/>
              </w:rPr>
            </w:pPr>
            <w:r w:rsidRPr="00937F50">
              <w:rPr>
                <w:rFonts w:ascii="Arial Narrow" w:hAnsi="Arial Narrow"/>
                <w:sz w:val="22"/>
                <w:szCs w:val="22"/>
                <w:lang w:val="en-US"/>
              </w:rPr>
              <w:t xml:space="preserve">They mutually acknowledge their legal existence and authority to enter into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as well as those of their </w:t>
            </w:r>
            <w:r w:rsidR="00C10AFB" w:rsidRPr="00937F50">
              <w:rPr>
                <w:rFonts w:ascii="Arial Narrow" w:hAnsi="Arial Narrow"/>
                <w:sz w:val="22"/>
                <w:szCs w:val="22"/>
                <w:lang w:val="en-US"/>
              </w:rPr>
              <w:t xml:space="preserve">legal representatives </w:t>
            </w:r>
            <w:r w:rsidRPr="00937F50">
              <w:rPr>
                <w:rFonts w:ascii="Arial Narrow" w:hAnsi="Arial Narrow"/>
                <w:sz w:val="22"/>
                <w:szCs w:val="22"/>
                <w:lang w:val="en-US"/>
              </w:rPr>
              <w:t xml:space="preserve">for </w:t>
            </w:r>
            <w:r w:rsidR="00C10AFB" w:rsidRPr="00937F50">
              <w:rPr>
                <w:rFonts w:ascii="Arial Narrow" w:hAnsi="Arial Narrow"/>
                <w:sz w:val="22"/>
                <w:szCs w:val="22"/>
                <w:lang w:val="en-US"/>
              </w:rPr>
              <w:t>all the corresponding legal effects.</w:t>
            </w:r>
            <w:r w:rsidRPr="00937F50">
              <w:rPr>
                <w:rFonts w:ascii="Arial Narrow" w:hAnsi="Arial Narrow"/>
                <w:sz w:val="22"/>
                <w:szCs w:val="22"/>
                <w:lang w:val="en-US"/>
              </w:rPr>
              <w:t xml:space="preserve"> </w:t>
            </w:r>
          </w:p>
          <w:p w14:paraId="5E2D2D16" w14:textId="77777777" w:rsidR="00173FFD" w:rsidRPr="00937F50" w:rsidRDefault="00173FFD" w:rsidP="004D3E1A">
            <w:pPr>
              <w:jc w:val="both"/>
              <w:rPr>
                <w:rFonts w:ascii="Arial Narrow" w:hAnsi="Arial Narrow"/>
                <w:sz w:val="22"/>
                <w:szCs w:val="22"/>
                <w:lang w:val="en-US"/>
              </w:rPr>
            </w:pPr>
          </w:p>
          <w:p w14:paraId="639E9C0C" w14:textId="77777777" w:rsidR="00EE565A" w:rsidRPr="00937F50" w:rsidRDefault="00EE565A" w:rsidP="004D3E1A">
            <w:pPr>
              <w:jc w:val="both"/>
              <w:rPr>
                <w:rFonts w:ascii="Arial Narrow" w:hAnsi="Arial Narrow"/>
                <w:sz w:val="22"/>
                <w:szCs w:val="22"/>
                <w:lang w:val="en-US"/>
              </w:rPr>
            </w:pPr>
          </w:p>
          <w:p w14:paraId="06279A69" w14:textId="15A46F1D" w:rsidR="00173FFD" w:rsidRPr="00937F50" w:rsidRDefault="00173FFD" w:rsidP="006A6B4F">
            <w:pPr>
              <w:pStyle w:val="Prrafodelista"/>
              <w:numPr>
                <w:ilvl w:val="0"/>
                <w:numId w:val="5"/>
              </w:numPr>
              <w:jc w:val="both"/>
              <w:rPr>
                <w:rFonts w:ascii="Arial Narrow" w:hAnsi="Arial Narrow"/>
                <w:sz w:val="22"/>
                <w:szCs w:val="22"/>
                <w:lang w:val="en-US"/>
              </w:rPr>
            </w:pPr>
            <w:r w:rsidRPr="00937F50">
              <w:rPr>
                <w:rFonts w:ascii="Arial Narrow" w:hAnsi="Arial Narrow"/>
                <w:sz w:val="22"/>
                <w:szCs w:val="22"/>
                <w:lang w:val="en-US"/>
              </w:rPr>
              <w:t xml:space="preserve">They have reviewed and evaluated the obligations under this </w:t>
            </w:r>
            <w:r w:rsidR="00C10AFB" w:rsidRPr="00937F50">
              <w:rPr>
                <w:rFonts w:ascii="Arial Narrow" w:hAnsi="Arial Narrow"/>
                <w:sz w:val="22"/>
                <w:szCs w:val="22"/>
                <w:lang w:val="en-US"/>
              </w:rPr>
              <w:t xml:space="preserve">Lease </w:t>
            </w:r>
            <w:r w:rsidRPr="00937F50">
              <w:rPr>
                <w:rFonts w:ascii="Arial Narrow" w:hAnsi="Arial Narrow"/>
                <w:sz w:val="22"/>
                <w:szCs w:val="22"/>
                <w:lang w:val="en-US"/>
              </w:rPr>
              <w:t xml:space="preserve">Agreement and have been duly advised by consultants of their choice as to the financial and legal scope </w:t>
            </w:r>
            <w:r w:rsidR="00C10AFB" w:rsidRPr="00937F50">
              <w:rPr>
                <w:rFonts w:ascii="Arial Narrow" w:hAnsi="Arial Narrow"/>
                <w:sz w:val="22"/>
                <w:szCs w:val="22"/>
                <w:lang w:val="en-US"/>
              </w:rPr>
              <w:t>contained hereunder</w:t>
            </w:r>
            <w:r w:rsidRPr="00937F50">
              <w:rPr>
                <w:rFonts w:ascii="Arial Narrow" w:hAnsi="Arial Narrow"/>
                <w:sz w:val="22"/>
                <w:szCs w:val="22"/>
                <w:lang w:val="en-US"/>
              </w:rPr>
              <w:t>.</w:t>
            </w:r>
          </w:p>
          <w:p w14:paraId="385B5376" w14:textId="77777777" w:rsidR="00173FFD" w:rsidRDefault="00173FFD" w:rsidP="004D3E1A">
            <w:pPr>
              <w:jc w:val="both"/>
              <w:rPr>
                <w:rFonts w:ascii="Arial Narrow" w:hAnsi="Arial Narrow"/>
                <w:sz w:val="22"/>
                <w:szCs w:val="22"/>
                <w:lang w:val="en-US"/>
              </w:rPr>
            </w:pPr>
          </w:p>
          <w:p w14:paraId="6F9BFAB2" w14:textId="77777777" w:rsidR="002A4C4F" w:rsidRDefault="002A4C4F" w:rsidP="004D3E1A">
            <w:pPr>
              <w:jc w:val="both"/>
              <w:rPr>
                <w:rFonts w:ascii="Arial Narrow" w:hAnsi="Arial Narrow"/>
                <w:sz w:val="22"/>
                <w:szCs w:val="22"/>
                <w:lang w:val="en-US"/>
              </w:rPr>
            </w:pPr>
          </w:p>
          <w:p w14:paraId="229D9AE1" w14:textId="5D5E95A5" w:rsidR="00173FFD" w:rsidRPr="00937F50" w:rsidRDefault="00173FFD" w:rsidP="006A6B4F">
            <w:pPr>
              <w:pStyle w:val="Prrafodelista"/>
              <w:numPr>
                <w:ilvl w:val="0"/>
                <w:numId w:val="5"/>
              </w:numPr>
              <w:jc w:val="both"/>
              <w:rPr>
                <w:rFonts w:ascii="Arial Narrow" w:hAnsi="Arial Narrow"/>
                <w:sz w:val="22"/>
                <w:szCs w:val="22"/>
                <w:lang w:val="en-US"/>
              </w:rPr>
            </w:pPr>
            <w:r w:rsidRPr="00937F50">
              <w:rPr>
                <w:rFonts w:ascii="Arial Narrow" w:hAnsi="Arial Narrow"/>
                <w:sz w:val="22"/>
                <w:szCs w:val="22"/>
                <w:lang w:val="en-US"/>
              </w:rPr>
              <w:t xml:space="preserve">They have freely negotiated the terms and conditions of this </w:t>
            </w:r>
            <w:r w:rsidR="00A72439">
              <w:rPr>
                <w:rFonts w:ascii="Arial Narrow" w:hAnsi="Arial Narrow"/>
                <w:sz w:val="22"/>
                <w:szCs w:val="22"/>
                <w:lang w:val="en-US"/>
              </w:rPr>
              <w:t>Lease Agreement</w:t>
            </w:r>
            <w:r w:rsidRPr="00937F50">
              <w:rPr>
                <w:rFonts w:ascii="Arial Narrow" w:hAnsi="Arial Narrow"/>
                <w:sz w:val="22"/>
                <w:szCs w:val="22"/>
                <w:lang w:val="en-US"/>
              </w:rPr>
              <w:t>, with full knowledge of its legal scope and consequences.</w:t>
            </w:r>
          </w:p>
          <w:p w14:paraId="62579256" w14:textId="77777777" w:rsidR="00EE565A" w:rsidRPr="00937F50" w:rsidRDefault="00EE565A" w:rsidP="004D3E1A">
            <w:pPr>
              <w:jc w:val="both"/>
              <w:rPr>
                <w:rFonts w:ascii="Arial Narrow" w:hAnsi="Arial Narrow"/>
                <w:sz w:val="22"/>
                <w:szCs w:val="22"/>
                <w:lang w:val="en-US"/>
              </w:rPr>
            </w:pPr>
          </w:p>
          <w:p w14:paraId="4EF02562" w14:textId="5BE6D74F" w:rsidR="00173FFD" w:rsidRPr="00937F50" w:rsidRDefault="00173FFD" w:rsidP="006A6B4F">
            <w:pPr>
              <w:pStyle w:val="Prrafodelista"/>
              <w:numPr>
                <w:ilvl w:val="0"/>
                <w:numId w:val="5"/>
              </w:numPr>
              <w:jc w:val="both"/>
              <w:rPr>
                <w:rFonts w:ascii="Arial Narrow" w:hAnsi="Arial Narrow"/>
                <w:sz w:val="22"/>
                <w:szCs w:val="22"/>
                <w:lang w:val="en-US"/>
              </w:rPr>
            </w:pPr>
            <w:r w:rsidRPr="00937F50">
              <w:rPr>
                <w:rFonts w:ascii="Arial Narrow" w:hAnsi="Arial Narrow"/>
                <w:sz w:val="22"/>
                <w:szCs w:val="22"/>
                <w:lang w:val="en-US"/>
              </w:rPr>
              <w:t>There is no ignorance, fraud, incapacity, injury, or any other defect of consent or will in the execution of this</w:t>
            </w:r>
            <w:r w:rsidR="00C10AFB" w:rsidRPr="00937F50">
              <w:rPr>
                <w:rFonts w:ascii="Arial Narrow" w:hAnsi="Arial Narrow"/>
                <w:sz w:val="22"/>
                <w:szCs w:val="22"/>
                <w:lang w:val="en-US"/>
              </w:rPr>
              <w:t xml:space="preserve"> </w:t>
            </w:r>
            <w:r w:rsidR="00A72439">
              <w:rPr>
                <w:rFonts w:ascii="Arial Narrow" w:hAnsi="Arial Narrow"/>
                <w:sz w:val="22"/>
                <w:szCs w:val="22"/>
                <w:lang w:val="en-US"/>
              </w:rPr>
              <w:t>Lease Agreement</w:t>
            </w:r>
            <w:r w:rsidRPr="00937F50">
              <w:rPr>
                <w:rFonts w:ascii="Arial Narrow" w:hAnsi="Arial Narrow"/>
                <w:sz w:val="22"/>
                <w:szCs w:val="22"/>
                <w:lang w:val="en-US"/>
              </w:rPr>
              <w:t xml:space="preserve"> that may affect its validity.</w:t>
            </w:r>
          </w:p>
          <w:p w14:paraId="6DD6F9C4" w14:textId="77777777" w:rsidR="00173FFD" w:rsidRPr="00937F50" w:rsidRDefault="00173FFD" w:rsidP="004D3E1A">
            <w:pPr>
              <w:jc w:val="both"/>
              <w:rPr>
                <w:rFonts w:ascii="Arial Narrow" w:hAnsi="Arial Narrow"/>
                <w:sz w:val="22"/>
                <w:szCs w:val="22"/>
                <w:lang w:val="en-US"/>
              </w:rPr>
            </w:pPr>
          </w:p>
          <w:p w14:paraId="2D64BCD8" w14:textId="77777777" w:rsidR="00C10AFB" w:rsidRPr="00937F50" w:rsidRDefault="00C10AFB" w:rsidP="004D3E1A">
            <w:pPr>
              <w:jc w:val="both"/>
              <w:rPr>
                <w:rFonts w:ascii="Arial Narrow" w:hAnsi="Arial Narrow"/>
                <w:sz w:val="22"/>
                <w:szCs w:val="22"/>
                <w:lang w:val="en-US"/>
              </w:rPr>
            </w:pPr>
          </w:p>
          <w:p w14:paraId="75CB329D" w14:textId="77777777" w:rsidR="00C10AFB" w:rsidRPr="00937F50" w:rsidRDefault="00C10AFB" w:rsidP="004D3E1A">
            <w:pPr>
              <w:jc w:val="both"/>
              <w:rPr>
                <w:rFonts w:ascii="Arial Narrow" w:hAnsi="Arial Narrow"/>
                <w:sz w:val="22"/>
                <w:szCs w:val="22"/>
                <w:lang w:val="en-US"/>
              </w:rPr>
            </w:pPr>
          </w:p>
          <w:p w14:paraId="14F6465F" w14:textId="4B431A88" w:rsidR="00042ED3" w:rsidRPr="00937F50" w:rsidRDefault="00173FFD" w:rsidP="004D3E1A">
            <w:pPr>
              <w:jc w:val="both"/>
              <w:rPr>
                <w:rFonts w:ascii="Arial Narrow" w:hAnsi="Arial Narrow"/>
                <w:sz w:val="22"/>
                <w:szCs w:val="22"/>
                <w:lang w:val="en-US"/>
              </w:rPr>
            </w:pPr>
            <w:r w:rsidRPr="00937F50">
              <w:rPr>
                <w:rFonts w:ascii="Arial Narrow" w:hAnsi="Arial Narrow"/>
                <w:sz w:val="22"/>
                <w:szCs w:val="22"/>
                <w:lang w:val="en-US"/>
              </w:rPr>
              <w:t xml:space="preserve">Therefore, the Parties hereby agree to enter into this </w:t>
            </w:r>
            <w:r w:rsidR="00B4691E">
              <w:rPr>
                <w:rFonts w:ascii="Arial Narrow" w:hAnsi="Arial Narrow"/>
                <w:sz w:val="22"/>
                <w:szCs w:val="22"/>
                <w:lang w:val="en-US"/>
              </w:rPr>
              <w:t xml:space="preserve">Lease </w:t>
            </w:r>
            <w:r w:rsidRPr="00937F50">
              <w:rPr>
                <w:rFonts w:ascii="Arial Narrow" w:hAnsi="Arial Narrow"/>
                <w:sz w:val="22"/>
                <w:szCs w:val="22"/>
                <w:lang w:val="en-US"/>
              </w:rPr>
              <w:t>Agreement pursuant to the following:</w:t>
            </w:r>
          </w:p>
          <w:p w14:paraId="3C8A9788" w14:textId="462C44A5" w:rsidR="00D87038" w:rsidRPr="00937F50" w:rsidRDefault="00D87038" w:rsidP="004D3E1A">
            <w:pPr>
              <w:jc w:val="both"/>
              <w:rPr>
                <w:rFonts w:ascii="Arial Narrow" w:hAnsi="Arial Narrow"/>
                <w:sz w:val="22"/>
                <w:szCs w:val="22"/>
                <w:lang w:val="en-US"/>
              </w:rPr>
            </w:pPr>
          </w:p>
        </w:tc>
        <w:tc>
          <w:tcPr>
            <w:tcW w:w="5395" w:type="dxa"/>
          </w:tcPr>
          <w:p w14:paraId="1E097851" w14:textId="68309B1F" w:rsidR="000C2AE8" w:rsidRPr="00930A41" w:rsidRDefault="00BE5127" w:rsidP="004D3E1A">
            <w:pPr>
              <w:jc w:val="center"/>
              <w:rPr>
                <w:rFonts w:ascii="Arial Narrow" w:hAnsi="Arial Narrow"/>
                <w:b/>
                <w:bCs/>
                <w:sz w:val="22"/>
                <w:szCs w:val="22"/>
                <w:lang w:val="es-ES"/>
              </w:rPr>
            </w:pPr>
            <w:r>
              <w:rPr>
                <w:rFonts w:ascii="Arial Narrow" w:hAnsi="Arial Narrow"/>
                <w:b/>
                <w:bCs/>
                <w:sz w:val="22"/>
                <w:szCs w:val="22"/>
                <w:lang w:val="es-ES"/>
              </w:rPr>
              <w:lastRenderedPageBreak/>
              <w:t xml:space="preserve">CONTRATO DE </w:t>
            </w:r>
            <w:r w:rsidR="00E75A0A">
              <w:rPr>
                <w:rFonts w:ascii="Arial Narrow" w:hAnsi="Arial Narrow"/>
                <w:b/>
                <w:bCs/>
                <w:sz w:val="22"/>
                <w:szCs w:val="22"/>
                <w:lang w:val="es-ES"/>
              </w:rPr>
              <w:t>ARRENDAMIENTO</w:t>
            </w:r>
          </w:p>
          <w:p w14:paraId="6C597B30" w14:textId="77777777" w:rsidR="000C2AE8" w:rsidRPr="00930A41" w:rsidRDefault="000C2AE8" w:rsidP="004D3E1A">
            <w:pPr>
              <w:jc w:val="both"/>
              <w:rPr>
                <w:rFonts w:ascii="Arial Narrow" w:hAnsi="Arial Narrow"/>
                <w:sz w:val="22"/>
                <w:szCs w:val="22"/>
                <w:lang w:val="es-ES"/>
              </w:rPr>
            </w:pPr>
          </w:p>
          <w:p w14:paraId="760A81FE" w14:textId="66F3ECE5" w:rsidR="000C2AE8" w:rsidRPr="00930A41" w:rsidRDefault="00BE5127" w:rsidP="004D3E1A">
            <w:pPr>
              <w:jc w:val="both"/>
              <w:rPr>
                <w:rFonts w:ascii="Arial Narrow" w:hAnsi="Arial Narrow"/>
                <w:sz w:val="22"/>
                <w:szCs w:val="22"/>
                <w:lang w:val="es-ES"/>
              </w:rPr>
            </w:pPr>
            <w:r>
              <w:rPr>
                <w:rFonts w:ascii="Arial Narrow" w:hAnsi="Arial Narrow"/>
                <w:b/>
                <w:bCs/>
                <w:sz w:val="22"/>
                <w:szCs w:val="22"/>
                <w:lang w:val="es-ES"/>
              </w:rPr>
              <w:t xml:space="preserve">Contrato de </w:t>
            </w:r>
            <w:r w:rsidR="00E75A0A">
              <w:rPr>
                <w:rFonts w:ascii="Arial Narrow" w:hAnsi="Arial Narrow"/>
                <w:b/>
                <w:bCs/>
                <w:sz w:val="22"/>
                <w:szCs w:val="22"/>
                <w:lang w:val="es-ES"/>
              </w:rPr>
              <w:t>Arrendamiento</w:t>
            </w:r>
            <w:r w:rsidR="000C2AE8" w:rsidRPr="00930A41">
              <w:rPr>
                <w:rFonts w:ascii="Arial Narrow" w:hAnsi="Arial Narrow"/>
                <w:sz w:val="22"/>
                <w:szCs w:val="22"/>
                <w:lang w:val="es-ES"/>
              </w:rPr>
              <w:t xml:space="preserve"> de fecha </w:t>
            </w:r>
            <w:r w:rsidR="00E75A0A">
              <w:rPr>
                <w:rFonts w:ascii="Arial Narrow" w:hAnsi="Arial Narrow"/>
                <w:sz w:val="22"/>
                <w:szCs w:val="22"/>
                <w:lang w:val="es-ES"/>
              </w:rPr>
              <w:t>[*]</w:t>
            </w:r>
            <w:r w:rsidR="000E1E52">
              <w:rPr>
                <w:rFonts w:ascii="Arial Narrow" w:hAnsi="Arial Narrow"/>
                <w:sz w:val="22"/>
                <w:szCs w:val="22"/>
                <w:lang w:val="es-ES"/>
              </w:rPr>
              <w:t xml:space="preserve"> de </w:t>
            </w:r>
            <w:r w:rsidR="00E75A0A">
              <w:rPr>
                <w:rFonts w:ascii="Arial Narrow" w:hAnsi="Arial Narrow"/>
                <w:sz w:val="22"/>
                <w:szCs w:val="22"/>
                <w:lang w:val="es-ES"/>
              </w:rPr>
              <w:t xml:space="preserve">2026 </w:t>
            </w:r>
            <w:r w:rsidR="000C2AE8" w:rsidRPr="00930A41">
              <w:rPr>
                <w:rFonts w:ascii="Arial Narrow" w:hAnsi="Arial Narrow"/>
                <w:sz w:val="22"/>
                <w:szCs w:val="22"/>
                <w:lang w:val="es-ES"/>
              </w:rPr>
              <w:t xml:space="preserve">(en lo sucesivo </w:t>
            </w:r>
            <w:r w:rsidR="003654F6" w:rsidRPr="00930A41">
              <w:rPr>
                <w:rFonts w:ascii="Arial Narrow" w:hAnsi="Arial Narrow"/>
                <w:sz w:val="22"/>
                <w:szCs w:val="22"/>
                <w:lang w:val="es-ES"/>
              </w:rPr>
              <w:t>este “</w:t>
            </w:r>
            <w:r>
              <w:rPr>
                <w:rFonts w:ascii="Arial Narrow" w:hAnsi="Arial Narrow"/>
                <w:b/>
                <w:bCs/>
                <w:sz w:val="22"/>
                <w:szCs w:val="22"/>
                <w:u w:val="single"/>
                <w:lang w:val="es-ES"/>
              </w:rPr>
              <w:t xml:space="preserve">Contrato de </w:t>
            </w:r>
            <w:r w:rsidR="00E75A0A">
              <w:rPr>
                <w:rFonts w:ascii="Arial Narrow" w:hAnsi="Arial Narrow"/>
                <w:b/>
                <w:bCs/>
                <w:sz w:val="22"/>
                <w:szCs w:val="22"/>
                <w:u w:val="single"/>
                <w:lang w:val="es-ES"/>
              </w:rPr>
              <w:t>Arrendamiento</w:t>
            </w:r>
            <w:r w:rsidR="000C2AE8" w:rsidRPr="00930A41">
              <w:rPr>
                <w:rFonts w:ascii="Arial Narrow" w:hAnsi="Arial Narrow"/>
                <w:sz w:val="22"/>
                <w:szCs w:val="22"/>
                <w:lang w:val="es-ES"/>
              </w:rPr>
              <w:t xml:space="preserve">”), celebrado entre y por </w:t>
            </w:r>
            <w:r w:rsidR="001415C6" w:rsidRPr="00930A41">
              <w:rPr>
                <w:rFonts w:ascii="Arial Narrow" w:hAnsi="Arial Narrow"/>
                <w:b/>
                <w:bCs/>
                <w:sz w:val="22"/>
                <w:szCs w:val="22"/>
                <w:lang w:val="es-ES"/>
              </w:rPr>
              <w:t>AREYA ADMINISTRADORA DE DESARROLLOS INDUSTRIALES, S.A. DE C.V.</w:t>
            </w:r>
            <w:r w:rsidR="000C2AE8" w:rsidRPr="00930A41">
              <w:rPr>
                <w:rFonts w:ascii="Arial Narrow" w:hAnsi="Arial Narrow"/>
                <w:sz w:val="22"/>
                <w:szCs w:val="22"/>
                <w:lang w:val="es-ES"/>
              </w:rPr>
              <w:t xml:space="preserve"> (la “</w:t>
            </w:r>
            <w:r w:rsidR="00E75A0A">
              <w:rPr>
                <w:rFonts w:ascii="Arial Narrow" w:hAnsi="Arial Narrow"/>
                <w:b/>
                <w:bCs/>
                <w:sz w:val="22"/>
                <w:szCs w:val="22"/>
                <w:u w:val="single"/>
                <w:lang w:val="es-ES"/>
              </w:rPr>
              <w:t>Arrendadora</w:t>
            </w:r>
            <w:r w:rsidR="000C2AE8" w:rsidRPr="00930A41">
              <w:rPr>
                <w:rFonts w:ascii="Arial Narrow" w:hAnsi="Arial Narrow"/>
                <w:sz w:val="22"/>
                <w:szCs w:val="22"/>
                <w:lang w:val="es-ES"/>
              </w:rPr>
              <w:t xml:space="preserve">”) y </w:t>
            </w:r>
            <w:r w:rsidR="002958CC" w:rsidRPr="002958CC">
              <w:rPr>
                <w:rFonts w:ascii="Arial Narrow" w:hAnsi="Arial Narrow"/>
                <w:b/>
                <w:bCs/>
                <w:sz w:val="22"/>
                <w:szCs w:val="22"/>
              </w:rPr>
              <w:t xml:space="preserve">PANASONIC ENERGY MÉXICO, S.A. DE C.V. </w:t>
            </w:r>
            <w:r w:rsidR="000C2AE8" w:rsidRPr="00930A41">
              <w:rPr>
                <w:rFonts w:ascii="Arial Narrow" w:hAnsi="Arial Narrow"/>
                <w:sz w:val="22"/>
                <w:szCs w:val="22"/>
                <w:lang w:val="es-ES"/>
              </w:rPr>
              <w:t>(la “</w:t>
            </w:r>
            <w:r w:rsidR="00E75A0A">
              <w:rPr>
                <w:rFonts w:ascii="Arial Narrow" w:hAnsi="Arial Narrow"/>
                <w:b/>
                <w:bCs/>
                <w:sz w:val="22"/>
                <w:szCs w:val="22"/>
                <w:u w:val="single"/>
                <w:lang w:val="es-ES"/>
              </w:rPr>
              <w:t>Arrendataria</w:t>
            </w:r>
            <w:r w:rsidR="000C2AE8" w:rsidRPr="00930A41">
              <w:rPr>
                <w:rFonts w:ascii="Arial Narrow" w:hAnsi="Arial Narrow"/>
                <w:sz w:val="22"/>
                <w:szCs w:val="22"/>
                <w:lang w:val="es-ES"/>
              </w:rPr>
              <w:t xml:space="preserve">” y junto con la </w:t>
            </w:r>
            <w:r w:rsidR="00E75A0A">
              <w:rPr>
                <w:rFonts w:ascii="Arial Narrow" w:hAnsi="Arial Narrow"/>
                <w:sz w:val="22"/>
                <w:szCs w:val="22"/>
                <w:lang w:val="es-ES"/>
              </w:rPr>
              <w:t>Arrendadora</w:t>
            </w:r>
            <w:r w:rsidR="000C2AE8" w:rsidRPr="00930A41">
              <w:rPr>
                <w:rFonts w:ascii="Arial Narrow" w:hAnsi="Arial Narrow"/>
                <w:sz w:val="22"/>
                <w:szCs w:val="22"/>
                <w:lang w:val="es-ES"/>
              </w:rPr>
              <w:t xml:space="preserve"> sucesivamente referidos conjuntamente como las “</w:t>
            </w:r>
            <w:r w:rsidR="000C2AE8" w:rsidRPr="00930A41">
              <w:rPr>
                <w:rFonts w:ascii="Arial Narrow" w:hAnsi="Arial Narrow"/>
                <w:b/>
                <w:bCs/>
                <w:sz w:val="22"/>
                <w:szCs w:val="22"/>
                <w:u w:val="single"/>
                <w:lang w:val="es-ES"/>
              </w:rPr>
              <w:t>Partes</w:t>
            </w:r>
            <w:r w:rsidR="000C2AE8" w:rsidRPr="00930A41">
              <w:rPr>
                <w:rFonts w:ascii="Arial Narrow" w:hAnsi="Arial Narrow"/>
                <w:sz w:val="22"/>
                <w:szCs w:val="22"/>
                <w:lang w:val="es-ES"/>
              </w:rPr>
              <w:t>”) de conformidad con las siguientes declaraciones y cláusulas:</w:t>
            </w:r>
          </w:p>
          <w:p w14:paraId="40C184E5" w14:textId="77777777" w:rsidR="000C2AE8" w:rsidRPr="00930A41" w:rsidRDefault="000C2AE8" w:rsidP="004D3E1A">
            <w:pPr>
              <w:jc w:val="both"/>
              <w:rPr>
                <w:rFonts w:ascii="Arial Narrow" w:hAnsi="Arial Narrow"/>
                <w:sz w:val="22"/>
                <w:szCs w:val="22"/>
                <w:lang w:val="es-ES"/>
              </w:rPr>
            </w:pPr>
          </w:p>
          <w:p w14:paraId="5C9AF512" w14:textId="212E2A71" w:rsidR="000C2AE8" w:rsidRPr="00930A41" w:rsidRDefault="000C2AE8" w:rsidP="004D3E1A">
            <w:pPr>
              <w:jc w:val="center"/>
              <w:rPr>
                <w:rFonts w:ascii="Arial Narrow" w:hAnsi="Arial Narrow"/>
                <w:b/>
                <w:bCs/>
                <w:sz w:val="22"/>
                <w:szCs w:val="22"/>
                <w:lang w:val="es-ES"/>
              </w:rPr>
            </w:pPr>
            <w:r w:rsidRPr="00930A41">
              <w:rPr>
                <w:rFonts w:ascii="Arial Narrow" w:hAnsi="Arial Narrow"/>
                <w:b/>
                <w:bCs/>
                <w:sz w:val="22"/>
                <w:szCs w:val="22"/>
                <w:lang w:val="es-ES"/>
              </w:rPr>
              <w:t>DECLARACIONES</w:t>
            </w:r>
          </w:p>
          <w:p w14:paraId="3FB8A43B" w14:textId="77777777" w:rsidR="000C2AE8" w:rsidRPr="00930A41" w:rsidRDefault="000C2AE8" w:rsidP="004D3E1A">
            <w:pPr>
              <w:jc w:val="both"/>
              <w:rPr>
                <w:rFonts w:ascii="Arial Narrow" w:hAnsi="Arial Narrow"/>
                <w:sz w:val="22"/>
                <w:szCs w:val="22"/>
                <w:lang w:val="es-ES"/>
              </w:rPr>
            </w:pPr>
          </w:p>
          <w:p w14:paraId="1367D83E" w14:textId="4B4A7A0B" w:rsidR="000C2AE8" w:rsidRPr="00930A41" w:rsidRDefault="001415C6" w:rsidP="004D3E1A">
            <w:pPr>
              <w:jc w:val="both"/>
              <w:rPr>
                <w:rFonts w:ascii="Arial Narrow" w:hAnsi="Arial Narrow"/>
                <w:b/>
                <w:bCs/>
                <w:sz w:val="22"/>
                <w:szCs w:val="22"/>
                <w:lang w:val="es-ES"/>
              </w:rPr>
            </w:pPr>
            <w:r w:rsidRPr="00930A41">
              <w:rPr>
                <w:rFonts w:ascii="Arial Narrow" w:hAnsi="Arial Narrow"/>
                <w:b/>
                <w:bCs/>
                <w:sz w:val="22"/>
                <w:szCs w:val="22"/>
                <w:lang w:val="es-ES"/>
              </w:rPr>
              <w:t xml:space="preserve">I. </w:t>
            </w:r>
            <w:r w:rsidR="000C2AE8" w:rsidRPr="00930A41">
              <w:rPr>
                <w:rFonts w:ascii="Arial Narrow" w:hAnsi="Arial Narrow"/>
                <w:b/>
                <w:bCs/>
                <w:sz w:val="22"/>
                <w:szCs w:val="22"/>
                <w:lang w:val="es-ES"/>
              </w:rPr>
              <w:t xml:space="preserve">La </w:t>
            </w:r>
            <w:r w:rsidR="00E75A0A">
              <w:rPr>
                <w:rFonts w:ascii="Arial Narrow" w:hAnsi="Arial Narrow"/>
                <w:b/>
                <w:bCs/>
                <w:sz w:val="22"/>
                <w:szCs w:val="22"/>
                <w:lang w:val="es-ES"/>
              </w:rPr>
              <w:t>Arrendadora</w:t>
            </w:r>
            <w:r w:rsidR="000C2AE8" w:rsidRPr="00930A41">
              <w:rPr>
                <w:rFonts w:ascii="Arial Narrow" w:hAnsi="Arial Narrow"/>
                <w:b/>
                <w:bCs/>
                <w:sz w:val="22"/>
                <w:szCs w:val="22"/>
                <w:lang w:val="es-ES"/>
              </w:rPr>
              <w:t>, a través de sus representantes legales en este acto manifiesta que:</w:t>
            </w:r>
          </w:p>
          <w:p w14:paraId="0F70202C" w14:textId="77777777" w:rsidR="003654F6" w:rsidRPr="00930A41" w:rsidRDefault="003654F6" w:rsidP="004D3E1A">
            <w:pPr>
              <w:jc w:val="both"/>
              <w:rPr>
                <w:rFonts w:ascii="Arial Narrow" w:hAnsi="Arial Narrow"/>
                <w:sz w:val="22"/>
                <w:szCs w:val="22"/>
                <w:lang w:val="es-ES"/>
              </w:rPr>
            </w:pPr>
          </w:p>
          <w:p w14:paraId="36BAF159" w14:textId="366B9495" w:rsidR="003654F6" w:rsidRPr="00930A41" w:rsidRDefault="003654F6" w:rsidP="006A6B4F">
            <w:pPr>
              <w:pStyle w:val="Prrafodelista"/>
              <w:numPr>
                <w:ilvl w:val="0"/>
                <w:numId w:val="2"/>
              </w:numPr>
              <w:jc w:val="both"/>
              <w:rPr>
                <w:rFonts w:ascii="Arial Narrow" w:hAnsi="Arial Narrow"/>
                <w:sz w:val="22"/>
                <w:szCs w:val="22"/>
                <w:lang w:val="es-ES"/>
              </w:rPr>
            </w:pPr>
            <w:r w:rsidRPr="00930A41">
              <w:rPr>
                <w:rFonts w:ascii="Arial Narrow" w:hAnsi="Arial Narrow"/>
                <w:sz w:val="22"/>
                <w:szCs w:val="22"/>
                <w:lang w:val="es-ES"/>
              </w:rPr>
              <w:t>Es una sociedad mercantil debidamente constituida bajo las leyes de México</w:t>
            </w:r>
            <w:r w:rsidR="003111B2" w:rsidRPr="00930A41">
              <w:rPr>
                <w:rFonts w:ascii="Arial Narrow" w:hAnsi="Arial Narrow"/>
                <w:sz w:val="22"/>
                <w:szCs w:val="22"/>
                <w:lang w:val="es-ES"/>
              </w:rPr>
              <w:t xml:space="preserve">, e inscrita </w:t>
            </w:r>
            <w:r w:rsidRPr="00930A41">
              <w:rPr>
                <w:rFonts w:ascii="Arial Narrow" w:hAnsi="Arial Narrow"/>
                <w:sz w:val="22"/>
                <w:szCs w:val="22"/>
                <w:lang w:val="es-ES"/>
              </w:rPr>
              <w:t>en el Registro Federal de Contribuyentes con clave ACT180530PV5 y con domicilio fiscal ubicado Avenida San Jerónimo #310, piso 23, colonia San Jerónimo, Monterrey, Nuevo León, código postal 64640.</w:t>
            </w:r>
          </w:p>
          <w:p w14:paraId="6D417B21" w14:textId="77777777" w:rsidR="003654F6" w:rsidRPr="00930A41" w:rsidRDefault="003654F6" w:rsidP="004D3E1A">
            <w:pPr>
              <w:pStyle w:val="Prrafodelista"/>
              <w:rPr>
                <w:rFonts w:ascii="Arial Narrow" w:hAnsi="Arial Narrow"/>
                <w:sz w:val="22"/>
                <w:szCs w:val="22"/>
                <w:lang w:val="es-ES"/>
              </w:rPr>
            </w:pPr>
          </w:p>
          <w:p w14:paraId="5CA2D13A" w14:textId="579CB6D1" w:rsidR="003654F6" w:rsidRPr="00930A41" w:rsidRDefault="003654F6" w:rsidP="006A6B4F">
            <w:pPr>
              <w:pStyle w:val="Prrafodelista"/>
              <w:numPr>
                <w:ilvl w:val="0"/>
                <w:numId w:val="2"/>
              </w:numPr>
              <w:jc w:val="both"/>
              <w:rPr>
                <w:rFonts w:ascii="Arial Narrow" w:hAnsi="Arial Narrow"/>
                <w:sz w:val="22"/>
                <w:szCs w:val="22"/>
                <w:lang w:val="es-ES"/>
              </w:rPr>
            </w:pPr>
            <w:r w:rsidRPr="00930A41">
              <w:rPr>
                <w:rFonts w:ascii="Arial Narrow" w:hAnsi="Arial Narrow"/>
                <w:sz w:val="22"/>
                <w:szCs w:val="22"/>
                <w:lang w:val="es-ES"/>
              </w:rPr>
              <w:t xml:space="preserve">Sus representantes legales cuentan con la capacidad y facultades suficientes para celebrar 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facultades que no le han sido limitadas, modificadas ni revocadas de forma alguna a esta fecha</w:t>
            </w:r>
            <w:r w:rsidR="00412935">
              <w:rPr>
                <w:rFonts w:ascii="Arial Narrow" w:hAnsi="Arial Narrow"/>
                <w:sz w:val="22"/>
                <w:szCs w:val="22"/>
                <w:lang w:val="es-ES"/>
              </w:rPr>
              <w:t xml:space="preserve"> según consta en la escritura pública número</w:t>
            </w:r>
            <w:r w:rsidR="006D3DA5">
              <w:rPr>
                <w:rFonts w:ascii="Arial Narrow" w:hAnsi="Arial Narrow"/>
                <w:sz w:val="22"/>
                <w:szCs w:val="22"/>
                <w:lang w:val="es-ES"/>
              </w:rPr>
              <w:t xml:space="preserve"> 10,552 de fecha 10 de abril de 2025 pasada ante la fe del licenciado Evaristo Ocañas Mendez, notario público número 51 con residencia en la ciudad de Monterrey, Nuevo León, y debidamente inscrita el Registro Público de Comercio el día </w:t>
            </w:r>
            <w:r w:rsidR="00C145D1">
              <w:rPr>
                <w:rFonts w:ascii="Arial Narrow" w:hAnsi="Arial Narrow"/>
                <w:sz w:val="22"/>
                <w:szCs w:val="22"/>
                <w:lang w:val="es-ES"/>
              </w:rPr>
              <w:t>25 de abril de 2025</w:t>
            </w:r>
            <w:r w:rsidR="006D3DA5">
              <w:rPr>
                <w:rFonts w:ascii="Arial Narrow" w:hAnsi="Arial Narrow"/>
                <w:sz w:val="22"/>
                <w:szCs w:val="22"/>
                <w:lang w:val="es-ES"/>
              </w:rPr>
              <w:t xml:space="preserve"> </w:t>
            </w:r>
            <w:r w:rsidR="00C145D1">
              <w:rPr>
                <w:rFonts w:ascii="Arial Narrow" w:hAnsi="Arial Narrow"/>
                <w:sz w:val="22"/>
                <w:szCs w:val="22"/>
                <w:lang w:val="es-ES"/>
              </w:rPr>
              <w:t>bajo</w:t>
            </w:r>
            <w:r w:rsidR="006D3DA5">
              <w:rPr>
                <w:rFonts w:ascii="Arial Narrow" w:hAnsi="Arial Narrow"/>
                <w:sz w:val="22"/>
                <w:szCs w:val="22"/>
                <w:lang w:val="es-ES"/>
              </w:rPr>
              <w:t xml:space="preserve"> el folio mercantil electrónico </w:t>
            </w:r>
            <w:r w:rsidR="00C145D1">
              <w:rPr>
                <w:rFonts w:ascii="Arial Narrow" w:hAnsi="Arial Narrow"/>
                <w:sz w:val="22"/>
                <w:szCs w:val="22"/>
                <w:lang w:val="es-ES"/>
              </w:rPr>
              <w:t>N-2018049544.</w:t>
            </w:r>
          </w:p>
          <w:p w14:paraId="202E7488" w14:textId="77777777" w:rsidR="003654F6" w:rsidRPr="00930A41" w:rsidRDefault="003654F6" w:rsidP="004D3E1A">
            <w:pPr>
              <w:pStyle w:val="Prrafodelista"/>
              <w:rPr>
                <w:rFonts w:ascii="Arial Narrow" w:hAnsi="Arial Narrow"/>
                <w:sz w:val="22"/>
                <w:szCs w:val="22"/>
                <w:lang w:val="es-ES"/>
              </w:rPr>
            </w:pPr>
          </w:p>
          <w:p w14:paraId="2A81072F" w14:textId="2D8F2CBA" w:rsidR="008D6E3B" w:rsidRPr="00796A9B" w:rsidRDefault="003654F6" w:rsidP="00B8717D">
            <w:pPr>
              <w:pStyle w:val="Prrafodelista"/>
              <w:numPr>
                <w:ilvl w:val="0"/>
                <w:numId w:val="2"/>
              </w:numPr>
              <w:jc w:val="both"/>
              <w:rPr>
                <w:rFonts w:ascii="Arial Narrow" w:hAnsi="Arial Narrow"/>
                <w:sz w:val="22"/>
                <w:szCs w:val="22"/>
                <w:lang w:val="es-ES"/>
              </w:rPr>
            </w:pPr>
            <w:r w:rsidRPr="00796A9B">
              <w:rPr>
                <w:rFonts w:ascii="Arial Narrow" w:hAnsi="Arial Narrow"/>
                <w:sz w:val="22"/>
                <w:szCs w:val="22"/>
                <w:lang w:val="es-ES"/>
              </w:rPr>
              <w:t>Cuenta con la facultad suficiente para arrendar y otorgar el uso y goce temporal</w:t>
            </w:r>
            <w:r w:rsidR="00AD0F10" w:rsidRPr="00796A9B">
              <w:rPr>
                <w:rFonts w:ascii="Arial Narrow" w:hAnsi="Arial Narrow"/>
                <w:sz w:val="22"/>
                <w:szCs w:val="22"/>
                <w:lang w:val="es-ES"/>
              </w:rPr>
              <w:t xml:space="preserve"> en favor de la </w:t>
            </w:r>
            <w:r w:rsidR="00E75A0A" w:rsidRPr="00796A9B">
              <w:rPr>
                <w:rFonts w:ascii="Arial Narrow" w:hAnsi="Arial Narrow"/>
                <w:sz w:val="22"/>
                <w:szCs w:val="22"/>
                <w:lang w:val="es-ES"/>
              </w:rPr>
              <w:t>Arrendataria</w:t>
            </w:r>
            <w:r w:rsidRPr="00796A9B">
              <w:rPr>
                <w:rFonts w:ascii="Arial Narrow" w:hAnsi="Arial Narrow"/>
                <w:sz w:val="22"/>
                <w:szCs w:val="22"/>
                <w:lang w:val="es-ES"/>
              </w:rPr>
              <w:t xml:space="preserve"> de la </w:t>
            </w:r>
            <w:r w:rsidR="009D32B1" w:rsidRPr="00796A9B">
              <w:rPr>
                <w:rFonts w:ascii="Arial Narrow" w:hAnsi="Arial Narrow"/>
                <w:sz w:val="22"/>
                <w:szCs w:val="22"/>
                <w:lang w:val="es-ES"/>
              </w:rPr>
              <w:t xml:space="preserve">Propiedad </w:t>
            </w:r>
            <w:r w:rsidR="00896322" w:rsidRPr="00796A9B">
              <w:rPr>
                <w:rFonts w:ascii="Arial Narrow" w:hAnsi="Arial Narrow"/>
                <w:sz w:val="22"/>
                <w:szCs w:val="22"/>
                <w:lang w:val="es-ES"/>
              </w:rPr>
              <w:t>Arrendada</w:t>
            </w:r>
            <w:r w:rsidRPr="00796A9B">
              <w:rPr>
                <w:rFonts w:ascii="Arial Narrow" w:hAnsi="Arial Narrow"/>
                <w:sz w:val="22"/>
                <w:szCs w:val="22"/>
                <w:lang w:val="es-ES"/>
              </w:rPr>
              <w:t xml:space="preserve"> (según dicho término se define a continuación)</w:t>
            </w:r>
            <w:r w:rsidR="00BA2D82" w:rsidRPr="00796A9B">
              <w:rPr>
                <w:rFonts w:ascii="Arial Narrow" w:hAnsi="Arial Narrow"/>
                <w:sz w:val="22"/>
                <w:szCs w:val="22"/>
                <w:lang w:val="es-ES"/>
              </w:rPr>
              <w:t xml:space="preserve"> ubicada </w:t>
            </w:r>
            <w:r w:rsidRPr="00796A9B">
              <w:rPr>
                <w:rFonts w:ascii="Arial Narrow" w:hAnsi="Arial Narrow"/>
                <w:sz w:val="22"/>
                <w:szCs w:val="22"/>
                <w:lang w:val="es-ES"/>
              </w:rPr>
              <w:t>dentro del parque industrial “</w:t>
            </w:r>
            <w:r w:rsidR="00DE2BB3" w:rsidRPr="00796A9B">
              <w:rPr>
                <w:rFonts w:ascii="Arial Narrow" w:hAnsi="Arial Narrow"/>
                <w:sz w:val="22"/>
                <w:szCs w:val="22"/>
                <w:lang w:val="es-ES"/>
              </w:rPr>
              <w:t>Areya Escobedo Industrial Park</w:t>
            </w:r>
            <w:r w:rsidRPr="00796A9B">
              <w:rPr>
                <w:rFonts w:ascii="Arial Narrow" w:hAnsi="Arial Narrow"/>
                <w:sz w:val="22"/>
                <w:szCs w:val="22"/>
                <w:lang w:val="es-ES"/>
              </w:rPr>
              <w:t>” (el “</w:t>
            </w:r>
            <w:r w:rsidRPr="00796A9B">
              <w:rPr>
                <w:rFonts w:ascii="Arial Narrow" w:hAnsi="Arial Narrow"/>
                <w:b/>
                <w:bCs/>
                <w:sz w:val="22"/>
                <w:szCs w:val="22"/>
                <w:u w:val="single"/>
                <w:lang w:val="es-ES"/>
              </w:rPr>
              <w:t>Parque Industrial</w:t>
            </w:r>
            <w:r w:rsidRPr="00796A9B">
              <w:rPr>
                <w:rFonts w:ascii="Arial Narrow" w:hAnsi="Arial Narrow"/>
                <w:sz w:val="22"/>
                <w:szCs w:val="22"/>
                <w:lang w:val="es-ES"/>
              </w:rPr>
              <w:t>”)</w:t>
            </w:r>
            <w:r w:rsidR="00AD0F10" w:rsidRPr="00796A9B">
              <w:rPr>
                <w:rFonts w:ascii="Arial Narrow" w:hAnsi="Arial Narrow"/>
                <w:sz w:val="22"/>
                <w:szCs w:val="22"/>
                <w:lang w:val="es-ES"/>
              </w:rPr>
              <w:t xml:space="preserve">, </w:t>
            </w:r>
            <w:r w:rsidR="001F51C0">
              <w:rPr>
                <w:rFonts w:ascii="Arial Narrow" w:hAnsi="Arial Narrow"/>
                <w:sz w:val="22"/>
                <w:szCs w:val="22"/>
                <w:lang w:val="es-ES"/>
              </w:rPr>
              <w:t>con</w:t>
            </w:r>
            <w:r w:rsidR="00BA2D82" w:rsidRPr="00796A9B">
              <w:rPr>
                <w:rFonts w:ascii="Arial Narrow" w:hAnsi="Arial Narrow"/>
                <w:sz w:val="22"/>
                <w:szCs w:val="22"/>
                <w:lang w:val="es-ES"/>
              </w:rPr>
              <w:t xml:space="preserve"> </w:t>
            </w:r>
            <w:r w:rsidR="00AD0F10" w:rsidRPr="00796A9B">
              <w:rPr>
                <w:rFonts w:ascii="Arial Narrow" w:hAnsi="Arial Narrow"/>
                <w:sz w:val="22"/>
                <w:szCs w:val="22"/>
                <w:lang w:val="es-ES"/>
              </w:rPr>
              <w:t xml:space="preserve">domicilio ubicado en </w:t>
            </w:r>
            <w:r w:rsidR="007919A2" w:rsidRPr="00796A9B">
              <w:rPr>
                <w:rFonts w:ascii="Arial Narrow" w:hAnsi="Arial Narrow"/>
                <w:sz w:val="22"/>
                <w:szCs w:val="22"/>
              </w:rPr>
              <w:t>Arco Vial (Libramiento Noreste) #1200-A, sin colonia, General Escobedo, Nuevo León, México</w:t>
            </w:r>
            <w:r w:rsidR="00AD0F10" w:rsidRPr="00796A9B">
              <w:rPr>
                <w:rFonts w:ascii="Arial Narrow" w:hAnsi="Arial Narrow"/>
                <w:sz w:val="22"/>
                <w:szCs w:val="22"/>
                <w:lang w:val="es-ES"/>
              </w:rPr>
              <w:t>.</w:t>
            </w:r>
          </w:p>
          <w:p w14:paraId="32FD56E3" w14:textId="77777777" w:rsidR="008D6E3B" w:rsidRDefault="008D6E3B" w:rsidP="004D3E1A">
            <w:pPr>
              <w:pStyle w:val="Prrafodelista"/>
              <w:rPr>
                <w:rFonts w:ascii="Arial Narrow" w:hAnsi="Arial Narrow"/>
                <w:sz w:val="22"/>
                <w:szCs w:val="22"/>
                <w:lang w:val="es-ES"/>
              </w:rPr>
            </w:pPr>
          </w:p>
          <w:p w14:paraId="4066CA34" w14:textId="336055FF" w:rsidR="00101FD0" w:rsidRDefault="001F51C0" w:rsidP="003F67ED">
            <w:pPr>
              <w:pStyle w:val="Prrafodelista"/>
              <w:jc w:val="both"/>
              <w:rPr>
                <w:rFonts w:ascii="Arial Narrow" w:hAnsi="Arial Narrow"/>
                <w:sz w:val="22"/>
                <w:szCs w:val="22"/>
              </w:rPr>
            </w:pPr>
            <w:r w:rsidRPr="002177A6">
              <w:rPr>
                <w:rFonts w:ascii="Arial Narrow" w:hAnsi="Arial Narrow"/>
                <w:sz w:val="22"/>
                <w:szCs w:val="22"/>
              </w:rPr>
              <w:t>La “</w:t>
            </w:r>
            <w:r w:rsidRPr="002177A6">
              <w:rPr>
                <w:rFonts w:ascii="Arial Narrow" w:hAnsi="Arial Narrow"/>
                <w:b/>
                <w:bCs/>
                <w:sz w:val="22"/>
                <w:szCs w:val="22"/>
                <w:u w:val="single"/>
              </w:rPr>
              <w:t>Propiedad Arrendada</w:t>
            </w:r>
            <w:r w:rsidRPr="002177A6">
              <w:rPr>
                <w:rFonts w:ascii="Arial Narrow" w:hAnsi="Arial Narrow"/>
                <w:sz w:val="22"/>
                <w:szCs w:val="22"/>
              </w:rPr>
              <w:t>” comprende</w:t>
            </w:r>
            <w:r w:rsidR="009F3752">
              <w:rPr>
                <w:rFonts w:ascii="Arial Narrow" w:hAnsi="Arial Narrow"/>
                <w:sz w:val="22"/>
                <w:szCs w:val="22"/>
              </w:rPr>
              <w:t>rá</w:t>
            </w:r>
            <w:r w:rsidRPr="002177A6">
              <w:rPr>
                <w:rFonts w:ascii="Arial Narrow" w:hAnsi="Arial Narrow"/>
                <w:sz w:val="22"/>
                <w:szCs w:val="22"/>
              </w:rPr>
              <w:t xml:space="preserve"> </w:t>
            </w:r>
            <w:r w:rsidR="009F3752">
              <w:rPr>
                <w:rFonts w:ascii="Arial Narrow" w:hAnsi="Arial Narrow"/>
                <w:sz w:val="22"/>
                <w:szCs w:val="22"/>
              </w:rPr>
              <w:t>un</w:t>
            </w:r>
            <w:r w:rsidRPr="002177A6">
              <w:rPr>
                <w:rFonts w:ascii="Arial Narrow" w:hAnsi="Arial Narrow"/>
                <w:sz w:val="22"/>
                <w:szCs w:val="22"/>
              </w:rPr>
              <w:t xml:space="preserve"> edificio industrial identificado como “</w:t>
            </w:r>
            <w:r w:rsidRPr="00C325DC">
              <w:rPr>
                <w:rFonts w:ascii="Arial Narrow" w:hAnsi="Arial Narrow"/>
                <w:b/>
                <w:bCs/>
                <w:sz w:val="22"/>
                <w:szCs w:val="22"/>
              </w:rPr>
              <w:t>AE02</w:t>
            </w:r>
            <w:r w:rsidRPr="002177A6">
              <w:rPr>
                <w:rFonts w:ascii="Arial Narrow" w:hAnsi="Arial Narrow"/>
                <w:sz w:val="22"/>
                <w:szCs w:val="22"/>
              </w:rPr>
              <w:t xml:space="preserve">” con un área de construcción aproximada de </w:t>
            </w:r>
            <w:r w:rsidR="00B27627">
              <w:rPr>
                <w:rFonts w:ascii="Arial Narrow" w:hAnsi="Arial Narrow"/>
                <w:sz w:val="22"/>
                <w:szCs w:val="22"/>
              </w:rPr>
              <w:t>202,781.30</w:t>
            </w:r>
            <w:r w:rsidRPr="002177A6">
              <w:rPr>
                <w:rFonts w:ascii="Arial Narrow" w:hAnsi="Arial Narrow"/>
                <w:sz w:val="22"/>
                <w:szCs w:val="22"/>
              </w:rPr>
              <w:t xml:space="preserve"> pies cuadrados (</w:t>
            </w:r>
            <w:r w:rsidR="00101FD0">
              <w:rPr>
                <w:rFonts w:ascii="Arial Narrow" w:hAnsi="Arial Narrow"/>
                <w:sz w:val="22"/>
                <w:szCs w:val="22"/>
              </w:rPr>
              <w:t>18,839.00</w:t>
            </w:r>
            <w:r w:rsidRPr="002177A6">
              <w:rPr>
                <w:rFonts w:ascii="Arial Narrow" w:hAnsi="Arial Narrow"/>
                <w:sz w:val="22"/>
                <w:szCs w:val="22"/>
              </w:rPr>
              <w:t xml:space="preserve"> metros cuadrados) que </w:t>
            </w:r>
            <w:r w:rsidR="002D49A9">
              <w:rPr>
                <w:rFonts w:ascii="Arial Narrow" w:hAnsi="Arial Narrow"/>
                <w:sz w:val="22"/>
                <w:szCs w:val="22"/>
              </w:rPr>
              <w:t>incluirá</w:t>
            </w:r>
            <w:r w:rsidRPr="002177A6">
              <w:rPr>
                <w:rFonts w:ascii="Arial Narrow" w:hAnsi="Arial Narrow"/>
                <w:sz w:val="22"/>
                <w:szCs w:val="22"/>
              </w:rPr>
              <w:t xml:space="preserve"> las siguientes áreas</w:t>
            </w:r>
            <w:r w:rsidR="00101FD0">
              <w:rPr>
                <w:rFonts w:ascii="Arial Narrow" w:hAnsi="Arial Narrow"/>
                <w:sz w:val="22"/>
                <w:szCs w:val="22"/>
              </w:rPr>
              <w:t xml:space="preserve">, </w:t>
            </w:r>
            <w:r w:rsidR="00101FD0" w:rsidRPr="002177A6">
              <w:rPr>
                <w:rFonts w:ascii="Arial Narrow" w:hAnsi="Arial Narrow"/>
                <w:sz w:val="22"/>
                <w:szCs w:val="22"/>
              </w:rPr>
              <w:t>en lo sucesivo el “</w:t>
            </w:r>
            <w:r w:rsidR="00101FD0" w:rsidRPr="002177A6">
              <w:rPr>
                <w:rFonts w:ascii="Arial Narrow" w:hAnsi="Arial Narrow"/>
                <w:b/>
                <w:bCs/>
                <w:sz w:val="22"/>
                <w:szCs w:val="22"/>
                <w:u w:val="single"/>
              </w:rPr>
              <w:t>Edificio</w:t>
            </w:r>
            <w:r w:rsidR="00101FD0" w:rsidRPr="002177A6">
              <w:rPr>
                <w:rFonts w:ascii="Arial Narrow" w:hAnsi="Arial Narrow"/>
                <w:sz w:val="22"/>
                <w:szCs w:val="22"/>
              </w:rPr>
              <w:t>”</w:t>
            </w:r>
            <w:r w:rsidRPr="002177A6">
              <w:rPr>
                <w:rFonts w:ascii="Arial Narrow" w:hAnsi="Arial Narrow"/>
                <w:sz w:val="22"/>
                <w:szCs w:val="22"/>
              </w:rPr>
              <w:t xml:space="preserve">: </w:t>
            </w:r>
          </w:p>
          <w:p w14:paraId="2A61566B" w14:textId="77777777" w:rsidR="00101FD0" w:rsidRDefault="00101FD0" w:rsidP="003F67ED">
            <w:pPr>
              <w:pStyle w:val="Prrafodelista"/>
              <w:jc w:val="both"/>
              <w:rPr>
                <w:rFonts w:ascii="Arial Narrow" w:hAnsi="Arial Narrow"/>
                <w:sz w:val="22"/>
                <w:szCs w:val="22"/>
              </w:rPr>
            </w:pPr>
          </w:p>
          <w:p w14:paraId="7BEF43D3" w14:textId="77777777" w:rsidR="00322D8E" w:rsidRDefault="00322D8E" w:rsidP="003F67ED">
            <w:pPr>
              <w:pStyle w:val="Prrafodelista"/>
              <w:jc w:val="both"/>
              <w:rPr>
                <w:rFonts w:ascii="Arial Narrow" w:hAnsi="Arial Narrow"/>
                <w:sz w:val="22"/>
                <w:szCs w:val="22"/>
              </w:rPr>
            </w:pPr>
          </w:p>
          <w:p w14:paraId="09FBA661" w14:textId="77777777" w:rsidR="00322D8E" w:rsidRDefault="00322D8E" w:rsidP="003F67ED">
            <w:pPr>
              <w:pStyle w:val="Prrafodelista"/>
              <w:jc w:val="both"/>
              <w:rPr>
                <w:rFonts w:ascii="Arial Narrow" w:hAnsi="Arial Narrow"/>
                <w:sz w:val="22"/>
                <w:szCs w:val="22"/>
              </w:rPr>
            </w:pPr>
          </w:p>
          <w:p w14:paraId="78748785" w14:textId="4139DEC1" w:rsidR="00322D8E" w:rsidRDefault="00322D8E" w:rsidP="003F67ED">
            <w:pPr>
              <w:pStyle w:val="Prrafodelista"/>
              <w:jc w:val="both"/>
              <w:rPr>
                <w:rFonts w:ascii="Arial Narrow" w:hAnsi="Arial Narrow"/>
                <w:sz w:val="22"/>
                <w:szCs w:val="22"/>
              </w:rPr>
            </w:pPr>
          </w:p>
          <w:tbl>
            <w:tblPr>
              <w:tblpPr w:leftFromText="141" w:rightFromText="141" w:vertAnchor="text" w:horzAnchor="margin" w:tblpXSpec="right" w:tblpY="-171"/>
              <w:tblOverlap w:val="never"/>
              <w:tblW w:w="401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9"/>
              <w:gridCol w:w="1096"/>
              <w:gridCol w:w="1197"/>
            </w:tblGrid>
            <w:tr w:rsidR="00AC4956" w:rsidRPr="000C1AD7" w14:paraId="146E7745" w14:textId="77777777" w:rsidTr="00907581">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C7BB02" w14:textId="0D7371C3" w:rsidR="00322D8E" w:rsidRPr="007F2B12" w:rsidRDefault="00322D8E" w:rsidP="00322D8E">
                  <w:pPr>
                    <w:spacing w:after="0" w:line="240" w:lineRule="auto"/>
                    <w:rPr>
                      <w:rFonts w:ascii="Arial Narrow" w:hAnsi="Arial Narrow"/>
                      <w:sz w:val="20"/>
                      <w:szCs w:val="20"/>
                    </w:rPr>
                  </w:pPr>
                  <w:r w:rsidRPr="007F2B12">
                    <w:rPr>
                      <w:rFonts w:ascii="Arial Narrow" w:hAnsi="Arial Narrow"/>
                      <w:sz w:val="20"/>
                      <w:szCs w:val="20"/>
                    </w:rPr>
                    <w:lastRenderedPageBreak/>
                    <w:t>Partida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5E1530" w14:textId="2EED90FE" w:rsidR="00322D8E" w:rsidRPr="001A5230" w:rsidRDefault="00322D8E" w:rsidP="00322D8E">
                  <w:pPr>
                    <w:spacing w:after="0" w:line="240" w:lineRule="auto"/>
                    <w:rPr>
                      <w:rFonts w:ascii="Arial Narrow" w:hAnsi="Arial Narrow"/>
                      <w:sz w:val="20"/>
                      <w:szCs w:val="20"/>
                    </w:rPr>
                  </w:pPr>
                  <w:r>
                    <w:rPr>
                      <w:rFonts w:ascii="Arial Narrow" w:hAnsi="Arial Narrow"/>
                      <w:sz w:val="20"/>
                      <w:szCs w:val="20"/>
                    </w:rPr>
                    <w:t>Á</w:t>
                  </w:r>
                  <w:r w:rsidRPr="001A5230">
                    <w:rPr>
                      <w:rFonts w:ascii="Arial Narrow" w:hAnsi="Arial Narrow"/>
                      <w:sz w:val="20"/>
                      <w:szCs w:val="20"/>
                    </w:rPr>
                    <w:t xml:space="preserve">rea </w:t>
                  </w:r>
                  <w:r w:rsidR="00AC4956">
                    <w:rPr>
                      <w:rFonts w:ascii="Arial Narrow" w:hAnsi="Arial Narrow"/>
                      <w:sz w:val="20"/>
                      <w:szCs w:val="20"/>
                    </w:rPr>
                    <w:t>pie cuadro</w:t>
                  </w:r>
                  <w:r w:rsidRPr="001A5230">
                    <w:rPr>
                      <w:rFonts w:ascii="Arial Narrow" w:hAnsi="Arial Narrow"/>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5FCDFF" w14:textId="512D189E" w:rsidR="00322D8E" w:rsidRPr="001A5230" w:rsidRDefault="00322D8E" w:rsidP="00322D8E">
                  <w:pPr>
                    <w:spacing w:after="0" w:line="240" w:lineRule="auto"/>
                    <w:rPr>
                      <w:rFonts w:ascii="Arial Narrow" w:hAnsi="Arial Narrow"/>
                      <w:sz w:val="20"/>
                      <w:szCs w:val="20"/>
                    </w:rPr>
                  </w:pPr>
                  <w:r>
                    <w:rPr>
                      <w:rFonts w:ascii="Arial Narrow" w:hAnsi="Arial Narrow"/>
                      <w:sz w:val="20"/>
                      <w:szCs w:val="20"/>
                    </w:rPr>
                    <w:t>Á</w:t>
                  </w:r>
                  <w:r w:rsidRPr="001A5230">
                    <w:rPr>
                      <w:rFonts w:ascii="Arial Narrow" w:hAnsi="Arial Narrow"/>
                      <w:sz w:val="20"/>
                      <w:szCs w:val="20"/>
                    </w:rPr>
                    <w:t xml:space="preserve">rea </w:t>
                  </w:r>
                  <w:r w:rsidR="00AC4956">
                    <w:rPr>
                      <w:rFonts w:ascii="Arial Narrow" w:hAnsi="Arial Narrow"/>
                      <w:sz w:val="20"/>
                      <w:szCs w:val="20"/>
                    </w:rPr>
                    <w:t>metro cuadrado</w:t>
                  </w:r>
                  <w:r w:rsidRPr="001A5230">
                    <w:rPr>
                      <w:rFonts w:ascii="Arial Narrow" w:hAnsi="Arial Narrow"/>
                      <w:sz w:val="20"/>
                      <w:szCs w:val="20"/>
                    </w:rPr>
                    <w:t>.</w:t>
                  </w:r>
                </w:p>
              </w:tc>
            </w:tr>
            <w:tr w:rsidR="00AC4956" w:rsidRPr="000C1AD7" w14:paraId="597BF260" w14:textId="77777777" w:rsidTr="00907581">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E25E6A" w14:textId="0CBFB4C6" w:rsidR="00322D8E" w:rsidRPr="007F2B12" w:rsidRDefault="00AC4956" w:rsidP="00322D8E">
                  <w:pPr>
                    <w:spacing w:after="0" w:line="240" w:lineRule="auto"/>
                    <w:rPr>
                      <w:rFonts w:ascii="Arial Narrow" w:hAnsi="Arial Narrow"/>
                      <w:sz w:val="20"/>
                      <w:szCs w:val="20"/>
                    </w:rPr>
                  </w:pPr>
                  <w:r w:rsidRPr="007F2B12">
                    <w:rPr>
                      <w:rFonts w:ascii="Arial Narrow" w:hAnsi="Arial Narrow"/>
                      <w:sz w:val="20"/>
                      <w:szCs w:val="20"/>
                    </w:rPr>
                    <w:t>Área de Producción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4D0C3B"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155,000.30 </w:t>
                  </w:r>
                  <w:r w:rsidRPr="000C1AD7">
                    <w:rPr>
                      <w:rFonts w:ascii="Arial Narrow" w:hAnsi="Arial Narrow"/>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DB19DB"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14,400.00 </w:t>
                  </w:r>
                  <w:r w:rsidRPr="000C1AD7">
                    <w:rPr>
                      <w:rFonts w:ascii="Arial Narrow" w:hAnsi="Arial Narrow"/>
                      <w:sz w:val="20"/>
                      <w:szCs w:val="20"/>
                    </w:rPr>
                    <w:br/>
                  </w:r>
                </w:p>
              </w:tc>
            </w:tr>
            <w:tr w:rsidR="00AC4956" w:rsidRPr="000C1AD7" w14:paraId="142F4681" w14:textId="77777777" w:rsidTr="00907581">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0E249F" w14:textId="272D38DB" w:rsidR="00322D8E" w:rsidRPr="007F2B12" w:rsidRDefault="00AC4956" w:rsidP="00322D8E">
                  <w:pPr>
                    <w:spacing w:after="0" w:line="240" w:lineRule="auto"/>
                    <w:rPr>
                      <w:rFonts w:ascii="Arial Narrow" w:hAnsi="Arial Narrow"/>
                      <w:sz w:val="20"/>
                      <w:szCs w:val="20"/>
                    </w:rPr>
                  </w:pPr>
                  <w:r w:rsidRPr="007F2B12">
                    <w:rPr>
                      <w:rFonts w:ascii="Arial Narrow" w:hAnsi="Arial Narrow"/>
                      <w:sz w:val="20"/>
                      <w:szCs w:val="20"/>
                    </w:rPr>
                    <w:t>Oficinas interiores</w:t>
                  </w:r>
                  <w:r w:rsidR="00322D8E" w:rsidRPr="007F2B12">
                    <w:rPr>
                      <w:rFonts w:ascii="Arial Narrow" w:hAnsi="Arial Narrow"/>
                      <w:sz w:val="20"/>
                      <w:szCs w:val="20"/>
                    </w:rPr>
                    <w:t xml:space="preserve"> </w:t>
                  </w:r>
                  <w:r w:rsidRPr="007F2B12">
                    <w:rPr>
                      <w:rFonts w:ascii="Arial Narrow" w:hAnsi="Arial Narrow"/>
                      <w:sz w:val="20"/>
                      <w:szCs w:val="20"/>
                    </w:rPr>
                    <w:t>–</w:t>
                  </w:r>
                  <w:r w:rsidR="00322D8E" w:rsidRPr="007F2B12">
                    <w:rPr>
                      <w:rFonts w:ascii="Arial Narrow" w:hAnsi="Arial Narrow"/>
                      <w:sz w:val="20"/>
                      <w:szCs w:val="20"/>
                    </w:rPr>
                    <w:t xml:space="preserve"> </w:t>
                  </w:r>
                  <w:r w:rsidRPr="007F2B12">
                    <w:rPr>
                      <w:rFonts w:ascii="Arial Narrow" w:hAnsi="Arial Narrow"/>
                      <w:sz w:val="20"/>
                      <w:szCs w:val="20"/>
                    </w:rPr>
                    <w:t>Nivel 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9F8FC6" w14:textId="77777777" w:rsidR="00322D8E" w:rsidRPr="001A5230"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17,222.26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5B78A0" w14:textId="77777777" w:rsidR="00322D8E" w:rsidRPr="001A5230"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1,600.00 </w:t>
                  </w:r>
                </w:p>
              </w:tc>
            </w:tr>
            <w:tr w:rsidR="00AC4956" w:rsidRPr="000C1AD7" w14:paraId="5FBA0FB9" w14:textId="77777777" w:rsidTr="00907581">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B07510" w14:textId="652A8B2B" w:rsidR="00322D8E" w:rsidRPr="000C1AD7" w:rsidRDefault="00AC4956" w:rsidP="00322D8E">
                  <w:pPr>
                    <w:spacing w:after="0" w:line="240" w:lineRule="auto"/>
                    <w:rPr>
                      <w:rFonts w:ascii="Arial Narrow" w:hAnsi="Arial Narrow"/>
                      <w:sz w:val="20"/>
                      <w:szCs w:val="20"/>
                    </w:rPr>
                  </w:pPr>
                  <w:r w:rsidRPr="007F2B12">
                    <w:rPr>
                      <w:rFonts w:ascii="Arial Narrow" w:hAnsi="Arial Narrow"/>
                      <w:sz w:val="20"/>
                      <w:szCs w:val="20"/>
                    </w:rPr>
                    <w:t>Oficinas interiores – Nivel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87DB7A"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17,222.26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FBAA1D"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1,600.00 </w:t>
                  </w:r>
                </w:p>
              </w:tc>
            </w:tr>
            <w:tr w:rsidR="00AC4956" w:rsidRPr="000C1AD7" w14:paraId="47D0427F" w14:textId="77777777" w:rsidTr="00907581">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FA0957" w14:textId="4A32826D" w:rsidR="00322D8E" w:rsidRPr="000C1AD7" w:rsidRDefault="00AC4956" w:rsidP="00322D8E">
                  <w:pPr>
                    <w:spacing w:after="0" w:line="240" w:lineRule="auto"/>
                    <w:rPr>
                      <w:rFonts w:ascii="Arial Narrow" w:hAnsi="Arial Narrow"/>
                      <w:sz w:val="20"/>
                      <w:szCs w:val="20"/>
                    </w:rPr>
                  </w:pPr>
                  <w:r>
                    <w:rPr>
                      <w:rFonts w:ascii="Arial Narrow" w:hAnsi="Arial Narrow"/>
                      <w:sz w:val="20"/>
                      <w:szCs w:val="20"/>
                    </w:rPr>
                    <w:t>Oficinas exteriores</w:t>
                  </w:r>
                  <w:r w:rsidR="00322D8E" w:rsidRPr="000C1AD7">
                    <w:rPr>
                      <w:rFonts w:ascii="Arial Narrow" w:hAnsi="Arial Narrow"/>
                      <w:sz w:val="20"/>
                      <w:szCs w:val="20"/>
                    </w:rPr>
                    <w:t xml:space="preserve"> (x2)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454658"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9,149.32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A85BA3"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850.00 </w:t>
                  </w:r>
                </w:p>
              </w:tc>
            </w:tr>
            <w:tr w:rsidR="00AC4956" w:rsidRPr="000C1AD7" w14:paraId="6ACE9ED1" w14:textId="77777777" w:rsidTr="00907581">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93EA84" w14:textId="019052A4" w:rsidR="00322D8E" w:rsidRPr="000C1AD7" w:rsidRDefault="006126EC" w:rsidP="00322D8E">
                  <w:pPr>
                    <w:spacing w:after="0" w:line="240" w:lineRule="auto"/>
                    <w:rPr>
                      <w:rFonts w:ascii="Arial Narrow" w:hAnsi="Arial Narrow"/>
                      <w:sz w:val="20"/>
                      <w:szCs w:val="20"/>
                    </w:rPr>
                  </w:pPr>
                  <w:proofErr w:type="spellStart"/>
                  <w:r>
                    <w:rPr>
                      <w:rFonts w:ascii="Arial Narrow" w:hAnsi="Arial Narrow"/>
                      <w:sz w:val="20"/>
                      <w:szCs w:val="20"/>
                    </w:rPr>
                    <w:t>Almácenes</w:t>
                  </w:r>
                  <w:proofErr w:type="spellEnd"/>
                  <w:r>
                    <w:rPr>
                      <w:rFonts w:ascii="Arial Narrow" w:hAnsi="Arial Narrow"/>
                      <w:sz w:val="20"/>
                      <w:szCs w:val="20"/>
                    </w:rPr>
                    <w:t xml:space="preserve"> (cuartos) exteriores</w:t>
                  </w:r>
                  <w:r w:rsidR="00322D8E" w:rsidRPr="000C1AD7">
                    <w:rPr>
                      <w:rFonts w:ascii="Arial Narrow" w:hAnsi="Arial Narrow"/>
                      <w:sz w:val="20"/>
                      <w:szCs w:val="20"/>
                    </w:rPr>
                    <w:t xml:space="preserve"> (x4)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987E68"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3,767.37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3614F4"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350.00 </w:t>
                  </w:r>
                </w:p>
              </w:tc>
            </w:tr>
            <w:tr w:rsidR="00AC4956" w:rsidRPr="000C1AD7" w14:paraId="151AD3E4" w14:textId="77777777" w:rsidTr="00907581">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AFB163" w14:textId="2D671016" w:rsidR="00322D8E" w:rsidRPr="000C1AD7" w:rsidRDefault="006126EC" w:rsidP="00322D8E">
                  <w:pPr>
                    <w:spacing w:after="0" w:line="240" w:lineRule="auto"/>
                    <w:rPr>
                      <w:rFonts w:ascii="Arial Narrow" w:hAnsi="Arial Narrow"/>
                      <w:sz w:val="20"/>
                      <w:szCs w:val="20"/>
                    </w:rPr>
                  </w:pPr>
                  <w:r>
                    <w:rPr>
                      <w:rFonts w:ascii="Arial Narrow" w:hAnsi="Arial Narrow"/>
                      <w:sz w:val="20"/>
                      <w:szCs w:val="20"/>
                    </w:rPr>
                    <w:t>Caseta de guardias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34E760"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419.79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9D217F"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39.00 </w:t>
                  </w:r>
                </w:p>
              </w:tc>
            </w:tr>
            <w:tr w:rsidR="00AC4956" w:rsidRPr="000C1AD7" w14:paraId="223E6C31" w14:textId="77777777" w:rsidTr="00907581">
              <w:trPr>
                <w:trHeight w:val="20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3F81A2" w14:textId="6580BBB0" w:rsidR="00322D8E" w:rsidRPr="000C1AD7" w:rsidRDefault="006126EC" w:rsidP="00322D8E">
                  <w:pPr>
                    <w:spacing w:after="0" w:line="240" w:lineRule="auto"/>
                    <w:rPr>
                      <w:rFonts w:ascii="Arial Narrow" w:hAnsi="Arial Narrow"/>
                      <w:sz w:val="20"/>
                      <w:szCs w:val="20"/>
                    </w:rPr>
                  </w:pPr>
                  <w:r>
                    <w:rPr>
                      <w:rFonts w:ascii="Arial Narrow" w:hAnsi="Arial Narrow"/>
                      <w:sz w:val="20"/>
                      <w:szCs w:val="20"/>
                    </w:rPr>
                    <w:t>Área total construcción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5CF958"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202,781.30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D68879" w14:textId="77777777" w:rsidR="00322D8E" w:rsidRPr="000C1AD7" w:rsidRDefault="00322D8E" w:rsidP="00322D8E">
                  <w:pPr>
                    <w:spacing w:after="0" w:line="240" w:lineRule="auto"/>
                    <w:rPr>
                      <w:rFonts w:ascii="Arial Narrow" w:hAnsi="Arial Narrow"/>
                      <w:sz w:val="20"/>
                      <w:szCs w:val="20"/>
                    </w:rPr>
                  </w:pPr>
                  <w:r w:rsidRPr="000C1AD7">
                    <w:rPr>
                      <w:rFonts w:ascii="Arial Narrow" w:hAnsi="Arial Narrow"/>
                      <w:sz w:val="20"/>
                      <w:szCs w:val="20"/>
                    </w:rPr>
                    <w:t xml:space="preserve">18,839.00 </w:t>
                  </w:r>
                </w:p>
              </w:tc>
            </w:tr>
          </w:tbl>
          <w:p w14:paraId="376F3B11" w14:textId="77777777" w:rsidR="00322D8E" w:rsidRDefault="00322D8E" w:rsidP="003F67ED">
            <w:pPr>
              <w:pStyle w:val="Prrafodelista"/>
              <w:jc w:val="both"/>
              <w:rPr>
                <w:rFonts w:ascii="Arial Narrow" w:hAnsi="Arial Narrow"/>
                <w:sz w:val="22"/>
                <w:szCs w:val="22"/>
              </w:rPr>
            </w:pPr>
          </w:p>
          <w:p w14:paraId="403E86CD" w14:textId="77777777" w:rsidR="00322D8E" w:rsidRDefault="00322D8E" w:rsidP="003F67ED">
            <w:pPr>
              <w:pStyle w:val="Prrafodelista"/>
              <w:jc w:val="both"/>
              <w:rPr>
                <w:rFonts w:ascii="Arial Narrow" w:hAnsi="Arial Narrow"/>
                <w:sz w:val="22"/>
                <w:szCs w:val="22"/>
              </w:rPr>
            </w:pPr>
          </w:p>
          <w:p w14:paraId="056D30F0" w14:textId="77777777" w:rsidR="00322D8E" w:rsidRDefault="00322D8E" w:rsidP="003F67ED">
            <w:pPr>
              <w:pStyle w:val="Prrafodelista"/>
              <w:jc w:val="both"/>
              <w:rPr>
                <w:rFonts w:ascii="Arial Narrow" w:hAnsi="Arial Narrow"/>
                <w:sz w:val="22"/>
                <w:szCs w:val="22"/>
              </w:rPr>
            </w:pPr>
          </w:p>
          <w:p w14:paraId="6329A9B7" w14:textId="77777777" w:rsidR="00322D8E" w:rsidRDefault="00322D8E" w:rsidP="003F67ED">
            <w:pPr>
              <w:pStyle w:val="Prrafodelista"/>
              <w:jc w:val="both"/>
              <w:rPr>
                <w:rFonts w:ascii="Arial Narrow" w:hAnsi="Arial Narrow"/>
                <w:sz w:val="22"/>
                <w:szCs w:val="22"/>
              </w:rPr>
            </w:pPr>
          </w:p>
          <w:p w14:paraId="28B5CDA9" w14:textId="77777777" w:rsidR="00322D8E" w:rsidRDefault="00322D8E" w:rsidP="003F67ED">
            <w:pPr>
              <w:pStyle w:val="Prrafodelista"/>
              <w:jc w:val="both"/>
              <w:rPr>
                <w:rFonts w:ascii="Arial Narrow" w:hAnsi="Arial Narrow"/>
                <w:sz w:val="22"/>
                <w:szCs w:val="22"/>
              </w:rPr>
            </w:pPr>
          </w:p>
          <w:p w14:paraId="65A43F17" w14:textId="6A9FC16F" w:rsidR="00BE59A7" w:rsidRPr="00BE59A7" w:rsidRDefault="00BE59A7" w:rsidP="00BE59A7">
            <w:pPr>
              <w:jc w:val="both"/>
              <w:rPr>
                <w:rFonts w:ascii="Arial Narrow" w:hAnsi="Arial Narrow"/>
                <w:sz w:val="22"/>
                <w:szCs w:val="22"/>
              </w:rPr>
            </w:pPr>
          </w:p>
          <w:p w14:paraId="7880D7CC" w14:textId="77777777" w:rsidR="00322D8E" w:rsidRDefault="00322D8E" w:rsidP="003F67ED">
            <w:pPr>
              <w:pStyle w:val="Prrafodelista"/>
              <w:jc w:val="both"/>
              <w:rPr>
                <w:rFonts w:ascii="Arial Narrow" w:hAnsi="Arial Narrow"/>
                <w:sz w:val="22"/>
                <w:szCs w:val="22"/>
              </w:rPr>
            </w:pPr>
          </w:p>
          <w:p w14:paraId="15491593" w14:textId="77777777" w:rsidR="00322D8E" w:rsidRDefault="00322D8E" w:rsidP="003F67ED">
            <w:pPr>
              <w:pStyle w:val="Prrafodelista"/>
              <w:jc w:val="both"/>
              <w:rPr>
                <w:rFonts w:ascii="Arial Narrow" w:hAnsi="Arial Narrow"/>
                <w:sz w:val="22"/>
                <w:szCs w:val="22"/>
              </w:rPr>
            </w:pPr>
          </w:p>
          <w:p w14:paraId="7710AF77" w14:textId="77777777" w:rsidR="00322D8E" w:rsidRDefault="00322D8E" w:rsidP="003F67ED">
            <w:pPr>
              <w:pStyle w:val="Prrafodelista"/>
              <w:jc w:val="both"/>
              <w:rPr>
                <w:rFonts w:ascii="Arial Narrow" w:hAnsi="Arial Narrow"/>
                <w:sz w:val="22"/>
                <w:szCs w:val="22"/>
              </w:rPr>
            </w:pPr>
          </w:p>
          <w:p w14:paraId="687D2D96" w14:textId="77777777" w:rsidR="00322D8E" w:rsidRDefault="00322D8E" w:rsidP="003F67ED">
            <w:pPr>
              <w:pStyle w:val="Prrafodelista"/>
              <w:jc w:val="both"/>
              <w:rPr>
                <w:rFonts w:ascii="Arial Narrow" w:hAnsi="Arial Narrow"/>
                <w:sz w:val="22"/>
                <w:szCs w:val="22"/>
              </w:rPr>
            </w:pPr>
          </w:p>
          <w:p w14:paraId="3DB47E5E" w14:textId="77777777" w:rsidR="00322D8E" w:rsidRDefault="00322D8E" w:rsidP="003F67ED">
            <w:pPr>
              <w:pStyle w:val="Prrafodelista"/>
              <w:jc w:val="both"/>
              <w:rPr>
                <w:rFonts w:ascii="Arial Narrow" w:hAnsi="Arial Narrow"/>
                <w:sz w:val="22"/>
                <w:szCs w:val="22"/>
              </w:rPr>
            </w:pPr>
          </w:p>
          <w:p w14:paraId="2B4644A9" w14:textId="77777777" w:rsidR="00322D8E" w:rsidRDefault="00322D8E" w:rsidP="003F67ED">
            <w:pPr>
              <w:pStyle w:val="Prrafodelista"/>
              <w:jc w:val="both"/>
              <w:rPr>
                <w:rFonts w:ascii="Arial Narrow" w:hAnsi="Arial Narrow"/>
                <w:sz w:val="22"/>
                <w:szCs w:val="22"/>
              </w:rPr>
            </w:pPr>
          </w:p>
          <w:p w14:paraId="33EB670E" w14:textId="77777777" w:rsidR="00322D8E" w:rsidRDefault="00322D8E" w:rsidP="003F67ED">
            <w:pPr>
              <w:pStyle w:val="Prrafodelista"/>
              <w:jc w:val="both"/>
              <w:rPr>
                <w:rFonts w:ascii="Arial Narrow" w:hAnsi="Arial Narrow"/>
                <w:sz w:val="22"/>
                <w:szCs w:val="22"/>
              </w:rPr>
            </w:pPr>
          </w:p>
          <w:p w14:paraId="1B031CAA" w14:textId="77777777" w:rsidR="00AC4956" w:rsidRDefault="00AC4956" w:rsidP="003F67ED">
            <w:pPr>
              <w:pStyle w:val="Prrafodelista"/>
              <w:jc w:val="both"/>
              <w:rPr>
                <w:rFonts w:ascii="Arial Narrow" w:hAnsi="Arial Narrow"/>
                <w:sz w:val="22"/>
                <w:szCs w:val="22"/>
              </w:rPr>
            </w:pPr>
          </w:p>
          <w:p w14:paraId="07E762A9" w14:textId="77777777" w:rsidR="00AC4956" w:rsidRDefault="00AC4956" w:rsidP="003F67ED">
            <w:pPr>
              <w:pStyle w:val="Prrafodelista"/>
              <w:jc w:val="both"/>
              <w:rPr>
                <w:rFonts w:ascii="Arial Narrow" w:hAnsi="Arial Narrow"/>
                <w:sz w:val="22"/>
                <w:szCs w:val="22"/>
              </w:rPr>
            </w:pPr>
          </w:p>
          <w:p w14:paraId="45B13C9C" w14:textId="77777777" w:rsidR="00AC4956" w:rsidRDefault="00AC4956" w:rsidP="003F67ED">
            <w:pPr>
              <w:pStyle w:val="Prrafodelista"/>
              <w:jc w:val="both"/>
              <w:rPr>
                <w:rFonts w:ascii="Arial Narrow" w:hAnsi="Arial Narrow"/>
                <w:sz w:val="22"/>
                <w:szCs w:val="22"/>
              </w:rPr>
            </w:pPr>
          </w:p>
          <w:p w14:paraId="2F594A3E" w14:textId="77777777" w:rsidR="00AC4956" w:rsidRDefault="00AC4956" w:rsidP="003F67ED">
            <w:pPr>
              <w:pStyle w:val="Prrafodelista"/>
              <w:jc w:val="both"/>
              <w:rPr>
                <w:rFonts w:ascii="Arial Narrow" w:hAnsi="Arial Narrow"/>
                <w:sz w:val="22"/>
                <w:szCs w:val="22"/>
              </w:rPr>
            </w:pPr>
          </w:p>
          <w:p w14:paraId="09777841" w14:textId="77777777" w:rsidR="00AC4956" w:rsidRDefault="00AC4956" w:rsidP="003F67ED">
            <w:pPr>
              <w:pStyle w:val="Prrafodelista"/>
              <w:jc w:val="both"/>
              <w:rPr>
                <w:rFonts w:ascii="Arial Narrow" w:hAnsi="Arial Narrow"/>
                <w:sz w:val="22"/>
                <w:szCs w:val="22"/>
              </w:rPr>
            </w:pPr>
          </w:p>
          <w:p w14:paraId="38B15761" w14:textId="3CDF7E03" w:rsidR="003F67ED" w:rsidRDefault="00A41B94" w:rsidP="003F67ED">
            <w:pPr>
              <w:pStyle w:val="Prrafodelista"/>
              <w:jc w:val="both"/>
              <w:rPr>
                <w:rFonts w:ascii="Arial Narrow" w:hAnsi="Arial Narrow"/>
                <w:sz w:val="22"/>
                <w:szCs w:val="22"/>
              </w:rPr>
            </w:pPr>
            <w:r>
              <w:rPr>
                <w:rFonts w:ascii="Arial Narrow" w:hAnsi="Arial Narrow"/>
                <w:sz w:val="22"/>
                <w:szCs w:val="22"/>
              </w:rPr>
              <w:t>Y la Propiedad Arrendada comprenderá también la porción de terreno sobre la que se construirá e</w:t>
            </w:r>
            <w:r w:rsidR="001F51C0" w:rsidRPr="002177A6">
              <w:rPr>
                <w:rFonts w:ascii="Arial Narrow" w:hAnsi="Arial Narrow"/>
                <w:sz w:val="22"/>
                <w:szCs w:val="22"/>
              </w:rPr>
              <w:t xml:space="preserve">l Edificio </w:t>
            </w:r>
            <w:r>
              <w:rPr>
                <w:rFonts w:ascii="Arial Narrow" w:hAnsi="Arial Narrow"/>
                <w:sz w:val="22"/>
                <w:szCs w:val="22"/>
              </w:rPr>
              <w:t>con una superficie</w:t>
            </w:r>
            <w:r w:rsidR="00D27257">
              <w:rPr>
                <w:rFonts w:ascii="Arial Narrow" w:hAnsi="Arial Narrow"/>
                <w:sz w:val="22"/>
                <w:szCs w:val="22"/>
              </w:rPr>
              <w:t xml:space="preserve"> de aproximadamente</w:t>
            </w:r>
            <w:r w:rsidR="001F51C0" w:rsidRPr="002177A6">
              <w:rPr>
                <w:rFonts w:ascii="Arial Narrow" w:hAnsi="Arial Narrow"/>
                <w:sz w:val="22"/>
                <w:szCs w:val="22"/>
              </w:rPr>
              <w:t xml:space="preserve"> </w:t>
            </w:r>
            <w:r w:rsidRPr="00A41B94">
              <w:rPr>
                <w:rFonts w:ascii="Arial Narrow" w:hAnsi="Arial Narrow"/>
                <w:sz w:val="22"/>
                <w:szCs w:val="22"/>
              </w:rPr>
              <w:t xml:space="preserve">370,757.28 </w:t>
            </w:r>
            <w:r w:rsidR="001F51C0" w:rsidRPr="002177A6">
              <w:rPr>
                <w:rFonts w:ascii="Arial Narrow" w:hAnsi="Arial Narrow"/>
                <w:sz w:val="22"/>
                <w:szCs w:val="22"/>
              </w:rPr>
              <w:t>pies cuadrados</w:t>
            </w:r>
            <w:r w:rsidR="001F51C0">
              <w:rPr>
                <w:rFonts w:ascii="Arial Narrow" w:hAnsi="Arial Narrow"/>
                <w:sz w:val="22"/>
                <w:szCs w:val="22"/>
              </w:rPr>
              <w:t xml:space="preserve"> (</w:t>
            </w:r>
            <w:r w:rsidRPr="00A41B94">
              <w:rPr>
                <w:rFonts w:ascii="Arial Narrow" w:hAnsi="Arial Narrow"/>
                <w:sz w:val="22"/>
                <w:szCs w:val="22"/>
              </w:rPr>
              <w:t>34,444.48</w:t>
            </w:r>
            <w:r w:rsidR="001F51C0">
              <w:rPr>
                <w:rFonts w:ascii="Arial Narrow" w:hAnsi="Arial Narrow"/>
                <w:sz w:val="22"/>
                <w:szCs w:val="22"/>
              </w:rPr>
              <w:t xml:space="preserve"> metros cuadrados</w:t>
            </w:r>
            <w:r w:rsidR="00C325DC">
              <w:rPr>
                <w:rFonts w:ascii="Arial Narrow" w:hAnsi="Arial Narrow"/>
                <w:sz w:val="22"/>
                <w:szCs w:val="22"/>
              </w:rPr>
              <w:t>), con clave catastral</w:t>
            </w:r>
            <w:r w:rsidR="000C3457">
              <w:rPr>
                <w:rFonts w:ascii="Arial Narrow" w:hAnsi="Arial Narrow"/>
                <w:sz w:val="22"/>
                <w:szCs w:val="22"/>
              </w:rPr>
              <w:t xml:space="preserve"> número </w:t>
            </w:r>
            <w:r w:rsidR="00C83CF2">
              <w:rPr>
                <w:rFonts w:ascii="Arial Narrow" w:hAnsi="Arial Narrow"/>
                <w:sz w:val="22"/>
                <w:szCs w:val="22"/>
              </w:rPr>
              <w:t>34-000-220</w:t>
            </w:r>
            <w:r w:rsidR="001F51C0" w:rsidRPr="002177A6">
              <w:rPr>
                <w:rFonts w:ascii="Arial Narrow" w:hAnsi="Arial Narrow"/>
                <w:sz w:val="22"/>
                <w:szCs w:val="22"/>
              </w:rPr>
              <w:t xml:space="preserve"> </w:t>
            </w:r>
            <w:r w:rsidR="000C3457">
              <w:rPr>
                <w:rFonts w:ascii="Arial Narrow" w:hAnsi="Arial Narrow"/>
                <w:sz w:val="22"/>
                <w:szCs w:val="22"/>
              </w:rPr>
              <w:t>(</w:t>
            </w:r>
            <w:r w:rsidR="001F51C0" w:rsidRPr="002177A6">
              <w:rPr>
                <w:rFonts w:ascii="Arial Narrow" w:hAnsi="Arial Narrow"/>
                <w:sz w:val="22"/>
                <w:szCs w:val="22"/>
              </w:rPr>
              <w:t>en lo sucesivo el “</w:t>
            </w:r>
            <w:r w:rsidR="001F51C0" w:rsidRPr="002177A6">
              <w:rPr>
                <w:rFonts w:ascii="Arial Narrow" w:hAnsi="Arial Narrow"/>
                <w:b/>
                <w:bCs/>
                <w:sz w:val="22"/>
                <w:szCs w:val="22"/>
                <w:u w:val="single"/>
              </w:rPr>
              <w:t>Terreno</w:t>
            </w:r>
            <w:r w:rsidR="001F51C0" w:rsidRPr="002177A6">
              <w:rPr>
                <w:rFonts w:ascii="Arial Narrow" w:hAnsi="Arial Narrow"/>
                <w:sz w:val="22"/>
                <w:szCs w:val="22"/>
              </w:rPr>
              <w:t xml:space="preserve">”). Un plano que muestra la Propiedad Arrendada se adjunta al presente como </w:t>
            </w:r>
            <w:r w:rsidR="001F51C0" w:rsidRPr="002177A6">
              <w:rPr>
                <w:rFonts w:ascii="Arial Narrow" w:hAnsi="Arial Narrow"/>
                <w:b/>
                <w:bCs/>
                <w:sz w:val="22"/>
                <w:szCs w:val="22"/>
              </w:rPr>
              <w:t>Anexo “A”</w:t>
            </w:r>
            <w:r w:rsidR="001F51C0" w:rsidRPr="002177A6">
              <w:rPr>
                <w:rFonts w:ascii="Arial Narrow" w:hAnsi="Arial Narrow"/>
                <w:sz w:val="22"/>
                <w:szCs w:val="22"/>
              </w:rPr>
              <w:t>.</w:t>
            </w:r>
          </w:p>
          <w:p w14:paraId="2D78C541" w14:textId="77777777" w:rsidR="00A41B94" w:rsidRDefault="00A41B94" w:rsidP="003F67ED">
            <w:pPr>
              <w:pStyle w:val="Prrafodelista"/>
              <w:jc w:val="both"/>
              <w:rPr>
                <w:rFonts w:ascii="Arial Narrow" w:hAnsi="Arial Narrow"/>
                <w:sz w:val="22"/>
                <w:szCs w:val="22"/>
              </w:rPr>
            </w:pPr>
          </w:p>
          <w:p w14:paraId="12674C4E" w14:textId="46432A1D" w:rsidR="00E21626" w:rsidRPr="003F67ED" w:rsidRDefault="008D6E3B" w:rsidP="003F67ED">
            <w:pPr>
              <w:pStyle w:val="Prrafodelista"/>
              <w:numPr>
                <w:ilvl w:val="0"/>
                <w:numId w:val="2"/>
              </w:numPr>
              <w:jc w:val="both"/>
              <w:rPr>
                <w:rFonts w:ascii="Arial Narrow" w:hAnsi="Arial Narrow"/>
                <w:sz w:val="22"/>
                <w:szCs w:val="22"/>
              </w:rPr>
            </w:pPr>
            <w:r w:rsidRPr="003F67ED">
              <w:rPr>
                <w:rFonts w:ascii="Arial Narrow" w:hAnsi="Arial Narrow"/>
                <w:sz w:val="22"/>
                <w:szCs w:val="22"/>
                <w:lang w:val="es-ES"/>
              </w:rPr>
              <w:t xml:space="preserve">Hasta donde es del conocimiento de la </w:t>
            </w:r>
            <w:r w:rsidR="00E75A0A" w:rsidRPr="003F67ED">
              <w:rPr>
                <w:rFonts w:ascii="Arial Narrow" w:hAnsi="Arial Narrow"/>
                <w:sz w:val="22"/>
                <w:szCs w:val="22"/>
                <w:lang w:val="es-ES"/>
              </w:rPr>
              <w:t>Arrendadora</w:t>
            </w:r>
            <w:r w:rsidRPr="003F67ED">
              <w:rPr>
                <w:rFonts w:ascii="Arial Narrow" w:hAnsi="Arial Narrow"/>
                <w:sz w:val="22"/>
                <w:szCs w:val="22"/>
                <w:lang w:val="es-ES"/>
              </w:rPr>
              <w:t xml:space="preserve">, en la fecha de suscripción de este </w:t>
            </w:r>
            <w:r w:rsidR="00BE5127" w:rsidRPr="003F67ED">
              <w:rPr>
                <w:rFonts w:ascii="Arial Narrow" w:hAnsi="Arial Narrow"/>
                <w:sz w:val="22"/>
                <w:szCs w:val="22"/>
                <w:lang w:val="es-ES"/>
              </w:rPr>
              <w:t xml:space="preserve">Contrato de </w:t>
            </w:r>
            <w:r w:rsidR="00E75A0A" w:rsidRPr="003F67ED">
              <w:rPr>
                <w:rFonts w:ascii="Arial Narrow" w:hAnsi="Arial Narrow"/>
                <w:sz w:val="22"/>
                <w:szCs w:val="22"/>
                <w:lang w:val="es-ES"/>
              </w:rPr>
              <w:t>Arrendamiento</w:t>
            </w:r>
            <w:r w:rsidRPr="003F67ED">
              <w:rPr>
                <w:rFonts w:ascii="Arial Narrow" w:hAnsi="Arial Narrow"/>
                <w:sz w:val="22"/>
                <w:szCs w:val="22"/>
                <w:lang w:val="es-ES"/>
              </w:rPr>
              <w:t xml:space="preserve">, no ha ocurrido filtración, derrame, liberación, descarga, emisión o descarga de substancias peligrosas o tóxicas en la </w:t>
            </w:r>
            <w:r w:rsidR="009D32B1" w:rsidRPr="003F67ED">
              <w:rPr>
                <w:rFonts w:ascii="Arial Narrow" w:hAnsi="Arial Narrow"/>
                <w:sz w:val="22"/>
                <w:szCs w:val="22"/>
                <w:lang w:val="es-ES"/>
              </w:rPr>
              <w:t xml:space="preserve">Propiedad </w:t>
            </w:r>
            <w:r w:rsidR="00896322" w:rsidRPr="003F67ED">
              <w:rPr>
                <w:rFonts w:ascii="Arial Narrow" w:hAnsi="Arial Narrow"/>
                <w:sz w:val="22"/>
                <w:szCs w:val="22"/>
                <w:lang w:val="es-ES"/>
              </w:rPr>
              <w:t>Arrendada</w:t>
            </w:r>
            <w:r w:rsidRPr="003F67ED">
              <w:rPr>
                <w:rFonts w:ascii="Arial Narrow" w:hAnsi="Arial Narrow"/>
                <w:sz w:val="22"/>
                <w:szCs w:val="22"/>
                <w:lang w:val="es-ES"/>
              </w:rPr>
              <w:t xml:space="preserve"> y el suelo, agua superficial y vapor del suelo en o bajo la </w:t>
            </w:r>
            <w:r w:rsidR="009D32B1" w:rsidRPr="003F67ED">
              <w:rPr>
                <w:rFonts w:ascii="Arial Narrow" w:hAnsi="Arial Narrow"/>
                <w:sz w:val="22"/>
                <w:szCs w:val="22"/>
                <w:lang w:val="es-ES"/>
              </w:rPr>
              <w:t xml:space="preserve">Propiedad </w:t>
            </w:r>
            <w:r w:rsidR="00896322" w:rsidRPr="003F67ED">
              <w:rPr>
                <w:rFonts w:ascii="Arial Narrow" w:hAnsi="Arial Narrow"/>
                <w:sz w:val="22"/>
                <w:szCs w:val="22"/>
                <w:lang w:val="es-ES"/>
              </w:rPr>
              <w:t>Arrendada</w:t>
            </w:r>
            <w:r w:rsidRPr="003F67ED">
              <w:rPr>
                <w:rFonts w:ascii="Arial Narrow" w:hAnsi="Arial Narrow"/>
                <w:sz w:val="22"/>
                <w:szCs w:val="22"/>
                <w:lang w:val="es-ES"/>
              </w:rPr>
              <w:t xml:space="preserve"> se encuentra libre de substancias tóxicas o peligrosas y cumple con las leyes y reglamentos en materia ambiental aplicables</w:t>
            </w:r>
            <w:r w:rsidR="00B26016" w:rsidRPr="003F67ED">
              <w:rPr>
                <w:rFonts w:ascii="Arial Narrow" w:hAnsi="Arial Narrow"/>
                <w:sz w:val="22"/>
                <w:szCs w:val="22"/>
                <w:lang w:val="es-ES"/>
              </w:rPr>
              <w:t>.</w:t>
            </w:r>
            <w:r w:rsidR="00E21626" w:rsidRPr="003F67ED">
              <w:rPr>
                <w:rFonts w:ascii="Arial Narrow" w:hAnsi="Arial Narrow"/>
                <w:sz w:val="22"/>
                <w:szCs w:val="22"/>
                <w:lang w:val="es-ES"/>
              </w:rPr>
              <w:t xml:space="preserve"> </w:t>
            </w:r>
          </w:p>
          <w:p w14:paraId="7E43A576" w14:textId="77777777" w:rsidR="00E21626" w:rsidRPr="00930A41" w:rsidRDefault="00E21626" w:rsidP="004D3E1A">
            <w:pPr>
              <w:pStyle w:val="Prrafodelista"/>
              <w:jc w:val="both"/>
              <w:rPr>
                <w:rFonts w:ascii="Arial Narrow" w:hAnsi="Arial Narrow"/>
                <w:sz w:val="22"/>
                <w:szCs w:val="22"/>
                <w:lang w:val="es-ES"/>
              </w:rPr>
            </w:pPr>
          </w:p>
          <w:p w14:paraId="081FE42D" w14:textId="30691E87" w:rsidR="0096450B" w:rsidRDefault="00E21626" w:rsidP="00A72439">
            <w:pPr>
              <w:pStyle w:val="Prrafodelista"/>
              <w:numPr>
                <w:ilvl w:val="0"/>
                <w:numId w:val="2"/>
              </w:numPr>
              <w:jc w:val="both"/>
              <w:rPr>
                <w:rFonts w:ascii="Arial Narrow" w:hAnsi="Arial Narrow"/>
                <w:sz w:val="22"/>
                <w:szCs w:val="22"/>
                <w:lang w:val="es-ES"/>
              </w:rPr>
            </w:pPr>
            <w:r w:rsidRPr="0096450B">
              <w:rPr>
                <w:rFonts w:ascii="Arial Narrow" w:hAnsi="Arial Narrow"/>
                <w:sz w:val="22"/>
                <w:szCs w:val="22"/>
                <w:lang w:val="es-ES"/>
              </w:rPr>
              <w:t xml:space="preserve">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96450B">
              <w:rPr>
                <w:rFonts w:ascii="Arial Narrow" w:hAnsi="Arial Narrow"/>
                <w:sz w:val="22"/>
                <w:szCs w:val="22"/>
                <w:lang w:val="es-ES"/>
              </w:rPr>
              <w:t xml:space="preserve"> se encuentra en cumplimiento con las leyes ambientales aplicables </w:t>
            </w:r>
            <w:r w:rsidR="003F1400">
              <w:rPr>
                <w:rFonts w:ascii="Arial Narrow" w:hAnsi="Arial Narrow"/>
                <w:sz w:val="22"/>
                <w:szCs w:val="22"/>
                <w:lang w:val="es-ES"/>
              </w:rPr>
              <w:t xml:space="preserve">y </w:t>
            </w:r>
            <w:proofErr w:type="spellStart"/>
            <w:r w:rsidR="003F1400">
              <w:rPr>
                <w:rFonts w:ascii="Arial Narrow" w:hAnsi="Arial Narrow"/>
                <w:sz w:val="22"/>
                <w:szCs w:val="22"/>
                <w:lang w:val="es-ES"/>
              </w:rPr>
              <w:t>a</w:t>
            </w:r>
            <w:r w:rsidRPr="0096450B">
              <w:rPr>
                <w:rFonts w:ascii="Arial Narrow" w:hAnsi="Arial Narrow"/>
                <w:sz w:val="22"/>
                <w:szCs w:val="22"/>
                <w:lang w:val="es-ES"/>
              </w:rPr>
              <w:t>I</w:t>
            </w:r>
            <w:proofErr w:type="spellEnd"/>
            <w:r w:rsidR="003F1400">
              <w:rPr>
                <w:rFonts w:ascii="Arial Narrow" w:hAnsi="Arial Narrow"/>
                <w:sz w:val="22"/>
                <w:szCs w:val="22"/>
                <w:lang w:val="es-ES"/>
              </w:rPr>
              <w:t xml:space="preserve"> día de hoy</w:t>
            </w:r>
            <w:r w:rsidRPr="0096450B">
              <w:rPr>
                <w:rFonts w:ascii="Arial Narrow" w:hAnsi="Arial Narrow"/>
                <w:sz w:val="22"/>
                <w:szCs w:val="22"/>
                <w:lang w:val="es-ES"/>
              </w:rPr>
              <w:t>, no existen condiciones de contaminación y no se ha producido ningún derrame de Materiales Peligrosos.</w:t>
            </w:r>
          </w:p>
          <w:p w14:paraId="4A81587B" w14:textId="77777777" w:rsidR="0096450B" w:rsidRPr="0096450B" w:rsidRDefault="0096450B" w:rsidP="0096450B">
            <w:pPr>
              <w:pStyle w:val="Prrafodelista"/>
              <w:rPr>
                <w:rFonts w:ascii="Arial Narrow" w:hAnsi="Arial Narrow"/>
                <w:sz w:val="22"/>
                <w:szCs w:val="22"/>
                <w:lang w:val="es-ES"/>
              </w:rPr>
            </w:pPr>
          </w:p>
          <w:p w14:paraId="59E9C7B7" w14:textId="6EC8F0DD" w:rsidR="0096450B" w:rsidRDefault="00D87038" w:rsidP="00A72439">
            <w:pPr>
              <w:pStyle w:val="Prrafodelista"/>
              <w:numPr>
                <w:ilvl w:val="0"/>
                <w:numId w:val="2"/>
              </w:numPr>
              <w:jc w:val="both"/>
              <w:rPr>
                <w:rFonts w:ascii="Arial Narrow" w:hAnsi="Arial Narrow"/>
                <w:sz w:val="22"/>
                <w:szCs w:val="22"/>
                <w:lang w:val="es-ES"/>
              </w:rPr>
            </w:pPr>
            <w:r w:rsidRPr="0096450B">
              <w:rPr>
                <w:rFonts w:ascii="Arial Narrow" w:hAnsi="Arial Narrow"/>
                <w:sz w:val="22"/>
                <w:szCs w:val="22"/>
                <w:lang w:val="es-ES"/>
              </w:rPr>
              <w:t xml:space="preserve">En la fecha de firma de del presente, 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96450B">
              <w:rPr>
                <w:rFonts w:ascii="Arial Narrow" w:hAnsi="Arial Narrow"/>
                <w:sz w:val="22"/>
                <w:szCs w:val="22"/>
                <w:lang w:val="es-ES"/>
              </w:rPr>
              <w:t xml:space="preserve"> cuenta con una licencia de construcción y un p</w:t>
            </w:r>
            <w:r w:rsidR="00E669B4" w:rsidRPr="0096450B">
              <w:rPr>
                <w:rFonts w:ascii="Arial Narrow" w:hAnsi="Arial Narrow"/>
                <w:sz w:val="22"/>
                <w:szCs w:val="22"/>
                <w:lang w:val="es-ES"/>
              </w:rPr>
              <w:t xml:space="preserve">ermiso de uso de </w:t>
            </w:r>
            <w:r w:rsidRPr="0096450B">
              <w:rPr>
                <w:rFonts w:ascii="Arial Narrow" w:hAnsi="Arial Narrow"/>
                <w:sz w:val="22"/>
                <w:szCs w:val="22"/>
                <w:lang w:val="es-ES"/>
              </w:rPr>
              <w:t>s</w:t>
            </w:r>
            <w:r w:rsidR="00E669B4" w:rsidRPr="0096450B">
              <w:rPr>
                <w:rFonts w:ascii="Arial Narrow" w:hAnsi="Arial Narrow"/>
                <w:sz w:val="22"/>
                <w:szCs w:val="22"/>
                <w:lang w:val="es-ES"/>
              </w:rPr>
              <w:t>uelo</w:t>
            </w:r>
            <w:r w:rsidRPr="0096450B">
              <w:rPr>
                <w:rFonts w:ascii="Arial Narrow" w:hAnsi="Arial Narrow"/>
                <w:sz w:val="22"/>
                <w:szCs w:val="22"/>
                <w:lang w:val="es-ES"/>
              </w:rPr>
              <w:t>,</w:t>
            </w:r>
            <w:r w:rsidR="00E669B4" w:rsidRPr="0096450B">
              <w:rPr>
                <w:rFonts w:ascii="Arial Narrow" w:hAnsi="Arial Narrow"/>
                <w:sz w:val="22"/>
                <w:szCs w:val="22"/>
                <w:lang w:val="es-ES"/>
              </w:rPr>
              <w:t xml:space="preserve"> de conformidad con el Plan de Desarrollo Urbano Municipal de </w:t>
            </w:r>
            <w:r w:rsidR="009F73DA">
              <w:rPr>
                <w:rFonts w:ascii="Arial Narrow" w:hAnsi="Arial Narrow"/>
                <w:sz w:val="22"/>
                <w:szCs w:val="22"/>
                <w:lang w:val="es-ES"/>
              </w:rPr>
              <w:t>General Escobedo</w:t>
            </w:r>
            <w:r w:rsidR="00E669B4" w:rsidRPr="0096450B">
              <w:rPr>
                <w:rFonts w:ascii="Arial Narrow" w:hAnsi="Arial Narrow"/>
                <w:sz w:val="22"/>
                <w:szCs w:val="22"/>
                <w:lang w:val="es-ES"/>
              </w:rPr>
              <w:t>, Nuevo León, copia de</w:t>
            </w:r>
            <w:r w:rsidRPr="0096450B">
              <w:rPr>
                <w:rFonts w:ascii="Arial Narrow" w:hAnsi="Arial Narrow"/>
                <w:sz w:val="22"/>
                <w:szCs w:val="22"/>
                <w:lang w:val="es-ES"/>
              </w:rPr>
              <w:t xml:space="preserve"> </w:t>
            </w:r>
            <w:r w:rsidR="00E669B4" w:rsidRPr="0096450B">
              <w:rPr>
                <w:rFonts w:ascii="Arial Narrow" w:hAnsi="Arial Narrow"/>
                <w:sz w:val="22"/>
                <w:szCs w:val="22"/>
                <w:lang w:val="es-ES"/>
              </w:rPr>
              <w:t>l</w:t>
            </w:r>
            <w:r w:rsidRPr="0096450B">
              <w:rPr>
                <w:rFonts w:ascii="Arial Narrow" w:hAnsi="Arial Narrow"/>
                <w:sz w:val="22"/>
                <w:szCs w:val="22"/>
                <w:lang w:val="es-ES"/>
              </w:rPr>
              <w:t>os</w:t>
            </w:r>
            <w:r w:rsidR="00E669B4" w:rsidRPr="0096450B">
              <w:rPr>
                <w:rFonts w:ascii="Arial Narrow" w:hAnsi="Arial Narrow"/>
                <w:sz w:val="22"/>
                <w:szCs w:val="22"/>
                <w:lang w:val="es-ES"/>
              </w:rPr>
              <w:t xml:space="preserve"> cual</w:t>
            </w:r>
            <w:r w:rsidRPr="0096450B">
              <w:rPr>
                <w:rFonts w:ascii="Arial Narrow" w:hAnsi="Arial Narrow"/>
                <w:sz w:val="22"/>
                <w:szCs w:val="22"/>
                <w:lang w:val="es-ES"/>
              </w:rPr>
              <w:t>es</w:t>
            </w:r>
            <w:r w:rsidR="00E669B4" w:rsidRPr="0096450B">
              <w:rPr>
                <w:rFonts w:ascii="Arial Narrow" w:hAnsi="Arial Narrow"/>
                <w:sz w:val="22"/>
                <w:szCs w:val="22"/>
                <w:lang w:val="es-ES"/>
              </w:rPr>
              <w:t xml:space="preserve"> se adjunta al presente como Anexo </w:t>
            </w:r>
            <w:r w:rsidR="003B5262" w:rsidRPr="0096450B">
              <w:rPr>
                <w:rFonts w:ascii="Arial Narrow" w:hAnsi="Arial Narrow"/>
                <w:sz w:val="22"/>
                <w:szCs w:val="22"/>
                <w:lang w:val="es-ES"/>
              </w:rPr>
              <w:t>C</w:t>
            </w:r>
            <w:r w:rsidRPr="0096450B">
              <w:rPr>
                <w:rFonts w:ascii="Arial Narrow" w:hAnsi="Arial Narrow"/>
                <w:sz w:val="22"/>
                <w:szCs w:val="22"/>
                <w:lang w:val="es-ES"/>
              </w:rPr>
              <w:t xml:space="preserve"> “</w:t>
            </w:r>
            <w:r w:rsidRPr="0096450B">
              <w:rPr>
                <w:rFonts w:ascii="Arial Narrow" w:hAnsi="Arial Narrow"/>
                <w:b/>
                <w:bCs/>
                <w:sz w:val="22"/>
                <w:szCs w:val="22"/>
                <w:u w:val="single"/>
                <w:lang w:val="es-ES"/>
              </w:rPr>
              <w:t>Permisos y Licencias</w:t>
            </w:r>
            <w:r w:rsidRPr="0096450B">
              <w:rPr>
                <w:rFonts w:ascii="Arial Narrow" w:hAnsi="Arial Narrow"/>
                <w:sz w:val="22"/>
                <w:szCs w:val="22"/>
                <w:lang w:val="es-ES"/>
              </w:rPr>
              <w:t>”</w:t>
            </w:r>
            <w:r w:rsidR="00E669B4" w:rsidRPr="0096450B">
              <w:rPr>
                <w:rFonts w:ascii="Arial Narrow" w:hAnsi="Arial Narrow"/>
                <w:sz w:val="22"/>
                <w:szCs w:val="22"/>
                <w:lang w:val="es-ES"/>
              </w:rPr>
              <w:t>.</w:t>
            </w:r>
          </w:p>
          <w:p w14:paraId="789F9836" w14:textId="77777777" w:rsidR="0096450B" w:rsidRPr="0096450B" w:rsidRDefault="0096450B" w:rsidP="0096450B">
            <w:pPr>
              <w:pStyle w:val="Prrafodelista"/>
              <w:rPr>
                <w:rFonts w:ascii="Arial Narrow" w:hAnsi="Arial Narrow"/>
                <w:sz w:val="22"/>
                <w:szCs w:val="22"/>
                <w:lang w:val="es-ES"/>
              </w:rPr>
            </w:pPr>
          </w:p>
          <w:p w14:paraId="11619B99" w14:textId="55417B30" w:rsidR="0096450B" w:rsidRDefault="00D87038" w:rsidP="00A72439">
            <w:pPr>
              <w:pStyle w:val="Prrafodelista"/>
              <w:numPr>
                <w:ilvl w:val="0"/>
                <w:numId w:val="2"/>
              </w:numPr>
              <w:jc w:val="both"/>
              <w:rPr>
                <w:rFonts w:ascii="Arial Narrow" w:hAnsi="Arial Narrow"/>
                <w:sz w:val="22"/>
                <w:szCs w:val="22"/>
                <w:lang w:val="es-ES"/>
              </w:rPr>
            </w:pPr>
            <w:r w:rsidRPr="0096450B">
              <w:rPr>
                <w:rFonts w:ascii="Arial Narrow" w:hAnsi="Arial Narrow"/>
                <w:sz w:val="22"/>
                <w:szCs w:val="22"/>
                <w:lang w:val="es-ES"/>
              </w:rPr>
              <w:t xml:space="preserve">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96450B">
              <w:rPr>
                <w:rFonts w:ascii="Arial Narrow" w:hAnsi="Arial Narrow"/>
                <w:sz w:val="22"/>
                <w:szCs w:val="22"/>
                <w:lang w:val="es-ES"/>
              </w:rPr>
              <w:t xml:space="preserve"> s</w:t>
            </w:r>
            <w:r w:rsidR="00E669B4" w:rsidRPr="0096450B">
              <w:rPr>
                <w:rFonts w:ascii="Arial Narrow" w:hAnsi="Arial Narrow"/>
                <w:sz w:val="22"/>
                <w:szCs w:val="22"/>
                <w:lang w:val="es-ES"/>
              </w:rPr>
              <w:t>e encuentra al corriente en el pago de impuestos y otras contribuciones fiscales y cuotas gubernamentales, según resulte aplicable.</w:t>
            </w:r>
          </w:p>
          <w:p w14:paraId="689AFF7E" w14:textId="77777777" w:rsidR="0096450B" w:rsidRPr="0096450B" w:rsidRDefault="0096450B" w:rsidP="0096450B">
            <w:pPr>
              <w:pStyle w:val="Prrafodelista"/>
              <w:rPr>
                <w:rFonts w:ascii="Arial Narrow" w:hAnsi="Arial Narrow"/>
                <w:sz w:val="22"/>
                <w:szCs w:val="22"/>
                <w:lang w:val="es-ES"/>
              </w:rPr>
            </w:pPr>
          </w:p>
          <w:p w14:paraId="46793F11" w14:textId="7BD1DE14" w:rsidR="00E669B4" w:rsidRPr="0096450B" w:rsidRDefault="00A23EC3" w:rsidP="00A72439">
            <w:pPr>
              <w:pStyle w:val="Prrafodelista"/>
              <w:numPr>
                <w:ilvl w:val="0"/>
                <w:numId w:val="2"/>
              </w:numPr>
              <w:jc w:val="both"/>
              <w:rPr>
                <w:rFonts w:ascii="Arial Narrow" w:hAnsi="Arial Narrow"/>
                <w:sz w:val="22"/>
                <w:szCs w:val="22"/>
                <w:lang w:val="es-ES"/>
              </w:rPr>
            </w:pPr>
            <w:r w:rsidRPr="0096450B">
              <w:rPr>
                <w:rFonts w:ascii="Arial Narrow" w:hAnsi="Arial Narrow"/>
                <w:sz w:val="22"/>
                <w:szCs w:val="22"/>
                <w:lang w:val="es-ES"/>
              </w:rPr>
              <w:lastRenderedPageBreak/>
              <w:t xml:space="preserve">Es su intención celebrar 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6450B">
              <w:rPr>
                <w:rFonts w:ascii="Arial Narrow" w:hAnsi="Arial Narrow"/>
                <w:sz w:val="22"/>
                <w:szCs w:val="22"/>
                <w:lang w:val="es-ES"/>
              </w:rPr>
              <w:t xml:space="preserve"> con el propósito de otorgar en </w:t>
            </w:r>
            <w:r w:rsidR="00E75A0A">
              <w:rPr>
                <w:rFonts w:ascii="Arial Narrow" w:hAnsi="Arial Narrow"/>
                <w:sz w:val="22"/>
                <w:szCs w:val="22"/>
                <w:lang w:val="es-ES"/>
              </w:rPr>
              <w:t>Arrendamiento</w:t>
            </w:r>
            <w:r w:rsidRPr="0096450B">
              <w:rPr>
                <w:rFonts w:ascii="Arial Narrow" w:hAnsi="Arial Narrow"/>
                <w:sz w:val="22"/>
                <w:szCs w:val="22"/>
                <w:lang w:val="es-ES"/>
              </w:rPr>
              <w:t xml:space="preserve"> 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96450B">
              <w:rPr>
                <w:rFonts w:ascii="Arial Narrow" w:hAnsi="Arial Narrow"/>
                <w:sz w:val="22"/>
                <w:szCs w:val="22"/>
                <w:lang w:val="es-ES"/>
              </w:rPr>
              <w:t xml:space="preserve"> en favor de la </w:t>
            </w:r>
            <w:r w:rsidR="00E75A0A">
              <w:rPr>
                <w:rFonts w:ascii="Arial Narrow" w:hAnsi="Arial Narrow"/>
                <w:sz w:val="22"/>
                <w:szCs w:val="22"/>
                <w:lang w:val="es-ES"/>
              </w:rPr>
              <w:t>Arrendataria</w:t>
            </w:r>
            <w:r w:rsidRPr="0096450B">
              <w:rPr>
                <w:rFonts w:ascii="Arial Narrow" w:hAnsi="Arial Narrow"/>
                <w:sz w:val="22"/>
                <w:szCs w:val="22"/>
                <w:lang w:val="es-ES"/>
              </w:rPr>
              <w:t xml:space="preserve">, de conformidad con los términos y condiciones </w:t>
            </w:r>
            <w:r w:rsidR="00F727CF" w:rsidRPr="0096450B">
              <w:rPr>
                <w:rFonts w:ascii="Arial Narrow" w:hAnsi="Arial Narrow"/>
                <w:sz w:val="22"/>
                <w:szCs w:val="22"/>
                <w:lang w:val="es-ES"/>
              </w:rPr>
              <w:t>establecidos a continuación</w:t>
            </w:r>
            <w:r w:rsidRPr="0096450B">
              <w:rPr>
                <w:rFonts w:ascii="Arial Narrow" w:hAnsi="Arial Narrow"/>
                <w:sz w:val="22"/>
                <w:szCs w:val="22"/>
                <w:lang w:val="es-ES"/>
              </w:rPr>
              <w:t>.</w:t>
            </w:r>
          </w:p>
          <w:p w14:paraId="2E66DD5B" w14:textId="77777777" w:rsidR="00570509" w:rsidRPr="00930A41" w:rsidRDefault="00570509" w:rsidP="004D3E1A">
            <w:pPr>
              <w:jc w:val="both"/>
              <w:rPr>
                <w:rFonts w:ascii="Arial Narrow" w:hAnsi="Arial Narrow"/>
                <w:sz w:val="22"/>
                <w:szCs w:val="22"/>
                <w:lang w:val="es-ES"/>
              </w:rPr>
            </w:pPr>
          </w:p>
          <w:p w14:paraId="3C9CE6E6" w14:textId="1DF3E8D8" w:rsidR="00570509" w:rsidRPr="00930A41" w:rsidRDefault="00570509" w:rsidP="004D3E1A">
            <w:pPr>
              <w:jc w:val="both"/>
              <w:rPr>
                <w:rFonts w:ascii="Arial Narrow" w:hAnsi="Arial Narrow"/>
                <w:b/>
                <w:bCs/>
                <w:sz w:val="22"/>
                <w:szCs w:val="22"/>
                <w:lang w:val="es-ES"/>
              </w:rPr>
            </w:pPr>
            <w:r w:rsidRPr="00930A41">
              <w:rPr>
                <w:rFonts w:ascii="Arial Narrow" w:hAnsi="Arial Narrow"/>
                <w:b/>
                <w:bCs/>
                <w:sz w:val="22"/>
                <w:szCs w:val="22"/>
                <w:lang w:val="es-ES"/>
              </w:rPr>
              <w:t xml:space="preserve">II. La </w:t>
            </w:r>
            <w:r w:rsidR="00E75A0A">
              <w:rPr>
                <w:rFonts w:ascii="Arial Narrow" w:hAnsi="Arial Narrow"/>
                <w:b/>
                <w:bCs/>
                <w:sz w:val="22"/>
                <w:szCs w:val="22"/>
                <w:lang w:val="es-ES"/>
              </w:rPr>
              <w:t>Arrendataria</w:t>
            </w:r>
            <w:r w:rsidRPr="00930A41">
              <w:rPr>
                <w:rFonts w:ascii="Arial Narrow" w:hAnsi="Arial Narrow"/>
                <w:b/>
                <w:bCs/>
                <w:sz w:val="22"/>
                <w:szCs w:val="22"/>
                <w:lang w:val="es-ES"/>
              </w:rPr>
              <w:t>, a través de su representante legal en este acto manifiesta que:</w:t>
            </w:r>
          </w:p>
          <w:p w14:paraId="083158CA" w14:textId="77777777" w:rsidR="003111B2" w:rsidRPr="00930A41" w:rsidRDefault="003111B2" w:rsidP="004D3E1A">
            <w:pPr>
              <w:jc w:val="both"/>
              <w:rPr>
                <w:rFonts w:ascii="Arial Narrow" w:hAnsi="Arial Narrow"/>
                <w:b/>
                <w:bCs/>
                <w:sz w:val="22"/>
                <w:szCs w:val="22"/>
                <w:lang w:val="es-ES"/>
              </w:rPr>
            </w:pPr>
          </w:p>
          <w:p w14:paraId="75BDB55D" w14:textId="27CF000A" w:rsidR="003111B2" w:rsidRPr="00930A41" w:rsidRDefault="003111B2"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 xml:space="preserve">Es una sociedad mercantil debidamente constituida bajo las leyes de México, según se evidencia con los documentos constitutivos y corporativos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que se adjuntan al presente como Anexo </w:t>
            </w:r>
            <w:r w:rsidR="003B5262">
              <w:rPr>
                <w:rFonts w:ascii="Arial Narrow" w:hAnsi="Arial Narrow"/>
                <w:sz w:val="22"/>
                <w:szCs w:val="22"/>
                <w:lang w:val="es-ES"/>
              </w:rPr>
              <w:t>D</w:t>
            </w:r>
            <w:r w:rsidRPr="00930A41">
              <w:rPr>
                <w:rFonts w:ascii="Arial Narrow" w:hAnsi="Arial Narrow"/>
                <w:sz w:val="22"/>
                <w:szCs w:val="22"/>
                <w:lang w:val="es-ES"/>
              </w:rPr>
              <w:t xml:space="preserve"> (i) Acta Constitutiva de la </w:t>
            </w:r>
            <w:r w:rsidR="00E75A0A">
              <w:rPr>
                <w:rFonts w:ascii="Arial Narrow" w:hAnsi="Arial Narrow"/>
                <w:sz w:val="22"/>
                <w:szCs w:val="22"/>
                <w:lang w:val="es-ES"/>
              </w:rPr>
              <w:t>Arrendataria</w:t>
            </w:r>
            <w:r w:rsidRPr="00930A41">
              <w:rPr>
                <w:rFonts w:ascii="Arial Narrow" w:hAnsi="Arial Narrow"/>
                <w:sz w:val="22"/>
                <w:szCs w:val="22"/>
                <w:lang w:val="es-ES"/>
              </w:rPr>
              <w:t>; (</w:t>
            </w:r>
            <w:proofErr w:type="spellStart"/>
            <w:r w:rsidRPr="00930A41">
              <w:rPr>
                <w:rFonts w:ascii="Arial Narrow" w:hAnsi="Arial Narrow"/>
                <w:sz w:val="22"/>
                <w:szCs w:val="22"/>
                <w:lang w:val="es-ES"/>
              </w:rPr>
              <w:t>ii</w:t>
            </w:r>
            <w:proofErr w:type="spellEnd"/>
            <w:r w:rsidRPr="00930A41">
              <w:rPr>
                <w:rFonts w:ascii="Arial Narrow" w:hAnsi="Arial Narrow"/>
                <w:sz w:val="22"/>
                <w:szCs w:val="22"/>
                <w:lang w:val="es-ES"/>
              </w:rPr>
              <w:t>) Opinión de cumplimiento positiva; (</w:t>
            </w:r>
            <w:proofErr w:type="spellStart"/>
            <w:r w:rsidRPr="00930A41">
              <w:rPr>
                <w:rFonts w:ascii="Arial Narrow" w:hAnsi="Arial Narrow"/>
                <w:sz w:val="22"/>
                <w:szCs w:val="22"/>
                <w:lang w:val="es-ES"/>
              </w:rPr>
              <w:t>iii</w:t>
            </w:r>
            <w:proofErr w:type="spellEnd"/>
            <w:r w:rsidRPr="00930A41">
              <w:rPr>
                <w:rFonts w:ascii="Arial Narrow" w:hAnsi="Arial Narrow"/>
                <w:sz w:val="22"/>
                <w:szCs w:val="22"/>
                <w:lang w:val="es-ES"/>
              </w:rPr>
              <w:t xml:space="preserve">) Copia de la Cédula de Identificación Fiscal; </w:t>
            </w:r>
            <w:r w:rsidR="00035F3C">
              <w:rPr>
                <w:rFonts w:ascii="Arial Narrow" w:hAnsi="Arial Narrow"/>
                <w:sz w:val="22"/>
                <w:szCs w:val="22"/>
                <w:lang w:val="es-ES"/>
              </w:rPr>
              <w:t xml:space="preserve">y </w:t>
            </w:r>
            <w:r w:rsidRPr="00930A41">
              <w:rPr>
                <w:rFonts w:ascii="Arial Narrow" w:hAnsi="Arial Narrow"/>
                <w:sz w:val="22"/>
                <w:szCs w:val="22"/>
                <w:lang w:val="es-ES"/>
              </w:rPr>
              <w:t>(</w:t>
            </w:r>
            <w:proofErr w:type="spellStart"/>
            <w:r w:rsidRPr="00930A41">
              <w:rPr>
                <w:rFonts w:ascii="Arial Narrow" w:hAnsi="Arial Narrow"/>
                <w:sz w:val="22"/>
                <w:szCs w:val="22"/>
                <w:lang w:val="es-ES"/>
              </w:rPr>
              <w:t>iv</w:t>
            </w:r>
            <w:proofErr w:type="spellEnd"/>
            <w:r w:rsidRPr="00930A41">
              <w:rPr>
                <w:rFonts w:ascii="Arial Narrow" w:hAnsi="Arial Narrow"/>
                <w:sz w:val="22"/>
                <w:szCs w:val="22"/>
                <w:lang w:val="es-ES"/>
              </w:rPr>
              <w:t>) Poder de su representante legal; (los “</w:t>
            </w:r>
            <w:r w:rsidRPr="00930A41">
              <w:rPr>
                <w:rFonts w:ascii="Arial Narrow" w:hAnsi="Arial Narrow"/>
                <w:b/>
                <w:bCs/>
                <w:sz w:val="22"/>
                <w:szCs w:val="22"/>
                <w:u w:val="single"/>
                <w:lang w:val="es-ES"/>
              </w:rPr>
              <w:t xml:space="preserve">Documentos Corporativos de la </w:t>
            </w:r>
            <w:r w:rsidR="00E75A0A">
              <w:rPr>
                <w:rFonts w:ascii="Arial Narrow" w:hAnsi="Arial Narrow"/>
                <w:b/>
                <w:bCs/>
                <w:sz w:val="22"/>
                <w:szCs w:val="22"/>
                <w:u w:val="single"/>
                <w:lang w:val="es-ES"/>
              </w:rPr>
              <w:t>Arrendataria</w:t>
            </w:r>
            <w:r w:rsidRPr="00930A41">
              <w:rPr>
                <w:rFonts w:ascii="Arial Narrow" w:hAnsi="Arial Narrow"/>
                <w:sz w:val="22"/>
                <w:szCs w:val="22"/>
                <w:lang w:val="es-ES"/>
              </w:rPr>
              <w:t xml:space="preserve">”). </w:t>
            </w:r>
            <w:r w:rsidR="00D87038" w:rsidRPr="00930A41">
              <w:rPr>
                <w:rFonts w:ascii="Arial Narrow" w:hAnsi="Arial Narrow"/>
                <w:sz w:val="22"/>
                <w:szCs w:val="22"/>
                <w:lang w:val="es-ES"/>
              </w:rPr>
              <w:t>Copias de los cuales se adjuntan</w:t>
            </w:r>
            <w:r w:rsidRPr="00930A41">
              <w:rPr>
                <w:rFonts w:ascii="Arial Narrow" w:hAnsi="Arial Narrow"/>
                <w:sz w:val="22"/>
                <w:szCs w:val="22"/>
                <w:lang w:val="es-ES"/>
              </w:rPr>
              <w:t xml:space="preserve"> al presente instrumento como Anexo </w:t>
            </w:r>
            <w:r w:rsidR="00E86026">
              <w:rPr>
                <w:rFonts w:ascii="Arial Narrow" w:hAnsi="Arial Narrow"/>
                <w:sz w:val="22"/>
                <w:szCs w:val="22"/>
                <w:lang w:val="es-ES"/>
              </w:rPr>
              <w:t>D</w:t>
            </w:r>
            <w:r w:rsidRPr="00930A41">
              <w:rPr>
                <w:rFonts w:ascii="Arial Narrow" w:hAnsi="Arial Narrow"/>
                <w:sz w:val="22"/>
                <w:szCs w:val="22"/>
                <w:lang w:val="es-ES"/>
              </w:rPr>
              <w:t>.</w:t>
            </w:r>
          </w:p>
          <w:p w14:paraId="38F8121C" w14:textId="77777777" w:rsidR="00C27E9B" w:rsidRPr="00930A41" w:rsidRDefault="00C27E9B" w:rsidP="004D3E1A">
            <w:pPr>
              <w:ind w:left="360"/>
              <w:jc w:val="both"/>
              <w:rPr>
                <w:rFonts w:ascii="Arial Narrow" w:hAnsi="Arial Narrow"/>
                <w:sz w:val="22"/>
                <w:szCs w:val="22"/>
                <w:lang w:val="es-ES"/>
              </w:rPr>
            </w:pPr>
          </w:p>
          <w:p w14:paraId="5D2BF34A" w14:textId="0E8EF2A9" w:rsidR="00C27E9B" w:rsidRPr="00930A41" w:rsidRDefault="00C27E9B"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 xml:space="preserve">Se encuentra debidamente inscrita en el Registro Federal de Contribuyentes con clave </w:t>
            </w:r>
            <w:r w:rsidR="000E364E" w:rsidRPr="00C83CF2">
              <w:rPr>
                <w:rFonts w:ascii="Arial Narrow" w:hAnsi="Arial Narrow"/>
                <w:sz w:val="22"/>
                <w:szCs w:val="22"/>
                <w:highlight w:val="yellow"/>
                <w:lang w:val="es-ES"/>
              </w:rPr>
              <w:t>[*]</w:t>
            </w:r>
            <w:r w:rsidR="00167C4F" w:rsidRPr="00C83CF2">
              <w:rPr>
                <w:rFonts w:ascii="Arial Narrow" w:hAnsi="Arial Narrow"/>
                <w:sz w:val="22"/>
                <w:szCs w:val="22"/>
                <w:highlight w:val="yellow"/>
                <w:lang w:val="es-ES"/>
              </w:rPr>
              <w:t>,</w:t>
            </w:r>
            <w:r w:rsidR="00E3542C">
              <w:rPr>
                <w:rFonts w:ascii="Arial Narrow" w:hAnsi="Arial Narrow"/>
                <w:sz w:val="22"/>
                <w:szCs w:val="22"/>
                <w:lang w:val="es-ES"/>
              </w:rPr>
              <w:t xml:space="preserve"> </w:t>
            </w:r>
            <w:r w:rsidRPr="00930A41">
              <w:rPr>
                <w:rFonts w:ascii="Arial Narrow" w:hAnsi="Arial Narrow"/>
                <w:sz w:val="22"/>
                <w:szCs w:val="22"/>
                <w:lang w:val="es-ES"/>
              </w:rPr>
              <w:t xml:space="preserve">con domicilio fiscal ubicado en </w:t>
            </w:r>
            <w:r w:rsidR="000E364E" w:rsidRPr="00C83CF2">
              <w:rPr>
                <w:rFonts w:ascii="Arial Narrow" w:hAnsi="Arial Narrow"/>
                <w:sz w:val="22"/>
                <w:szCs w:val="22"/>
                <w:highlight w:val="yellow"/>
                <w:lang w:val="es-ES"/>
              </w:rPr>
              <w:t>[*]</w:t>
            </w:r>
            <w:r w:rsidR="00167C4F" w:rsidRPr="00C83CF2">
              <w:rPr>
                <w:rFonts w:ascii="Arial Narrow" w:hAnsi="Arial Narrow"/>
                <w:sz w:val="22"/>
                <w:szCs w:val="22"/>
                <w:highlight w:val="yellow"/>
                <w:lang w:val="es-ES"/>
              </w:rPr>
              <w:t>.</w:t>
            </w:r>
          </w:p>
          <w:p w14:paraId="7A215670" w14:textId="17950D37" w:rsidR="003C7A2B" w:rsidRPr="00930A41" w:rsidRDefault="003C7A2B" w:rsidP="004D3E1A">
            <w:pPr>
              <w:pStyle w:val="Prrafodelista"/>
              <w:rPr>
                <w:rFonts w:ascii="Arial Narrow" w:hAnsi="Arial Narrow"/>
                <w:sz w:val="22"/>
                <w:szCs w:val="22"/>
                <w:lang w:val="es-ES"/>
              </w:rPr>
            </w:pPr>
          </w:p>
          <w:p w14:paraId="21100C83" w14:textId="204F7F77" w:rsidR="003C7A2B" w:rsidRPr="00930A41" w:rsidRDefault="003C7A2B" w:rsidP="006A6B4F">
            <w:pPr>
              <w:pStyle w:val="Prrafodelista"/>
              <w:numPr>
                <w:ilvl w:val="0"/>
                <w:numId w:val="4"/>
              </w:numPr>
              <w:jc w:val="both"/>
              <w:rPr>
                <w:rFonts w:ascii="Arial Narrow" w:hAnsi="Arial Narrow"/>
                <w:sz w:val="22"/>
                <w:szCs w:val="22"/>
                <w:lang w:val="es-ES"/>
              </w:rPr>
            </w:pPr>
            <w:proofErr w:type="gramStart"/>
            <w:r w:rsidRPr="00930A41">
              <w:rPr>
                <w:rFonts w:ascii="Arial Narrow" w:hAnsi="Arial Narrow"/>
                <w:sz w:val="22"/>
                <w:szCs w:val="22"/>
                <w:lang w:val="es-ES"/>
              </w:rPr>
              <w:t>Al día de hoy</w:t>
            </w:r>
            <w:proofErr w:type="gramEnd"/>
            <w:r w:rsidRPr="00930A41">
              <w:rPr>
                <w:rFonts w:ascii="Arial Narrow" w:hAnsi="Arial Narrow"/>
                <w:sz w:val="22"/>
                <w:szCs w:val="22"/>
                <w:lang w:val="es-ES"/>
              </w:rPr>
              <w:t xml:space="preserve"> su representante legal cuenta con la capacidad y facultades necesarias para sujetar a su representada en los términos este Contrato, los cuales no le han sido limitadas, modificadas ni revocadas de forma alguna, según se evidencia con el poder adjunto en los Documentos Corporativos de la </w:t>
            </w:r>
            <w:r w:rsidR="00E75A0A">
              <w:rPr>
                <w:rFonts w:ascii="Arial Narrow" w:hAnsi="Arial Narrow"/>
                <w:sz w:val="22"/>
                <w:szCs w:val="22"/>
                <w:lang w:val="es-ES"/>
              </w:rPr>
              <w:t>Arrendataria</w:t>
            </w:r>
            <w:r w:rsidRPr="00930A41">
              <w:rPr>
                <w:rFonts w:ascii="Arial Narrow" w:hAnsi="Arial Narrow"/>
                <w:sz w:val="22"/>
                <w:szCs w:val="22"/>
                <w:lang w:val="es-ES"/>
              </w:rPr>
              <w:t>.</w:t>
            </w:r>
          </w:p>
          <w:p w14:paraId="7FBCB974" w14:textId="77777777" w:rsidR="003C7A2B" w:rsidRPr="00930A41" w:rsidRDefault="003C7A2B" w:rsidP="004D3E1A">
            <w:pPr>
              <w:pStyle w:val="Prrafodelista"/>
              <w:jc w:val="both"/>
              <w:rPr>
                <w:rFonts w:ascii="Arial Narrow" w:hAnsi="Arial Narrow"/>
                <w:sz w:val="22"/>
                <w:szCs w:val="22"/>
                <w:lang w:val="es-ES"/>
              </w:rPr>
            </w:pPr>
          </w:p>
          <w:p w14:paraId="6D4199E2" w14:textId="50B0ACFD" w:rsidR="003C7A2B" w:rsidRPr="00930A41" w:rsidRDefault="003C7A2B"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ha obtenido (en caso de ser aplicable) las autorizaciones corporativas requeridas para la </w:t>
            </w:r>
            <w:r w:rsidR="00A85FD3" w:rsidRPr="00A85FD3">
              <w:rPr>
                <w:rFonts w:ascii="Arial Narrow" w:hAnsi="Arial Narrow"/>
                <w:sz w:val="22"/>
                <w:szCs w:val="22"/>
                <w:lang w:val="es-ES"/>
              </w:rPr>
              <w:t>suscripción</w:t>
            </w:r>
            <w:r w:rsidRPr="00930A41">
              <w:rPr>
                <w:rFonts w:ascii="Arial Narrow" w:hAnsi="Arial Narrow"/>
                <w:sz w:val="22"/>
                <w:szCs w:val="22"/>
                <w:lang w:val="es-ES"/>
              </w:rPr>
              <w:t xml:space="preserve">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w:t>
            </w:r>
          </w:p>
          <w:p w14:paraId="08B96F30" w14:textId="77777777" w:rsidR="003C7A2B" w:rsidRPr="00930A41" w:rsidRDefault="003C7A2B" w:rsidP="004D3E1A">
            <w:pPr>
              <w:pStyle w:val="Prrafodelista"/>
              <w:rPr>
                <w:rFonts w:ascii="Arial Narrow" w:hAnsi="Arial Narrow"/>
                <w:sz w:val="22"/>
                <w:szCs w:val="22"/>
                <w:lang w:val="es-ES"/>
              </w:rPr>
            </w:pPr>
          </w:p>
          <w:p w14:paraId="06239C5E" w14:textId="34E398B0" w:rsidR="003C7A2B" w:rsidRPr="00930A41" w:rsidRDefault="003C7A2B"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ha revisado a su satisfacción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así como los Permisos y Licencias, y </w:t>
            </w:r>
            <w:r w:rsidR="00D133B4" w:rsidRPr="00930A41">
              <w:rPr>
                <w:rFonts w:ascii="Arial Narrow" w:hAnsi="Arial Narrow"/>
                <w:sz w:val="22"/>
                <w:szCs w:val="22"/>
                <w:lang w:val="es-ES"/>
              </w:rPr>
              <w:t>las operaciones</w:t>
            </w:r>
            <w:r w:rsidRPr="00930A41">
              <w:rPr>
                <w:rFonts w:ascii="Arial Narrow" w:hAnsi="Arial Narrow"/>
                <w:sz w:val="22"/>
                <w:szCs w:val="22"/>
                <w:lang w:val="es-ES"/>
              </w:rPr>
              <w:t xml:space="preserve"> que pretende realizar dentro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cumplen (y cumplirán en todo momento) con todas las leyes municipales, estatales y federales de México vigentes y aplicables a su operación.</w:t>
            </w:r>
          </w:p>
          <w:p w14:paraId="1F327421" w14:textId="77777777" w:rsidR="003C7A2B" w:rsidRPr="00930A41" w:rsidRDefault="003C7A2B" w:rsidP="004D3E1A">
            <w:pPr>
              <w:pStyle w:val="Prrafodelista"/>
              <w:jc w:val="both"/>
              <w:rPr>
                <w:rFonts w:ascii="Arial Narrow" w:hAnsi="Arial Narrow"/>
                <w:sz w:val="22"/>
                <w:szCs w:val="22"/>
                <w:lang w:val="es-ES"/>
              </w:rPr>
            </w:pPr>
          </w:p>
          <w:p w14:paraId="660DEED2" w14:textId="14DB24E4" w:rsidR="00C66EB7" w:rsidRDefault="003C7A2B" w:rsidP="00C66EB7">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 xml:space="preserve">Cuenta con los recursos suficientes para dar cumplimiento a todas sus obligaciones conforme al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w:t>
            </w:r>
          </w:p>
          <w:p w14:paraId="3F8FCA60" w14:textId="77777777" w:rsidR="00C66EB7" w:rsidRPr="00C66EB7" w:rsidRDefault="00C66EB7" w:rsidP="00C66EB7">
            <w:pPr>
              <w:pStyle w:val="Prrafodelista"/>
              <w:rPr>
                <w:rFonts w:ascii="Arial Narrow" w:hAnsi="Arial Narrow"/>
                <w:sz w:val="22"/>
                <w:szCs w:val="22"/>
                <w:lang w:val="es-ES"/>
              </w:rPr>
            </w:pPr>
          </w:p>
          <w:p w14:paraId="49937C27" w14:textId="15CACB31" w:rsidR="00571F07" w:rsidRPr="00C66EB7" w:rsidRDefault="00BE022A" w:rsidP="00C66EB7">
            <w:pPr>
              <w:pStyle w:val="Prrafodelista"/>
              <w:numPr>
                <w:ilvl w:val="0"/>
                <w:numId w:val="4"/>
              </w:numPr>
              <w:jc w:val="both"/>
              <w:rPr>
                <w:rFonts w:ascii="Arial Narrow" w:hAnsi="Arial Narrow"/>
                <w:sz w:val="22"/>
                <w:szCs w:val="22"/>
                <w:lang w:val="es-ES"/>
              </w:rPr>
            </w:pPr>
            <w:r w:rsidRPr="00BE022A">
              <w:rPr>
                <w:rFonts w:ascii="Arial Narrow" w:hAnsi="Arial Narrow"/>
                <w:sz w:val="22"/>
                <w:szCs w:val="22"/>
                <w:lang w:val="es-ES"/>
              </w:rPr>
              <w:t>Es de su conocimiento que a la fecha de celebración de este Contrato</w:t>
            </w:r>
            <w:r w:rsidR="00704B68">
              <w:rPr>
                <w:rFonts w:ascii="Arial Narrow" w:hAnsi="Arial Narrow"/>
                <w:sz w:val="22"/>
                <w:szCs w:val="22"/>
                <w:lang w:val="es-ES"/>
              </w:rPr>
              <w:t xml:space="preserve"> de Arrendamiento</w:t>
            </w:r>
            <w:r w:rsidRPr="00BE022A">
              <w:rPr>
                <w:rFonts w:ascii="Arial Narrow" w:hAnsi="Arial Narrow"/>
                <w:sz w:val="22"/>
                <w:szCs w:val="22"/>
                <w:lang w:val="es-ES"/>
              </w:rPr>
              <w:t>, el Parque Industrial sigue en desarrollo, por lo que, está consciente que pueden existir, de tiempo en tiempo</w:t>
            </w:r>
            <w:r w:rsidR="00571F07" w:rsidRPr="00C66EB7">
              <w:rPr>
                <w:rFonts w:ascii="Arial Narrow" w:hAnsi="Arial Narrow"/>
                <w:sz w:val="22"/>
                <w:szCs w:val="22"/>
                <w:lang w:val="es-ES"/>
              </w:rPr>
              <w:t>: (i) obstrucciones temporales en parte o en la totalidad de las vialidades interiores del Parque Industrial; (</w:t>
            </w:r>
            <w:proofErr w:type="spellStart"/>
            <w:r w:rsidR="00571F07" w:rsidRPr="00C66EB7">
              <w:rPr>
                <w:rFonts w:ascii="Arial Narrow" w:hAnsi="Arial Narrow"/>
                <w:sz w:val="22"/>
                <w:szCs w:val="22"/>
                <w:lang w:val="es-ES"/>
              </w:rPr>
              <w:t>ii</w:t>
            </w:r>
            <w:proofErr w:type="spellEnd"/>
            <w:r w:rsidR="00571F07" w:rsidRPr="00C66EB7">
              <w:rPr>
                <w:rFonts w:ascii="Arial Narrow" w:hAnsi="Arial Narrow"/>
                <w:sz w:val="22"/>
                <w:szCs w:val="22"/>
                <w:lang w:val="es-ES"/>
              </w:rPr>
              <w:t xml:space="preserve">) escombros, equipo y </w:t>
            </w:r>
            <w:r w:rsidR="00571F07" w:rsidRPr="00C66EB7">
              <w:rPr>
                <w:rFonts w:ascii="Arial Narrow" w:hAnsi="Arial Narrow"/>
                <w:sz w:val="22"/>
                <w:szCs w:val="22"/>
                <w:lang w:val="es-ES"/>
              </w:rPr>
              <w:lastRenderedPageBreak/>
              <w:t>maquinaria en diversas áreas del Parque Industrial; (</w:t>
            </w:r>
            <w:proofErr w:type="spellStart"/>
            <w:r w:rsidR="00571F07" w:rsidRPr="00C66EB7">
              <w:rPr>
                <w:rFonts w:ascii="Arial Narrow" w:hAnsi="Arial Narrow"/>
                <w:sz w:val="22"/>
                <w:szCs w:val="22"/>
                <w:lang w:val="es-ES"/>
              </w:rPr>
              <w:t>iii</w:t>
            </w:r>
            <w:proofErr w:type="spellEnd"/>
            <w:r w:rsidR="00571F07" w:rsidRPr="00C66EB7">
              <w:rPr>
                <w:rFonts w:ascii="Arial Narrow" w:hAnsi="Arial Narrow"/>
                <w:sz w:val="22"/>
                <w:szCs w:val="22"/>
                <w:lang w:val="es-ES"/>
              </w:rPr>
              <w:t>) ruido excesivo derivado de las construcciones que se estén realizando en el Parque Industrial; (</w:t>
            </w:r>
            <w:proofErr w:type="spellStart"/>
            <w:r w:rsidR="00571F07" w:rsidRPr="00C66EB7">
              <w:rPr>
                <w:rFonts w:ascii="Arial Narrow" w:hAnsi="Arial Narrow"/>
                <w:sz w:val="22"/>
                <w:szCs w:val="22"/>
                <w:lang w:val="es-ES"/>
              </w:rPr>
              <w:t>iv</w:t>
            </w:r>
            <w:proofErr w:type="spellEnd"/>
            <w:r w:rsidR="00571F07" w:rsidRPr="00C66EB7">
              <w:rPr>
                <w:rFonts w:ascii="Arial Narrow" w:hAnsi="Arial Narrow"/>
                <w:sz w:val="22"/>
                <w:szCs w:val="22"/>
                <w:lang w:val="es-ES"/>
              </w:rPr>
              <w:t xml:space="preserve">) polvo tanto en áreas comunes del Parque Industrial como en las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571F07" w:rsidRPr="00C66EB7">
              <w:rPr>
                <w:rFonts w:ascii="Arial Narrow" w:hAnsi="Arial Narrow"/>
                <w:sz w:val="22"/>
                <w:szCs w:val="22"/>
                <w:lang w:val="es-ES"/>
              </w:rPr>
              <w:t xml:space="preserve">; </w:t>
            </w:r>
            <w:r w:rsidR="00704B68">
              <w:rPr>
                <w:rFonts w:ascii="Arial Narrow" w:hAnsi="Arial Narrow"/>
                <w:sz w:val="22"/>
                <w:szCs w:val="22"/>
                <w:lang w:val="es-ES"/>
              </w:rPr>
              <w:t xml:space="preserve">así como </w:t>
            </w:r>
            <w:r w:rsidR="00571F07" w:rsidRPr="00C66EB7">
              <w:rPr>
                <w:rFonts w:ascii="Arial Narrow" w:hAnsi="Arial Narrow"/>
                <w:sz w:val="22"/>
                <w:szCs w:val="22"/>
                <w:lang w:val="es-ES"/>
              </w:rPr>
              <w:t xml:space="preserve">(v) ciertas modificaciones y construcciones en el Parque Industrial realizadas por la </w:t>
            </w:r>
            <w:r w:rsidR="00E75A0A">
              <w:rPr>
                <w:rFonts w:ascii="Arial Narrow" w:hAnsi="Arial Narrow"/>
                <w:sz w:val="22"/>
                <w:szCs w:val="22"/>
                <w:lang w:val="es-ES"/>
              </w:rPr>
              <w:t>Arrendadora</w:t>
            </w:r>
            <w:r w:rsidR="00571F07" w:rsidRPr="00C66EB7">
              <w:rPr>
                <w:rFonts w:ascii="Arial Narrow" w:hAnsi="Arial Narrow"/>
                <w:sz w:val="22"/>
                <w:szCs w:val="22"/>
                <w:lang w:val="es-ES"/>
              </w:rPr>
              <w:t xml:space="preserve">. Manifestando en este acto la </w:t>
            </w:r>
            <w:r w:rsidR="00E75A0A">
              <w:rPr>
                <w:rFonts w:ascii="Arial Narrow" w:hAnsi="Arial Narrow"/>
                <w:sz w:val="22"/>
                <w:szCs w:val="22"/>
                <w:lang w:val="es-ES"/>
              </w:rPr>
              <w:t>Arrendataria</w:t>
            </w:r>
            <w:r w:rsidR="00571F07" w:rsidRPr="00C66EB7">
              <w:rPr>
                <w:rFonts w:ascii="Arial Narrow" w:hAnsi="Arial Narrow"/>
                <w:sz w:val="22"/>
                <w:szCs w:val="22"/>
                <w:lang w:val="es-ES"/>
              </w:rPr>
              <w:t xml:space="preserve"> su conformidad con lo anterior.</w:t>
            </w:r>
          </w:p>
          <w:p w14:paraId="3A0EC8F2" w14:textId="77777777" w:rsidR="00571F07" w:rsidRPr="00930A41" w:rsidRDefault="00571F07" w:rsidP="004D3E1A">
            <w:pPr>
              <w:pStyle w:val="Prrafodelista"/>
              <w:jc w:val="both"/>
              <w:rPr>
                <w:rFonts w:ascii="Arial Narrow" w:hAnsi="Arial Narrow"/>
                <w:sz w:val="22"/>
                <w:szCs w:val="22"/>
                <w:lang w:val="es-ES"/>
              </w:rPr>
            </w:pPr>
          </w:p>
          <w:p w14:paraId="643FD184" w14:textId="06084A38" w:rsidR="00571F07" w:rsidRPr="00930A41" w:rsidRDefault="00571F07"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A la fecha de celebración del presente Contrato</w:t>
            </w:r>
            <w:r w:rsidR="00ED1FD5">
              <w:rPr>
                <w:rFonts w:ascii="Arial Narrow" w:hAnsi="Arial Narrow"/>
                <w:sz w:val="22"/>
                <w:szCs w:val="22"/>
                <w:lang w:val="es-ES"/>
              </w:rPr>
              <w:t xml:space="preserve"> de Arrendamiento</w:t>
            </w:r>
            <w:r w:rsidRPr="00930A41">
              <w:rPr>
                <w:rFonts w:ascii="Arial Narrow" w:hAnsi="Arial Narrow"/>
                <w:sz w:val="22"/>
                <w:szCs w:val="22"/>
                <w:lang w:val="es-ES"/>
              </w:rPr>
              <w:t xml:space="preserve">, no existe acción o procedimiento alguno instaurado en su contra, ni orden, decreto, providencia, laudo o sentencia que pudieran afectar adversamente su situación comercial o financiera y/o el cumplimiento de sus obligaciones conforme al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w:t>
            </w:r>
          </w:p>
          <w:p w14:paraId="165F7133" w14:textId="77777777" w:rsidR="00D87038" w:rsidRPr="00930A41" w:rsidRDefault="00D87038" w:rsidP="00D87038">
            <w:pPr>
              <w:pStyle w:val="Prrafodelista"/>
              <w:jc w:val="both"/>
              <w:rPr>
                <w:rFonts w:ascii="Arial Narrow" w:hAnsi="Arial Narrow"/>
                <w:sz w:val="22"/>
                <w:szCs w:val="22"/>
                <w:lang w:val="es-ES"/>
              </w:rPr>
            </w:pPr>
          </w:p>
          <w:p w14:paraId="12143F3F" w14:textId="5BF01FEF" w:rsidR="00571F07" w:rsidRPr="00930A41" w:rsidRDefault="00586768"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 xml:space="preserve">Ha examinado a su plena satisfacción las condiciones </w:t>
            </w:r>
            <w:r w:rsidR="00571F07" w:rsidRPr="00930A41">
              <w:rPr>
                <w:rFonts w:ascii="Arial Narrow" w:hAnsi="Arial Narrow"/>
                <w:sz w:val="22"/>
                <w:szCs w:val="22"/>
                <w:lang w:val="es-ES"/>
              </w:rPr>
              <w:t xml:space="preserve">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571F07" w:rsidRPr="00930A41">
              <w:rPr>
                <w:rFonts w:ascii="Arial Narrow" w:hAnsi="Arial Narrow"/>
                <w:sz w:val="22"/>
                <w:szCs w:val="22"/>
                <w:lang w:val="es-ES"/>
              </w:rPr>
              <w:t xml:space="preserve"> y ha realizado una auditoría a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571F07" w:rsidRPr="00930A41">
              <w:rPr>
                <w:rFonts w:ascii="Arial Narrow" w:hAnsi="Arial Narrow"/>
                <w:sz w:val="22"/>
                <w:szCs w:val="22"/>
                <w:lang w:val="es-ES"/>
              </w:rPr>
              <w:t xml:space="preserve"> por lo que, tiene conocimiento</w:t>
            </w:r>
            <w:r w:rsidRPr="00930A41">
              <w:rPr>
                <w:rFonts w:ascii="Arial Narrow" w:hAnsi="Arial Narrow"/>
                <w:sz w:val="22"/>
                <w:szCs w:val="22"/>
                <w:lang w:val="es-ES"/>
              </w:rPr>
              <w:t xml:space="preserve"> íntegro</w:t>
            </w:r>
            <w:r w:rsidR="00571F07" w:rsidRPr="00930A41">
              <w:rPr>
                <w:rFonts w:ascii="Arial Narrow" w:hAnsi="Arial Narrow"/>
                <w:sz w:val="22"/>
                <w:szCs w:val="22"/>
                <w:lang w:val="es-ES"/>
              </w:rPr>
              <w:t xml:space="preserve"> de la ubicación y especificaciones finales</w:t>
            </w:r>
            <w:r w:rsidRPr="00930A41">
              <w:rPr>
                <w:rFonts w:ascii="Arial Narrow" w:hAnsi="Arial Narrow"/>
                <w:sz w:val="22"/>
                <w:szCs w:val="22"/>
                <w:lang w:val="es-ES"/>
              </w:rPr>
              <w:t xml:space="preserve"> de la misma.</w:t>
            </w:r>
          </w:p>
          <w:p w14:paraId="2DCB105B" w14:textId="74B525B4" w:rsidR="00571F07" w:rsidRPr="00930A41" w:rsidRDefault="00571F07" w:rsidP="004D3E1A">
            <w:pPr>
              <w:pStyle w:val="Prrafodelista"/>
              <w:jc w:val="both"/>
              <w:rPr>
                <w:rFonts w:ascii="Arial Narrow" w:hAnsi="Arial Narrow"/>
                <w:sz w:val="22"/>
                <w:szCs w:val="22"/>
                <w:lang w:val="es-ES"/>
              </w:rPr>
            </w:pPr>
          </w:p>
          <w:p w14:paraId="623F3CF0" w14:textId="60CF4708" w:rsidR="00571F07" w:rsidRPr="00930A41" w:rsidRDefault="00571F07"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To</w:t>
            </w:r>
            <w:r w:rsidR="00586768" w:rsidRPr="00930A41">
              <w:rPr>
                <w:rFonts w:ascii="Arial Narrow" w:hAnsi="Arial Narrow"/>
                <w:sz w:val="22"/>
                <w:szCs w:val="22"/>
                <w:lang w:val="es-ES"/>
              </w:rPr>
              <w:t>das las cantidades pagaderas a</w:t>
            </w:r>
            <w:r w:rsidRPr="00930A41">
              <w:rPr>
                <w:rFonts w:ascii="Arial Narrow" w:hAnsi="Arial Narrow"/>
                <w:sz w:val="22"/>
                <w:szCs w:val="22"/>
                <w:lang w:val="es-ES"/>
              </w:rPr>
              <w:t xml:space="preserve"> la </w:t>
            </w:r>
            <w:r w:rsidR="00E75A0A">
              <w:rPr>
                <w:rFonts w:ascii="Arial Narrow" w:hAnsi="Arial Narrow"/>
                <w:sz w:val="22"/>
                <w:szCs w:val="22"/>
                <w:lang w:val="es-ES"/>
              </w:rPr>
              <w:t>Arrendadora</w:t>
            </w:r>
            <w:r w:rsidRPr="00930A41">
              <w:rPr>
                <w:rFonts w:ascii="Arial Narrow" w:hAnsi="Arial Narrow"/>
                <w:sz w:val="22"/>
                <w:szCs w:val="22"/>
                <w:lang w:val="es-ES"/>
              </w:rPr>
              <w:t xml:space="preserve">, incluyendo sin limitar, el pago de Renta </w:t>
            </w:r>
            <w:r w:rsidR="00586768" w:rsidRPr="00930A41">
              <w:rPr>
                <w:rFonts w:ascii="Arial Narrow" w:hAnsi="Arial Narrow"/>
                <w:sz w:val="22"/>
                <w:szCs w:val="22"/>
                <w:lang w:val="es-ES"/>
              </w:rPr>
              <w:t>m</w:t>
            </w:r>
            <w:r w:rsidRPr="00930A41">
              <w:rPr>
                <w:rFonts w:ascii="Arial Narrow" w:hAnsi="Arial Narrow"/>
                <w:sz w:val="22"/>
                <w:szCs w:val="22"/>
                <w:lang w:val="es-ES"/>
              </w:rPr>
              <w:t>ensual, Deposito en Garantía (según dichos términos se definen más adelante) y re</w:t>
            </w:r>
            <w:r w:rsidR="00586768" w:rsidRPr="00930A41">
              <w:rPr>
                <w:rFonts w:ascii="Arial Narrow" w:hAnsi="Arial Narrow"/>
                <w:sz w:val="22"/>
                <w:szCs w:val="22"/>
                <w:lang w:val="es-ES"/>
              </w:rPr>
              <w:t>e</w:t>
            </w:r>
            <w:r w:rsidRPr="00930A41">
              <w:rPr>
                <w:rFonts w:ascii="Arial Narrow" w:hAnsi="Arial Narrow"/>
                <w:sz w:val="22"/>
                <w:szCs w:val="22"/>
                <w:lang w:val="es-ES"/>
              </w:rPr>
              <w:t xml:space="preserve">mbolsos no provienen </w:t>
            </w:r>
            <w:r w:rsidR="00586768" w:rsidRPr="00930A41">
              <w:rPr>
                <w:rFonts w:ascii="Arial Narrow" w:hAnsi="Arial Narrow"/>
                <w:sz w:val="22"/>
                <w:szCs w:val="22"/>
                <w:lang w:val="es-ES"/>
              </w:rPr>
              <w:t>(</w:t>
            </w:r>
            <w:r w:rsidRPr="00930A41">
              <w:rPr>
                <w:rFonts w:ascii="Arial Narrow" w:hAnsi="Arial Narrow"/>
                <w:sz w:val="22"/>
                <w:szCs w:val="22"/>
                <w:lang w:val="es-ES"/>
              </w:rPr>
              <w:t>ni provendrán</w:t>
            </w:r>
            <w:r w:rsidR="00586768" w:rsidRPr="00930A41">
              <w:rPr>
                <w:rFonts w:ascii="Arial Narrow" w:hAnsi="Arial Narrow"/>
                <w:sz w:val="22"/>
                <w:szCs w:val="22"/>
                <w:lang w:val="es-ES"/>
              </w:rPr>
              <w:t>)</w:t>
            </w:r>
            <w:r w:rsidRPr="00930A41">
              <w:rPr>
                <w:rFonts w:ascii="Arial Narrow" w:hAnsi="Arial Narrow"/>
                <w:sz w:val="22"/>
                <w:szCs w:val="22"/>
                <w:lang w:val="es-ES"/>
              </w:rPr>
              <w:t xml:space="preserve"> de</w:t>
            </w:r>
            <w:r w:rsidR="00586768" w:rsidRPr="00930A41">
              <w:rPr>
                <w:rFonts w:ascii="Arial Narrow" w:hAnsi="Arial Narrow"/>
                <w:sz w:val="22"/>
                <w:szCs w:val="22"/>
                <w:lang w:val="es-ES"/>
              </w:rPr>
              <w:t xml:space="preserve">l resultado de cualesquier </w:t>
            </w:r>
            <w:r w:rsidRPr="00930A41">
              <w:rPr>
                <w:rFonts w:ascii="Arial Narrow" w:hAnsi="Arial Narrow"/>
                <w:sz w:val="22"/>
                <w:szCs w:val="22"/>
                <w:lang w:val="es-ES"/>
              </w:rPr>
              <w:t xml:space="preserve">actos ilícitos. </w:t>
            </w:r>
          </w:p>
          <w:p w14:paraId="2F11A0C6" w14:textId="77777777" w:rsidR="00571F07" w:rsidRPr="00930A41" w:rsidRDefault="00571F07" w:rsidP="004D3E1A">
            <w:pPr>
              <w:pStyle w:val="Prrafodelista"/>
              <w:jc w:val="both"/>
              <w:rPr>
                <w:rFonts w:ascii="Arial Narrow" w:hAnsi="Arial Narrow"/>
                <w:sz w:val="22"/>
                <w:szCs w:val="22"/>
                <w:lang w:val="es-ES"/>
              </w:rPr>
            </w:pPr>
          </w:p>
          <w:p w14:paraId="5251A0BF" w14:textId="3A0F3342" w:rsidR="00571F07" w:rsidRPr="00930A41" w:rsidRDefault="00586768"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en este acto ac</w:t>
            </w:r>
            <w:r w:rsidR="00571F07" w:rsidRPr="00930A41">
              <w:rPr>
                <w:rFonts w:ascii="Arial Narrow" w:hAnsi="Arial Narrow"/>
                <w:sz w:val="22"/>
                <w:szCs w:val="22"/>
                <w:lang w:val="es-ES"/>
              </w:rPr>
              <w:t xml:space="preserve">epta cooperar y acatar todas y cada una de las medidas o restricciones temporales que puedan ser impuestas dentro del Parque Industrial como resultado del desarrollo y/o construcción del mismo, incluyendo sin limitar (la construcción o modificación de edificios industriales, áreas comunes, calles, áreas verdes u otros que puedan ser determinados de tiempo en tiempo por la </w:t>
            </w:r>
            <w:r w:rsidR="00E75A0A">
              <w:rPr>
                <w:rFonts w:ascii="Arial Narrow" w:hAnsi="Arial Narrow"/>
                <w:sz w:val="22"/>
                <w:szCs w:val="22"/>
                <w:lang w:val="es-ES"/>
              </w:rPr>
              <w:t>Arrendadora</w:t>
            </w:r>
            <w:r w:rsidR="00571F07" w:rsidRPr="00930A41">
              <w:rPr>
                <w:rFonts w:ascii="Arial Narrow" w:hAnsi="Arial Narrow"/>
                <w:sz w:val="22"/>
                <w:szCs w:val="22"/>
                <w:lang w:val="es-ES"/>
              </w:rPr>
              <w:t xml:space="preserve"> de acuerdo con el plan de desarrollo de la </w:t>
            </w:r>
            <w:r w:rsidR="00E75A0A">
              <w:rPr>
                <w:rFonts w:ascii="Arial Narrow" w:hAnsi="Arial Narrow"/>
                <w:sz w:val="22"/>
                <w:szCs w:val="22"/>
                <w:lang w:val="es-ES"/>
              </w:rPr>
              <w:t>Arrendadora</w:t>
            </w:r>
            <w:r w:rsidR="00571F07" w:rsidRPr="00930A41">
              <w:rPr>
                <w:rFonts w:ascii="Arial Narrow" w:hAnsi="Arial Narrow"/>
                <w:sz w:val="22"/>
                <w:szCs w:val="22"/>
                <w:lang w:val="es-ES"/>
              </w:rPr>
              <w:t xml:space="preserve"> para el Parque Industrial, sin que esto represente una modificación en los términos y condiciones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w:t>
            </w:r>
          </w:p>
          <w:p w14:paraId="2090B0E8" w14:textId="77777777" w:rsidR="00571F07" w:rsidRDefault="00571F07" w:rsidP="004D3E1A">
            <w:pPr>
              <w:pStyle w:val="Prrafodelista"/>
              <w:jc w:val="both"/>
              <w:rPr>
                <w:rFonts w:ascii="Arial Narrow" w:hAnsi="Arial Narrow"/>
                <w:sz w:val="22"/>
                <w:szCs w:val="22"/>
                <w:lang w:val="es-ES"/>
              </w:rPr>
            </w:pPr>
          </w:p>
          <w:p w14:paraId="7A2DDB0F" w14:textId="0032AEF3" w:rsidR="003C672D" w:rsidRPr="00930A41" w:rsidRDefault="003C672D"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 xml:space="preserve">Acepta y reconoce que </w:t>
            </w:r>
            <w:r w:rsidR="00DF7183" w:rsidRPr="00930A41">
              <w:rPr>
                <w:rFonts w:ascii="Arial Narrow" w:hAnsi="Arial Narrow"/>
                <w:sz w:val="22"/>
                <w:szCs w:val="22"/>
                <w:lang w:val="es-ES"/>
              </w:rPr>
              <w:t xml:space="preserve">es de su total y absoluta responsabilidad </w:t>
            </w:r>
            <w:r w:rsidRPr="00930A41">
              <w:rPr>
                <w:rFonts w:ascii="Arial Narrow" w:hAnsi="Arial Narrow"/>
                <w:sz w:val="22"/>
                <w:szCs w:val="22"/>
                <w:lang w:val="es-ES"/>
              </w:rPr>
              <w:t xml:space="preserve">la obtención de </w:t>
            </w:r>
            <w:r w:rsidR="00D86DFB">
              <w:rPr>
                <w:rFonts w:ascii="Arial Narrow" w:hAnsi="Arial Narrow"/>
                <w:sz w:val="22"/>
                <w:szCs w:val="22"/>
                <w:lang w:val="es-ES"/>
              </w:rPr>
              <w:t>la</w:t>
            </w:r>
            <w:r w:rsidRPr="00930A41">
              <w:rPr>
                <w:rFonts w:ascii="Arial Narrow" w:hAnsi="Arial Narrow"/>
                <w:sz w:val="22"/>
                <w:szCs w:val="22"/>
                <w:lang w:val="es-ES"/>
              </w:rPr>
              <w:t xml:space="preserve"> licencia/permiso de operación </w:t>
            </w:r>
            <w:r w:rsidR="00D86DFB">
              <w:rPr>
                <w:rFonts w:ascii="Arial Narrow" w:hAnsi="Arial Narrow"/>
                <w:sz w:val="22"/>
                <w:szCs w:val="22"/>
                <w:lang w:val="es-ES"/>
              </w:rPr>
              <w:t>para el uso de la Propiedad Arrendada,</w:t>
            </w:r>
            <w:r w:rsidRPr="00930A41">
              <w:rPr>
                <w:rFonts w:ascii="Arial Narrow" w:hAnsi="Arial Narrow"/>
                <w:sz w:val="22"/>
                <w:szCs w:val="22"/>
                <w:lang w:val="es-ES"/>
              </w:rPr>
              <w:t xml:space="preserve"> y que la </w:t>
            </w:r>
            <w:r w:rsidR="00E75A0A">
              <w:rPr>
                <w:rFonts w:ascii="Arial Narrow" w:hAnsi="Arial Narrow"/>
                <w:sz w:val="22"/>
                <w:szCs w:val="22"/>
                <w:lang w:val="es-ES"/>
              </w:rPr>
              <w:t>Arrendadora</w:t>
            </w:r>
            <w:r w:rsidRPr="00930A41">
              <w:rPr>
                <w:rFonts w:ascii="Arial Narrow" w:hAnsi="Arial Narrow"/>
                <w:sz w:val="22"/>
                <w:szCs w:val="22"/>
                <w:lang w:val="es-ES"/>
              </w:rPr>
              <w:t xml:space="preserve"> </w:t>
            </w:r>
            <w:r w:rsidR="00C66EB7">
              <w:rPr>
                <w:rFonts w:ascii="Arial Narrow" w:hAnsi="Arial Narrow"/>
                <w:sz w:val="22"/>
                <w:szCs w:val="22"/>
                <w:lang w:val="es-ES"/>
              </w:rPr>
              <w:t>proporcionar</w:t>
            </w:r>
            <w:r w:rsidR="0093472E">
              <w:rPr>
                <w:rFonts w:ascii="Arial Narrow" w:hAnsi="Arial Narrow"/>
                <w:sz w:val="22"/>
                <w:szCs w:val="22"/>
                <w:lang w:val="es-ES"/>
              </w:rPr>
              <w:t>á</w:t>
            </w:r>
            <w:r w:rsidR="00C66EB7">
              <w:rPr>
                <w:rFonts w:ascii="Arial Narrow" w:hAnsi="Arial Narrow"/>
                <w:sz w:val="22"/>
                <w:szCs w:val="22"/>
                <w:lang w:val="es-ES"/>
              </w:rPr>
              <w:t xml:space="preserve"> la información</w:t>
            </w:r>
            <w:r w:rsidR="00064EFE">
              <w:rPr>
                <w:rFonts w:ascii="Arial Narrow" w:hAnsi="Arial Narrow"/>
                <w:sz w:val="22"/>
                <w:szCs w:val="22"/>
                <w:lang w:val="es-ES"/>
              </w:rPr>
              <w:t xml:space="preserve"> y/o documentación</w:t>
            </w:r>
            <w:r w:rsidR="00C66EB7">
              <w:rPr>
                <w:rFonts w:ascii="Arial Narrow" w:hAnsi="Arial Narrow"/>
                <w:sz w:val="22"/>
                <w:szCs w:val="22"/>
                <w:lang w:val="es-ES"/>
              </w:rPr>
              <w:t xml:space="preserve"> </w:t>
            </w:r>
            <w:r w:rsidR="0093472E">
              <w:rPr>
                <w:rFonts w:ascii="Arial Narrow" w:hAnsi="Arial Narrow"/>
                <w:sz w:val="22"/>
                <w:szCs w:val="22"/>
                <w:lang w:val="es-ES"/>
              </w:rPr>
              <w:t>que las autoridades competentes req</w:t>
            </w:r>
            <w:r w:rsidR="00064EFE">
              <w:rPr>
                <w:rFonts w:ascii="Arial Narrow" w:hAnsi="Arial Narrow"/>
                <w:sz w:val="22"/>
                <w:szCs w:val="22"/>
                <w:lang w:val="es-ES"/>
              </w:rPr>
              <w:t xml:space="preserve">uieran a la </w:t>
            </w:r>
            <w:r w:rsidR="00E75A0A">
              <w:rPr>
                <w:rFonts w:ascii="Arial Narrow" w:hAnsi="Arial Narrow"/>
                <w:sz w:val="22"/>
                <w:szCs w:val="22"/>
                <w:lang w:val="es-ES"/>
              </w:rPr>
              <w:t>Arrendataria</w:t>
            </w:r>
            <w:r w:rsidR="00064EFE">
              <w:rPr>
                <w:rFonts w:ascii="Arial Narrow" w:hAnsi="Arial Narrow"/>
                <w:sz w:val="22"/>
                <w:szCs w:val="22"/>
                <w:lang w:val="es-ES"/>
              </w:rPr>
              <w:t xml:space="preserve"> para el trámite de su licencia/permiso de operación, siempre que </w:t>
            </w:r>
            <w:r w:rsidR="00D86DFB">
              <w:rPr>
                <w:rFonts w:ascii="Arial Narrow" w:hAnsi="Arial Narrow"/>
                <w:sz w:val="22"/>
                <w:szCs w:val="22"/>
                <w:lang w:val="es-ES"/>
              </w:rPr>
              <w:t xml:space="preserve">dicha información </w:t>
            </w:r>
            <w:r w:rsidR="00906838">
              <w:rPr>
                <w:rFonts w:ascii="Arial Narrow" w:hAnsi="Arial Narrow"/>
                <w:sz w:val="22"/>
                <w:szCs w:val="22"/>
                <w:lang w:val="es-ES"/>
              </w:rPr>
              <w:t xml:space="preserve"> y/o documentación </w:t>
            </w:r>
            <w:r w:rsidR="00EC758B">
              <w:rPr>
                <w:rFonts w:ascii="Arial Narrow" w:hAnsi="Arial Narrow"/>
                <w:sz w:val="22"/>
                <w:szCs w:val="22"/>
                <w:lang w:val="es-ES"/>
              </w:rPr>
              <w:t xml:space="preserve">sea un requisito para la construcción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064EFE">
              <w:rPr>
                <w:rFonts w:ascii="Arial Narrow" w:hAnsi="Arial Narrow"/>
                <w:sz w:val="22"/>
                <w:szCs w:val="22"/>
                <w:lang w:val="es-ES"/>
              </w:rPr>
              <w:t xml:space="preserve"> y</w:t>
            </w:r>
            <w:r w:rsidR="00C66EB7">
              <w:rPr>
                <w:rFonts w:ascii="Arial Narrow" w:hAnsi="Arial Narrow"/>
                <w:sz w:val="22"/>
                <w:szCs w:val="22"/>
                <w:lang w:val="es-ES"/>
              </w:rPr>
              <w:t xml:space="preserve"> </w:t>
            </w:r>
            <w:r w:rsidR="00064EFE">
              <w:rPr>
                <w:rFonts w:ascii="Arial Narrow" w:hAnsi="Arial Narrow"/>
                <w:sz w:val="22"/>
                <w:szCs w:val="22"/>
                <w:lang w:val="es-ES"/>
              </w:rPr>
              <w:t xml:space="preserve">sin que lo anterior se interprete que como una obligación de la </w:t>
            </w:r>
            <w:r w:rsidR="00E75A0A">
              <w:rPr>
                <w:rFonts w:ascii="Arial Narrow" w:hAnsi="Arial Narrow"/>
                <w:sz w:val="22"/>
                <w:szCs w:val="22"/>
                <w:lang w:val="es-ES"/>
              </w:rPr>
              <w:t>Arrendadora</w:t>
            </w:r>
            <w:r w:rsidR="00064EFE">
              <w:rPr>
                <w:rFonts w:ascii="Arial Narrow" w:hAnsi="Arial Narrow"/>
                <w:sz w:val="22"/>
                <w:szCs w:val="22"/>
                <w:lang w:val="es-ES"/>
              </w:rPr>
              <w:t xml:space="preserve"> de realizar actividades a nombre la </w:t>
            </w:r>
            <w:r w:rsidR="00E75A0A">
              <w:rPr>
                <w:rFonts w:ascii="Arial Narrow" w:hAnsi="Arial Narrow"/>
                <w:sz w:val="22"/>
                <w:szCs w:val="22"/>
                <w:lang w:val="es-ES"/>
              </w:rPr>
              <w:lastRenderedPageBreak/>
              <w:t>Arrendataria</w:t>
            </w:r>
            <w:r w:rsidRPr="00930A41">
              <w:rPr>
                <w:rFonts w:ascii="Arial Narrow" w:hAnsi="Arial Narrow"/>
                <w:sz w:val="22"/>
                <w:szCs w:val="22"/>
                <w:lang w:val="es-ES"/>
              </w:rPr>
              <w:t xml:space="preserve"> para la obtención de dicha licencia</w:t>
            </w:r>
            <w:r w:rsidR="00064EFE">
              <w:rPr>
                <w:rFonts w:ascii="Arial Narrow" w:hAnsi="Arial Narrow"/>
                <w:sz w:val="22"/>
                <w:szCs w:val="22"/>
                <w:lang w:val="es-ES"/>
              </w:rPr>
              <w:t>/permiso</w:t>
            </w:r>
            <w:r w:rsidRPr="00930A41">
              <w:rPr>
                <w:rFonts w:ascii="Arial Narrow" w:hAnsi="Arial Narrow"/>
                <w:sz w:val="22"/>
                <w:szCs w:val="22"/>
                <w:lang w:val="es-ES"/>
              </w:rPr>
              <w:t xml:space="preserve"> de operación.</w:t>
            </w:r>
            <w:r w:rsidR="00064EFE">
              <w:rPr>
                <w:rFonts w:ascii="Arial Narrow" w:hAnsi="Arial Narrow"/>
                <w:sz w:val="22"/>
                <w:szCs w:val="22"/>
                <w:lang w:val="es-ES"/>
              </w:rPr>
              <w:t xml:space="preserve"> </w:t>
            </w:r>
          </w:p>
          <w:p w14:paraId="4C39C210" w14:textId="3C82A282" w:rsidR="003C672D" w:rsidRPr="00930A41" w:rsidRDefault="003C672D" w:rsidP="004D3E1A">
            <w:pPr>
              <w:pStyle w:val="Prrafodelista"/>
              <w:jc w:val="both"/>
              <w:rPr>
                <w:rFonts w:ascii="Arial Narrow" w:hAnsi="Arial Narrow"/>
                <w:sz w:val="22"/>
                <w:szCs w:val="22"/>
                <w:lang w:val="es-ES"/>
              </w:rPr>
            </w:pPr>
          </w:p>
          <w:p w14:paraId="702F7B3B" w14:textId="0F471D34" w:rsidR="003C672D" w:rsidRDefault="003C672D" w:rsidP="006A6B4F">
            <w:pPr>
              <w:pStyle w:val="Prrafodelista"/>
              <w:numPr>
                <w:ilvl w:val="0"/>
                <w:numId w:val="4"/>
              </w:numPr>
              <w:jc w:val="both"/>
              <w:rPr>
                <w:rFonts w:ascii="Arial Narrow" w:hAnsi="Arial Narrow"/>
                <w:sz w:val="22"/>
                <w:szCs w:val="22"/>
                <w:lang w:val="es-ES"/>
              </w:rPr>
            </w:pPr>
            <w:r w:rsidRPr="00930A41">
              <w:rPr>
                <w:rFonts w:ascii="Arial Narrow" w:hAnsi="Arial Narrow"/>
                <w:sz w:val="22"/>
                <w:szCs w:val="22"/>
                <w:lang w:val="es-ES"/>
              </w:rPr>
              <w:t xml:space="preserve">Desea celebrar 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a fin de arrendar 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d</w:t>
            </w:r>
            <w:r w:rsidR="004C4B9F">
              <w:rPr>
                <w:rFonts w:ascii="Arial Narrow" w:hAnsi="Arial Narrow"/>
                <w:sz w:val="22"/>
                <w:szCs w:val="22"/>
                <w:lang w:val="es-ES"/>
              </w:rPr>
              <w:t>e la Arrendadora</w:t>
            </w:r>
            <w:r w:rsidRPr="00930A41">
              <w:rPr>
                <w:rFonts w:ascii="Arial Narrow" w:hAnsi="Arial Narrow"/>
                <w:sz w:val="22"/>
                <w:szCs w:val="22"/>
                <w:lang w:val="es-ES"/>
              </w:rPr>
              <w:t>, de conformidad con los términos y condiciones establecidos a continuación.</w:t>
            </w:r>
          </w:p>
          <w:p w14:paraId="7C166B4B" w14:textId="77777777" w:rsidR="00EE565A" w:rsidRPr="00930A41" w:rsidRDefault="00EE565A" w:rsidP="00EE565A">
            <w:pPr>
              <w:pStyle w:val="Prrafodelista"/>
              <w:jc w:val="both"/>
              <w:rPr>
                <w:rFonts w:ascii="Arial Narrow" w:hAnsi="Arial Narrow"/>
                <w:sz w:val="22"/>
                <w:szCs w:val="22"/>
                <w:lang w:val="es-ES"/>
              </w:rPr>
            </w:pPr>
          </w:p>
          <w:p w14:paraId="1C3EC4C3" w14:textId="750B89C9" w:rsidR="00C10AFB" w:rsidRPr="00930A41" w:rsidRDefault="00C10AFB" w:rsidP="004D3E1A">
            <w:pPr>
              <w:jc w:val="both"/>
              <w:rPr>
                <w:rFonts w:ascii="Arial Narrow" w:hAnsi="Arial Narrow"/>
                <w:b/>
                <w:bCs/>
                <w:sz w:val="22"/>
                <w:szCs w:val="22"/>
                <w:lang w:val="es-ES"/>
              </w:rPr>
            </w:pPr>
            <w:r w:rsidRPr="00930A41">
              <w:rPr>
                <w:rFonts w:ascii="Arial Narrow" w:hAnsi="Arial Narrow"/>
                <w:b/>
                <w:bCs/>
                <w:sz w:val="22"/>
                <w:szCs w:val="22"/>
                <w:lang w:val="es-ES"/>
              </w:rPr>
              <w:t xml:space="preserve">IV. Declaran las Partes, por conducto de sus respectivos </w:t>
            </w:r>
            <w:r w:rsidR="00D87038" w:rsidRPr="00930A41">
              <w:rPr>
                <w:rFonts w:ascii="Arial Narrow" w:hAnsi="Arial Narrow"/>
                <w:b/>
                <w:bCs/>
                <w:sz w:val="22"/>
                <w:szCs w:val="22"/>
                <w:lang w:val="es-ES"/>
              </w:rPr>
              <w:t>representantes legales,</w:t>
            </w:r>
            <w:r w:rsidRPr="00930A41">
              <w:rPr>
                <w:rFonts w:ascii="Arial Narrow" w:hAnsi="Arial Narrow"/>
                <w:b/>
                <w:bCs/>
                <w:sz w:val="22"/>
                <w:szCs w:val="22"/>
                <w:lang w:val="es-ES"/>
              </w:rPr>
              <w:t xml:space="preserve"> que:</w:t>
            </w:r>
          </w:p>
          <w:p w14:paraId="2F0F2D21" w14:textId="77777777" w:rsidR="00C10AFB" w:rsidRPr="00930A41" w:rsidRDefault="00C10AFB" w:rsidP="004D3E1A">
            <w:pPr>
              <w:jc w:val="both"/>
              <w:rPr>
                <w:rFonts w:ascii="Arial Narrow" w:hAnsi="Arial Narrow"/>
                <w:sz w:val="22"/>
                <w:szCs w:val="22"/>
                <w:lang w:val="es-ES"/>
              </w:rPr>
            </w:pPr>
          </w:p>
          <w:p w14:paraId="74431EFB" w14:textId="04F3CFB4" w:rsidR="00C10AFB" w:rsidRPr="00930A41" w:rsidRDefault="00C10AFB" w:rsidP="006A6B4F">
            <w:pPr>
              <w:pStyle w:val="Prrafodelista"/>
              <w:numPr>
                <w:ilvl w:val="0"/>
                <w:numId w:val="6"/>
              </w:numPr>
              <w:jc w:val="both"/>
              <w:rPr>
                <w:rFonts w:ascii="Arial Narrow" w:hAnsi="Arial Narrow"/>
                <w:sz w:val="22"/>
                <w:szCs w:val="22"/>
                <w:lang w:val="es-ES"/>
              </w:rPr>
            </w:pPr>
            <w:r w:rsidRPr="00930A41">
              <w:rPr>
                <w:rFonts w:ascii="Arial Narrow" w:hAnsi="Arial Narrow"/>
                <w:sz w:val="22"/>
                <w:szCs w:val="22"/>
                <w:lang w:val="es-ES"/>
              </w:rPr>
              <w:t xml:space="preserve">Se reconocen mutuamente la personalidad con que se ostentan y con la cual comparecen a la celebración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así como aquella de sus representantes legales para todos los efectos legales a que haya lugar. </w:t>
            </w:r>
          </w:p>
          <w:p w14:paraId="4E0874C6" w14:textId="77777777" w:rsidR="00C10AFB" w:rsidRPr="00930A41" w:rsidRDefault="00C10AFB" w:rsidP="004D3E1A">
            <w:pPr>
              <w:jc w:val="both"/>
              <w:rPr>
                <w:rFonts w:ascii="Arial Narrow" w:hAnsi="Arial Narrow"/>
                <w:sz w:val="22"/>
                <w:szCs w:val="22"/>
                <w:lang w:val="es-ES"/>
              </w:rPr>
            </w:pPr>
          </w:p>
          <w:p w14:paraId="3574B7DB" w14:textId="31740CE8" w:rsidR="00C10AFB" w:rsidRPr="00930A41" w:rsidRDefault="00C10AFB" w:rsidP="006A6B4F">
            <w:pPr>
              <w:pStyle w:val="Prrafodelista"/>
              <w:numPr>
                <w:ilvl w:val="0"/>
                <w:numId w:val="6"/>
              </w:numPr>
              <w:jc w:val="both"/>
              <w:rPr>
                <w:rFonts w:ascii="Arial Narrow" w:hAnsi="Arial Narrow"/>
                <w:sz w:val="22"/>
                <w:szCs w:val="22"/>
                <w:lang w:val="es-ES"/>
              </w:rPr>
            </w:pPr>
            <w:r w:rsidRPr="00930A41">
              <w:rPr>
                <w:rFonts w:ascii="Arial Narrow" w:hAnsi="Arial Narrow"/>
                <w:sz w:val="22"/>
                <w:szCs w:val="22"/>
                <w:lang w:val="es-ES"/>
              </w:rPr>
              <w:t xml:space="preserve">Han revisado y evaluado las obligaciones contraídas al amparo del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y han sido debidamente asesorados por consultores de su elección respecto al alcance financiero y legal aquí contenido. </w:t>
            </w:r>
          </w:p>
          <w:p w14:paraId="59BE23EC" w14:textId="77777777" w:rsidR="00C10AFB" w:rsidRPr="00930A41" w:rsidRDefault="00C10AFB" w:rsidP="004D3E1A">
            <w:pPr>
              <w:jc w:val="both"/>
              <w:rPr>
                <w:rFonts w:ascii="Arial Narrow" w:hAnsi="Arial Narrow"/>
                <w:sz w:val="22"/>
                <w:szCs w:val="22"/>
                <w:lang w:val="es-ES"/>
              </w:rPr>
            </w:pPr>
          </w:p>
          <w:p w14:paraId="6E750CFE" w14:textId="7FEE1E66" w:rsidR="00C10AFB" w:rsidRPr="00930A41" w:rsidRDefault="00C10AFB" w:rsidP="006A6B4F">
            <w:pPr>
              <w:pStyle w:val="Prrafodelista"/>
              <w:numPr>
                <w:ilvl w:val="0"/>
                <w:numId w:val="6"/>
              </w:numPr>
              <w:jc w:val="both"/>
              <w:rPr>
                <w:rFonts w:ascii="Arial Narrow" w:hAnsi="Arial Narrow"/>
                <w:sz w:val="22"/>
                <w:szCs w:val="22"/>
                <w:lang w:val="es-ES"/>
              </w:rPr>
            </w:pPr>
            <w:r w:rsidRPr="00930A41">
              <w:rPr>
                <w:rFonts w:ascii="Arial Narrow" w:hAnsi="Arial Narrow"/>
                <w:sz w:val="22"/>
                <w:szCs w:val="22"/>
                <w:lang w:val="es-ES"/>
              </w:rPr>
              <w:t xml:space="preserve">Han negociado libremente los términos y condiciones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con pleno conocimiento de sus implicaciones legales.</w:t>
            </w:r>
          </w:p>
          <w:p w14:paraId="1B805A92" w14:textId="77777777" w:rsidR="00C10AFB" w:rsidRPr="00930A41" w:rsidRDefault="00C10AFB" w:rsidP="004D3E1A">
            <w:pPr>
              <w:jc w:val="both"/>
              <w:rPr>
                <w:rFonts w:ascii="Arial Narrow" w:hAnsi="Arial Narrow"/>
                <w:sz w:val="22"/>
                <w:szCs w:val="22"/>
                <w:lang w:val="es-ES"/>
              </w:rPr>
            </w:pPr>
          </w:p>
          <w:p w14:paraId="261F54E7" w14:textId="4646549F" w:rsidR="00C10AFB" w:rsidRPr="00930A41" w:rsidRDefault="00C10AFB" w:rsidP="006A6B4F">
            <w:pPr>
              <w:pStyle w:val="Prrafodelista"/>
              <w:numPr>
                <w:ilvl w:val="0"/>
                <w:numId w:val="6"/>
              </w:numPr>
              <w:jc w:val="both"/>
              <w:rPr>
                <w:rFonts w:ascii="Arial Narrow" w:hAnsi="Arial Narrow"/>
                <w:sz w:val="22"/>
                <w:szCs w:val="22"/>
                <w:lang w:val="es-ES"/>
              </w:rPr>
            </w:pPr>
            <w:r w:rsidRPr="00930A41">
              <w:rPr>
                <w:rFonts w:ascii="Arial Narrow" w:hAnsi="Arial Narrow"/>
                <w:sz w:val="22"/>
                <w:szCs w:val="22"/>
                <w:lang w:val="es-ES"/>
              </w:rPr>
              <w:t xml:space="preserve">No existe ignorancia, dolo, incapacidad, lesión, ni cualquier otro vicio del consentimiento o la voluntad presente en la ejecución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que de alguna manera pudiera afectar su validez.</w:t>
            </w:r>
          </w:p>
          <w:p w14:paraId="1B08EECC" w14:textId="77777777" w:rsidR="00C10AFB" w:rsidRPr="00930A41" w:rsidRDefault="00C10AFB" w:rsidP="004D3E1A">
            <w:pPr>
              <w:jc w:val="both"/>
              <w:rPr>
                <w:rFonts w:ascii="Arial Narrow" w:hAnsi="Arial Narrow"/>
                <w:sz w:val="22"/>
                <w:szCs w:val="22"/>
                <w:lang w:val="es-ES"/>
              </w:rPr>
            </w:pPr>
          </w:p>
          <w:p w14:paraId="2BE41606" w14:textId="0805B851" w:rsidR="003C7A2B" w:rsidRPr="00930A41" w:rsidRDefault="00C10AFB" w:rsidP="004D3E1A">
            <w:pPr>
              <w:jc w:val="both"/>
              <w:rPr>
                <w:rFonts w:ascii="Arial Narrow" w:hAnsi="Arial Narrow"/>
                <w:sz w:val="22"/>
                <w:szCs w:val="22"/>
                <w:lang w:val="es-ES"/>
              </w:rPr>
            </w:pPr>
            <w:r w:rsidRPr="00930A41">
              <w:rPr>
                <w:rFonts w:ascii="Arial Narrow" w:hAnsi="Arial Narrow"/>
                <w:sz w:val="22"/>
                <w:szCs w:val="22"/>
                <w:lang w:val="es-ES"/>
              </w:rPr>
              <w:t xml:space="preserve">En virtud de lo anterior, las Partes en este acto acuerdan en celebrar el presente Contrato </w:t>
            </w:r>
            <w:r w:rsidR="00B4691E">
              <w:rPr>
                <w:rFonts w:ascii="Arial Narrow" w:hAnsi="Arial Narrow"/>
                <w:sz w:val="22"/>
                <w:szCs w:val="22"/>
                <w:lang w:val="es-ES"/>
              </w:rPr>
              <w:t xml:space="preserve">de Arrendamiento </w:t>
            </w:r>
            <w:r w:rsidRPr="00930A41">
              <w:rPr>
                <w:rFonts w:ascii="Arial Narrow" w:hAnsi="Arial Narrow"/>
                <w:sz w:val="22"/>
                <w:szCs w:val="22"/>
                <w:lang w:val="es-ES"/>
              </w:rPr>
              <w:t>al tenor de las siguientes:</w:t>
            </w:r>
          </w:p>
        </w:tc>
      </w:tr>
      <w:tr w:rsidR="009E6A39" w:rsidRPr="00937F50" w14:paraId="2A57A3C5" w14:textId="77777777" w:rsidTr="00E842D3">
        <w:tc>
          <w:tcPr>
            <w:tcW w:w="5395" w:type="dxa"/>
          </w:tcPr>
          <w:p w14:paraId="198D5EDE" w14:textId="67AAD200" w:rsidR="009F254B" w:rsidRPr="00937F50" w:rsidRDefault="009F254B" w:rsidP="004D3E1A">
            <w:pPr>
              <w:jc w:val="center"/>
              <w:rPr>
                <w:rFonts w:ascii="Arial Narrow" w:hAnsi="Arial Narrow"/>
                <w:b/>
                <w:bCs/>
                <w:sz w:val="22"/>
                <w:szCs w:val="22"/>
                <w:lang w:val="en-US"/>
              </w:rPr>
            </w:pPr>
            <w:r w:rsidRPr="00937F50">
              <w:rPr>
                <w:rFonts w:ascii="Arial Narrow" w:hAnsi="Arial Narrow"/>
                <w:b/>
                <w:bCs/>
                <w:sz w:val="22"/>
                <w:szCs w:val="22"/>
                <w:lang w:val="en-US"/>
              </w:rPr>
              <w:lastRenderedPageBreak/>
              <w:t>CLAUSES</w:t>
            </w:r>
          </w:p>
          <w:p w14:paraId="5F7D2BAF" w14:textId="77777777" w:rsidR="009F254B" w:rsidRPr="00937F50" w:rsidRDefault="009F254B" w:rsidP="004D3E1A">
            <w:pPr>
              <w:jc w:val="center"/>
              <w:rPr>
                <w:rFonts w:ascii="Arial Narrow" w:hAnsi="Arial Narrow"/>
                <w:b/>
                <w:bCs/>
                <w:sz w:val="22"/>
                <w:szCs w:val="22"/>
                <w:lang w:val="en-US"/>
              </w:rPr>
            </w:pPr>
          </w:p>
          <w:p w14:paraId="6001CBE3" w14:textId="668D200E" w:rsidR="009F254B" w:rsidRPr="00937F50" w:rsidRDefault="009F254B" w:rsidP="004D3E1A">
            <w:pPr>
              <w:jc w:val="both"/>
              <w:rPr>
                <w:rFonts w:ascii="Arial Narrow" w:hAnsi="Arial Narrow"/>
                <w:b/>
                <w:bCs/>
                <w:sz w:val="22"/>
                <w:szCs w:val="22"/>
                <w:u w:val="single"/>
                <w:lang w:val="en-US"/>
              </w:rPr>
            </w:pPr>
            <w:r w:rsidRPr="00937F50">
              <w:rPr>
                <w:rFonts w:ascii="Arial Narrow" w:hAnsi="Arial Narrow"/>
                <w:b/>
                <w:bCs/>
                <w:sz w:val="22"/>
                <w:szCs w:val="22"/>
                <w:u w:val="single"/>
                <w:lang w:val="en-US"/>
              </w:rPr>
              <w:t xml:space="preserve">1. PURPOSE, </w:t>
            </w:r>
            <w:r w:rsidR="00D62AC9">
              <w:rPr>
                <w:rFonts w:ascii="Arial Narrow" w:hAnsi="Arial Narrow"/>
                <w:b/>
                <w:bCs/>
                <w:sz w:val="22"/>
                <w:szCs w:val="22"/>
                <w:u w:val="single"/>
                <w:lang w:val="en-US"/>
              </w:rPr>
              <w:t>LEASED PROPERTY</w:t>
            </w:r>
            <w:r w:rsidRPr="00937F50">
              <w:rPr>
                <w:rFonts w:ascii="Arial Narrow" w:hAnsi="Arial Narrow"/>
                <w:b/>
                <w:bCs/>
                <w:sz w:val="22"/>
                <w:szCs w:val="22"/>
                <w:u w:val="single"/>
                <w:lang w:val="en-US"/>
              </w:rPr>
              <w:t xml:space="preserve"> AND DELIVERY</w:t>
            </w:r>
          </w:p>
          <w:p w14:paraId="2BF08CCA" w14:textId="77777777" w:rsidR="009F254B" w:rsidRPr="00937F50" w:rsidRDefault="009F254B" w:rsidP="004D3E1A">
            <w:pPr>
              <w:jc w:val="both"/>
              <w:rPr>
                <w:rFonts w:ascii="Arial Narrow" w:hAnsi="Arial Narrow"/>
                <w:b/>
                <w:bCs/>
                <w:sz w:val="22"/>
                <w:szCs w:val="22"/>
                <w:lang w:val="en-US"/>
              </w:rPr>
            </w:pPr>
          </w:p>
          <w:p w14:paraId="3FF7B236" w14:textId="1A6FC79A" w:rsidR="009F254B" w:rsidRPr="00937F50" w:rsidRDefault="009F254B" w:rsidP="004D3E1A">
            <w:pPr>
              <w:jc w:val="both"/>
              <w:rPr>
                <w:rFonts w:ascii="Arial Narrow" w:hAnsi="Arial Narrow"/>
                <w:sz w:val="22"/>
                <w:szCs w:val="22"/>
                <w:lang w:val="en-US"/>
              </w:rPr>
            </w:pPr>
            <w:r w:rsidRPr="00937F50">
              <w:rPr>
                <w:rFonts w:ascii="Arial Narrow" w:hAnsi="Arial Narrow"/>
                <w:b/>
                <w:bCs/>
                <w:sz w:val="22"/>
                <w:szCs w:val="22"/>
                <w:lang w:val="en-US"/>
              </w:rPr>
              <w:t xml:space="preserve">1.1 </w:t>
            </w:r>
            <w:r w:rsidRPr="00937F50">
              <w:rPr>
                <w:rFonts w:ascii="Arial Narrow" w:hAnsi="Arial Narrow"/>
                <w:b/>
                <w:bCs/>
                <w:sz w:val="22"/>
                <w:szCs w:val="22"/>
                <w:u w:val="single"/>
                <w:lang w:val="en-US"/>
              </w:rPr>
              <w:t>Purpose</w:t>
            </w:r>
            <w:r w:rsidRPr="00937F50">
              <w:rPr>
                <w:rFonts w:ascii="Arial Narrow" w:hAnsi="Arial Narrow"/>
                <w:sz w:val="22"/>
                <w:szCs w:val="22"/>
                <w:lang w:val="en-US"/>
              </w:rPr>
              <w:t xml:space="preserve">: Through the execution of this instrument, </w:t>
            </w:r>
            <w:r w:rsidR="00D62AC9">
              <w:rPr>
                <w:rFonts w:ascii="Arial Narrow" w:hAnsi="Arial Narrow"/>
                <w:sz w:val="22"/>
                <w:szCs w:val="22"/>
                <w:lang w:val="en-US"/>
              </w:rPr>
              <w:t>Landlord</w:t>
            </w:r>
            <w:r w:rsidRPr="00937F50">
              <w:rPr>
                <w:rFonts w:ascii="Arial Narrow" w:hAnsi="Arial Narrow"/>
                <w:sz w:val="22"/>
                <w:szCs w:val="22"/>
                <w:lang w:val="en-US"/>
              </w:rPr>
              <w:t xml:space="preserve"> hereby grants in favor of the </w:t>
            </w:r>
            <w:r w:rsidR="00D62AC9">
              <w:rPr>
                <w:rFonts w:ascii="Arial Narrow" w:hAnsi="Arial Narrow"/>
                <w:sz w:val="22"/>
                <w:szCs w:val="22"/>
                <w:lang w:val="en-US"/>
              </w:rPr>
              <w:t>Tenant</w:t>
            </w:r>
            <w:r w:rsidRPr="00937F50">
              <w:rPr>
                <w:rFonts w:ascii="Arial Narrow" w:hAnsi="Arial Narrow"/>
                <w:sz w:val="22"/>
                <w:szCs w:val="22"/>
                <w:lang w:val="en-US"/>
              </w:rPr>
              <w:t xml:space="preserve"> the temporary use and enjoyment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with all its improvements, easements and accessories thereof, to </w:t>
            </w:r>
            <w:r w:rsidR="00A06584" w:rsidRPr="00937F50">
              <w:rPr>
                <w:rFonts w:ascii="Arial Narrow" w:hAnsi="Arial Narrow"/>
                <w:sz w:val="22"/>
                <w:szCs w:val="22"/>
                <w:lang w:val="en-US"/>
              </w:rPr>
              <w:t>use</w:t>
            </w:r>
            <w:r w:rsidRPr="00937F50">
              <w:rPr>
                <w:rFonts w:ascii="Arial Narrow" w:hAnsi="Arial Narrow"/>
                <w:sz w:val="22"/>
                <w:szCs w:val="22"/>
                <w:lang w:val="en-US"/>
              </w:rPr>
              <w:t xml:space="preserve"> and maintain them during the Term of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in exchange of the monthly Rent and in accordance with the provisions </w:t>
            </w:r>
            <w:r w:rsidR="00A06584" w:rsidRPr="00937F50">
              <w:rPr>
                <w:rFonts w:ascii="Arial Narrow" w:hAnsi="Arial Narrow"/>
                <w:sz w:val="22"/>
                <w:szCs w:val="22"/>
                <w:lang w:val="en-US"/>
              </w:rPr>
              <w:t>hereof</w:t>
            </w:r>
            <w:r w:rsidRPr="00937F50">
              <w:rPr>
                <w:rFonts w:ascii="Arial Narrow" w:hAnsi="Arial Narrow"/>
                <w:sz w:val="22"/>
                <w:szCs w:val="22"/>
                <w:lang w:val="en-US"/>
              </w:rPr>
              <w:t xml:space="preserve">.  </w:t>
            </w:r>
          </w:p>
          <w:p w14:paraId="1C7C86EE" w14:textId="77777777" w:rsidR="009F254B" w:rsidRDefault="009F254B" w:rsidP="004D3E1A">
            <w:pPr>
              <w:jc w:val="both"/>
              <w:rPr>
                <w:rFonts w:ascii="Arial Narrow" w:hAnsi="Arial Narrow"/>
                <w:sz w:val="22"/>
                <w:szCs w:val="22"/>
                <w:lang w:val="en-US"/>
              </w:rPr>
            </w:pPr>
          </w:p>
          <w:p w14:paraId="6FC4ABCB" w14:textId="77777777" w:rsidR="00B4691E" w:rsidRDefault="00B4691E" w:rsidP="004D3E1A">
            <w:pPr>
              <w:jc w:val="both"/>
              <w:rPr>
                <w:rFonts w:ascii="Arial Narrow" w:hAnsi="Arial Narrow"/>
                <w:sz w:val="22"/>
                <w:szCs w:val="22"/>
                <w:lang w:val="en-US"/>
              </w:rPr>
            </w:pPr>
          </w:p>
          <w:p w14:paraId="4602DCD4" w14:textId="142A1B02" w:rsidR="009E6A39" w:rsidRPr="00937F50" w:rsidRDefault="00057F3C" w:rsidP="004D3E1A">
            <w:pPr>
              <w:jc w:val="both"/>
              <w:rPr>
                <w:rFonts w:ascii="Arial Narrow" w:hAnsi="Arial Narrow"/>
                <w:sz w:val="22"/>
                <w:szCs w:val="22"/>
                <w:lang w:val="en-US"/>
              </w:rPr>
            </w:pPr>
            <w:r w:rsidRPr="00057F3C">
              <w:rPr>
                <w:rFonts w:ascii="Arial Narrow" w:hAnsi="Arial Narrow"/>
                <w:sz w:val="22"/>
                <w:szCs w:val="22"/>
                <w:lang w:val="en-US"/>
              </w:rPr>
              <w:t xml:space="preserve">The </w:t>
            </w:r>
            <w:r w:rsidR="00D62AC9">
              <w:rPr>
                <w:rFonts w:ascii="Arial Narrow" w:hAnsi="Arial Narrow"/>
                <w:sz w:val="22"/>
                <w:szCs w:val="22"/>
                <w:lang w:val="en-US"/>
              </w:rPr>
              <w:t>Tenant</w:t>
            </w:r>
            <w:r w:rsidRPr="00057F3C">
              <w:rPr>
                <w:rFonts w:ascii="Arial Narrow" w:hAnsi="Arial Narrow"/>
                <w:sz w:val="22"/>
                <w:szCs w:val="22"/>
                <w:lang w:val="en-US"/>
              </w:rPr>
              <w:t xml:space="preserve"> declares that it has inspected, to the extent materially possible, the physical, technical, and legal aspects of the </w:t>
            </w:r>
            <w:r w:rsidR="00D62AC9">
              <w:rPr>
                <w:rFonts w:ascii="Arial Narrow" w:hAnsi="Arial Narrow"/>
                <w:sz w:val="22"/>
                <w:szCs w:val="22"/>
                <w:lang w:val="en-US"/>
              </w:rPr>
              <w:t>Leased Property</w:t>
            </w:r>
            <w:r w:rsidRPr="00057F3C">
              <w:rPr>
                <w:rFonts w:ascii="Arial Narrow" w:hAnsi="Arial Narrow"/>
                <w:sz w:val="22"/>
                <w:szCs w:val="22"/>
                <w:lang w:val="en-US"/>
              </w:rPr>
              <w:t>, as well as its final specifications</w:t>
            </w:r>
            <w:r w:rsidR="00E77F23">
              <w:rPr>
                <w:rFonts w:ascii="Arial Narrow" w:hAnsi="Arial Narrow"/>
                <w:sz w:val="22"/>
                <w:szCs w:val="22"/>
                <w:lang w:val="en-US"/>
              </w:rPr>
              <w:t>,</w:t>
            </w:r>
            <w:r w:rsidR="00E77F23" w:rsidRPr="00937F50">
              <w:rPr>
                <w:rFonts w:ascii="Arial Narrow" w:hAnsi="Arial Narrow"/>
                <w:sz w:val="22"/>
                <w:szCs w:val="22"/>
                <w:lang w:val="en-US"/>
              </w:rPr>
              <w:t xml:space="preserve"> which are irrevocably acknowledged and agreed by </w:t>
            </w:r>
            <w:r w:rsidR="00D62AC9">
              <w:rPr>
                <w:rFonts w:ascii="Arial Narrow" w:hAnsi="Arial Narrow"/>
                <w:sz w:val="22"/>
                <w:szCs w:val="22"/>
                <w:lang w:val="en-US"/>
              </w:rPr>
              <w:t>Tenant</w:t>
            </w:r>
            <w:r w:rsidR="00E77F23" w:rsidRPr="00937F50">
              <w:rPr>
                <w:rFonts w:ascii="Arial Narrow" w:hAnsi="Arial Narrow"/>
                <w:sz w:val="22"/>
                <w:szCs w:val="22"/>
                <w:lang w:val="en-US"/>
              </w:rPr>
              <w:t xml:space="preserve"> through its conformity signature contained at the end of this </w:t>
            </w:r>
            <w:r w:rsidR="00A72439">
              <w:rPr>
                <w:rFonts w:ascii="Arial Narrow" w:hAnsi="Arial Narrow"/>
                <w:sz w:val="22"/>
                <w:szCs w:val="22"/>
                <w:lang w:val="en-US"/>
              </w:rPr>
              <w:t>Lease Agreement</w:t>
            </w:r>
            <w:r w:rsidRPr="00057F3C">
              <w:rPr>
                <w:rFonts w:ascii="Arial Narrow" w:hAnsi="Arial Narrow"/>
                <w:sz w:val="22"/>
                <w:szCs w:val="22"/>
                <w:lang w:val="en-US"/>
              </w:rPr>
              <w:t xml:space="preserve">. </w:t>
            </w:r>
          </w:p>
          <w:p w14:paraId="556D239B" w14:textId="77777777" w:rsidR="00F50BC2" w:rsidRPr="00937F50" w:rsidRDefault="00F50BC2" w:rsidP="004D3E1A">
            <w:pPr>
              <w:jc w:val="both"/>
              <w:rPr>
                <w:rFonts w:ascii="Arial Narrow" w:hAnsi="Arial Narrow"/>
                <w:b/>
                <w:bCs/>
                <w:sz w:val="22"/>
                <w:szCs w:val="22"/>
                <w:lang w:val="en-US"/>
              </w:rPr>
            </w:pPr>
          </w:p>
          <w:p w14:paraId="15093E57" w14:textId="77777777" w:rsidR="00F50BC2" w:rsidRDefault="00F50BC2" w:rsidP="004D3E1A">
            <w:pPr>
              <w:jc w:val="both"/>
              <w:rPr>
                <w:rFonts w:ascii="Arial Narrow" w:hAnsi="Arial Narrow"/>
                <w:sz w:val="22"/>
                <w:szCs w:val="22"/>
                <w:lang w:val="en-US"/>
              </w:rPr>
            </w:pPr>
          </w:p>
          <w:p w14:paraId="02F6A892" w14:textId="77777777" w:rsidR="0096450B" w:rsidRPr="00937F50" w:rsidRDefault="0096450B" w:rsidP="004D3E1A">
            <w:pPr>
              <w:jc w:val="both"/>
              <w:rPr>
                <w:rFonts w:ascii="Arial Narrow" w:hAnsi="Arial Narrow"/>
                <w:sz w:val="22"/>
                <w:szCs w:val="22"/>
                <w:lang w:val="en-US"/>
              </w:rPr>
            </w:pPr>
          </w:p>
          <w:p w14:paraId="751B8C06" w14:textId="1CB9F621" w:rsidR="00F50BC2" w:rsidRPr="00937F50" w:rsidRDefault="00F50BC2" w:rsidP="004D3E1A">
            <w:pPr>
              <w:jc w:val="both"/>
              <w:rPr>
                <w:rFonts w:ascii="Arial Narrow" w:hAnsi="Arial Narrow"/>
                <w:sz w:val="22"/>
                <w:szCs w:val="22"/>
                <w:lang w:val="en-US"/>
              </w:rPr>
            </w:pPr>
            <w:r w:rsidRPr="00937F50">
              <w:rPr>
                <w:rFonts w:ascii="Arial Narrow" w:hAnsi="Arial Narrow"/>
                <w:b/>
                <w:bCs/>
                <w:sz w:val="22"/>
                <w:szCs w:val="22"/>
                <w:lang w:val="en-US"/>
              </w:rPr>
              <w:t>1.2</w:t>
            </w:r>
            <w:r w:rsidRPr="00937F50">
              <w:rPr>
                <w:rFonts w:ascii="Arial Narrow" w:hAnsi="Arial Narrow"/>
                <w:sz w:val="22"/>
                <w:szCs w:val="22"/>
                <w:lang w:val="en-US"/>
              </w:rPr>
              <w:t xml:space="preserve"> </w:t>
            </w:r>
            <w:r w:rsidR="00D62AC9">
              <w:rPr>
                <w:rFonts w:ascii="Arial Narrow" w:hAnsi="Arial Narrow"/>
                <w:b/>
                <w:bCs/>
                <w:sz w:val="22"/>
                <w:szCs w:val="22"/>
                <w:u w:val="single"/>
                <w:lang w:val="en-US"/>
              </w:rPr>
              <w:t>Leased Property</w:t>
            </w:r>
            <w:r w:rsidRPr="00937F50">
              <w:rPr>
                <w:rFonts w:ascii="Arial Narrow" w:hAnsi="Arial Narrow"/>
                <w:sz w:val="22"/>
                <w:szCs w:val="22"/>
                <w:lang w:val="en-US"/>
              </w:rPr>
              <w:t xml:space="preserve">: means the definition contained in Recital </w:t>
            </w:r>
            <w:r w:rsidR="00E16273" w:rsidRPr="00937F50">
              <w:rPr>
                <w:rFonts w:ascii="Arial Narrow" w:hAnsi="Arial Narrow"/>
                <w:sz w:val="22"/>
                <w:szCs w:val="22"/>
                <w:lang w:val="en-US"/>
              </w:rPr>
              <w:t>c</w:t>
            </w:r>
            <w:r w:rsidRPr="00937F50">
              <w:rPr>
                <w:rFonts w:ascii="Arial Narrow" w:hAnsi="Arial Narrow"/>
                <w:sz w:val="22"/>
                <w:szCs w:val="22"/>
                <w:lang w:val="en-US"/>
              </w:rPr>
              <w:t xml:space="preserve">) from </w:t>
            </w:r>
            <w:r w:rsidR="00D62AC9">
              <w:rPr>
                <w:rFonts w:ascii="Arial Narrow" w:hAnsi="Arial Narrow"/>
                <w:sz w:val="22"/>
                <w:szCs w:val="22"/>
                <w:lang w:val="en-US"/>
              </w:rPr>
              <w:t>Landlord</w:t>
            </w:r>
            <w:r w:rsidRPr="00937F50">
              <w:rPr>
                <w:rFonts w:ascii="Arial Narrow" w:hAnsi="Arial Narrow"/>
                <w:sz w:val="22"/>
                <w:szCs w:val="22"/>
                <w:lang w:val="en-US"/>
              </w:rPr>
              <w:t xml:space="preserve">. For purposes of this </w:t>
            </w:r>
            <w:r w:rsidR="00A72439">
              <w:rPr>
                <w:rFonts w:ascii="Arial Narrow" w:hAnsi="Arial Narrow"/>
                <w:sz w:val="22"/>
                <w:szCs w:val="22"/>
                <w:lang w:val="en-US"/>
              </w:rPr>
              <w:t>Lease Agreement</w:t>
            </w:r>
            <w:r w:rsidRPr="00937F50">
              <w:rPr>
                <w:rFonts w:ascii="Arial Narrow" w:hAnsi="Arial Narrow"/>
                <w:sz w:val="22"/>
                <w:szCs w:val="22"/>
                <w:lang w:val="en-US"/>
              </w:rPr>
              <w:t>, a</w:t>
            </w:r>
            <w:r w:rsidR="00E16273" w:rsidRPr="00937F50">
              <w:rPr>
                <w:rFonts w:ascii="Arial Narrow" w:hAnsi="Arial Narrow"/>
                <w:sz w:val="22"/>
                <w:szCs w:val="22"/>
                <w:lang w:val="en-US"/>
              </w:rPr>
              <w:t>ll</w:t>
            </w:r>
            <w:r w:rsidRPr="00937F50">
              <w:rPr>
                <w:rFonts w:ascii="Arial Narrow" w:hAnsi="Arial Narrow"/>
                <w:sz w:val="22"/>
                <w:szCs w:val="22"/>
                <w:lang w:val="en-US"/>
              </w:rPr>
              <w:t xml:space="preserve"> </w:t>
            </w:r>
            <w:proofErr w:type="gramStart"/>
            <w:r w:rsidRPr="00937F50">
              <w:rPr>
                <w:rFonts w:ascii="Arial Narrow" w:hAnsi="Arial Narrow"/>
                <w:sz w:val="22"/>
                <w:szCs w:val="22"/>
                <w:lang w:val="en-US"/>
              </w:rPr>
              <w:t>reference</w:t>
            </w:r>
            <w:proofErr w:type="gramEnd"/>
            <w:r w:rsidRPr="00937F50">
              <w:rPr>
                <w:rFonts w:ascii="Arial Narrow" w:hAnsi="Arial Narrow"/>
                <w:sz w:val="22"/>
                <w:szCs w:val="22"/>
                <w:lang w:val="en-US"/>
              </w:rPr>
              <w:t xml:space="preserve"> made to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w:t>
            </w:r>
            <w:r w:rsidR="00E16273" w:rsidRPr="00937F50">
              <w:rPr>
                <w:rFonts w:ascii="Arial Narrow" w:hAnsi="Arial Narrow"/>
                <w:sz w:val="22"/>
                <w:szCs w:val="22"/>
                <w:lang w:val="en-US"/>
              </w:rPr>
              <w:t xml:space="preserve">shall consider </w:t>
            </w:r>
            <w:proofErr w:type="gramStart"/>
            <w:r w:rsidR="00E16273" w:rsidRPr="00937F50">
              <w:rPr>
                <w:rFonts w:ascii="Arial Narrow" w:hAnsi="Arial Narrow"/>
                <w:sz w:val="22"/>
                <w:szCs w:val="22"/>
                <w:lang w:val="en-US"/>
              </w:rPr>
              <w:t xml:space="preserve">as well </w:t>
            </w:r>
            <w:r w:rsidRPr="00937F50">
              <w:rPr>
                <w:rFonts w:ascii="Arial Narrow" w:hAnsi="Arial Narrow"/>
                <w:sz w:val="22"/>
                <w:szCs w:val="22"/>
                <w:lang w:val="en-US"/>
              </w:rPr>
              <w:t xml:space="preserve">the detailed </w:t>
            </w:r>
            <w:r w:rsidRPr="00D87038">
              <w:rPr>
                <w:rFonts w:ascii="Arial Narrow" w:hAnsi="Arial Narrow"/>
                <w:sz w:val="22"/>
                <w:szCs w:val="22"/>
                <w:lang w:val="en-US"/>
              </w:rPr>
              <w:t>description</w:t>
            </w:r>
            <w:proofErr w:type="gramEnd"/>
            <w:r w:rsidRPr="00D87038">
              <w:rPr>
                <w:rFonts w:ascii="Arial Narrow" w:hAnsi="Arial Narrow"/>
                <w:sz w:val="22"/>
                <w:szCs w:val="22"/>
                <w:lang w:val="en-US"/>
              </w:rPr>
              <w:t xml:space="preserve"> contained in Exhibit </w:t>
            </w:r>
            <w:r w:rsidR="00E86026">
              <w:rPr>
                <w:rFonts w:ascii="Arial Narrow" w:hAnsi="Arial Narrow"/>
                <w:sz w:val="22"/>
                <w:szCs w:val="22"/>
                <w:lang w:val="en-US"/>
              </w:rPr>
              <w:t>A</w:t>
            </w:r>
            <w:r w:rsidRPr="00D87038">
              <w:rPr>
                <w:rFonts w:ascii="Arial Narrow" w:hAnsi="Arial Narrow"/>
                <w:sz w:val="22"/>
                <w:szCs w:val="22"/>
                <w:lang w:val="en-US"/>
              </w:rPr>
              <w:t xml:space="preserve"> </w:t>
            </w:r>
            <w:r w:rsidR="00E16273" w:rsidRPr="00D87038">
              <w:rPr>
                <w:rFonts w:ascii="Arial Narrow" w:hAnsi="Arial Narrow"/>
                <w:sz w:val="22"/>
                <w:szCs w:val="22"/>
                <w:lang w:val="en-US"/>
              </w:rPr>
              <w:t>attached hereto</w:t>
            </w:r>
            <w:r w:rsidRPr="00937F50">
              <w:rPr>
                <w:rFonts w:ascii="Arial Narrow" w:hAnsi="Arial Narrow"/>
                <w:color w:val="FF0000"/>
                <w:sz w:val="22"/>
                <w:szCs w:val="22"/>
                <w:lang w:val="en-US"/>
              </w:rPr>
              <w:t>.</w:t>
            </w:r>
          </w:p>
          <w:p w14:paraId="6FBCBCDD" w14:textId="77777777" w:rsidR="00EE565A" w:rsidRDefault="00EE565A" w:rsidP="004D3E1A">
            <w:pPr>
              <w:jc w:val="both"/>
              <w:rPr>
                <w:rFonts w:ascii="Arial Narrow" w:hAnsi="Arial Narrow"/>
                <w:sz w:val="22"/>
                <w:szCs w:val="22"/>
                <w:lang w:val="en-US"/>
              </w:rPr>
            </w:pPr>
          </w:p>
          <w:p w14:paraId="6D58A939" w14:textId="77777777" w:rsidR="00255B24" w:rsidRDefault="00255B24" w:rsidP="004D3E1A">
            <w:pPr>
              <w:jc w:val="both"/>
              <w:rPr>
                <w:rFonts w:ascii="Arial Narrow" w:hAnsi="Arial Narrow"/>
                <w:sz w:val="22"/>
                <w:szCs w:val="22"/>
                <w:lang w:val="en-US"/>
              </w:rPr>
            </w:pPr>
          </w:p>
          <w:p w14:paraId="37563ED6" w14:textId="25DF48EC" w:rsidR="00F50BC2" w:rsidRPr="00937F50" w:rsidRDefault="00D62AC9" w:rsidP="004D3E1A">
            <w:pPr>
              <w:jc w:val="both"/>
              <w:rPr>
                <w:rFonts w:ascii="Arial Narrow" w:hAnsi="Arial Narrow"/>
                <w:sz w:val="22"/>
                <w:szCs w:val="22"/>
                <w:lang w:val="en-US"/>
              </w:rPr>
            </w:pPr>
            <w:r>
              <w:rPr>
                <w:rFonts w:ascii="Arial Narrow" w:hAnsi="Arial Narrow"/>
                <w:sz w:val="22"/>
                <w:szCs w:val="22"/>
                <w:lang w:val="en-US"/>
              </w:rPr>
              <w:t>Tenant</w:t>
            </w:r>
            <w:r w:rsidR="00F50BC2" w:rsidRPr="00937F50">
              <w:rPr>
                <w:rFonts w:ascii="Arial Narrow" w:hAnsi="Arial Narrow"/>
                <w:sz w:val="22"/>
                <w:szCs w:val="22"/>
                <w:lang w:val="en-US"/>
              </w:rPr>
              <w:t xml:space="preserve"> agrees that upon the execution of this </w:t>
            </w:r>
            <w:r w:rsidR="00A72439">
              <w:rPr>
                <w:rFonts w:ascii="Arial Narrow" w:hAnsi="Arial Narrow"/>
                <w:sz w:val="22"/>
                <w:szCs w:val="22"/>
                <w:lang w:val="en-US"/>
              </w:rPr>
              <w:t>Lease Agreement</w:t>
            </w:r>
            <w:r w:rsidR="00F50BC2" w:rsidRPr="00937F50">
              <w:rPr>
                <w:rFonts w:ascii="Arial Narrow" w:hAnsi="Arial Narrow"/>
                <w:sz w:val="22"/>
                <w:szCs w:val="22"/>
                <w:lang w:val="en-US"/>
              </w:rPr>
              <w:t xml:space="preserve">, it shall be subject to the covenants, conditions and restrictions in effect for the Industrial Park; which may be modified by </w:t>
            </w:r>
            <w:r>
              <w:rPr>
                <w:rFonts w:ascii="Arial Narrow" w:hAnsi="Arial Narrow"/>
                <w:sz w:val="22"/>
                <w:szCs w:val="22"/>
                <w:lang w:val="en-US"/>
              </w:rPr>
              <w:t>Landlord</w:t>
            </w:r>
            <w:r w:rsidR="00F50BC2" w:rsidRPr="00937F50">
              <w:rPr>
                <w:rFonts w:ascii="Arial Narrow" w:hAnsi="Arial Narrow"/>
                <w:sz w:val="22"/>
                <w:szCs w:val="22"/>
                <w:lang w:val="en-US"/>
              </w:rPr>
              <w:t>, at its sole discretion, from time to time,</w:t>
            </w:r>
            <w:r w:rsidR="00F077D2" w:rsidRPr="00D47B13">
              <w:rPr>
                <w:lang w:val="en-US"/>
              </w:rPr>
              <w:t xml:space="preserve"> </w:t>
            </w:r>
            <w:r w:rsidR="00F50BC2" w:rsidRPr="00937F50">
              <w:rPr>
                <w:rFonts w:ascii="Arial Narrow" w:hAnsi="Arial Narrow"/>
                <w:sz w:val="22"/>
                <w:szCs w:val="22"/>
                <w:lang w:val="en-US"/>
              </w:rPr>
              <w:t xml:space="preserve">in the understanding that such changes shall not interfere substantially with </w:t>
            </w:r>
            <w:r>
              <w:rPr>
                <w:rFonts w:ascii="Arial Narrow" w:hAnsi="Arial Narrow"/>
                <w:sz w:val="22"/>
                <w:szCs w:val="22"/>
                <w:lang w:val="en-US"/>
              </w:rPr>
              <w:t>Tenant</w:t>
            </w:r>
            <w:r w:rsidR="00F50BC2" w:rsidRPr="00937F50">
              <w:rPr>
                <w:rFonts w:ascii="Arial Narrow" w:hAnsi="Arial Narrow"/>
                <w:sz w:val="22"/>
                <w:szCs w:val="22"/>
                <w:lang w:val="en-US"/>
              </w:rPr>
              <w:t>’s operations with respect to the Industrial Park</w:t>
            </w:r>
            <w:r w:rsidR="005D2DE4">
              <w:rPr>
                <w:rFonts w:ascii="Arial Narrow" w:hAnsi="Arial Narrow"/>
                <w:sz w:val="22"/>
                <w:szCs w:val="22"/>
                <w:lang w:val="en-US"/>
              </w:rPr>
              <w:t>.</w:t>
            </w:r>
            <w:r w:rsidR="00F50BC2" w:rsidRPr="00937F50">
              <w:rPr>
                <w:rFonts w:ascii="Arial Narrow" w:hAnsi="Arial Narrow"/>
                <w:sz w:val="22"/>
                <w:szCs w:val="22"/>
                <w:lang w:val="en-US"/>
              </w:rPr>
              <w:t xml:space="preserve"> </w:t>
            </w:r>
            <w:r w:rsidR="005D2DE4">
              <w:rPr>
                <w:rFonts w:ascii="Arial Narrow" w:hAnsi="Arial Narrow"/>
                <w:sz w:val="22"/>
                <w:szCs w:val="22"/>
                <w:lang w:val="en-US"/>
              </w:rPr>
              <w:t>Such</w:t>
            </w:r>
            <w:r w:rsidR="00F50BC2" w:rsidRPr="00937F50">
              <w:rPr>
                <w:rFonts w:ascii="Arial Narrow" w:hAnsi="Arial Narrow"/>
                <w:sz w:val="22"/>
                <w:szCs w:val="22"/>
                <w:lang w:val="en-US"/>
              </w:rPr>
              <w:t xml:space="preserve"> rules and regulations and any modification(s), addition(s) or derogation(s) thereof </w:t>
            </w:r>
            <w:r w:rsidR="00E16273" w:rsidRPr="00937F50">
              <w:rPr>
                <w:rFonts w:ascii="Arial Narrow" w:hAnsi="Arial Narrow"/>
                <w:sz w:val="22"/>
                <w:szCs w:val="22"/>
                <w:lang w:val="en-US"/>
              </w:rPr>
              <w:t>shall</w:t>
            </w:r>
            <w:r w:rsidR="00F50BC2" w:rsidRPr="00937F50">
              <w:rPr>
                <w:rFonts w:ascii="Arial Narrow" w:hAnsi="Arial Narrow"/>
                <w:sz w:val="22"/>
                <w:szCs w:val="22"/>
                <w:lang w:val="en-US"/>
              </w:rPr>
              <w:t xml:space="preserve"> not contravene the provisions of this </w:t>
            </w:r>
            <w:r w:rsidR="00A72439">
              <w:rPr>
                <w:rFonts w:ascii="Arial Narrow" w:hAnsi="Arial Narrow"/>
                <w:sz w:val="22"/>
                <w:szCs w:val="22"/>
                <w:lang w:val="en-US"/>
              </w:rPr>
              <w:t>Lease Agreement</w:t>
            </w:r>
            <w:r w:rsidR="007B531A">
              <w:rPr>
                <w:rFonts w:ascii="Arial Narrow" w:hAnsi="Arial Narrow"/>
                <w:sz w:val="22"/>
                <w:szCs w:val="22"/>
                <w:lang w:val="en-US"/>
              </w:rPr>
              <w:t xml:space="preserve"> or any applicable law</w:t>
            </w:r>
            <w:r w:rsidR="00E16273" w:rsidRPr="00937F50">
              <w:rPr>
                <w:rFonts w:ascii="Arial Narrow" w:hAnsi="Arial Narrow"/>
                <w:sz w:val="22"/>
                <w:szCs w:val="22"/>
                <w:lang w:val="en-US"/>
              </w:rPr>
              <w:t>, which</w:t>
            </w:r>
            <w:r w:rsidR="00F50BC2" w:rsidRPr="00937F50">
              <w:rPr>
                <w:rFonts w:ascii="Arial Narrow" w:hAnsi="Arial Narrow"/>
                <w:sz w:val="22"/>
                <w:szCs w:val="22"/>
                <w:lang w:val="en-US"/>
              </w:rPr>
              <w:t xml:space="preserve"> shall remain in full force and effect. The </w:t>
            </w:r>
            <w:r>
              <w:rPr>
                <w:rFonts w:ascii="Arial Narrow" w:hAnsi="Arial Narrow"/>
                <w:sz w:val="22"/>
                <w:szCs w:val="22"/>
                <w:lang w:val="en-US"/>
              </w:rPr>
              <w:t>Landlord</w:t>
            </w:r>
            <w:r w:rsidR="00F50BC2" w:rsidRPr="00937F50">
              <w:rPr>
                <w:rFonts w:ascii="Arial Narrow" w:hAnsi="Arial Narrow"/>
                <w:sz w:val="22"/>
                <w:szCs w:val="22"/>
                <w:lang w:val="en-US"/>
              </w:rPr>
              <w:t xml:space="preserve"> will enforce such rules and regulations in a nondiscriminatory manner. A copy of the current rules and regulations of the Industrial Park are attached as Exhibit </w:t>
            </w:r>
            <w:r w:rsidR="00E86026">
              <w:rPr>
                <w:rFonts w:ascii="Arial Narrow" w:hAnsi="Arial Narrow"/>
                <w:sz w:val="22"/>
                <w:szCs w:val="22"/>
                <w:lang w:val="en-US"/>
              </w:rPr>
              <w:t>E</w:t>
            </w:r>
            <w:r w:rsidR="00F50BC2" w:rsidRPr="00937F50">
              <w:rPr>
                <w:rFonts w:ascii="Arial Narrow" w:hAnsi="Arial Narrow"/>
                <w:sz w:val="22"/>
                <w:szCs w:val="22"/>
                <w:lang w:val="en-US"/>
              </w:rPr>
              <w:t xml:space="preserve"> (the “</w:t>
            </w:r>
            <w:r w:rsidR="00DE2BB3">
              <w:rPr>
                <w:rFonts w:ascii="Arial Narrow" w:hAnsi="Arial Narrow"/>
                <w:b/>
                <w:bCs/>
                <w:sz w:val="22"/>
                <w:szCs w:val="22"/>
                <w:u w:val="single"/>
                <w:lang w:val="en-US"/>
              </w:rPr>
              <w:t>Areya Escobedo Industrial Park</w:t>
            </w:r>
            <w:r w:rsidR="00F50BC2" w:rsidRPr="00937F50">
              <w:rPr>
                <w:rFonts w:ascii="Arial Narrow" w:hAnsi="Arial Narrow"/>
                <w:b/>
                <w:bCs/>
                <w:sz w:val="22"/>
                <w:szCs w:val="22"/>
                <w:u w:val="single"/>
                <w:lang w:val="en-US"/>
              </w:rPr>
              <w:t xml:space="preserve"> Operating Regulations</w:t>
            </w:r>
            <w:r w:rsidR="00F50BC2" w:rsidRPr="00937F50">
              <w:rPr>
                <w:rFonts w:ascii="Arial Narrow" w:hAnsi="Arial Narrow"/>
                <w:sz w:val="22"/>
                <w:szCs w:val="22"/>
                <w:lang w:val="en-US"/>
              </w:rPr>
              <w:t>”).</w:t>
            </w:r>
          </w:p>
          <w:p w14:paraId="02B56958" w14:textId="77777777" w:rsidR="00F50BC2" w:rsidRDefault="00F50BC2" w:rsidP="004D3E1A">
            <w:pPr>
              <w:jc w:val="both"/>
              <w:rPr>
                <w:rFonts w:ascii="Arial Narrow" w:hAnsi="Arial Narrow"/>
                <w:sz w:val="22"/>
                <w:szCs w:val="22"/>
                <w:lang w:val="en-US"/>
              </w:rPr>
            </w:pPr>
          </w:p>
          <w:p w14:paraId="410B7CC0" w14:textId="77777777" w:rsidR="00D87038" w:rsidRPr="00937F50" w:rsidRDefault="00D87038" w:rsidP="004D3E1A">
            <w:pPr>
              <w:jc w:val="both"/>
              <w:rPr>
                <w:rFonts w:ascii="Arial Narrow" w:hAnsi="Arial Narrow"/>
                <w:sz w:val="22"/>
                <w:szCs w:val="22"/>
                <w:lang w:val="en-US"/>
              </w:rPr>
            </w:pPr>
          </w:p>
          <w:p w14:paraId="763E1783" w14:textId="77777777" w:rsidR="00E16273" w:rsidRPr="00937F50" w:rsidRDefault="00E16273" w:rsidP="004D3E1A">
            <w:pPr>
              <w:jc w:val="both"/>
              <w:rPr>
                <w:rFonts w:ascii="Arial Narrow" w:hAnsi="Arial Narrow"/>
                <w:sz w:val="22"/>
                <w:szCs w:val="22"/>
                <w:lang w:val="en-US"/>
              </w:rPr>
            </w:pPr>
          </w:p>
          <w:p w14:paraId="04970108" w14:textId="01FD4953" w:rsidR="00F50BC2" w:rsidRPr="00937F50" w:rsidRDefault="00D62AC9" w:rsidP="004D3E1A">
            <w:pPr>
              <w:jc w:val="both"/>
              <w:rPr>
                <w:rFonts w:ascii="Arial Narrow" w:hAnsi="Arial Narrow"/>
                <w:sz w:val="22"/>
                <w:szCs w:val="22"/>
                <w:lang w:val="en-US"/>
              </w:rPr>
            </w:pPr>
            <w:r>
              <w:rPr>
                <w:rFonts w:ascii="Arial Narrow" w:hAnsi="Arial Narrow"/>
                <w:sz w:val="22"/>
                <w:szCs w:val="22"/>
                <w:lang w:val="en-US"/>
              </w:rPr>
              <w:t>Tenant</w:t>
            </w:r>
            <w:r w:rsidR="00F50BC2" w:rsidRPr="00937F50">
              <w:rPr>
                <w:rFonts w:ascii="Arial Narrow" w:hAnsi="Arial Narrow"/>
                <w:sz w:val="22"/>
                <w:szCs w:val="22"/>
                <w:lang w:val="en-US"/>
              </w:rPr>
              <w:t xml:space="preserve"> agrees to cooperate and abide at all times, all measures or temporary restrictions that may be imposed within the Industrial Park due to the development thereof, including but not limited to the construction or modification of industrial buildings, any other building that is part of the Industrial Park, common areas, roads, green areas or others that may be determined from time to time and in accordance with the </w:t>
            </w:r>
            <w:r>
              <w:rPr>
                <w:rFonts w:ascii="Arial Narrow" w:hAnsi="Arial Narrow"/>
                <w:sz w:val="22"/>
                <w:szCs w:val="22"/>
                <w:lang w:val="en-US"/>
              </w:rPr>
              <w:t>Landlord</w:t>
            </w:r>
            <w:r w:rsidR="00F50BC2" w:rsidRPr="00937F50">
              <w:rPr>
                <w:rFonts w:ascii="Arial Narrow" w:hAnsi="Arial Narrow"/>
                <w:sz w:val="22"/>
                <w:szCs w:val="22"/>
                <w:lang w:val="en-US"/>
              </w:rPr>
              <w:t xml:space="preserve">’s development plan for the Industrial Park without this representing a modification in the terms and conditions of this </w:t>
            </w:r>
            <w:r w:rsidR="00A72439">
              <w:rPr>
                <w:rFonts w:ascii="Arial Narrow" w:hAnsi="Arial Narrow"/>
                <w:sz w:val="22"/>
                <w:szCs w:val="22"/>
                <w:lang w:val="en-US"/>
              </w:rPr>
              <w:t>Lease Agreement</w:t>
            </w:r>
            <w:r w:rsidR="00F50BC2" w:rsidRPr="00937F50">
              <w:rPr>
                <w:rFonts w:ascii="Arial Narrow" w:hAnsi="Arial Narrow"/>
                <w:sz w:val="22"/>
                <w:szCs w:val="22"/>
                <w:lang w:val="en-US"/>
              </w:rPr>
              <w:t xml:space="preserve">. </w:t>
            </w:r>
          </w:p>
          <w:p w14:paraId="1CEA13EB" w14:textId="77777777" w:rsidR="00EE565A" w:rsidRDefault="00EE565A" w:rsidP="004D3E1A">
            <w:pPr>
              <w:jc w:val="both"/>
              <w:rPr>
                <w:rFonts w:ascii="Arial Narrow" w:hAnsi="Arial Narrow"/>
                <w:b/>
                <w:bCs/>
                <w:sz w:val="22"/>
                <w:szCs w:val="22"/>
                <w:lang w:val="en-US"/>
              </w:rPr>
            </w:pPr>
          </w:p>
          <w:p w14:paraId="296AFC54" w14:textId="77777777" w:rsidR="0034206D" w:rsidRPr="00937F50" w:rsidRDefault="0034206D" w:rsidP="004D3E1A">
            <w:pPr>
              <w:jc w:val="both"/>
              <w:rPr>
                <w:rFonts w:ascii="Arial Narrow" w:hAnsi="Arial Narrow"/>
                <w:b/>
                <w:bCs/>
                <w:sz w:val="22"/>
                <w:szCs w:val="22"/>
                <w:lang w:val="en-US"/>
              </w:rPr>
            </w:pPr>
          </w:p>
          <w:p w14:paraId="09178464" w14:textId="307C81EB" w:rsidR="002405F3" w:rsidRPr="00937F50" w:rsidRDefault="002405F3" w:rsidP="004D3E1A">
            <w:pPr>
              <w:jc w:val="both"/>
              <w:rPr>
                <w:rFonts w:ascii="Arial Narrow" w:hAnsi="Arial Narrow"/>
                <w:sz w:val="22"/>
                <w:szCs w:val="22"/>
                <w:lang w:val="en-US"/>
              </w:rPr>
            </w:pPr>
            <w:r w:rsidRPr="00937F50">
              <w:rPr>
                <w:rFonts w:ascii="Arial Narrow" w:hAnsi="Arial Narrow"/>
                <w:b/>
                <w:bCs/>
                <w:sz w:val="22"/>
                <w:szCs w:val="22"/>
                <w:lang w:val="en-US"/>
              </w:rPr>
              <w:t xml:space="preserve">1.3 Beneficial Occupancy, Substantial </w:t>
            </w:r>
            <w:r w:rsidR="00043EDB">
              <w:rPr>
                <w:rFonts w:ascii="Arial Narrow" w:hAnsi="Arial Narrow"/>
                <w:b/>
                <w:bCs/>
                <w:sz w:val="22"/>
                <w:szCs w:val="22"/>
                <w:lang w:val="en-US"/>
              </w:rPr>
              <w:t>Delivery</w:t>
            </w:r>
            <w:r w:rsidRPr="00937F50">
              <w:rPr>
                <w:rFonts w:ascii="Arial Narrow" w:hAnsi="Arial Narrow"/>
                <w:b/>
                <w:bCs/>
                <w:sz w:val="22"/>
                <w:szCs w:val="22"/>
                <w:lang w:val="en-US"/>
              </w:rPr>
              <w:t xml:space="preserve"> and Final Completion of </w:t>
            </w:r>
            <w:r w:rsidR="00D62AC9">
              <w:rPr>
                <w:rFonts w:ascii="Arial Narrow" w:hAnsi="Arial Narrow"/>
                <w:b/>
                <w:bCs/>
                <w:sz w:val="22"/>
                <w:szCs w:val="22"/>
                <w:lang w:val="en-US"/>
              </w:rPr>
              <w:t>Leased Property</w:t>
            </w:r>
            <w:r w:rsidR="003A60B6" w:rsidRPr="00937F50">
              <w:rPr>
                <w:rFonts w:ascii="Arial Narrow" w:hAnsi="Arial Narrow"/>
                <w:b/>
                <w:bCs/>
                <w:sz w:val="22"/>
                <w:szCs w:val="22"/>
                <w:lang w:val="en-US"/>
              </w:rPr>
              <w:t>.</w:t>
            </w:r>
            <w:r w:rsidRPr="00937F50">
              <w:rPr>
                <w:rFonts w:ascii="Arial Narrow" w:hAnsi="Arial Narrow"/>
                <w:sz w:val="22"/>
                <w:szCs w:val="22"/>
                <w:lang w:val="en-US"/>
              </w:rPr>
              <w:t xml:space="preserve"> The Parties agree that the delivery and physical occupancy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shall be carried out according to the following stages</w:t>
            </w:r>
            <w:r w:rsidR="00BD75F2">
              <w:rPr>
                <w:rFonts w:ascii="Arial Narrow" w:hAnsi="Arial Narrow"/>
                <w:sz w:val="22"/>
                <w:szCs w:val="22"/>
                <w:lang w:val="en-US"/>
              </w:rPr>
              <w:t>:</w:t>
            </w:r>
          </w:p>
          <w:p w14:paraId="663EB7F5" w14:textId="77777777" w:rsidR="002405F3" w:rsidRPr="00937F50" w:rsidRDefault="002405F3" w:rsidP="004D3E1A">
            <w:pPr>
              <w:jc w:val="both"/>
              <w:rPr>
                <w:rFonts w:ascii="Arial Narrow" w:hAnsi="Arial Narrow"/>
                <w:sz w:val="22"/>
                <w:szCs w:val="22"/>
                <w:lang w:val="en-US"/>
              </w:rPr>
            </w:pPr>
          </w:p>
          <w:p w14:paraId="22EA2414" w14:textId="158F1B44" w:rsidR="00776C03" w:rsidRDefault="002405F3" w:rsidP="00AE4CF5">
            <w:pPr>
              <w:jc w:val="both"/>
              <w:rPr>
                <w:rFonts w:ascii="Arial Narrow" w:hAnsi="Arial Narrow"/>
                <w:sz w:val="22"/>
                <w:szCs w:val="22"/>
                <w:lang w:val="en-US"/>
              </w:rPr>
            </w:pPr>
            <w:r w:rsidRPr="00937F50">
              <w:rPr>
                <w:rFonts w:ascii="Arial Narrow" w:hAnsi="Arial Narrow"/>
                <w:b/>
                <w:bCs/>
                <w:sz w:val="22"/>
                <w:szCs w:val="22"/>
                <w:lang w:val="en-US"/>
              </w:rPr>
              <w:t xml:space="preserve">1.3.1 </w:t>
            </w:r>
            <w:r w:rsidR="00EA3762">
              <w:rPr>
                <w:rFonts w:ascii="Arial Narrow" w:hAnsi="Arial Narrow"/>
                <w:b/>
                <w:bCs/>
                <w:sz w:val="22"/>
                <w:szCs w:val="22"/>
                <w:lang w:val="en-US"/>
              </w:rPr>
              <w:t>“</w:t>
            </w:r>
            <w:r w:rsidRPr="00776C03">
              <w:rPr>
                <w:rFonts w:ascii="Arial Narrow" w:hAnsi="Arial Narrow"/>
                <w:b/>
                <w:bCs/>
                <w:sz w:val="22"/>
                <w:szCs w:val="22"/>
                <w:u w:val="single"/>
                <w:lang w:val="en-US"/>
              </w:rPr>
              <w:t>Beneficial Occupancy</w:t>
            </w:r>
            <w:r w:rsidR="00EA3762">
              <w:rPr>
                <w:rFonts w:ascii="Arial Narrow" w:hAnsi="Arial Narrow"/>
                <w:b/>
                <w:bCs/>
                <w:sz w:val="22"/>
                <w:szCs w:val="22"/>
                <w:lang w:val="en-US"/>
              </w:rPr>
              <w:t>”</w:t>
            </w:r>
            <w:r w:rsidRPr="00937F50">
              <w:rPr>
                <w:rFonts w:ascii="Arial Narrow" w:hAnsi="Arial Narrow"/>
                <w:sz w:val="22"/>
                <w:szCs w:val="22"/>
                <w:lang w:val="en-US"/>
              </w:rPr>
              <w:t xml:space="preserve">: </w:t>
            </w:r>
            <w:r w:rsidR="00776C03">
              <w:rPr>
                <w:rFonts w:ascii="Arial Narrow" w:hAnsi="Arial Narrow"/>
                <w:sz w:val="22"/>
                <w:szCs w:val="22"/>
                <w:lang w:val="en-US"/>
              </w:rPr>
              <w:t xml:space="preserve">means the time in which the </w:t>
            </w:r>
            <w:proofErr w:type="gramStart"/>
            <w:r w:rsidR="00776C03">
              <w:rPr>
                <w:rFonts w:ascii="Arial Narrow" w:hAnsi="Arial Narrow"/>
                <w:sz w:val="22"/>
                <w:szCs w:val="22"/>
                <w:lang w:val="en-US"/>
              </w:rPr>
              <w:t>Building</w:t>
            </w:r>
            <w:proofErr w:type="gramEnd"/>
            <w:r w:rsidR="00776C03">
              <w:rPr>
                <w:rFonts w:ascii="Arial Narrow" w:hAnsi="Arial Narrow"/>
                <w:sz w:val="22"/>
                <w:szCs w:val="22"/>
                <w:lang w:val="en-US"/>
              </w:rPr>
              <w:t xml:space="preserve"> </w:t>
            </w:r>
            <w:r w:rsidR="00C26257">
              <w:rPr>
                <w:rFonts w:ascii="Arial Narrow" w:hAnsi="Arial Narrow"/>
                <w:sz w:val="22"/>
                <w:szCs w:val="22"/>
                <w:lang w:val="en-US"/>
              </w:rPr>
              <w:t xml:space="preserve">that comprises the Leased Property, </w:t>
            </w:r>
            <w:r w:rsidR="00776C03">
              <w:rPr>
                <w:rFonts w:ascii="Arial Narrow" w:hAnsi="Arial Narrow"/>
                <w:sz w:val="22"/>
                <w:szCs w:val="22"/>
                <w:lang w:val="en-US"/>
              </w:rPr>
              <w:t xml:space="preserve">has </w:t>
            </w:r>
            <w:r w:rsidR="000455AC">
              <w:rPr>
                <w:rFonts w:ascii="Arial Narrow" w:hAnsi="Arial Narrow"/>
                <w:sz w:val="22"/>
                <w:szCs w:val="22"/>
                <w:lang w:val="en-US"/>
              </w:rPr>
              <w:t xml:space="preserve">the </w:t>
            </w:r>
            <w:r w:rsidR="00682986">
              <w:rPr>
                <w:rFonts w:ascii="Arial Narrow" w:hAnsi="Arial Narrow"/>
                <w:sz w:val="22"/>
                <w:szCs w:val="22"/>
                <w:lang w:val="en-US"/>
              </w:rPr>
              <w:t xml:space="preserve">concrete </w:t>
            </w:r>
            <w:r w:rsidR="00F86B83" w:rsidRPr="00F86B83">
              <w:rPr>
                <w:rFonts w:ascii="Arial Narrow" w:hAnsi="Arial Narrow"/>
                <w:sz w:val="22"/>
                <w:szCs w:val="22"/>
                <w:lang w:val="en-US"/>
              </w:rPr>
              <w:t>slab, walls and roof structure</w:t>
            </w:r>
            <w:r w:rsidR="00F86B83">
              <w:rPr>
                <w:rFonts w:ascii="Arial Narrow" w:hAnsi="Arial Narrow"/>
                <w:sz w:val="22"/>
                <w:szCs w:val="22"/>
                <w:lang w:val="en-US"/>
              </w:rPr>
              <w:t xml:space="preserve"> agreed by the Parties in the </w:t>
            </w:r>
            <w:r w:rsidR="003A55C3">
              <w:rPr>
                <w:rFonts w:ascii="Arial Narrow" w:hAnsi="Arial Narrow"/>
                <w:sz w:val="22"/>
                <w:szCs w:val="22"/>
                <w:lang w:val="en-US"/>
              </w:rPr>
              <w:t>specifications</w:t>
            </w:r>
            <w:r w:rsidR="00F86B83">
              <w:rPr>
                <w:rFonts w:ascii="Arial Narrow" w:hAnsi="Arial Narrow"/>
                <w:sz w:val="22"/>
                <w:szCs w:val="22"/>
                <w:lang w:val="en-US"/>
              </w:rPr>
              <w:t xml:space="preserve"> attached hereto as </w:t>
            </w:r>
            <w:r w:rsidR="00F86B83" w:rsidRPr="003A55C3">
              <w:rPr>
                <w:rFonts w:ascii="Arial Narrow" w:hAnsi="Arial Narrow"/>
                <w:b/>
                <w:bCs/>
                <w:sz w:val="22"/>
                <w:szCs w:val="22"/>
                <w:lang w:val="en-US"/>
              </w:rPr>
              <w:t xml:space="preserve">Exhibit </w:t>
            </w:r>
            <w:r w:rsidR="003A55C3" w:rsidRPr="003A55C3">
              <w:rPr>
                <w:rFonts w:ascii="Arial Narrow" w:hAnsi="Arial Narrow"/>
                <w:b/>
                <w:bCs/>
                <w:sz w:val="22"/>
                <w:szCs w:val="22"/>
                <w:lang w:val="en-US"/>
              </w:rPr>
              <w:t>“J”</w:t>
            </w:r>
            <w:r w:rsidR="00E07C76">
              <w:rPr>
                <w:rFonts w:ascii="Arial Narrow" w:hAnsi="Arial Narrow"/>
                <w:sz w:val="22"/>
                <w:szCs w:val="22"/>
                <w:lang w:val="en-US"/>
              </w:rPr>
              <w:t>.</w:t>
            </w:r>
          </w:p>
          <w:p w14:paraId="538C5A44" w14:textId="77777777" w:rsidR="00682986" w:rsidRDefault="00682986" w:rsidP="00AE4CF5">
            <w:pPr>
              <w:jc w:val="both"/>
              <w:rPr>
                <w:rFonts w:ascii="Arial Narrow" w:hAnsi="Arial Narrow"/>
                <w:sz w:val="22"/>
                <w:szCs w:val="22"/>
                <w:lang w:val="en-US"/>
              </w:rPr>
            </w:pPr>
          </w:p>
          <w:p w14:paraId="3EB3A5F9" w14:textId="15033840" w:rsidR="00AE4CF5" w:rsidRPr="00AE4CF5" w:rsidRDefault="0056683E" w:rsidP="00AE4CF5">
            <w:pPr>
              <w:jc w:val="both"/>
              <w:rPr>
                <w:rFonts w:ascii="Arial Narrow" w:hAnsi="Arial Narrow"/>
                <w:sz w:val="22"/>
                <w:szCs w:val="22"/>
                <w:lang w:val="en-US"/>
              </w:rPr>
            </w:pPr>
            <w:r>
              <w:rPr>
                <w:rFonts w:ascii="Arial Narrow" w:hAnsi="Arial Narrow"/>
                <w:sz w:val="22"/>
                <w:szCs w:val="22"/>
                <w:lang w:val="en-US"/>
              </w:rPr>
              <w:t xml:space="preserve">The </w:t>
            </w:r>
            <w:r w:rsidR="00AE4CF5" w:rsidRPr="00AE4CF5">
              <w:rPr>
                <w:rFonts w:ascii="Arial Narrow" w:hAnsi="Arial Narrow"/>
                <w:sz w:val="22"/>
                <w:szCs w:val="22"/>
                <w:lang w:val="en-US"/>
              </w:rPr>
              <w:t xml:space="preserve">Parties agree that the </w:t>
            </w:r>
            <w:r w:rsidR="008F15AA">
              <w:rPr>
                <w:rFonts w:ascii="Arial Narrow" w:hAnsi="Arial Narrow"/>
                <w:sz w:val="22"/>
                <w:szCs w:val="22"/>
                <w:lang w:val="en-US"/>
              </w:rPr>
              <w:t>Beneficial Occupancy</w:t>
            </w:r>
            <w:r w:rsidR="00AE4CF5" w:rsidRPr="00AE4CF5">
              <w:rPr>
                <w:rFonts w:ascii="Arial Narrow" w:hAnsi="Arial Narrow"/>
                <w:sz w:val="22"/>
                <w:szCs w:val="22"/>
                <w:lang w:val="en-US"/>
              </w:rPr>
              <w:t xml:space="preserve"> of the Leased Property shall </w:t>
            </w:r>
            <w:r w:rsidR="004574A3">
              <w:rPr>
                <w:rFonts w:ascii="Arial Narrow" w:hAnsi="Arial Narrow"/>
                <w:sz w:val="22"/>
                <w:szCs w:val="22"/>
                <w:lang w:val="en-US"/>
              </w:rPr>
              <w:t xml:space="preserve">occur </w:t>
            </w:r>
            <w:r w:rsidR="00AE4CF5" w:rsidRPr="00A03007">
              <w:rPr>
                <w:rFonts w:ascii="Arial Narrow" w:hAnsi="Arial Narrow"/>
                <w:sz w:val="22"/>
                <w:szCs w:val="22"/>
                <w:highlight w:val="yellow"/>
                <w:lang w:val="en-US"/>
              </w:rPr>
              <w:t xml:space="preserve">no later than </w:t>
            </w:r>
            <w:r w:rsidR="00876BDE" w:rsidRPr="00A03007">
              <w:rPr>
                <w:rFonts w:ascii="Arial Narrow" w:hAnsi="Arial Narrow"/>
                <w:sz w:val="22"/>
                <w:szCs w:val="22"/>
                <w:highlight w:val="yellow"/>
                <w:lang w:val="en-US"/>
              </w:rPr>
              <w:t xml:space="preserve">9 </w:t>
            </w:r>
            <w:r w:rsidR="0013741B" w:rsidRPr="00A03007">
              <w:rPr>
                <w:rFonts w:ascii="Arial Narrow" w:hAnsi="Arial Narrow"/>
                <w:sz w:val="22"/>
                <w:szCs w:val="22"/>
                <w:highlight w:val="yellow"/>
                <w:lang w:val="en-US"/>
              </w:rPr>
              <w:t>months following</w:t>
            </w:r>
            <w:r w:rsidR="0013741B">
              <w:rPr>
                <w:rFonts w:ascii="Arial Narrow" w:hAnsi="Arial Narrow"/>
                <w:sz w:val="22"/>
                <w:szCs w:val="22"/>
                <w:lang w:val="en-US"/>
              </w:rPr>
              <w:t xml:space="preserve"> </w:t>
            </w:r>
            <w:r w:rsidR="00A03007" w:rsidRPr="00A03007">
              <w:rPr>
                <w:rFonts w:ascii="Arial Narrow" w:hAnsi="Arial Narrow"/>
                <w:sz w:val="22"/>
                <w:szCs w:val="22"/>
                <w:highlight w:val="yellow"/>
                <w:lang w:val="en-US"/>
              </w:rPr>
              <w:t>December 30,</w:t>
            </w:r>
            <w:r w:rsidR="00A03007">
              <w:rPr>
                <w:rFonts w:ascii="Arial Narrow" w:hAnsi="Arial Narrow"/>
                <w:sz w:val="22"/>
                <w:szCs w:val="22"/>
                <w:lang w:val="en-US"/>
              </w:rPr>
              <w:t xml:space="preserve"> 2025</w:t>
            </w:r>
            <w:r w:rsidR="00AE4CF5" w:rsidRPr="00AE4CF5">
              <w:rPr>
                <w:rFonts w:ascii="Arial Narrow" w:hAnsi="Arial Narrow"/>
                <w:sz w:val="22"/>
                <w:szCs w:val="22"/>
                <w:lang w:val="en-US"/>
              </w:rPr>
              <w:t xml:space="preserve"> (the “</w:t>
            </w:r>
            <w:r w:rsidR="00AE4CF5" w:rsidRPr="003B7ADB">
              <w:rPr>
                <w:rFonts w:ascii="Arial Narrow" w:hAnsi="Arial Narrow"/>
                <w:b/>
                <w:bCs/>
                <w:sz w:val="22"/>
                <w:szCs w:val="22"/>
                <w:u w:val="single"/>
                <w:lang w:val="en-US"/>
              </w:rPr>
              <w:t>Beneficial Occupancy Date</w:t>
            </w:r>
            <w:r w:rsidR="00AE4CF5" w:rsidRPr="00AE4CF5">
              <w:rPr>
                <w:rFonts w:ascii="Arial Narrow" w:hAnsi="Arial Narrow"/>
                <w:sz w:val="22"/>
                <w:szCs w:val="22"/>
                <w:lang w:val="en-US"/>
              </w:rPr>
              <w:t>”); in which date the Parties shall execute a “</w:t>
            </w:r>
            <w:r w:rsidR="00AE4CF5" w:rsidRPr="003B7ADB">
              <w:rPr>
                <w:rFonts w:ascii="Arial Narrow" w:hAnsi="Arial Narrow"/>
                <w:b/>
                <w:bCs/>
                <w:sz w:val="22"/>
                <w:szCs w:val="22"/>
                <w:u w:val="single"/>
                <w:lang w:val="en-US"/>
              </w:rPr>
              <w:t>Beneficial Occupancy Certificate</w:t>
            </w:r>
            <w:r w:rsidR="00AE4CF5" w:rsidRPr="00AE4CF5">
              <w:rPr>
                <w:rFonts w:ascii="Arial Narrow" w:hAnsi="Arial Narrow"/>
                <w:sz w:val="22"/>
                <w:szCs w:val="22"/>
                <w:lang w:val="en-US"/>
              </w:rPr>
              <w:t xml:space="preserve">” in terms of </w:t>
            </w:r>
            <w:r w:rsidR="00AE4CF5" w:rsidRPr="003A55C3">
              <w:rPr>
                <w:rFonts w:ascii="Arial Narrow" w:hAnsi="Arial Narrow"/>
                <w:b/>
                <w:bCs/>
                <w:sz w:val="22"/>
                <w:szCs w:val="22"/>
                <w:lang w:val="en-US"/>
              </w:rPr>
              <w:t>Exhibit “F”</w:t>
            </w:r>
            <w:r w:rsidR="00AE4CF5" w:rsidRPr="00AE4CF5">
              <w:rPr>
                <w:rFonts w:ascii="Arial Narrow" w:hAnsi="Arial Narrow"/>
                <w:sz w:val="22"/>
                <w:szCs w:val="22"/>
                <w:lang w:val="en-US"/>
              </w:rPr>
              <w:t xml:space="preserve">. </w:t>
            </w:r>
          </w:p>
          <w:p w14:paraId="0CF3287D" w14:textId="77777777" w:rsidR="00AE4CF5" w:rsidRPr="00AE4CF5" w:rsidRDefault="00AE4CF5" w:rsidP="00AE4CF5">
            <w:pPr>
              <w:jc w:val="both"/>
              <w:rPr>
                <w:rFonts w:ascii="Arial Narrow" w:hAnsi="Arial Narrow"/>
                <w:sz w:val="22"/>
                <w:szCs w:val="22"/>
                <w:lang w:val="en-US"/>
              </w:rPr>
            </w:pPr>
          </w:p>
          <w:p w14:paraId="6764ED85" w14:textId="131A7729" w:rsidR="00AE4CF5" w:rsidRPr="00AE4CF5" w:rsidRDefault="00AE4CF5" w:rsidP="00AE4CF5">
            <w:pPr>
              <w:jc w:val="both"/>
              <w:rPr>
                <w:rFonts w:ascii="Arial Narrow" w:hAnsi="Arial Narrow"/>
                <w:sz w:val="22"/>
                <w:szCs w:val="22"/>
                <w:lang w:val="en-US"/>
              </w:rPr>
            </w:pPr>
            <w:r w:rsidRPr="00AE4CF5">
              <w:rPr>
                <w:rFonts w:ascii="Arial Narrow" w:hAnsi="Arial Narrow"/>
                <w:sz w:val="22"/>
                <w:szCs w:val="22"/>
                <w:lang w:val="en-US"/>
              </w:rPr>
              <w:lastRenderedPageBreak/>
              <w:t>The Parties agree and acknowledge that during the Beneficial Occupancy, construction, maintenance, cleaning and/or other types of work will be in progress and/or being carried outside and inside the Leased Property. For avoidance of doubt, Landlord shall not be liable before Tenant for any damage, loss or theft of its own property and/or assets located within the Industrial Park, including without limitation, machinery, tools and equipment.</w:t>
            </w:r>
          </w:p>
          <w:p w14:paraId="25F8E44E" w14:textId="77777777" w:rsidR="00AE4CF5" w:rsidRDefault="00AE4CF5" w:rsidP="00AE4CF5">
            <w:pPr>
              <w:jc w:val="both"/>
              <w:rPr>
                <w:rFonts w:ascii="Arial Narrow" w:hAnsi="Arial Narrow"/>
                <w:sz w:val="22"/>
                <w:szCs w:val="22"/>
                <w:lang w:val="en-US"/>
              </w:rPr>
            </w:pPr>
          </w:p>
          <w:p w14:paraId="261DD660" w14:textId="77777777" w:rsidR="005C1BE6" w:rsidRPr="00AE4CF5" w:rsidRDefault="005C1BE6" w:rsidP="00AE4CF5">
            <w:pPr>
              <w:jc w:val="both"/>
              <w:rPr>
                <w:rFonts w:ascii="Arial Narrow" w:hAnsi="Arial Narrow"/>
                <w:sz w:val="22"/>
                <w:szCs w:val="22"/>
                <w:lang w:val="en-US"/>
              </w:rPr>
            </w:pPr>
          </w:p>
          <w:p w14:paraId="40DD3CB0" w14:textId="24682A45" w:rsidR="00AE4CF5" w:rsidRPr="00AE4CF5" w:rsidRDefault="00AE4CF5" w:rsidP="00AE4CF5">
            <w:pPr>
              <w:jc w:val="both"/>
              <w:rPr>
                <w:rFonts w:ascii="Arial Narrow" w:hAnsi="Arial Narrow"/>
                <w:sz w:val="22"/>
                <w:szCs w:val="22"/>
                <w:lang w:val="en-US"/>
              </w:rPr>
            </w:pPr>
            <w:r w:rsidRPr="00AE4CF5">
              <w:rPr>
                <w:rFonts w:ascii="Arial Narrow" w:hAnsi="Arial Narrow"/>
                <w:sz w:val="22"/>
                <w:szCs w:val="22"/>
                <w:lang w:val="en-US"/>
              </w:rPr>
              <w:t>During Beneficial Occupancy, the Industrial Park will have access control guard</w:t>
            </w:r>
            <w:r w:rsidR="000B3C84">
              <w:rPr>
                <w:rFonts w:ascii="Arial Narrow" w:hAnsi="Arial Narrow"/>
                <w:sz w:val="22"/>
                <w:szCs w:val="22"/>
                <w:lang w:val="en-US"/>
              </w:rPr>
              <w:t>(</w:t>
            </w:r>
            <w:r w:rsidRPr="00AE4CF5">
              <w:rPr>
                <w:rFonts w:ascii="Arial Narrow" w:hAnsi="Arial Narrow"/>
                <w:sz w:val="22"/>
                <w:szCs w:val="22"/>
                <w:lang w:val="en-US"/>
              </w:rPr>
              <w:t>s</w:t>
            </w:r>
            <w:r w:rsidR="000B3C84">
              <w:rPr>
                <w:rFonts w:ascii="Arial Narrow" w:hAnsi="Arial Narrow"/>
                <w:sz w:val="22"/>
                <w:szCs w:val="22"/>
                <w:lang w:val="en-US"/>
              </w:rPr>
              <w:t>)</w:t>
            </w:r>
            <w:r w:rsidRPr="00AE4CF5">
              <w:rPr>
                <w:rFonts w:ascii="Arial Narrow" w:hAnsi="Arial Narrow"/>
                <w:sz w:val="22"/>
                <w:szCs w:val="22"/>
                <w:lang w:val="en-US"/>
              </w:rPr>
              <w:t xml:space="preserve"> in accordance with the Industrial Park Regulations. </w:t>
            </w:r>
          </w:p>
          <w:p w14:paraId="026E09E7" w14:textId="77777777" w:rsidR="00AE4CF5" w:rsidRPr="00AE4CF5" w:rsidRDefault="00AE4CF5" w:rsidP="00AE4CF5">
            <w:pPr>
              <w:jc w:val="both"/>
              <w:rPr>
                <w:rFonts w:ascii="Arial Narrow" w:hAnsi="Arial Narrow"/>
                <w:sz w:val="22"/>
                <w:szCs w:val="22"/>
                <w:lang w:val="en-US"/>
              </w:rPr>
            </w:pPr>
          </w:p>
          <w:p w14:paraId="5C14C11B" w14:textId="5C786C51" w:rsidR="00AE4CF5" w:rsidRPr="00AE4CF5" w:rsidRDefault="00AE4CF5" w:rsidP="00AE4CF5">
            <w:pPr>
              <w:jc w:val="both"/>
              <w:rPr>
                <w:rFonts w:ascii="Arial Narrow" w:hAnsi="Arial Narrow"/>
                <w:sz w:val="22"/>
                <w:szCs w:val="22"/>
                <w:lang w:val="en-US"/>
              </w:rPr>
            </w:pPr>
            <w:r w:rsidRPr="00AE4CF5">
              <w:rPr>
                <w:rFonts w:ascii="Arial Narrow" w:hAnsi="Arial Narrow"/>
                <w:sz w:val="22"/>
                <w:szCs w:val="22"/>
                <w:lang w:val="en-US"/>
              </w:rPr>
              <w:t xml:space="preserve">As of the Beneficial Occupancy </w:t>
            </w:r>
            <w:r w:rsidR="0029339F">
              <w:rPr>
                <w:rFonts w:ascii="Arial Narrow" w:hAnsi="Arial Narrow"/>
                <w:sz w:val="22"/>
                <w:szCs w:val="22"/>
                <w:lang w:val="en-US"/>
              </w:rPr>
              <w:t xml:space="preserve">Date </w:t>
            </w:r>
            <w:r w:rsidRPr="00AE4CF5">
              <w:rPr>
                <w:rFonts w:ascii="Arial Narrow" w:hAnsi="Arial Narrow"/>
                <w:sz w:val="22"/>
                <w:szCs w:val="22"/>
                <w:lang w:val="en-US"/>
              </w:rPr>
              <w:t xml:space="preserve">and until Substantial </w:t>
            </w:r>
            <w:r w:rsidR="00F6079C">
              <w:rPr>
                <w:rFonts w:ascii="Arial Narrow" w:hAnsi="Arial Narrow"/>
                <w:sz w:val="22"/>
                <w:szCs w:val="22"/>
                <w:lang w:val="en-US"/>
              </w:rPr>
              <w:t>Delivery</w:t>
            </w:r>
            <w:r w:rsidRPr="00AE4CF5">
              <w:rPr>
                <w:rFonts w:ascii="Arial Narrow" w:hAnsi="Arial Narrow"/>
                <w:sz w:val="22"/>
                <w:szCs w:val="22"/>
                <w:lang w:val="en-US"/>
              </w:rPr>
              <w:t xml:space="preserve"> Date (term defined below), Tenant may have access to the Leased Property solely for the purpose of installing and testing its industrial equipment at its own risk, cost and expense, </w:t>
            </w:r>
            <w:proofErr w:type="gramStart"/>
            <w:r w:rsidRPr="00AE4CF5">
              <w:rPr>
                <w:rFonts w:ascii="Arial Narrow" w:hAnsi="Arial Narrow"/>
                <w:sz w:val="22"/>
                <w:szCs w:val="22"/>
                <w:lang w:val="en-US"/>
              </w:rPr>
              <w:t>provided that</w:t>
            </w:r>
            <w:proofErr w:type="gramEnd"/>
            <w:r w:rsidRPr="00AE4CF5">
              <w:rPr>
                <w:rFonts w:ascii="Arial Narrow" w:hAnsi="Arial Narrow"/>
                <w:sz w:val="22"/>
                <w:szCs w:val="22"/>
                <w:lang w:val="en-US"/>
              </w:rPr>
              <w:t xml:space="preserve"> Tenant obtains written authorization from the Landlord. Tenant shall be responsible for insuring its own property and employees and agrees to indemnify and hold the Landlord harmless from any damages and losses arising from such early access to the Leased Property. In case of any interference by the Tenant, any delay caused by such interference shall not be considered as a Landlord’s default to its obligations according to this Lease Agreement.</w:t>
            </w:r>
          </w:p>
          <w:p w14:paraId="234122A5" w14:textId="77777777" w:rsidR="00AE4CF5" w:rsidRDefault="00AE4CF5" w:rsidP="00AE4CF5">
            <w:pPr>
              <w:jc w:val="both"/>
              <w:rPr>
                <w:rFonts w:ascii="Arial Narrow" w:hAnsi="Arial Narrow"/>
                <w:sz w:val="22"/>
                <w:szCs w:val="22"/>
                <w:lang w:val="en-US"/>
              </w:rPr>
            </w:pPr>
          </w:p>
          <w:p w14:paraId="3349158A" w14:textId="77777777" w:rsidR="00C83CF2" w:rsidRDefault="00C83CF2" w:rsidP="00AE4CF5">
            <w:pPr>
              <w:jc w:val="both"/>
              <w:rPr>
                <w:rFonts w:ascii="Arial Narrow" w:hAnsi="Arial Narrow"/>
                <w:sz w:val="22"/>
                <w:szCs w:val="22"/>
                <w:lang w:val="en-US"/>
              </w:rPr>
            </w:pPr>
          </w:p>
          <w:p w14:paraId="14DAD4C2" w14:textId="77777777" w:rsidR="00AE4CF5" w:rsidRPr="00AE4CF5" w:rsidRDefault="00AE4CF5" w:rsidP="00AE4CF5">
            <w:pPr>
              <w:jc w:val="both"/>
              <w:rPr>
                <w:rFonts w:ascii="Arial Narrow" w:hAnsi="Arial Narrow"/>
                <w:sz w:val="22"/>
                <w:szCs w:val="22"/>
                <w:lang w:val="en-US"/>
              </w:rPr>
            </w:pPr>
            <w:r w:rsidRPr="00AE4CF5">
              <w:rPr>
                <w:rFonts w:ascii="Arial Narrow" w:hAnsi="Arial Narrow"/>
                <w:sz w:val="22"/>
                <w:szCs w:val="22"/>
                <w:lang w:val="en-US"/>
              </w:rPr>
              <w:t>Landlord at its sole discretion, may grant access to Tenant to the Leased Property, at any time prior to the Beneficial Occupancy Date, to take measurements, and to install and test its machinery and equipment provided that (</w:t>
            </w:r>
            <w:proofErr w:type="spellStart"/>
            <w:r w:rsidRPr="00AE4CF5">
              <w:rPr>
                <w:rFonts w:ascii="Arial Narrow" w:hAnsi="Arial Narrow"/>
                <w:sz w:val="22"/>
                <w:szCs w:val="22"/>
                <w:lang w:val="en-US"/>
              </w:rPr>
              <w:t>i</w:t>
            </w:r>
            <w:proofErr w:type="spellEnd"/>
            <w:r w:rsidRPr="00AE4CF5">
              <w:rPr>
                <w:rFonts w:ascii="Arial Narrow" w:hAnsi="Arial Narrow"/>
                <w:sz w:val="22"/>
                <w:szCs w:val="22"/>
                <w:lang w:val="en-US"/>
              </w:rPr>
              <w:t>) Tenant obtains express written consent from Landlord with at least 3 (three) days in advance, and (ii)Tenant’s activities shall not interfere whatsoever with the construction works and/or improvements carried out by Landlord and/or any other third party assigned by Landlord to such effect.</w:t>
            </w:r>
          </w:p>
          <w:p w14:paraId="2A20CE86" w14:textId="77777777" w:rsidR="00AE4CF5" w:rsidRPr="00AE4CF5" w:rsidRDefault="00AE4CF5" w:rsidP="00AE4CF5">
            <w:pPr>
              <w:jc w:val="both"/>
              <w:rPr>
                <w:rFonts w:ascii="Arial Narrow" w:hAnsi="Arial Narrow"/>
                <w:sz w:val="22"/>
                <w:szCs w:val="22"/>
                <w:lang w:val="en-US"/>
              </w:rPr>
            </w:pPr>
          </w:p>
          <w:p w14:paraId="479FBF6C" w14:textId="77777777" w:rsidR="00AE4CF5" w:rsidRPr="00AE4CF5" w:rsidRDefault="00AE4CF5" w:rsidP="00AE4CF5">
            <w:pPr>
              <w:jc w:val="both"/>
              <w:rPr>
                <w:rFonts w:ascii="Arial Narrow" w:hAnsi="Arial Narrow"/>
                <w:sz w:val="22"/>
                <w:szCs w:val="22"/>
                <w:lang w:val="en-US"/>
              </w:rPr>
            </w:pPr>
          </w:p>
          <w:p w14:paraId="567F7CC8" w14:textId="77777777" w:rsidR="00AE4CF5" w:rsidRPr="00AE4CF5" w:rsidRDefault="00AE4CF5" w:rsidP="00AE4CF5">
            <w:pPr>
              <w:jc w:val="both"/>
              <w:rPr>
                <w:rFonts w:ascii="Arial Narrow" w:hAnsi="Arial Narrow"/>
                <w:sz w:val="22"/>
                <w:szCs w:val="22"/>
                <w:lang w:val="en-US"/>
              </w:rPr>
            </w:pPr>
          </w:p>
          <w:p w14:paraId="131BA92D" w14:textId="035964A3" w:rsidR="004138CC" w:rsidRDefault="008B5823" w:rsidP="004D3E1A">
            <w:pPr>
              <w:jc w:val="both"/>
              <w:rPr>
                <w:rFonts w:ascii="Arial Narrow" w:hAnsi="Arial Narrow"/>
                <w:sz w:val="22"/>
                <w:szCs w:val="22"/>
                <w:lang w:val="en-US"/>
              </w:rPr>
            </w:pPr>
            <w:r w:rsidRPr="00937F50">
              <w:rPr>
                <w:rFonts w:ascii="Arial Narrow" w:hAnsi="Arial Narrow"/>
                <w:b/>
                <w:bCs/>
                <w:sz w:val="22"/>
                <w:szCs w:val="22"/>
                <w:lang w:val="en-US"/>
              </w:rPr>
              <w:t xml:space="preserve">1.3.2 </w:t>
            </w:r>
            <w:r w:rsidR="00F14508">
              <w:rPr>
                <w:rFonts w:ascii="Arial Narrow" w:hAnsi="Arial Narrow"/>
                <w:b/>
                <w:bCs/>
                <w:sz w:val="22"/>
                <w:szCs w:val="22"/>
                <w:lang w:val="en-US"/>
              </w:rPr>
              <w:t>“</w:t>
            </w:r>
            <w:r w:rsidRPr="00F14508">
              <w:rPr>
                <w:rFonts w:ascii="Arial Narrow" w:hAnsi="Arial Narrow"/>
                <w:b/>
                <w:bCs/>
                <w:sz w:val="22"/>
                <w:szCs w:val="22"/>
                <w:u w:val="single"/>
                <w:lang w:val="en-US"/>
              </w:rPr>
              <w:t xml:space="preserve">Substantial </w:t>
            </w:r>
            <w:r w:rsidR="00043EDB">
              <w:rPr>
                <w:rFonts w:ascii="Arial Narrow" w:hAnsi="Arial Narrow"/>
                <w:b/>
                <w:bCs/>
                <w:sz w:val="22"/>
                <w:szCs w:val="22"/>
                <w:u w:val="single"/>
                <w:lang w:val="en-US"/>
              </w:rPr>
              <w:t>Delivery</w:t>
            </w:r>
            <w:r w:rsidR="00F14508">
              <w:rPr>
                <w:rFonts w:ascii="Arial Narrow" w:hAnsi="Arial Narrow"/>
                <w:b/>
                <w:bCs/>
                <w:sz w:val="22"/>
                <w:szCs w:val="22"/>
                <w:lang w:val="en-US"/>
              </w:rPr>
              <w:t>”</w:t>
            </w:r>
            <w:r w:rsidRPr="00937F50">
              <w:rPr>
                <w:rFonts w:ascii="Arial Narrow" w:hAnsi="Arial Narrow"/>
                <w:b/>
                <w:bCs/>
                <w:sz w:val="22"/>
                <w:szCs w:val="22"/>
                <w:lang w:val="en-US"/>
              </w:rPr>
              <w:t xml:space="preserve">: </w:t>
            </w:r>
            <w:r w:rsidR="000455AC">
              <w:rPr>
                <w:rFonts w:ascii="Arial Narrow" w:hAnsi="Arial Narrow"/>
                <w:sz w:val="22"/>
                <w:szCs w:val="22"/>
                <w:lang w:val="en-US"/>
              </w:rPr>
              <w:t xml:space="preserve">means the time in which the </w:t>
            </w:r>
            <w:proofErr w:type="spellStart"/>
            <w:r w:rsidR="00A000CC">
              <w:rPr>
                <w:rFonts w:ascii="Arial Narrow" w:hAnsi="Arial Narrow"/>
                <w:sz w:val="22"/>
                <w:szCs w:val="22"/>
                <w:lang w:val="en-US"/>
              </w:rPr>
              <w:t>the</w:t>
            </w:r>
            <w:proofErr w:type="spellEnd"/>
            <w:r w:rsidR="00A000CC">
              <w:rPr>
                <w:rFonts w:ascii="Arial Narrow" w:hAnsi="Arial Narrow"/>
                <w:sz w:val="22"/>
                <w:szCs w:val="22"/>
                <w:lang w:val="en-US"/>
              </w:rPr>
              <w:t xml:space="preserve"> Standard Improvements</w:t>
            </w:r>
            <w:r w:rsidR="000455AC">
              <w:rPr>
                <w:rFonts w:ascii="Arial Narrow" w:hAnsi="Arial Narrow"/>
                <w:sz w:val="22"/>
                <w:szCs w:val="22"/>
                <w:lang w:val="en-US"/>
              </w:rPr>
              <w:t xml:space="preserve"> contained in Exhibit </w:t>
            </w:r>
            <w:r w:rsidR="00A000CC">
              <w:rPr>
                <w:rFonts w:ascii="Arial Narrow" w:hAnsi="Arial Narrow"/>
                <w:sz w:val="22"/>
                <w:szCs w:val="22"/>
                <w:lang w:val="en-US"/>
              </w:rPr>
              <w:t>J</w:t>
            </w:r>
            <w:r w:rsidR="000455AC">
              <w:rPr>
                <w:rFonts w:ascii="Arial Narrow" w:hAnsi="Arial Narrow"/>
                <w:sz w:val="22"/>
                <w:szCs w:val="22"/>
                <w:lang w:val="en-US"/>
              </w:rPr>
              <w:t xml:space="preserve"> of this Lease Agreement, have been </w:t>
            </w:r>
            <w:r w:rsidR="004138CC">
              <w:rPr>
                <w:rFonts w:ascii="Arial Narrow" w:hAnsi="Arial Narrow"/>
                <w:sz w:val="22"/>
                <w:szCs w:val="22"/>
                <w:lang w:val="en-US"/>
              </w:rPr>
              <w:t>completed and installed by Landlord, pursuant the provisions of this clause.</w:t>
            </w:r>
          </w:p>
          <w:p w14:paraId="58EC3DE6" w14:textId="77777777" w:rsidR="004138CC" w:rsidRDefault="004138CC" w:rsidP="004D3E1A">
            <w:pPr>
              <w:jc w:val="both"/>
              <w:rPr>
                <w:rFonts w:ascii="Arial Narrow" w:hAnsi="Arial Narrow"/>
                <w:sz w:val="22"/>
                <w:szCs w:val="22"/>
                <w:lang w:val="en-US"/>
              </w:rPr>
            </w:pPr>
          </w:p>
          <w:p w14:paraId="0D9BF3E1" w14:textId="7465013D" w:rsidR="008B5823" w:rsidRDefault="00044772" w:rsidP="004D3E1A">
            <w:pPr>
              <w:jc w:val="both"/>
              <w:rPr>
                <w:rFonts w:ascii="Arial Narrow" w:hAnsi="Arial Narrow"/>
                <w:sz w:val="22"/>
                <w:szCs w:val="22"/>
                <w:lang w:val="en-US"/>
              </w:rPr>
            </w:pPr>
            <w:r w:rsidRPr="00044772">
              <w:rPr>
                <w:rFonts w:ascii="Arial Narrow" w:hAnsi="Arial Narrow"/>
                <w:sz w:val="22"/>
                <w:szCs w:val="22"/>
                <w:lang w:val="en-US"/>
              </w:rPr>
              <w:t xml:space="preserve">The Parties agree that the Substantial </w:t>
            </w:r>
            <w:r w:rsidR="00043EDB">
              <w:rPr>
                <w:rFonts w:ascii="Arial Narrow" w:hAnsi="Arial Narrow"/>
                <w:sz w:val="22"/>
                <w:szCs w:val="22"/>
                <w:lang w:val="en-US"/>
              </w:rPr>
              <w:t>Delivery</w:t>
            </w:r>
            <w:r w:rsidRPr="00044772">
              <w:rPr>
                <w:rFonts w:ascii="Arial Narrow" w:hAnsi="Arial Narrow"/>
                <w:sz w:val="22"/>
                <w:szCs w:val="22"/>
                <w:lang w:val="en-US"/>
              </w:rPr>
              <w:t xml:space="preserve"> </w:t>
            </w:r>
            <w:r w:rsidR="00043EDB">
              <w:rPr>
                <w:rFonts w:ascii="Arial Narrow" w:hAnsi="Arial Narrow"/>
                <w:sz w:val="22"/>
                <w:szCs w:val="22"/>
                <w:lang w:val="en-US"/>
              </w:rPr>
              <w:t xml:space="preserve">of the Leased Property </w:t>
            </w:r>
            <w:r w:rsidRPr="00044772">
              <w:rPr>
                <w:rFonts w:ascii="Arial Narrow" w:hAnsi="Arial Narrow"/>
                <w:sz w:val="22"/>
                <w:szCs w:val="22"/>
                <w:lang w:val="en-US"/>
              </w:rPr>
              <w:t xml:space="preserve">shall be maximum </w:t>
            </w:r>
            <w:r w:rsidR="00070134">
              <w:rPr>
                <w:rFonts w:ascii="Arial Narrow" w:hAnsi="Arial Narrow"/>
                <w:sz w:val="22"/>
                <w:szCs w:val="22"/>
                <w:lang w:val="en-US"/>
              </w:rPr>
              <w:t xml:space="preserve">3 months </w:t>
            </w:r>
            <w:r w:rsidR="00563330">
              <w:rPr>
                <w:rFonts w:ascii="Arial Narrow" w:hAnsi="Arial Narrow"/>
                <w:sz w:val="22"/>
                <w:szCs w:val="22"/>
                <w:lang w:val="en-US"/>
              </w:rPr>
              <w:t xml:space="preserve">of Beneficial Occupancy Date </w:t>
            </w:r>
            <w:r w:rsidRPr="00044772">
              <w:rPr>
                <w:rFonts w:ascii="Arial Narrow" w:hAnsi="Arial Narrow"/>
                <w:sz w:val="22"/>
                <w:szCs w:val="22"/>
                <w:lang w:val="en-US"/>
              </w:rPr>
              <w:t>(the “</w:t>
            </w:r>
            <w:r w:rsidRPr="00043EDB">
              <w:rPr>
                <w:rFonts w:ascii="Arial Narrow" w:hAnsi="Arial Narrow"/>
                <w:b/>
                <w:bCs/>
                <w:sz w:val="22"/>
                <w:szCs w:val="22"/>
                <w:u w:val="single"/>
                <w:lang w:val="en-US"/>
              </w:rPr>
              <w:t xml:space="preserve">Substantial </w:t>
            </w:r>
            <w:r w:rsidR="00043EDB">
              <w:rPr>
                <w:rFonts w:ascii="Arial Narrow" w:hAnsi="Arial Narrow"/>
                <w:b/>
                <w:bCs/>
                <w:sz w:val="22"/>
                <w:szCs w:val="22"/>
                <w:u w:val="single"/>
                <w:lang w:val="en-US"/>
              </w:rPr>
              <w:t>Delivery</w:t>
            </w:r>
            <w:r w:rsidRPr="00043EDB">
              <w:rPr>
                <w:rFonts w:ascii="Arial Narrow" w:hAnsi="Arial Narrow"/>
                <w:b/>
                <w:bCs/>
                <w:sz w:val="22"/>
                <w:szCs w:val="22"/>
                <w:u w:val="single"/>
                <w:lang w:val="en-US"/>
              </w:rPr>
              <w:t xml:space="preserve"> Date</w:t>
            </w:r>
            <w:r w:rsidRPr="00044772">
              <w:rPr>
                <w:rFonts w:ascii="Arial Narrow" w:hAnsi="Arial Narrow"/>
                <w:sz w:val="22"/>
                <w:szCs w:val="22"/>
                <w:lang w:val="en-US"/>
              </w:rPr>
              <w:t>”), in which date the Parties shall execute a “</w:t>
            </w:r>
            <w:r w:rsidRPr="00043EDB">
              <w:rPr>
                <w:rFonts w:ascii="Arial Narrow" w:hAnsi="Arial Narrow"/>
                <w:b/>
                <w:bCs/>
                <w:sz w:val="22"/>
                <w:szCs w:val="22"/>
                <w:u w:val="single"/>
                <w:lang w:val="en-US"/>
              </w:rPr>
              <w:t xml:space="preserve">Substantial </w:t>
            </w:r>
            <w:r w:rsidR="00043EDB">
              <w:rPr>
                <w:rFonts w:ascii="Arial Narrow" w:hAnsi="Arial Narrow"/>
                <w:b/>
                <w:bCs/>
                <w:sz w:val="22"/>
                <w:szCs w:val="22"/>
                <w:u w:val="single"/>
                <w:lang w:val="en-US"/>
              </w:rPr>
              <w:t>Delivery</w:t>
            </w:r>
            <w:r w:rsidRPr="00043EDB">
              <w:rPr>
                <w:rFonts w:ascii="Arial Narrow" w:hAnsi="Arial Narrow"/>
                <w:b/>
                <w:bCs/>
                <w:sz w:val="22"/>
                <w:szCs w:val="22"/>
                <w:u w:val="single"/>
                <w:lang w:val="en-US"/>
              </w:rPr>
              <w:t xml:space="preserve"> Certificate</w:t>
            </w:r>
            <w:r w:rsidRPr="00044772">
              <w:rPr>
                <w:rFonts w:ascii="Arial Narrow" w:hAnsi="Arial Narrow"/>
                <w:sz w:val="22"/>
                <w:szCs w:val="22"/>
                <w:lang w:val="en-US"/>
              </w:rPr>
              <w:t xml:space="preserve">” in terms substantially </w:t>
            </w:r>
            <w:proofErr w:type="gramStart"/>
            <w:r w:rsidRPr="00044772">
              <w:rPr>
                <w:rFonts w:ascii="Arial Narrow" w:hAnsi="Arial Narrow"/>
                <w:sz w:val="22"/>
                <w:szCs w:val="22"/>
                <w:lang w:val="en-US"/>
              </w:rPr>
              <w:t>similar to</w:t>
            </w:r>
            <w:proofErr w:type="gramEnd"/>
            <w:r w:rsidRPr="00044772">
              <w:rPr>
                <w:rFonts w:ascii="Arial Narrow" w:hAnsi="Arial Narrow"/>
                <w:sz w:val="22"/>
                <w:szCs w:val="22"/>
                <w:lang w:val="en-US"/>
              </w:rPr>
              <w:t xml:space="preserve"> the ones of the document attached to this Lease Agreement in terms of Exhibit “F”. </w:t>
            </w:r>
          </w:p>
          <w:p w14:paraId="226813DB" w14:textId="77777777" w:rsidR="00043EDB" w:rsidRDefault="00043EDB" w:rsidP="004D3E1A">
            <w:pPr>
              <w:jc w:val="both"/>
              <w:rPr>
                <w:rFonts w:ascii="Arial Narrow" w:hAnsi="Arial Narrow"/>
                <w:sz w:val="22"/>
                <w:szCs w:val="22"/>
                <w:lang w:val="en-US"/>
              </w:rPr>
            </w:pPr>
          </w:p>
          <w:p w14:paraId="35EE7801" w14:textId="77777777" w:rsidR="004C5931" w:rsidRPr="00937F50" w:rsidRDefault="004C5931" w:rsidP="004D3E1A">
            <w:pPr>
              <w:jc w:val="both"/>
              <w:rPr>
                <w:rFonts w:ascii="Arial Narrow" w:hAnsi="Arial Narrow"/>
                <w:sz w:val="22"/>
                <w:szCs w:val="22"/>
                <w:lang w:val="en-US"/>
              </w:rPr>
            </w:pPr>
          </w:p>
          <w:p w14:paraId="027A1BCD" w14:textId="7D14EFA8" w:rsidR="00EE565A" w:rsidRDefault="00996A54" w:rsidP="00870432">
            <w:pPr>
              <w:jc w:val="both"/>
              <w:rPr>
                <w:rFonts w:ascii="Arial Narrow" w:hAnsi="Arial Narrow"/>
                <w:sz w:val="22"/>
                <w:szCs w:val="22"/>
                <w:lang w:val="en-US"/>
              </w:rPr>
            </w:pPr>
            <w:r w:rsidRPr="002177A6">
              <w:rPr>
                <w:rFonts w:ascii="Arial Narrow" w:hAnsi="Arial Narrow"/>
                <w:sz w:val="22"/>
                <w:szCs w:val="22"/>
                <w:lang w:val="en-US"/>
              </w:rPr>
              <w:t xml:space="preserve">Landlord shall not be required to cause and/or begin works towards the Substantial </w:t>
            </w:r>
            <w:r>
              <w:rPr>
                <w:rFonts w:ascii="Arial Narrow" w:hAnsi="Arial Narrow"/>
                <w:sz w:val="22"/>
                <w:szCs w:val="22"/>
                <w:lang w:val="en-US"/>
              </w:rPr>
              <w:t>Delivery</w:t>
            </w:r>
            <w:r w:rsidRPr="002177A6">
              <w:rPr>
                <w:rFonts w:ascii="Arial Narrow" w:hAnsi="Arial Narrow"/>
                <w:sz w:val="22"/>
                <w:szCs w:val="22"/>
                <w:lang w:val="en-US"/>
              </w:rPr>
              <w:t xml:space="preserve"> of the Leased Property </w:t>
            </w:r>
            <w:proofErr w:type="gramStart"/>
            <w:r w:rsidRPr="002177A6">
              <w:rPr>
                <w:rFonts w:ascii="Arial Narrow" w:hAnsi="Arial Narrow"/>
                <w:sz w:val="22"/>
                <w:szCs w:val="22"/>
                <w:lang w:val="en-US"/>
              </w:rPr>
              <w:t xml:space="preserve">in the </w:t>
            </w:r>
            <w:r w:rsidRPr="002177A6">
              <w:rPr>
                <w:rFonts w:ascii="Arial Narrow" w:hAnsi="Arial Narrow"/>
                <w:sz w:val="22"/>
                <w:szCs w:val="22"/>
                <w:lang w:val="en-US"/>
              </w:rPr>
              <w:lastRenderedPageBreak/>
              <w:t>event that</w:t>
            </w:r>
            <w:proofErr w:type="gramEnd"/>
            <w:r w:rsidRPr="002177A6">
              <w:rPr>
                <w:rFonts w:ascii="Arial Narrow" w:hAnsi="Arial Narrow"/>
                <w:sz w:val="22"/>
                <w:szCs w:val="22"/>
                <w:lang w:val="en-US"/>
              </w:rPr>
              <w:t xml:space="preserve"> Tenant is in default </w:t>
            </w:r>
            <w:r>
              <w:rPr>
                <w:rFonts w:ascii="Arial Narrow" w:hAnsi="Arial Narrow"/>
                <w:sz w:val="22"/>
                <w:szCs w:val="22"/>
                <w:lang w:val="en-US"/>
              </w:rPr>
              <w:t>of</w:t>
            </w:r>
            <w:r w:rsidRPr="002177A6">
              <w:rPr>
                <w:rFonts w:ascii="Arial Narrow" w:hAnsi="Arial Narrow"/>
                <w:sz w:val="22"/>
                <w:szCs w:val="22"/>
                <w:lang w:val="en-US"/>
              </w:rPr>
              <w:t xml:space="preserve"> any of its obligations under this Lease Agreement, including Tenant’s Closing Obligations, the signature of the Beneficial Occupancy Certificate, as well as any other payment and/or performance obligations</w:t>
            </w:r>
            <w:r>
              <w:rPr>
                <w:rFonts w:ascii="Arial Narrow" w:hAnsi="Arial Narrow"/>
                <w:sz w:val="22"/>
                <w:szCs w:val="22"/>
                <w:lang w:val="en-US"/>
              </w:rPr>
              <w:t>.</w:t>
            </w:r>
          </w:p>
          <w:p w14:paraId="5648F272" w14:textId="77777777" w:rsidR="00701B20" w:rsidRDefault="00701B20" w:rsidP="00870432">
            <w:pPr>
              <w:jc w:val="both"/>
              <w:rPr>
                <w:rFonts w:ascii="Arial Narrow" w:hAnsi="Arial Narrow"/>
                <w:sz w:val="22"/>
                <w:szCs w:val="22"/>
                <w:lang w:val="en-US"/>
              </w:rPr>
            </w:pPr>
          </w:p>
          <w:p w14:paraId="581A5DE4" w14:textId="77777777" w:rsidR="002A4C4F" w:rsidRDefault="002A4C4F" w:rsidP="00870432">
            <w:pPr>
              <w:jc w:val="both"/>
              <w:rPr>
                <w:rFonts w:ascii="Arial Narrow" w:hAnsi="Arial Narrow"/>
                <w:sz w:val="22"/>
                <w:szCs w:val="22"/>
                <w:lang w:val="en-US"/>
              </w:rPr>
            </w:pPr>
          </w:p>
          <w:p w14:paraId="56403AA4" w14:textId="2D93D582" w:rsidR="008B5823" w:rsidRPr="00937F50" w:rsidRDefault="00D96B18" w:rsidP="004B7F77">
            <w:pPr>
              <w:jc w:val="both"/>
              <w:rPr>
                <w:rFonts w:ascii="Arial Narrow" w:hAnsi="Arial Narrow"/>
                <w:sz w:val="22"/>
                <w:szCs w:val="22"/>
                <w:lang w:val="en-US"/>
              </w:rPr>
            </w:pPr>
            <w:r w:rsidRPr="00937F50">
              <w:rPr>
                <w:rFonts w:ascii="Arial Narrow" w:hAnsi="Arial Narrow"/>
                <w:sz w:val="22"/>
                <w:szCs w:val="22"/>
                <w:lang w:val="en-US"/>
              </w:rPr>
              <w:t>The Parties agree and acknowledge that a</w:t>
            </w:r>
            <w:r w:rsidR="008B5823" w:rsidRPr="00937F50">
              <w:rPr>
                <w:rFonts w:ascii="Arial Narrow" w:hAnsi="Arial Narrow"/>
                <w:sz w:val="22"/>
                <w:szCs w:val="22"/>
                <w:lang w:val="en-US"/>
              </w:rPr>
              <w:t xml:space="preserve">t the Substantial </w:t>
            </w:r>
            <w:r w:rsidR="004B7F77">
              <w:rPr>
                <w:rFonts w:ascii="Arial Narrow" w:hAnsi="Arial Narrow"/>
                <w:sz w:val="22"/>
                <w:szCs w:val="22"/>
                <w:lang w:val="en-US"/>
              </w:rPr>
              <w:t>Delivery</w:t>
            </w:r>
            <w:r w:rsidR="008B5823" w:rsidRPr="00937F50">
              <w:rPr>
                <w:rFonts w:ascii="Arial Narrow" w:hAnsi="Arial Narrow"/>
                <w:sz w:val="22"/>
                <w:szCs w:val="22"/>
                <w:lang w:val="en-US"/>
              </w:rPr>
              <w:t xml:space="preserve"> Date, there </w:t>
            </w:r>
            <w:r w:rsidRPr="00937F50">
              <w:rPr>
                <w:rFonts w:ascii="Arial Narrow" w:hAnsi="Arial Narrow"/>
                <w:sz w:val="22"/>
                <w:szCs w:val="22"/>
                <w:lang w:val="en-US"/>
              </w:rPr>
              <w:t>may</w:t>
            </w:r>
            <w:r w:rsidR="008B5823" w:rsidRPr="00937F50">
              <w:rPr>
                <w:rFonts w:ascii="Arial Narrow" w:hAnsi="Arial Narrow"/>
                <w:sz w:val="22"/>
                <w:szCs w:val="22"/>
                <w:lang w:val="en-US"/>
              </w:rPr>
              <w:t xml:space="preserve"> be remaining works to be performed by the </w:t>
            </w:r>
            <w:r w:rsidR="00D62AC9">
              <w:rPr>
                <w:rFonts w:ascii="Arial Narrow" w:hAnsi="Arial Narrow"/>
                <w:sz w:val="22"/>
                <w:szCs w:val="22"/>
                <w:lang w:val="en-US"/>
              </w:rPr>
              <w:t>Landlord</w:t>
            </w:r>
            <w:r w:rsidR="008B5823" w:rsidRPr="00937F50">
              <w:rPr>
                <w:rFonts w:ascii="Arial Narrow" w:hAnsi="Arial Narrow"/>
                <w:sz w:val="22"/>
                <w:szCs w:val="22"/>
                <w:lang w:val="en-US"/>
              </w:rPr>
              <w:t xml:space="preserve">, </w:t>
            </w:r>
            <w:r w:rsidRPr="00937F50">
              <w:rPr>
                <w:rFonts w:ascii="Arial Narrow" w:hAnsi="Arial Narrow"/>
                <w:sz w:val="22"/>
                <w:szCs w:val="22"/>
                <w:lang w:val="en-US"/>
              </w:rPr>
              <w:t xml:space="preserve">which shall be detailed by </w:t>
            </w:r>
            <w:r w:rsidR="008B5823" w:rsidRPr="00937F50">
              <w:rPr>
                <w:rFonts w:ascii="Arial Narrow" w:hAnsi="Arial Narrow"/>
                <w:sz w:val="22"/>
                <w:szCs w:val="22"/>
                <w:lang w:val="en-US"/>
              </w:rPr>
              <w:t>the Parties</w:t>
            </w:r>
            <w:r w:rsidRPr="00937F50">
              <w:rPr>
                <w:rFonts w:ascii="Arial Narrow" w:hAnsi="Arial Narrow"/>
                <w:sz w:val="22"/>
                <w:szCs w:val="22"/>
                <w:lang w:val="en-US"/>
              </w:rPr>
              <w:t xml:space="preserve"> in a certificate in</w:t>
            </w:r>
            <w:r w:rsidR="00ED2BBD" w:rsidRPr="00937F50">
              <w:rPr>
                <w:rFonts w:ascii="Arial Narrow" w:hAnsi="Arial Narrow"/>
                <w:sz w:val="22"/>
                <w:szCs w:val="22"/>
                <w:lang w:val="en-US"/>
              </w:rPr>
              <w:t xml:space="preserve"> similar</w:t>
            </w:r>
            <w:r w:rsidRPr="00937F50">
              <w:rPr>
                <w:rFonts w:ascii="Arial Narrow" w:hAnsi="Arial Narrow"/>
                <w:sz w:val="22"/>
                <w:szCs w:val="22"/>
                <w:lang w:val="en-US"/>
              </w:rPr>
              <w:t xml:space="preserve"> terms of </w:t>
            </w:r>
            <w:r w:rsidRPr="004B7F77">
              <w:rPr>
                <w:rFonts w:ascii="Arial Narrow" w:hAnsi="Arial Narrow"/>
                <w:b/>
                <w:bCs/>
                <w:sz w:val="22"/>
                <w:szCs w:val="22"/>
                <w:lang w:val="en-US"/>
              </w:rPr>
              <w:t xml:space="preserve">Exhibit </w:t>
            </w:r>
            <w:r w:rsidR="00E86026" w:rsidRPr="004B7F77">
              <w:rPr>
                <w:rFonts w:ascii="Arial Narrow" w:hAnsi="Arial Narrow"/>
                <w:b/>
                <w:bCs/>
                <w:sz w:val="22"/>
                <w:szCs w:val="22"/>
                <w:lang w:val="en-US"/>
              </w:rPr>
              <w:t>G</w:t>
            </w:r>
            <w:r w:rsidR="008B5823" w:rsidRPr="00937F50">
              <w:rPr>
                <w:rFonts w:ascii="Arial Narrow" w:hAnsi="Arial Narrow"/>
                <w:sz w:val="22"/>
                <w:szCs w:val="22"/>
                <w:lang w:val="en-US"/>
              </w:rPr>
              <w:t xml:space="preserve"> </w:t>
            </w:r>
            <w:r w:rsidRPr="00937F50">
              <w:rPr>
                <w:rFonts w:ascii="Arial Narrow" w:hAnsi="Arial Narrow"/>
                <w:sz w:val="22"/>
                <w:szCs w:val="22"/>
                <w:lang w:val="en-US"/>
              </w:rPr>
              <w:t>and</w:t>
            </w:r>
            <w:r w:rsidR="008B5823" w:rsidRPr="00937F50">
              <w:rPr>
                <w:rFonts w:ascii="Arial Narrow" w:hAnsi="Arial Narrow"/>
                <w:sz w:val="22"/>
                <w:szCs w:val="22"/>
                <w:lang w:val="en-US"/>
              </w:rPr>
              <w:t xml:space="preserve"> </w:t>
            </w:r>
            <w:r w:rsidR="00F850D2" w:rsidRPr="00937F50">
              <w:rPr>
                <w:rFonts w:ascii="Arial Narrow" w:hAnsi="Arial Narrow"/>
                <w:sz w:val="22"/>
                <w:szCs w:val="22"/>
                <w:lang w:val="en-US"/>
              </w:rPr>
              <w:t>may</w:t>
            </w:r>
            <w:r w:rsidRPr="00937F50">
              <w:rPr>
                <w:rFonts w:ascii="Arial Narrow" w:hAnsi="Arial Narrow"/>
                <w:sz w:val="22"/>
                <w:szCs w:val="22"/>
                <w:lang w:val="en-US"/>
              </w:rPr>
              <w:t xml:space="preserve"> </w:t>
            </w:r>
            <w:r w:rsidR="00F850D2" w:rsidRPr="00937F50">
              <w:rPr>
                <w:rFonts w:ascii="Arial Narrow" w:hAnsi="Arial Narrow"/>
                <w:sz w:val="22"/>
                <w:szCs w:val="22"/>
                <w:lang w:val="en-US"/>
              </w:rPr>
              <w:t>comprise</w:t>
            </w:r>
            <w:r w:rsidR="004B7F77">
              <w:rPr>
                <w:rFonts w:ascii="Arial Narrow" w:hAnsi="Arial Narrow"/>
                <w:sz w:val="22"/>
                <w:szCs w:val="22"/>
                <w:lang w:val="en-US"/>
              </w:rPr>
              <w:t xml:space="preserve"> m</w:t>
            </w:r>
            <w:r w:rsidR="008B5823" w:rsidRPr="00937F50">
              <w:rPr>
                <w:rFonts w:ascii="Arial Narrow" w:hAnsi="Arial Narrow"/>
                <w:sz w:val="22"/>
                <w:szCs w:val="22"/>
                <w:lang w:val="en-US"/>
              </w:rPr>
              <w:t>inor construction details, mechanical or aesthetic adjustments</w:t>
            </w:r>
            <w:r w:rsidRPr="00937F50">
              <w:rPr>
                <w:rFonts w:ascii="Arial Narrow" w:hAnsi="Arial Narrow"/>
                <w:sz w:val="22"/>
                <w:szCs w:val="22"/>
                <w:lang w:val="en-US"/>
              </w:rPr>
              <w:t xml:space="preserve"> </w:t>
            </w:r>
            <w:r w:rsidR="008B5823" w:rsidRPr="00937F50">
              <w:rPr>
                <w:rFonts w:ascii="Arial Narrow" w:hAnsi="Arial Narrow"/>
                <w:sz w:val="22"/>
                <w:szCs w:val="22"/>
                <w:lang w:val="en-US"/>
              </w:rPr>
              <w:t>(</w:t>
            </w:r>
            <w:r w:rsidRPr="00937F50">
              <w:rPr>
                <w:rFonts w:ascii="Arial Narrow" w:hAnsi="Arial Narrow"/>
                <w:sz w:val="22"/>
                <w:szCs w:val="22"/>
                <w:lang w:val="en-US"/>
              </w:rPr>
              <w:t xml:space="preserve">the </w:t>
            </w:r>
            <w:r w:rsidR="008B5823" w:rsidRPr="00937F50">
              <w:rPr>
                <w:rFonts w:ascii="Arial Narrow" w:hAnsi="Arial Narrow"/>
                <w:sz w:val="22"/>
                <w:szCs w:val="22"/>
                <w:lang w:val="en-US"/>
              </w:rPr>
              <w:t>“</w:t>
            </w:r>
            <w:r w:rsidR="008B5823" w:rsidRPr="00937F50">
              <w:rPr>
                <w:rFonts w:ascii="Arial Narrow" w:hAnsi="Arial Narrow"/>
                <w:b/>
                <w:bCs/>
                <w:sz w:val="22"/>
                <w:szCs w:val="22"/>
                <w:u w:val="single"/>
                <w:lang w:val="en-US"/>
              </w:rPr>
              <w:t>Punch List</w:t>
            </w:r>
            <w:r w:rsidR="008B5823" w:rsidRPr="00937F50">
              <w:rPr>
                <w:rFonts w:ascii="Arial Narrow" w:hAnsi="Arial Narrow"/>
                <w:sz w:val="22"/>
                <w:szCs w:val="22"/>
                <w:lang w:val="en-US"/>
              </w:rPr>
              <w:t>”)</w:t>
            </w:r>
            <w:r w:rsidRPr="00937F50">
              <w:rPr>
                <w:rFonts w:ascii="Arial Narrow" w:hAnsi="Arial Narrow"/>
                <w:sz w:val="22"/>
                <w:szCs w:val="22"/>
                <w:lang w:val="en-US"/>
              </w:rPr>
              <w:t>.</w:t>
            </w:r>
            <w:r w:rsidR="008B5823" w:rsidRPr="00937F50">
              <w:rPr>
                <w:rFonts w:ascii="Arial Narrow" w:hAnsi="Arial Narrow"/>
                <w:sz w:val="22"/>
                <w:szCs w:val="22"/>
                <w:lang w:val="en-US"/>
              </w:rPr>
              <w:t xml:space="preserve"> </w:t>
            </w:r>
            <w:r w:rsidRPr="00937F50">
              <w:rPr>
                <w:rFonts w:ascii="Arial Narrow" w:hAnsi="Arial Narrow"/>
                <w:sz w:val="22"/>
                <w:szCs w:val="22"/>
                <w:lang w:val="en-US"/>
              </w:rPr>
              <w:t>Such Punch List</w:t>
            </w:r>
            <w:r w:rsidR="008B5823" w:rsidRPr="00937F50">
              <w:rPr>
                <w:rFonts w:ascii="Arial Narrow" w:hAnsi="Arial Narrow"/>
                <w:sz w:val="22"/>
                <w:szCs w:val="22"/>
                <w:lang w:val="en-US"/>
              </w:rPr>
              <w:t xml:space="preserve"> shall not interfere with the use of the </w:t>
            </w:r>
            <w:r w:rsidR="00D62AC9">
              <w:rPr>
                <w:rFonts w:ascii="Arial Narrow" w:hAnsi="Arial Narrow"/>
                <w:sz w:val="22"/>
                <w:szCs w:val="22"/>
                <w:lang w:val="en-US"/>
              </w:rPr>
              <w:t>Leased Property</w:t>
            </w:r>
            <w:r w:rsidR="008B5823" w:rsidRPr="00937F50">
              <w:rPr>
                <w:rFonts w:ascii="Arial Narrow" w:hAnsi="Arial Narrow"/>
                <w:sz w:val="22"/>
                <w:szCs w:val="22"/>
                <w:lang w:val="en-US"/>
              </w:rPr>
              <w:t xml:space="preserve"> by the </w:t>
            </w:r>
            <w:r w:rsidR="00D62AC9">
              <w:rPr>
                <w:rFonts w:ascii="Arial Narrow" w:hAnsi="Arial Narrow"/>
                <w:sz w:val="22"/>
                <w:szCs w:val="22"/>
                <w:lang w:val="en-US"/>
              </w:rPr>
              <w:t>Tenant</w:t>
            </w:r>
            <w:r w:rsidR="008B5823" w:rsidRPr="00937F50">
              <w:rPr>
                <w:rFonts w:ascii="Arial Narrow" w:hAnsi="Arial Narrow"/>
                <w:sz w:val="22"/>
                <w:szCs w:val="22"/>
                <w:lang w:val="en-US"/>
              </w:rPr>
              <w:t xml:space="preserve"> and shall be completed by the </w:t>
            </w:r>
            <w:r w:rsidR="00D62AC9">
              <w:rPr>
                <w:rFonts w:ascii="Arial Narrow" w:hAnsi="Arial Narrow"/>
                <w:sz w:val="22"/>
                <w:szCs w:val="22"/>
                <w:lang w:val="en-US"/>
              </w:rPr>
              <w:t>Landlord</w:t>
            </w:r>
            <w:r w:rsidR="008B5823" w:rsidRPr="00937F50">
              <w:rPr>
                <w:rFonts w:ascii="Arial Narrow" w:hAnsi="Arial Narrow"/>
                <w:sz w:val="22"/>
                <w:szCs w:val="22"/>
                <w:lang w:val="en-US"/>
              </w:rPr>
              <w:t xml:space="preserve"> </w:t>
            </w:r>
            <w:r w:rsidRPr="00937F50">
              <w:rPr>
                <w:rFonts w:ascii="Arial Narrow" w:hAnsi="Arial Narrow"/>
                <w:sz w:val="22"/>
                <w:szCs w:val="22"/>
                <w:lang w:val="en-US"/>
              </w:rPr>
              <w:t xml:space="preserve">in a term that will not exceed from a month following the Substantial </w:t>
            </w:r>
            <w:r w:rsidR="004B7F77">
              <w:rPr>
                <w:rFonts w:ascii="Arial Narrow" w:hAnsi="Arial Narrow"/>
                <w:sz w:val="22"/>
                <w:szCs w:val="22"/>
                <w:lang w:val="en-US"/>
              </w:rPr>
              <w:t>Delivery</w:t>
            </w:r>
            <w:r w:rsidRPr="00937F50">
              <w:rPr>
                <w:rFonts w:ascii="Arial Narrow" w:hAnsi="Arial Narrow"/>
                <w:sz w:val="22"/>
                <w:szCs w:val="22"/>
                <w:lang w:val="en-US"/>
              </w:rPr>
              <w:t xml:space="preserve"> Date</w:t>
            </w:r>
            <w:r w:rsidR="008B5823" w:rsidRPr="00937F50">
              <w:rPr>
                <w:rFonts w:ascii="Arial Narrow" w:hAnsi="Arial Narrow"/>
                <w:sz w:val="22"/>
                <w:szCs w:val="22"/>
                <w:lang w:val="en-US"/>
              </w:rPr>
              <w:t>.</w:t>
            </w:r>
          </w:p>
          <w:p w14:paraId="7916858F" w14:textId="77777777" w:rsidR="008B5823" w:rsidRDefault="008B5823" w:rsidP="004D3E1A">
            <w:pPr>
              <w:jc w:val="both"/>
              <w:rPr>
                <w:rFonts w:ascii="Arial Narrow" w:hAnsi="Arial Narrow"/>
                <w:sz w:val="22"/>
                <w:szCs w:val="22"/>
                <w:lang w:val="en-US"/>
              </w:rPr>
            </w:pPr>
          </w:p>
          <w:p w14:paraId="0329A17A" w14:textId="77777777" w:rsidR="00A02A9C" w:rsidRDefault="00A02A9C" w:rsidP="004D3E1A">
            <w:pPr>
              <w:jc w:val="both"/>
              <w:rPr>
                <w:rFonts w:ascii="Arial Narrow" w:hAnsi="Arial Narrow"/>
                <w:sz w:val="22"/>
                <w:szCs w:val="22"/>
                <w:lang w:val="en-US"/>
              </w:rPr>
            </w:pPr>
          </w:p>
          <w:p w14:paraId="301766F3" w14:textId="6C349853" w:rsidR="00473095" w:rsidRPr="00937F50" w:rsidRDefault="00D96B18" w:rsidP="004D3E1A">
            <w:pPr>
              <w:jc w:val="both"/>
              <w:rPr>
                <w:rFonts w:ascii="Arial Narrow" w:hAnsi="Arial Narrow"/>
                <w:sz w:val="22"/>
                <w:szCs w:val="22"/>
                <w:lang w:val="en-US"/>
              </w:rPr>
            </w:pPr>
            <w:r w:rsidRPr="00937F50">
              <w:rPr>
                <w:rFonts w:ascii="Arial Narrow" w:hAnsi="Arial Narrow"/>
                <w:sz w:val="22"/>
                <w:szCs w:val="22"/>
                <w:lang w:val="en-US"/>
              </w:rPr>
              <w:t xml:space="preserve">As of the Substantial </w:t>
            </w:r>
            <w:r w:rsidR="00AC5B04">
              <w:rPr>
                <w:rFonts w:ascii="Arial Narrow" w:hAnsi="Arial Narrow"/>
                <w:sz w:val="22"/>
                <w:szCs w:val="22"/>
                <w:lang w:val="en-US"/>
              </w:rPr>
              <w:t>Delivery</w:t>
            </w:r>
            <w:r w:rsidRPr="00937F50">
              <w:rPr>
                <w:rFonts w:ascii="Arial Narrow" w:hAnsi="Arial Narrow"/>
                <w:sz w:val="22"/>
                <w:szCs w:val="22"/>
                <w:lang w:val="en-US"/>
              </w:rPr>
              <w:t xml:space="preserve"> Date</w:t>
            </w:r>
            <w:r w:rsidR="008B5823" w:rsidRPr="00937F50">
              <w:rPr>
                <w:rFonts w:ascii="Arial Narrow" w:hAnsi="Arial Narrow"/>
                <w:sz w:val="22"/>
                <w:szCs w:val="22"/>
                <w:lang w:val="en-US"/>
              </w:rPr>
              <w:t xml:space="preserve"> </w:t>
            </w:r>
            <w:r w:rsidRPr="00937F50">
              <w:rPr>
                <w:rFonts w:ascii="Arial Narrow" w:hAnsi="Arial Narrow"/>
                <w:sz w:val="22"/>
                <w:szCs w:val="22"/>
                <w:lang w:val="en-US"/>
              </w:rPr>
              <w:t>(</w:t>
            </w:r>
            <w:proofErr w:type="spellStart"/>
            <w:r w:rsidRPr="00937F50">
              <w:rPr>
                <w:rFonts w:ascii="Arial Narrow" w:hAnsi="Arial Narrow"/>
                <w:sz w:val="22"/>
                <w:szCs w:val="22"/>
                <w:lang w:val="en-US"/>
              </w:rPr>
              <w:t>i</w:t>
            </w:r>
            <w:proofErr w:type="spellEnd"/>
            <w:r w:rsidRPr="00937F50">
              <w:rPr>
                <w:rFonts w:ascii="Arial Narrow" w:hAnsi="Arial Narrow"/>
                <w:sz w:val="22"/>
                <w:szCs w:val="22"/>
                <w:lang w:val="en-US"/>
              </w:rPr>
              <w:t xml:space="preserve">) </w:t>
            </w:r>
            <w:r w:rsidR="008B5823" w:rsidRPr="00937F50">
              <w:rPr>
                <w:rFonts w:ascii="Arial Narrow" w:hAnsi="Arial Narrow"/>
                <w:sz w:val="22"/>
                <w:szCs w:val="22"/>
                <w:lang w:val="en-US"/>
              </w:rPr>
              <w:t xml:space="preserve">it shall be </w:t>
            </w:r>
            <w:r w:rsidR="00D62AC9">
              <w:rPr>
                <w:rFonts w:ascii="Arial Narrow" w:hAnsi="Arial Narrow"/>
                <w:sz w:val="22"/>
                <w:szCs w:val="22"/>
                <w:lang w:val="en-US"/>
              </w:rPr>
              <w:t>Tenant</w:t>
            </w:r>
            <w:r w:rsidRPr="00937F50">
              <w:rPr>
                <w:rFonts w:ascii="Arial Narrow" w:hAnsi="Arial Narrow"/>
                <w:sz w:val="22"/>
                <w:szCs w:val="22"/>
                <w:lang w:val="en-US"/>
              </w:rPr>
              <w:t xml:space="preserve">’s </w:t>
            </w:r>
            <w:r w:rsidR="008B5823" w:rsidRPr="00937F50">
              <w:rPr>
                <w:rFonts w:ascii="Arial Narrow" w:hAnsi="Arial Narrow"/>
                <w:sz w:val="22"/>
                <w:szCs w:val="22"/>
                <w:lang w:val="en-US"/>
              </w:rPr>
              <w:t xml:space="preserve">responsibility to provide and guarantee the conditions necessary to preserve the integrity and good condition of the </w:t>
            </w:r>
            <w:r w:rsidR="00D62AC9">
              <w:rPr>
                <w:rFonts w:ascii="Arial Narrow" w:hAnsi="Arial Narrow"/>
                <w:sz w:val="22"/>
                <w:szCs w:val="22"/>
                <w:lang w:val="en-US"/>
              </w:rPr>
              <w:t>Leased Property</w:t>
            </w:r>
            <w:r w:rsidR="008B5823" w:rsidRPr="00937F50">
              <w:rPr>
                <w:rFonts w:ascii="Arial Narrow" w:hAnsi="Arial Narrow"/>
                <w:sz w:val="22"/>
                <w:szCs w:val="22"/>
                <w:lang w:val="en-US"/>
              </w:rPr>
              <w:t xml:space="preserve">, including but not limited </w:t>
            </w:r>
            <w:r w:rsidRPr="00937F50">
              <w:rPr>
                <w:rFonts w:ascii="Arial Narrow" w:hAnsi="Arial Narrow"/>
                <w:sz w:val="22"/>
                <w:szCs w:val="22"/>
                <w:lang w:val="en-US"/>
              </w:rPr>
              <w:t>the</w:t>
            </w:r>
            <w:r w:rsidR="008B5823" w:rsidRPr="00937F50">
              <w:rPr>
                <w:rFonts w:ascii="Arial Narrow" w:hAnsi="Arial Narrow"/>
                <w:sz w:val="22"/>
                <w:szCs w:val="22"/>
                <w:lang w:val="en-US"/>
              </w:rPr>
              <w:t xml:space="preserve"> security therein</w:t>
            </w:r>
            <w:r w:rsidRPr="00937F50">
              <w:rPr>
                <w:rFonts w:ascii="Arial Narrow" w:hAnsi="Arial Narrow"/>
                <w:sz w:val="22"/>
                <w:szCs w:val="22"/>
                <w:lang w:val="en-US"/>
              </w:rPr>
              <w:t>; and (ii)</w:t>
            </w:r>
            <w:r w:rsidR="008B5823" w:rsidRPr="00937F50">
              <w:rPr>
                <w:rFonts w:ascii="Arial Narrow" w:hAnsi="Arial Narrow"/>
                <w:sz w:val="22"/>
                <w:szCs w:val="22"/>
                <w:lang w:val="en-US"/>
              </w:rPr>
              <w:t xml:space="preserve"> </w:t>
            </w:r>
            <w:r w:rsidR="00D62AC9">
              <w:rPr>
                <w:rFonts w:ascii="Arial Narrow" w:hAnsi="Arial Narrow"/>
                <w:sz w:val="22"/>
                <w:szCs w:val="22"/>
                <w:lang w:val="en-US"/>
              </w:rPr>
              <w:t>Landlord</w:t>
            </w:r>
            <w:r w:rsidR="008B5823" w:rsidRPr="00937F50">
              <w:rPr>
                <w:rFonts w:ascii="Arial Narrow" w:hAnsi="Arial Narrow"/>
                <w:sz w:val="22"/>
                <w:szCs w:val="22"/>
                <w:lang w:val="en-US"/>
              </w:rPr>
              <w:t xml:space="preserve"> shall not be liable for any damage to the </w:t>
            </w:r>
            <w:r w:rsidR="00D62AC9">
              <w:rPr>
                <w:rFonts w:ascii="Arial Narrow" w:hAnsi="Arial Narrow"/>
                <w:sz w:val="22"/>
                <w:szCs w:val="22"/>
                <w:lang w:val="en-US"/>
              </w:rPr>
              <w:t>Leased Property</w:t>
            </w:r>
            <w:r w:rsidR="008B5823" w:rsidRPr="00937F50">
              <w:rPr>
                <w:rFonts w:ascii="Arial Narrow" w:hAnsi="Arial Narrow"/>
                <w:sz w:val="22"/>
                <w:szCs w:val="22"/>
                <w:lang w:val="en-US"/>
              </w:rPr>
              <w:t xml:space="preserve">, </w:t>
            </w:r>
            <w:r w:rsidR="004D3E1A" w:rsidRPr="00937F50">
              <w:rPr>
                <w:rFonts w:ascii="Arial Narrow" w:hAnsi="Arial Narrow"/>
                <w:sz w:val="22"/>
                <w:szCs w:val="22"/>
                <w:lang w:val="en-US"/>
              </w:rPr>
              <w:t xml:space="preserve">as well as </w:t>
            </w:r>
            <w:r w:rsidR="008B5823" w:rsidRPr="00937F50">
              <w:rPr>
                <w:rFonts w:ascii="Arial Narrow" w:hAnsi="Arial Narrow"/>
                <w:sz w:val="22"/>
                <w:szCs w:val="22"/>
                <w:lang w:val="en-US"/>
              </w:rPr>
              <w:t xml:space="preserve">loss or theft of any belongings or property of the </w:t>
            </w:r>
            <w:r w:rsidR="00D62AC9">
              <w:rPr>
                <w:rFonts w:ascii="Arial Narrow" w:hAnsi="Arial Narrow"/>
                <w:sz w:val="22"/>
                <w:szCs w:val="22"/>
                <w:lang w:val="en-US"/>
              </w:rPr>
              <w:t>Tenant</w:t>
            </w:r>
            <w:r w:rsidR="008B5823" w:rsidRPr="00937F50">
              <w:rPr>
                <w:rFonts w:ascii="Arial Narrow" w:hAnsi="Arial Narrow"/>
                <w:sz w:val="22"/>
                <w:szCs w:val="22"/>
                <w:lang w:val="en-US"/>
              </w:rPr>
              <w:t xml:space="preserve"> located in the </w:t>
            </w:r>
            <w:r w:rsidR="00D62AC9">
              <w:rPr>
                <w:rFonts w:ascii="Arial Narrow" w:hAnsi="Arial Narrow"/>
                <w:sz w:val="22"/>
                <w:szCs w:val="22"/>
                <w:lang w:val="en-US"/>
              </w:rPr>
              <w:t>Leased Property</w:t>
            </w:r>
            <w:r w:rsidR="008B5823" w:rsidRPr="00937F50">
              <w:rPr>
                <w:rFonts w:ascii="Arial Narrow" w:hAnsi="Arial Narrow"/>
                <w:sz w:val="22"/>
                <w:szCs w:val="22"/>
                <w:lang w:val="en-US"/>
              </w:rPr>
              <w:t xml:space="preserve"> </w:t>
            </w:r>
            <w:r w:rsidRPr="00937F50">
              <w:rPr>
                <w:rFonts w:ascii="Arial Narrow" w:hAnsi="Arial Narrow"/>
                <w:sz w:val="22"/>
                <w:szCs w:val="22"/>
                <w:lang w:val="en-US"/>
              </w:rPr>
              <w:t>and/or Industrial Park</w:t>
            </w:r>
            <w:r w:rsidR="008B5823" w:rsidRPr="00937F50">
              <w:rPr>
                <w:rFonts w:ascii="Arial Narrow" w:hAnsi="Arial Narrow"/>
                <w:sz w:val="22"/>
                <w:szCs w:val="22"/>
                <w:lang w:val="en-US"/>
              </w:rPr>
              <w:t>.</w:t>
            </w:r>
          </w:p>
          <w:p w14:paraId="6D380C07" w14:textId="77777777" w:rsidR="00473095" w:rsidRPr="00937F50" w:rsidRDefault="00473095" w:rsidP="004D3E1A">
            <w:pPr>
              <w:jc w:val="both"/>
              <w:rPr>
                <w:rFonts w:ascii="Arial Narrow" w:hAnsi="Arial Narrow"/>
                <w:sz w:val="22"/>
                <w:szCs w:val="22"/>
                <w:lang w:val="en-US"/>
              </w:rPr>
            </w:pPr>
          </w:p>
          <w:p w14:paraId="3494790A" w14:textId="77777777" w:rsidR="004C46A5" w:rsidRPr="00937F50" w:rsidRDefault="004C46A5" w:rsidP="004D3E1A">
            <w:pPr>
              <w:jc w:val="both"/>
              <w:rPr>
                <w:rFonts w:ascii="Arial Narrow" w:hAnsi="Arial Narrow"/>
                <w:sz w:val="22"/>
                <w:szCs w:val="22"/>
                <w:lang w:val="en-US"/>
              </w:rPr>
            </w:pPr>
          </w:p>
          <w:p w14:paraId="583FF228" w14:textId="2054ED27" w:rsidR="00473095" w:rsidRPr="00937F50" w:rsidRDefault="00473095" w:rsidP="00473095">
            <w:pPr>
              <w:jc w:val="both"/>
              <w:rPr>
                <w:rFonts w:ascii="Arial Narrow" w:hAnsi="Arial Narrow"/>
                <w:sz w:val="22"/>
                <w:szCs w:val="22"/>
                <w:lang w:val="en-US"/>
              </w:rPr>
            </w:pPr>
            <w:r w:rsidRPr="00937F50">
              <w:rPr>
                <w:rFonts w:ascii="Arial Narrow" w:hAnsi="Arial Narrow"/>
                <w:b/>
                <w:bCs/>
                <w:sz w:val="22"/>
                <w:szCs w:val="22"/>
                <w:lang w:val="en-US"/>
              </w:rPr>
              <w:t xml:space="preserve">1.3.3 </w:t>
            </w:r>
            <w:r w:rsidR="00AC5B04">
              <w:rPr>
                <w:rFonts w:ascii="Arial Narrow" w:hAnsi="Arial Narrow"/>
                <w:b/>
                <w:bCs/>
                <w:sz w:val="22"/>
                <w:szCs w:val="22"/>
                <w:lang w:val="en-US"/>
              </w:rPr>
              <w:t>“</w:t>
            </w:r>
            <w:r w:rsidRPr="00AC5B04">
              <w:rPr>
                <w:rFonts w:ascii="Arial Narrow" w:hAnsi="Arial Narrow"/>
                <w:b/>
                <w:bCs/>
                <w:sz w:val="22"/>
                <w:szCs w:val="22"/>
                <w:u w:val="single"/>
                <w:lang w:val="en-US"/>
              </w:rPr>
              <w:t>Final Completion</w:t>
            </w:r>
            <w:r w:rsidR="00AC5B04">
              <w:rPr>
                <w:rFonts w:ascii="Arial Narrow" w:hAnsi="Arial Narrow"/>
                <w:b/>
                <w:bCs/>
                <w:sz w:val="22"/>
                <w:szCs w:val="22"/>
                <w:lang w:val="en-US"/>
              </w:rPr>
              <w:t>”</w:t>
            </w:r>
            <w:r w:rsidRPr="00937F50">
              <w:rPr>
                <w:rFonts w:ascii="Arial Narrow" w:hAnsi="Arial Narrow"/>
                <w:sz w:val="22"/>
                <w:szCs w:val="22"/>
                <w:lang w:val="en-US"/>
              </w:rPr>
              <w:t xml:space="preserve">: The Parties agree that, for purposes of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the final delivery date will be 1 month after the execution of the Substantial Occupancy Certificate referred to in Section 1.3.2, in which date the Punch List shall be completed by </w:t>
            </w:r>
            <w:r w:rsidR="00D62AC9">
              <w:rPr>
                <w:rFonts w:ascii="Arial Narrow" w:hAnsi="Arial Narrow"/>
                <w:sz w:val="22"/>
                <w:szCs w:val="22"/>
                <w:lang w:val="en-US"/>
              </w:rPr>
              <w:t>Landlord</w:t>
            </w:r>
            <w:r w:rsidRPr="00937F50">
              <w:rPr>
                <w:rFonts w:ascii="Arial Narrow" w:hAnsi="Arial Narrow"/>
                <w:sz w:val="22"/>
                <w:szCs w:val="22"/>
                <w:lang w:val="en-US"/>
              </w:rPr>
              <w:t xml:space="preserve"> (the “</w:t>
            </w:r>
            <w:r w:rsidRPr="00937F50">
              <w:rPr>
                <w:rFonts w:ascii="Arial Narrow" w:hAnsi="Arial Narrow"/>
                <w:b/>
                <w:bCs/>
                <w:sz w:val="22"/>
                <w:szCs w:val="22"/>
                <w:u w:val="single"/>
                <w:lang w:val="en-US"/>
              </w:rPr>
              <w:t>Final Completion Date</w:t>
            </w:r>
            <w:r w:rsidRPr="00937F50">
              <w:rPr>
                <w:rFonts w:ascii="Arial Narrow" w:hAnsi="Arial Narrow"/>
                <w:sz w:val="22"/>
                <w:szCs w:val="22"/>
                <w:lang w:val="en-US"/>
              </w:rPr>
              <w:t>”)</w:t>
            </w:r>
            <w:r w:rsidR="00DF113E">
              <w:rPr>
                <w:rFonts w:ascii="Arial Narrow" w:hAnsi="Arial Narrow"/>
                <w:sz w:val="22"/>
                <w:szCs w:val="22"/>
                <w:lang w:val="en-US"/>
              </w:rPr>
              <w:t xml:space="preserve"> and </w:t>
            </w:r>
            <w:r w:rsidRPr="00937F50">
              <w:rPr>
                <w:rFonts w:ascii="Arial Narrow" w:hAnsi="Arial Narrow"/>
                <w:sz w:val="22"/>
                <w:szCs w:val="22"/>
                <w:lang w:val="en-US"/>
              </w:rPr>
              <w:t>the Parties shall execute a “</w:t>
            </w:r>
            <w:r w:rsidRPr="00937F50">
              <w:rPr>
                <w:rFonts w:ascii="Arial Narrow" w:hAnsi="Arial Narrow"/>
                <w:b/>
                <w:bCs/>
                <w:sz w:val="22"/>
                <w:szCs w:val="22"/>
                <w:u w:val="single"/>
                <w:lang w:val="en-US"/>
              </w:rPr>
              <w:t>Final Completion Certificate</w:t>
            </w:r>
            <w:r w:rsidRPr="00937F50">
              <w:rPr>
                <w:rFonts w:ascii="Arial Narrow" w:hAnsi="Arial Narrow"/>
                <w:sz w:val="22"/>
                <w:szCs w:val="22"/>
                <w:lang w:val="en-US"/>
              </w:rPr>
              <w:t xml:space="preserve">” in terms substantially similar to the ones of the document attached to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as Exhibit </w:t>
            </w:r>
            <w:r w:rsidR="00E86026">
              <w:rPr>
                <w:rFonts w:ascii="Arial Narrow" w:hAnsi="Arial Narrow"/>
                <w:sz w:val="22"/>
                <w:szCs w:val="22"/>
                <w:lang w:val="en-US"/>
              </w:rPr>
              <w:t>F</w:t>
            </w:r>
            <w:r w:rsidRPr="00937F50">
              <w:rPr>
                <w:rFonts w:ascii="Arial Narrow" w:hAnsi="Arial Narrow"/>
                <w:sz w:val="22"/>
                <w:szCs w:val="22"/>
                <w:lang w:val="en-US"/>
              </w:rPr>
              <w:t>.</w:t>
            </w:r>
          </w:p>
          <w:p w14:paraId="2312522E" w14:textId="77777777" w:rsidR="00473095" w:rsidRPr="00937F50" w:rsidRDefault="00473095" w:rsidP="00473095">
            <w:pPr>
              <w:jc w:val="both"/>
              <w:rPr>
                <w:rFonts w:ascii="Arial Narrow" w:hAnsi="Arial Narrow"/>
                <w:sz w:val="22"/>
                <w:szCs w:val="22"/>
                <w:lang w:val="en-US"/>
              </w:rPr>
            </w:pPr>
          </w:p>
          <w:p w14:paraId="046CDB07" w14:textId="77777777" w:rsidR="00986054" w:rsidRDefault="00986054" w:rsidP="00473095">
            <w:pPr>
              <w:jc w:val="both"/>
              <w:rPr>
                <w:rFonts w:ascii="Arial Narrow" w:hAnsi="Arial Narrow"/>
                <w:sz w:val="22"/>
                <w:szCs w:val="22"/>
                <w:lang w:val="en-US"/>
              </w:rPr>
            </w:pPr>
          </w:p>
          <w:p w14:paraId="3C42FF49" w14:textId="77777777" w:rsidR="001F3056" w:rsidRPr="00937F50" w:rsidRDefault="001F3056" w:rsidP="00473095">
            <w:pPr>
              <w:jc w:val="both"/>
              <w:rPr>
                <w:rFonts w:ascii="Arial Narrow" w:hAnsi="Arial Narrow"/>
                <w:sz w:val="22"/>
                <w:szCs w:val="22"/>
                <w:lang w:val="en-US"/>
              </w:rPr>
            </w:pPr>
          </w:p>
          <w:p w14:paraId="4703C7D3" w14:textId="4E73CD7A" w:rsidR="00473095" w:rsidRPr="00937F50" w:rsidRDefault="00473095" w:rsidP="00473095">
            <w:pPr>
              <w:jc w:val="both"/>
              <w:rPr>
                <w:rFonts w:ascii="Arial Narrow" w:hAnsi="Arial Narrow"/>
                <w:sz w:val="22"/>
                <w:szCs w:val="22"/>
                <w:lang w:val="en-US"/>
              </w:rPr>
            </w:pPr>
            <w:r w:rsidRPr="00937F50">
              <w:rPr>
                <w:rFonts w:ascii="Arial Narrow" w:hAnsi="Arial Narrow"/>
                <w:sz w:val="22"/>
                <w:szCs w:val="22"/>
                <w:lang w:val="en-US"/>
              </w:rPr>
              <w:t xml:space="preserve">At the Final Completion Date, the Parties will perform an inspection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w:t>
            </w:r>
            <w:proofErr w:type="gramStart"/>
            <w:r w:rsidRPr="00937F50">
              <w:rPr>
                <w:rFonts w:ascii="Arial Narrow" w:hAnsi="Arial Narrow"/>
                <w:sz w:val="22"/>
                <w:szCs w:val="22"/>
                <w:lang w:val="en-US"/>
              </w:rPr>
              <w:t>in order to</w:t>
            </w:r>
            <w:proofErr w:type="gramEnd"/>
            <w:r w:rsidRPr="00937F50">
              <w:rPr>
                <w:rFonts w:ascii="Arial Narrow" w:hAnsi="Arial Narrow"/>
                <w:sz w:val="22"/>
                <w:szCs w:val="22"/>
                <w:lang w:val="en-US"/>
              </w:rPr>
              <w:t xml:space="preserve"> verify the completion of the Punch List and any minor details or aesthetic adjustments, if any. </w:t>
            </w:r>
          </w:p>
          <w:p w14:paraId="165BC895" w14:textId="77777777" w:rsidR="00473095" w:rsidRPr="00937F50" w:rsidRDefault="00473095" w:rsidP="00473095">
            <w:pPr>
              <w:jc w:val="both"/>
              <w:rPr>
                <w:rFonts w:ascii="Arial Narrow" w:hAnsi="Arial Narrow"/>
                <w:sz w:val="22"/>
                <w:szCs w:val="22"/>
                <w:lang w:val="en-US"/>
              </w:rPr>
            </w:pPr>
          </w:p>
          <w:p w14:paraId="0FD15BE8" w14:textId="56FE0F5A" w:rsidR="00473095" w:rsidRDefault="00473095" w:rsidP="00473095">
            <w:pPr>
              <w:jc w:val="both"/>
              <w:rPr>
                <w:rFonts w:ascii="Arial Narrow" w:hAnsi="Arial Narrow"/>
                <w:sz w:val="22"/>
                <w:szCs w:val="22"/>
                <w:lang w:val="en-US"/>
              </w:rPr>
            </w:pPr>
            <w:r w:rsidRPr="00937F50">
              <w:rPr>
                <w:rFonts w:ascii="Arial Narrow" w:hAnsi="Arial Narrow"/>
                <w:sz w:val="22"/>
                <w:szCs w:val="22"/>
                <w:lang w:val="en-US"/>
              </w:rPr>
              <w:t xml:space="preserve">In case the Punch List has been completed, </w:t>
            </w:r>
            <w:r w:rsidR="00564401" w:rsidRPr="00937F50">
              <w:rPr>
                <w:rFonts w:ascii="Arial Narrow" w:hAnsi="Arial Narrow"/>
                <w:sz w:val="22"/>
                <w:szCs w:val="22"/>
                <w:lang w:val="en-US"/>
              </w:rPr>
              <w:t>the same</w:t>
            </w:r>
            <w:r w:rsidRPr="00937F50">
              <w:rPr>
                <w:rFonts w:ascii="Arial Narrow" w:hAnsi="Arial Narrow"/>
                <w:sz w:val="22"/>
                <w:szCs w:val="22"/>
                <w:lang w:val="en-US"/>
              </w:rPr>
              <w:t xml:space="preserve"> shall be deemed to have been accepted by the Parties in accordance with the Final Completion </w:t>
            </w:r>
            <w:r w:rsidR="00564401" w:rsidRPr="00937F50">
              <w:rPr>
                <w:rFonts w:ascii="Arial Narrow" w:hAnsi="Arial Narrow"/>
                <w:sz w:val="22"/>
                <w:szCs w:val="22"/>
                <w:lang w:val="en-US"/>
              </w:rPr>
              <w:t>Certificate</w:t>
            </w:r>
            <w:r w:rsidRPr="00937F50">
              <w:rPr>
                <w:rFonts w:ascii="Arial Narrow" w:hAnsi="Arial Narrow"/>
                <w:sz w:val="22"/>
                <w:szCs w:val="22"/>
                <w:lang w:val="en-US"/>
              </w:rPr>
              <w:t xml:space="preserve">. </w:t>
            </w:r>
            <w:r w:rsidR="00564401" w:rsidRPr="00937F50">
              <w:rPr>
                <w:rFonts w:ascii="Arial Narrow" w:hAnsi="Arial Narrow"/>
                <w:sz w:val="22"/>
                <w:szCs w:val="22"/>
                <w:lang w:val="en-US"/>
              </w:rPr>
              <w:t>However</w:t>
            </w:r>
            <w:r w:rsidRPr="00937F50">
              <w:rPr>
                <w:rFonts w:ascii="Arial Narrow" w:hAnsi="Arial Narrow"/>
                <w:sz w:val="22"/>
                <w:szCs w:val="22"/>
                <w:lang w:val="en-US"/>
              </w:rPr>
              <w:t>,</w:t>
            </w:r>
            <w:r w:rsidR="00564401" w:rsidRPr="00937F50">
              <w:rPr>
                <w:rFonts w:ascii="Arial Narrow" w:hAnsi="Arial Narrow"/>
                <w:sz w:val="22"/>
                <w:szCs w:val="22"/>
                <w:lang w:val="en-US"/>
              </w:rPr>
              <w:t xml:space="preserve"> if</w:t>
            </w:r>
            <w:r w:rsidRPr="00937F50">
              <w:rPr>
                <w:rFonts w:ascii="Arial Narrow" w:hAnsi="Arial Narrow"/>
                <w:sz w:val="22"/>
                <w:szCs w:val="22"/>
                <w:lang w:val="en-US"/>
              </w:rPr>
              <w:t xml:space="preserve"> </w:t>
            </w:r>
            <w:r w:rsidR="00D62AC9">
              <w:rPr>
                <w:rFonts w:ascii="Arial Narrow" w:hAnsi="Arial Narrow"/>
                <w:sz w:val="22"/>
                <w:szCs w:val="22"/>
                <w:lang w:val="en-US"/>
              </w:rPr>
              <w:t>Tenant</w:t>
            </w:r>
            <w:r w:rsidRPr="00937F50">
              <w:rPr>
                <w:rFonts w:ascii="Arial Narrow" w:hAnsi="Arial Narrow"/>
                <w:sz w:val="22"/>
                <w:szCs w:val="22"/>
                <w:lang w:val="en-US"/>
              </w:rPr>
              <w:t xml:space="preserve"> notif</w:t>
            </w:r>
            <w:r w:rsidR="00564401" w:rsidRPr="00937F50">
              <w:rPr>
                <w:rFonts w:ascii="Arial Narrow" w:hAnsi="Arial Narrow"/>
                <w:sz w:val="22"/>
                <w:szCs w:val="22"/>
                <w:lang w:val="en-US"/>
              </w:rPr>
              <w:t>ies</w:t>
            </w:r>
            <w:r w:rsidRPr="00937F50">
              <w:rPr>
                <w:rFonts w:ascii="Arial Narrow" w:hAnsi="Arial Narrow"/>
                <w:sz w:val="22"/>
                <w:szCs w:val="22"/>
                <w:lang w:val="en-US"/>
              </w:rPr>
              <w:t xml:space="preserve"> </w:t>
            </w:r>
            <w:r w:rsidR="00D62AC9">
              <w:rPr>
                <w:rFonts w:ascii="Arial Narrow" w:hAnsi="Arial Narrow"/>
                <w:sz w:val="22"/>
                <w:szCs w:val="22"/>
                <w:lang w:val="en-US"/>
              </w:rPr>
              <w:t>Landlord</w:t>
            </w:r>
            <w:r w:rsidR="00564401" w:rsidRPr="00937F50">
              <w:rPr>
                <w:rFonts w:ascii="Arial Narrow" w:hAnsi="Arial Narrow"/>
                <w:sz w:val="22"/>
                <w:szCs w:val="22"/>
                <w:lang w:val="en-US"/>
              </w:rPr>
              <w:t xml:space="preserve"> in writing pertaining </w:t>
            </w:r>
            <w:r w:rsidRPr="00937F50">
              <w:rPr>
                <w:rFonts w:ascii="Arial Narrow" w:hAnsi="Arial Narrow"/>
                <w:sz w:val="22"/>
                <w:szCs w:val="22"/>
                <w:lang w:val="en-US"/>
              </w:rPr>
              <w:t xml:space="preserve">any observation </w:t>
            </w:r>
            <w:r w:rsidR="00564401" w:rsidRPr="00937F50">
              <w:rPr>
                <w:rFonts w:ascii="Arial Narrow" w:hAnsi="Arial Narrow"/>
                <w:sz w:val="22"/>
                <w:szCs w:val="22"/>
                <w:lang w:val="en-US"/>
              </w:rPr>
              <w:t>of the Punch List</w:t>
            </w:r>
            <w:r w:rsidRPr="00937F50">
              <w:rPr>
                <w:rFonts w:ascii="Arial Narrow" w:hAnsi="Arial Narrow"/>
                <w:sz w:val="22"/>
                <w:szCs w:val="22"/>
                <w:lang w:val="en-US"/>
              </w:rPr>
              <w:t xml:space="preserve"> the </w:t>
            </w:r>
            <w:r w:rsidR="00D62AC9">
              <w:rPr>
                <w:rFonts w:ascii="Arial Narrow" w:hAnsi="Arial Narrow"/>
                <w:sz w:val="22"/>
                <w:szCs w:val="22"/>
                <w:lang w:val="en-US"/>
              </w:rPr>
              <w:t>Landlord</w:t>
            </w:r>
            <w:r w:rsidRPr="00937F50">
              <w:rPr>
                <w:rFonts w:ascii="Arial Narrow" w:hAnsi="Arial Narrow"/>
                <w:sz w:val="22"/>
                <w:szCs w:val="22"/>
                <w:lang w:val="en-US"/>
              </w:rPr>
              <w:t xml:space="preserve"> shall complete such works within </w:t>
            </w:r>
            <w:r w:rsidR="00564401" w:rsidRPr="00937F50">
              <w:rPr>
                <w:rFonts w:ascii="Arial Narrow" w:hAnsi="Arial Narrow"/>
                <w:sz w:val="22"/>
                <w:szCs w:val="22"/>
                <w:lang w:val="en-US"/>
              </w:rPr>
              <w:t xml:space="preserve">the </w:t>
            </w:r>
            <w:r w:rsidRPr="00937F50">
              <w:rPr>
                <w:rFonts w:ascii="Arial Narrow" w:hAnsi="Arial Narrow"/>
                <w:sz w:val="22"/>
                <w:szCs w:val="22"/>
                <w:lang w:val="en-US"/>
              </w:rPr>
              <w:t>calendar month</w:t>
            </w:r>
            <w:r w:rsidR="00564401" w:rsidRPr="00937F50">
              <w:rPr>
                <w:rFonts w:ascii="Arial Narrow" w:hAnsi="Arial Narrow"/>
                <w:sz w:val="22"/>
                <w:szCs w:val="22"/>
                <w:lang w:val="en-US"/>
              </w:rPr>
              <w:t xml:space="preserve"> following </w:t>
            </w:r>
            <w:r w:rsidR="00D62AC9">
              <w:rPr>
                <w:rFonts w:ascii="Arial Narrow" w:hAnsi="Arial Narrow"/>
                <w:sz w:val="22"/>
                <w:szCs w:val="22"/>
                <w:lang w:val="en-US"/>
              </w:rPr>
              <w:t>Tenant</w:t>
            </w:r>
            <w:r w:rsidR="00564401" w:rsidRPr="00937F50">
              <w:rPr>
                <w:rFonts w:ascii="Arial Narrow" w:hAnsi="Arial Narrow"/>
                <w:sz w:val="22"/>
                <w:szCs w:val="22"/>
                <w:lang w:val="en-US"/>
              </w:rPr>
              <w:t>’s written notice</w:t>
            </w:r>
            <w:r w:rsidRPr="00937F50">
              <w:rPr>
                <w:rFonts w:ascii="Arial Narrow" w:hAnsi="Arial Narrow"/>
                <w:sz w:val="22"/>
                <w:szCs w:val="22"/>
                <w:lang w:val="en-US"/>
              </w:rPr>
              <w:t>, or within the timeframe agreed in writing between the Parti</w:t>
            </w:r>
            <w:r w:rsidR="00564401" w:rsidRPr="00937F50">
              <w:rPr>
                <w:rFonts w:ascii="Arial Narrow" w:hAnsi="Arial Narrow"/>
                <w:sz w:val="22"/>
                <w:szCs w:val="22"/>
                <w:lang w:val="en-US"/>
              </w:rPr>
              <w:t>es</w:t>
            </w:r>
            <w:r w:rsidR="00986054" w:rsidRPr="00937F50">
              <w:rPr>
                <w:rFonts w:ascii="Arial Narrow" w:hAnsi="Arial Narrow"/>
                <w:sz w:val="22"/>
                <w:szCs w:val="22"/>
                <w:lang w:val="en-US"/>
              </w:rPr>
              <w:t xml:space="preserve"> for such effect.</w:t>
            </w:r>
          </w:p>
          <w:p w14:paraId="37B46C50" w14:textId="77777777" w:rsidR="004C46A5" w:rsidRDefault="004C46A5" w:rsidP="00473095">
            <w:pPr>
              <w:jc w:val="both"/>
              <w:rPr>
                <w:rFonts w:ascii="Arial Narrow" w:hAnsi="Arial Narrow"/>
                <w:sz w:val="22"/>
                <w:szCs w:val="22"/>
                <w:lang w:val="en-US"/>
              </w:rPr>
            </w:pPr>
          </w:p>
          <w:p w14:paraId="7B471943" w14:textId="77777777" w:rsidR="00701B20" w:rsidRDefault="00701B20" w:rsidP="00473095">
            <w:pPr>
              <w:jc w:val="both"/>
              <w:rPr>
                <w:rFonts w:ascii="Arial Narrow" w:hAnsi="Arial Narrow"/>
                <w:sz w:val="22"/>
                <w:szCs w:val="22"/>
                <w:lang w:val="en-US"/>
              </w:rPr>
            </w:pPr>
          </w:p>
          <w:p w14:paraId="08EB34D4" w14:textId="5582FEDE" w:rsidR="00011E5A" w:rsidRPr="002177A6" w:rsidRDefault="00F26623" w:rsidP="00011E5A">
            <w:pPr>
              <w:jc w:val="both"/>
              <w:rPr>
                <w:rFonts w:ascii="Arial Narrow" w:hAnsi="Arial Narrow"/>
                <w:sz w:val="22"/>
                <w:szCs w:val="22"/>
                <w:lang w:val="en-US"/>
              </w:rPr>
            </w:pPr>
            <w:r w:rsidRPr="00937F50">
              <w:rPr>
                <w:rFonts w:ascii="Arial Narrow" w:hAnsi="Arial Narrow"/>
                <w:b/>
                <w:bCs/>
                <w:sz w:val="22"/>
                <w:szCs w:val="22"/>
                <w:lang w:val="en-US"/>
              </w:rPr>
              <w:t xml:space="preserve">1.3.4. Delivery of the </w:t>
            </w:r>
            <w:r w:rsidR="00D62AC9">
              <w:rPr>
                <w:rFonts w:ascii="Arial Narrow" w:hAnsi="Arial Narrow"/>
                <w:b/>
                <w:bCs/>
                <w:sz w:val="22"/>
                <w:szCs w:val="22"/>
                <w:lang w:val="en-US"/>
              </w:rPr>
              <w:t>Leased Property</w:t>
            </w:r>
            <w:r w:rsidRPr="00937F50">
              <w:rPr>
                <w:rFonts w:ascii="Arial Narrow" w:hAnsi="Arial Narrow"/>
                <w:sz w:val="22"/>
                <w:szCs w:val="22"/>
                <w:lang w:val="en-US"/>
              </w:rPr>
              <w:t xml:space="preserve">: </w:t>
            </w:r>
            <w:r w:rsidR="00034167" w:rsidRPr="00034167">
              <w:rPr>
                <w:rFonts w:ascii="Arial Narrow" w:hAnsi="Arial Narrow"/>
                <w:sz w:val="22"/>
                <w:szCs w:val="22"/>
                <w:lang w:val="en-US"/>
              </w:rPr>
              <w:t xml:space="preserve">The Parties agree that the computation of the </w:t>
            </w:r>
            <w:r w:rsidR="00BD75F2">
              <w:rPr>
                <w:rFonts w:ascii="Arial Narrow" w:hAnsi="Arial Narrow"/>
                <w:sz w:val="22"/>
                <w:szCs w:val="22"/>
                <w:lang w:val="en-US"/>
              </w:rPr>
              <w:t xml:space="preserve">Beneficial Occupancy Date, Substantial </w:t>
            </w:r>
            <w:r w:rsidR="00BD75F2">
              <w:rPr>
                <w:rFonts w:ascii="Arial Narrow" w:hAnsi="Arial Narrow"/>
                <w:sz w:val="22"/>
                <w:szCs w:val="22"/>
                <w:lang w:val="en-US"/>
              </w:rPr>
              <w:lastRenderedPageBreak/>
              <w:t>Delivery Date and Final Completion Date</w:t>
            </w:r>
            <w:r w:rsidR="00034167" w:rsidRPr="00034167">
              <w:rPr>
                <w:rFonts w:ascii="Arial Narrow" w:hAnsi="Arial Narrow"/>
                <w:sz w:val="22"/>
                <w:szCs w:val="22"/>
                <w:lang w:val="en-US"/>
              </w:rPr>
              <w:t xml:space="preserve"> </w:t>
            </w:r>
            <w:r w:rsidR="006B2B58">
              <w:rPr>
                <w:rFonts w:ascii="Arial Narrow" w:hAnsi="Arial Narrow"/>
                <w:sz w:val="22"/>
                <w:szCs w:val="22"/>
                <w:lang w:val="en-US"/>
              </w:rPr>
              <w:t xml:space="preserve">of the Leased Property </w:t>
            </w:r>
            <w:r w:rsidR="00034167" w:rsidRPr="00034167">
              <w:rPr>
                <w:rFonts w:ascii="Arial Narrow" w:hAnsi="Arial Narrow"/>
                <w:sz w:val="22"/>
                <w:szCs w:val="22"/>
                <w:lang w:val="en-US"/>
              </w:rPr>
              <w:t xml:space="preserve">(as such terms are defined </w:t>
            </w:r>
            <w:r w:rsidR="00BD75F2">
              <w:rPr>
                <w:rFonts w:ascii="Arial Narrow" w:hAnsi="Arial Narrow"/>
                <w:sz w:val="22"/>
                <w:szCs w:val="22"/>
                <w:lang w:val="en-US"/>
              </w:rPr>
              <w:t>above</w:t>
            </w:r>
            <w:r w:rsidR="00034167" w:rsidRPr="00034167">
              <w:rPr>
                <w:rFonts w:ascii="Arial Narrow" w:hAnsi="Arial Narrow"/>
                <w:sz w:val="22"/>
                <w:szCs w:val="22"/>
                <w:lang w:val="en-US"/>
              </w:rPr>
              <w:t xml:space="preserve">) shall commence once Tenant has fully completed the </w:t>
            </w:r>
            <w:r w:rsidR="00FA0321">
              <w:rPr>
                <w:rFonts w:ascii="Arial Narrow" w:hAnsi="Arial Narrow"/>
                <w:sz w:val="22"/>
                <w:szCs w:val="22"/>
                <w:lang w:val="en-US"/>
              </w:rPr>
              <w:t>“</w:t>
            </w:r>
            <w:r w:rsidR="00034167" w:rsidRPr="00FA0321">
              <w:rPr>
                <w:rFonts w:ascii="Arial Narrow" w:hAnsi="Arial Narrow"/>
                <w:b/>
                <w:bCs/>
                <w:sz w:val="22"/>
                <w:szCs w:val="22"/>
                <w:u w:val="single"/>
                <w:lang w:val="en-US"/>
              </w:rPr>
              <w:t>Tenant’s Closing Obligations</w:t>
            </w:r>
            <w:r w:rsidR="00FA0321">
              <w:rPr>
                <w:rFonts w:ascii="Arial Narrow" w:hAnsi="Arial Narrow"/>
                <w:sz w:val="22"/>
                <w:szCs w:val="22"/>
                <w:lang w:val="en-US"/>
              </w:rPr>
              <w:t>”</w:t>
            </w:r>
            <w:r w:rsidR="00034167" w:rsidRPr="00034167">
              <w:rPr>
                <w:rFonts w:ascii="Arial Narrow" w:hAnsi="Arial Narrow"/>
                <w:sz w:val="22"/>
                <w:szCs w:val="22"/>
                <w:lang w:val="en-US"/>
              </w:rPr>
              <w:t xml:space="preserve"> (as listed in clause 2.1)</w:t>
            </w:r>
            <w:r w:rsidR="005A77FC">
              <w:rPr>
                <w:rFonts w:ascii="Arial Narrow" w:hAnsi="Arial Narrow"/>
                <w:sz w:val="22"/>
                <w:szCs w:val="22"/>
                <w:lang w:val="en-US"/>
              </w:rPr>
              <w:t xml:space="preserve">. </w:t>
            </w:r>
            <w:r w:rsidR="00011E5A">
              <w:rPr>
                <w:rFonts w:ascii="Arial Narrow" w:hAnsi="Arial Narrow"/>
                <w:sz w:val="22"/>
                <w:szCs w:val="22"/>
                <w:lang w:val="en-US"/>
              </w:rPr>
              <w:t>Likewise</w:t>
            </w:r>
            <w:r w:rsidR="00011E5A" w:rsidRPr="002177A6">
              <w:rPr>
                <w:rFonts w:ascii="Arial Narrow" w:hAnsi="Arial Narrow"/>
                <w:sz w:val="22"/>
                <w:szCs w:val="22"/>
                <w:lang w:val="en-US"/>
              </w:rPr>
              <w:t xml:space="preserve">, the Parties agree </w:t>
            </w:r>
            <w:r w:rsidR="00011E5A">
              <w:rPr>
                <w:rFonts w:ascii="Arial Narrow" w:hAnsi="Arial Narrow"/>
                <w:sz w:val="22"/>
                <w:szCs w:val="22"/>
                <w:lang w:val="en-US"/>
              </w:rPr>
              <w:t xml:space="preserve">that </w:t>
            </w:r>
            <w:r w:rsidR="009E556B">
              <w:rPr>
                <w:rFonts w:ascii="Arial Narrow" w:hAnsi="Arial Narrow"/>
                <w:sz w:val="22"/>
                <w:szCs w:val="22"/>
                <w:lang w:val="en-US"/>
              </w:rPr>
              <w:t>until</w:t>
            </w:r>
            <w:r w:rsidR="00011E5A" w:rsidRPr="002177A6">
              <w:rPr>
                <w:rFonts w:ascii="Arial Narrow" w:hAnsi="Arial Narrow"/>
                <w:sz w:val="22"/>
                <w:szCs w:val="22"/>
                <w:lang w:val="en-US"/>
              </w:rPr>
              <w:t xml:space="preserve"> </w:t>
            </w:r>
            <w:r w:rsidR="009E556B">
              <w:rPr>
                <w:rFonts w:ascii="Arial Narrow" w:hAnsi="Arial Narrow"/>
                <w:sz w:val="22"/>
                <w:szCs w:val="22"/>
                <w:lang w:val="en-US"/>
              </w:rPr>
              <w:t xml:space="preserve">the full </w:t>
            </w:r>
            <w:r w:rsidR="00011E5A" w:rsidRPr="002177A6">
              <w:rPr>
                <w:rFonts w:ascii="Arial Narrow" w:hAnsi="Arial Narrow"/>
                <w:sz w:val="22"/>
                <w:szCs w:val="22"/>
                <w:lang w:val="en-US"/>
              </w:rPr>
              <w:t xml:space="preserve">completion of </w:t>
            </w:r>
            <w:proofErr w:type="gramStart"/>
            <w:r w:rsidR="00011E5A" w:rsidRPr="002177A6">
              <w:rPr>
                <w:rFonts w:ascii="Arial Narrow" w:hAnsi="Arial Narrow"/>
                <w:sz w:val="22"/>
                <w:szCs w:val="22"/>
                <w:lang w:val="en-US"/>
              </w:rPr>
              <w:t>all of</w:t>
            </w:r>
            <w:proofErr w:type="gramEnd"/>
            <w:r w:rsidR="00011E5A" w:rsidRPr="002177A6">
              <w:rPr>
                <w:rFonts w:ascii="Arial Narrow" w:hAnsi="Arial Narrow"/>
                <w:sz w:val="22"/>
                <w:szCs w:val="22"/>
                <w:lang w:val="en-US"/>
              </w:rPr>
              <w:t xml:space="preserve"> the Tenant’s Closing Obligations, the Landlord shall not be obliged to begin any of the works to be performed in the Leased Property, nor to initiate purchase process of materials and/or equipment. </w:t>
            </w:r>
          </w:p>
          <w:p w14:paraId="1CF89EA7" w14:textId="4256596B" w:rsidR="00011E5A" w:rsidRDefault="00011E5A" w:rsidP="00F26623">
            <w:pPr>
              <w:jc w:val="both"/>
              <w:rPr>
                <w:rFonts w:ascii="Arial Narrow" w:hAnsi="Arial Narrow"/>
                <w:sz w:val="22"/>
                <w:szCs w:val="22"/>
                <w:lang w:val="en-US"/>
              </w:rPr>
            </w:pPr>
          </w:p>
          <w:p w14:paraId="30772CC7" w14:textId="77777777" w:rsidR="009E556B" w:rsidRDefault="009E556B" w:rsidP="00F26623">
            <w:pPr>
              <w:jc w:val="both"/>
              <w:rPr>
                <w:rFonts w:ascii="Arial Narrow" w:hAnsi="Arial Narrow"/>
                <w:sz w:val="22"/>
                <w:szCs w:val="22"/>
                <w:lang w:val="en-US"/>
              </w:rPr>
            </w:pPr>
          </w:p>
          <w:p w14:paraId="2CDD09E1" w14:textId="77777777" w:rsidR="009E556B" w:rsidRDefault="009E556B" w:rsidP="00F26623">
            <w:pPr>
              <w:jc w:val="both"/>
              <w:rPr>
                <w:rFonts w:ascii="Arial Narrow" w:hAnsi="Arial Narrow"/>
                <w:sz w:val="22"/>
                <w:szCs w:val="22"/>
                <w:lang w:val="en-US"/>
              </w:rPr>
            </w:pPr>
          </w:p>
          <w:p w14:paraId="639A9DD9" w14:textId="588C6481" w:rsidR="00F26623" w:rsidRDefault="00952A58" w:rsidP="00F26623">
            <w:pPr>
              <w:jc w:val="both"/>
              <w:rPr>
                <w:rFonts w:ascii="Arial Narrow" w:hAnsi="Arial Narrow"/>
                <w:sz w:val="22"/>
                <w:szCs w:val="22"/>
                <w:lang w:val="en-US"/>
              </w:rPr>
            </w:pPr>
            <w:r>
              <w:rPr>
                <w:rFonts w:ascii="Arial Narrow" w:hAnsi="Arial Narrow"/>
                <w:sz w:val="22"/>
                <w:szCs w:val="22"/>
                <w:lang w:val="en-US"/>
              </w:rPr>
              <w:t>T</w:t>
            </w:r>
            <w:r w:rsidR="00D62AC9">
              <w:rPr>
                <w:rFonts w:ascii="Arial Narrow" w:hAnsi="Arial Narrow"/>
                <w:sz w:val="22"/>
                <w:szCs w:val="22"/>
                <w:lang w:val="en-US"/>
              </w:rPr>
              <w:t>enant</w:t>
            </w:r>
            <w:r w:rsidR="00A277DF" w:rsidRPr="00937F50">
              <w:rPr>
                <w:rFonts w:ascii="Arial Narrow" w:hAnsi="Arial Narrow"/>
                <w:sz w:val="22"/>
                <w:szCs w:val="22"/>
                <w:lang w:val="en-US"/>
              </w:rPr>
              <w:t xml:space="preserve"> expressly</w:t>
            </w:r>
            <w:r w:rsidR="00F26623" w:rsidRPr="00937F50">
              <w:rPr>
                <w:rFonts w:ascii="Arial Narrow" w:hAnsi="Arial Narrow"/>
                <w:sz w:val="22"/>
                <w:szCs w:val="22"/>
                <w:lang w:val="en-US"/>
              </w:rPr>
              <w:t xml:space="preserve"> agrees and acknowledges that the </w:t>
            </w:r>
            <w:r w:rsidR="00D62AC9">
              <w:rPr>
                <w:rFonts w:ascii="Arial Narrow" w:hAnsi="Arial Narrow"/>
                <w:sz w:val="22"/>
                <w:szCs w:val="22"/>
                <w:lang w:val="en-US"/>
              </w:rPr>
              <w:t>Landlord</w:t>
            </w:r>
            <w:r w:rsidR="00F26623" w:rsidRPr="00937F50">
              <w:rPr>
                <w:rFonts w:ascii="Arial Narrow" w:hAnsi="Arial Narrow"/>
                <w:sz w:val="22"/>
                <w:szCs w:val="22"/>
                <w:lang w:val="en-US"/>
              </w:rPr>
              <w:t xml:space="preserve"> shall not be obligated to make and/or cause to be made any repairs and/or improvements to modify the condition of the </w:t>
            </w:r>
            <w:r w:rsidR="00D62AC9">
              <w:rPr>
                <w:rFonts w:ascii="Arial Narrow" w:hAnsi="Arial Narrow"/>
                <w:sz w:val="22"/>
                <w:szCs w:val="22"/>
                <w:lang w:val="en-US"/>
              </w:rPr>
              <w:t>Leased Property</w:t>
            </w:r>
            <w:r w:rsidR="00F26623" w:rsidRPr="00937F50">
              <w:rPr>
                <w:rFonts w:ascii="Arial Narrow" w:hAnsi="Arial Narrow"/>
                <w:sz w:val="22"/>
                <w:szCs w:val="22"/>
                <w:lang w:val="en-US"/>
              </w:rPr>
              <w:t xml:space="preserve"> other than existing the constructions or agreed to in this </w:t>
            </w:r>
            <w:r w:rsidR="00A72439">
              <w:rPr>
                <w:rFonts w:ascii="Arial Narrow" w:hAnsi="Arial Narrow"/>
                <w:sz w:val="22"/>
                <w:szCs w:val="22"/>
                <w:lang w:val="en-US"/>
              </w:rPr>
              <w:t>Lease Agreement</w:t>
            </w:r>
            <w:r w:rsidR="00F26623" w:rsidRPr="00937F50">
              <w:rPr>
                <w:rFonts w:ascii="Arial Narrow" w:hAnsi="Arial Narrow"/>
                <w:sz w:val="22"/>
                <w:szCs w:val="22"/>
                <w:lang w:val="en-US"/>
              </w:rPr>
              <w:t xml:space="preserve"> with respect to the </w:t>
            </w:r>
            <w:r w:rsidR="00D62AC9">
              <w:rPr>
                <w:rFonts w:ascii="Arial Narrow" w:hAnsi="Arial Narrow"/>
                <w:sz w:val="22"/>
                <w:szCs w:val="22"/>
                <w:lang w:val="en-US"/>
              </w:rPr>
              <w:t>Leased Property</w:t>
            </w:r>
            <w:r w:rsidR="00F26623" w:rsidRPr="00937F50">
              <w:rPr>
                <w:rFonts w:ascii="Arial Narrow" w:hAnsi="Arial Narrow"/>
                <w:sz w:val="22"/>
                <w:szCs w:val="22"/>
                <w:lang w:val="en-US"/>
              </w:rPr>
              <w:t xml:space="preserve">. </w:t>
            </w:r>
          </w:p>
          <w:p w14:paraId="25D8FFBF" w14:textId="77777777" w:rsidR="004C46A5" w:rsidRDefault="004C46A5" w:rsidP="00F26623">
            <w:pPr>
              <w:jc w:val="both"/>
              <w:rPr>
                <w:rFonts w:ascii="Arial Narrow" w:hAnsi="Arial Narrow"/>
                <w:sz w:val="22"/>
                <w:szCs w:val="22"/>
                <w:lang w:val="en-US"/>
              </w:rPr>
            </w:pPr>
          </w:p>
          <w:p w14:paraId="4C113F97" w14:textId="77777777" w:rsidR="00FC0BA4" w:rsidRDefault="00FC0BA4" w:rsidP="00F26623">
            <w:pPr>
              <w:jc w:val="both"/>
              <w:rPr>
                <w:rFonts w:ascii="Arial Narrow" w:hAnsi="Arial Narrow"/>
                <w:sz w:val="22"/>
                <w:szCs w:val="22"/>
                <w:lang w:val="en-US"/>
              </w:rPr>
            </w:pPr>
          </w:p>
          <w:p w14:paraId="567B03DC" w14:textId="326DAB58" w:rsidR="00A277DF" w:rsidRDefault="004C46A5" w:rsidP="00F26623">
            <w:pPr>
              <w:jc w:val="both"/>
              <w:rPr>
                <w:rFonts w:ascii="Arial Narrow" w:hAnsi="Arial Narrow"/>
                <w:sz w:val="22"/>
                <w:szCs w:val="22"/>
                <w:lang w:val="en-US"/>
              </w:rPr>
            </w:pPr>
            <w:r w:rsidRPr="004A53DA">
              <w:rPr>
                <w:rFonts w:ascii="Arial Narrow" w:hAnsi="Arial Narrow"/>
                <w:sz w:val="22"/>
                <w:szCs w:val="22"/>
                <w:lang w:val="en-US"/>
              </w:rPr>
              <w:t xml:space="preserve">The </w:t>
            </w:r>
            <w:r w:rsidR="00D62AC9">
              <w:rPr>
                <w:rFonts w:ascii="Arial Narrow" w:hAnsi="Arial Narrow"/>
                <w:sz w:val="22"/>
                <w:szCs w:val="22"/>
                <w:lang w:val="en-US"/>
              </w:rPr>
              <w:t>Landlord</w:t>
            </w:r>
            <w:r w:rsidRPr="004A53DA">
              <w:rPr>
                <w:rFonts w:ascii="Arial Narrow" w:hAnsi="Arial Narrow"/>
                <w:sz w:val="22"/>
                <w:szCs w:val="22"/>
                <w:lang w:val="en-US"/>
              </w:rPr>
              <w:t xml:space="preserve"> represents and warrants that, to the best of its knowledge, the </w:t>
            </w:r>
            <w:r w:rsidR="00D62AC9">
              <w:rPr>
                <w:rFonts w:ascii="Arial Narrow" w:hAnsi="Arial Narrow"/>
                <w:sz w:val="22"/>
                <w:szCs w:val="22"/>
                <w:lang w:val="en-US"/>
              </w:rPr>
              <w:t>Leased Property</w:t>
            </w:r>
            <w:r w:rsidRPr="004A53DA">
              <w:rPr>
                <w:rFonts w:ascii="Arial Narrow" w:hAnsi="Arial Narrow"/>
                <w:sz w:val="22"/>
                <w:szCs w:val="22"/>
                <w:lang w:val="en-US"/>
              </w:rPr>
              <w:t xml:space="preserve"> is free from hidden defects that may affect its use, safety, or structural integrity. </w:t>
            </w:r>
            <w:proofErr w:type="gramStart"/>
            <w:r w:rsidRPr="004A53DA">
              <w:rPr>
                <w:rFonts w:ascii="Arial Narrow" w:hAnsi="Arial Narrow"/>
                <w:sz w:val="22"/>
                <w:szCs w:val="22"/>
                <w:lang w:val="en-US"/>
              </w:rPr>
              <w:t>In the event that</w:t>
            </w:r>
            <w:proofErr w:type="gramEnd"/>
            <w:r w:rsidRPr="004A53DA">
              <w:rPr>
                <w:rFonts w:ascii="Arial Narrow" w:hAnsi="Arial Narrow"/>
                <w:sz w:val="22"/>
                <w:szCs w:val="22"/>
                <w:lang w:val="en-US"/>
              </w:rPr>
              <w:t xml:space="preserve"> any hidden defect is discovered within the </w:t>
            </w:r>
            <w:r w:rsidR="00D62AC9">
              <w:rPr>
                <w:rFonts w:ascii="Arial Narrow" w:hAnsi="Arial Narrow"/>
                <w:sz w:val="22"/>
                <w:szCs w:val="22"/>
                <w:lang w:val="en-US"/>
              </w:rPr>
              <w:t>Leased Property</w:t>
            </w:r>
            <w:r w:rsidRPr="004A53DA">
              <w:rPr>
                <w:rFonts w:ascii="Arial Narrow" w:hAnsi="Arial Narrow"/>
                <w:sz w:val="22"/>
                <w:szCs w:val="22"/>
                <w:lang w:val="en-US"/>
              </w:rPr>
              <w:t xml:space="preserve"> after delivery, the </w:t>
            </w:r>
            <w:r w:rsidR="00D62AC9">
              <w:rPr>
                <w:rFonts w:ascii="Arial Narrow" w:hAnsi="Arial Narrow"/>
                <w:sz w:val="22"/>
                <w:szCs w:val="22"/>
                <w:lang w:val="en-US"/>
              </w:rPr>
              <w:t>Landlord</w:t>
            </w:r>
            <w:r w:rsidRPr="004A53DA">
              <w:rPr>
                <w:rFonts w:ascii="Arial Narrow" w:hAnsi="Arial Narrow"/>
                <w:sz w:val="22"/>
                <w:szCs w:val="22"/>
                <w:lang w:val="en-US"/>
              </w:rPr>
              <w:t xml:space="preserve"> shall, at its sole cost and expense, promptly carry out any necessary repairs or corrective actions to remedy such defect.</w:t>
            </w:r>
          </w:p>
          <w:p w14:paraId="572AA4F9" w14:textId="77777777" w:rsidR="005743FF" w:rsidRDefault="005743FF" w:rsidP="00F26623">
            <w:pPr>
              <w:jc w:val="both"/>
              <w:rPr>
                <w:rFonts w:ascii="Arial Narrow" w:hAnsi="Arial Narrow"/>
                <w:sz w:val="22"/>
                <w:szCs w:val="22"/>
                <w:lang w:val="en-US"/>
              </w:rPr>
            </w:pPr>
          </w:p>
          <w:p w14:paraId="580DAA78" w14:textId="77777777" w:rsidR="007702CE" w:rsidRPr="00937F50" w:rsidRDefault="007702CE" w:rsidP="00F26623">
            <w:pPr>
              <w:jc w:val="both"/>
              <w:rPr>
                <w:rFonts w:ascii="Arial Narrow" w:hAnsi="Arial Narrow"/>
                <w:sz w:val="22"/>
                <w:szCs w:val="22"/>
                <w:lang w:val="en-US"/>
              </w:rPr>
            </w:pPr>
          </w:p>
          <w:p w14:paraId="5C6EB0C6" w14:textId="0946A066" w:rsidR="00F26623" w:rsidRPr="00937F50" w:rsidRDefault="00F26623" w:rsidP="00F26623">
            <w:pPr>
              <w:jc w:val="both"/>
              <w:rPr>
                <w:rFonts w:ascii="Arial Narrow" w:hAnsi="Arial Narrow"/>
                <w:sz w:val="22"/>
                <w:szCs w:val="22"/>
                <w:lang w:val="en-US"/>
              </w:rPr>
            </w:pPr>
            <w:r w:rsidRPr="00937F50">
              <w:rPr>
                <w:rFonts w:ascii="Arial Narrow" w:hAnsi="Arial Narrow"/>
                <w:sz w:val="22"/>
                <w:szCs w:val="22"/>
                <w:lang w:val="en-US"/>
              </w:rPr>
              <w:t xml:space="preserve">In addition, </w:t>
            </w:r>
            <w:r w:rsidR="00D62AC9">
              <w:rPr>
                <w:rFonts w:ascii="Arial Narrow" w:hAnsi="Arial Narrow"/>
                <w:sz w:val="22"/>
                <w:szCs w:val="22"/>
                <w:lang w:val="en-US"/>
              </w:rPr>
              <w:t>Tenant</w:t>
            </w:r>
            <w:r w:rsidRPr="00937F50">
              <w:rPr>
                <w:rFonts w:ascii="Arial Narrow" w:hAnsi="Arial Narrow"/>
                <w:sz w:val="22"/>
                <w:szCs w:val="22"/>
                <w:lang w:val="en-US"/>
              </w:rPr>
              <w:t xml:space="preserve"> </w:t>
            </w:r>
            <w:r w:rsidR="00A277DF" w:rsidRPr="00937F50">
              <w:rPr>
                <w:rFonts w:ascii="Arial Narrow" w:hAnsi="Arial Narrow"/>
                <w:sz w:val="22"/>
                <w:szCs w:val="22"/>
                <w:lang w:val="en-US"/>
              </w:rPr>
              <w:t xml:space="preserve">expressly </w:t>
            </w:r>
            <w:r w:rsidRPr="00937F50">
              <w:rPr>
                <w:rFonts w:ascii="Arial Narrow" w:hAnsi="Arial Narrow"/>
                <w:sz w:val="22"/>
                <w:szCs w:val="22"/>
                <w:lang w:val="en-US"/>
              </w:rPr>
              <w:t xml:space="preserve">agrees that </w:t>
            </w:r>
            <w:r w:rsidR="00D62AC9">
              <w:rPr>
                <w:rFonts w:ascii="Arial Narrow" w:hAnsi="Arial Narrow"/>
                <w:sz w:val="22"/>
                <w:szCs w:val="22"/>
                <w:lang w:val="en-US"/>
              </w:rPr>
              <w:t>Landlord</w:t>
            </w:r>
            <w:r w:rsidRPr="00937F50">
              <w:rPr>
                <w:rFonts w:ascii="Arial Narrow" w:hAnsi="Arial Narrow"/>
                <w:sz w:val="22"/>
                <w:szCs w:val="22"/>
                <w:lang w:val="en-US"/>
              </w:rPr>
              <w:t xml:space="preserve"> assumes no responsibility and/or makes no warranty as to the physical condition or suitability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for the purposes for which the </w:t>
            </w:r>
            <w:r w:rsidR="00D62AC9">
              <w:rPr>
                <w:rFonts w:ascii="Arial Narrow" w:hAnsi="Arial Narrow"/>
                <w:sz w:val="22"/>
                <w:szCs w:val="22"/>
                <w:lang w:val="en-US"/>
              </w:rPr>
              <w:t>Tenant</w:t>
            </w:r>
            <w:r w:rsidRPr="00937F50">
              <w:rPr>
                <w:rFonts w:ascii="Arial Narrow" w:hAnsi="Arial Narrow"/>
                <w:sz w:val="22"/>
                <w:szCs w:val="22"/>
                <w:lang w:val="en-US"/>
              </w:rPr>
              <w:t xml:space="preserve"> requires the same and/or for the Permitted Uses (as such term is defined below). By the foregoing, the </w:t>
            </w:r>
            <w:r w:rsidR="00D62AC9">
              <w:rPr>
                <w:rFonts w:ascii="Arial Narrow" w:hAnsi="Arial Narrow"/>
                <w:sz w:val="22"/>
                <w:szCs w:val="22"/>
                <w:lang w:val="en-US"/>
              </w:rPr>
              <w:t>Tenant</w:t>
            </w:r>
            <w:r w:rsidRPr="00937F50">
              <w:rPr>
                <w:rFonts w:ascii="Arial Narrow" w:hAnsi="Arial Narrow"/>
                <w:sz w:val="22"/>
                <w:szCs w:val="22"/>
                <w:lang w:val="en-US"/>
              </w:rPr>
              <w:t xml:space="preserve"> expressly acknowledges and agrees that: </w:t>
            </w:r>
          </w:p>
          <w:p w14:paraId="4B0E5314" w14:textId="77777777" w:rsidR="00A277DF" w:rsidRDefault="00A277DF" w:rsidP="00F26623">
            <w:pPr>
              <w:jc w:val="both"/>
              <w:rPr>
                <w:rFonts w:ascii="Arial Narrow" w:hAnsi="Arial Narrow"/>
                <w:sz w:val="22"/>
                <w:szCs w:val="22"/>
                <w:lang w:val="en-US"/>
              </w:rPr>
            </w:pPr>
          </w:p>
          <w:p w14:paraId="35D45E84" w14:textId="77777777" w:rsidR="005743FF" w:rsidRPr="00937F50" w:rsidRDefault="005743FF" w:rsidP="00F26623">
            <w:pPr>
              <w:jc w:val="both"/>
              <w:rPr>
                <w:rFonts w:ascii="Arial Narrow" w:hAnsi="Arial Narrow"/>
                <w:sz w:val="22"/>
                <w:szCs w:val="22"/>
                <w:lang w:val="en-US"/>
              </w:rPr>
            </w:pPr>
          </w:p>
          <w:p w14:paraId="6612E2A4" w14:textId="6B77BA59" w:rsidR="00F26623" w:rsidRPr="00937F50" w:rsidRDefault="00F26623" w:rsidP="006A6B4F">
            <w:pPr>
              <w:pStyle w:val="Prrafodelista"/>
              <w:numPr>
                <w:ilvl w:val="0"/>
                <w:numId w:val="11"/>
              </w:numPr>
              <w:jc w:val="both"/>
              <w:rPr>
                <w:rFonts w:ascii="Arial Narrow" w:hAnsi="Arial Narrow"/>
                <w:sz w:val="22"/>
                <w:szCs w:val="22"/>
                <w:lang w:val="en-US"/>
              </w:rPr>
            </w:pPr>
            <w:r w:rsidRPr="00937F50">
              <w:rPr>
                <w:rFonts w:ascii="Arial Narrow" w:hAnsi="Arial Narrow"/>
                <w:sz w:val="22"/>
                <w:szCs w:val="22"/>
                <w:lang w:val="en-US"/>
              </w:rPr>
              <w:t xml:space="preserve">The </w:t>
            </w:r>
            <w:r w:rsidR="00D62AC9">
              <w:rPr>
                <w:rFonts w:ascii="Arial Narrow" w:hAnsi="Arial Narrow"/>
                <w:sz w:val="22"/>
                <w:szCs w:val="22"/>
                <w:lang w:val="en-US"/>
              </w:rPr>
              <w:t>Landlord</w:t>
            </w:r>
            <w:r w:rsidRPr="00937F50">
              <w:rPr>
                <w:rFonts w:ascii="Arial Narrow" w:hAnsi="Arial Narrow"/>
                <w:sz w:val="22"/>
                <w:szCs w:val="22"/>
                <w:lang w:val="en-US"/>
              </w:rPr>
              <w:t xml:space="preserve"> has not made any representations and/or entered into any covenants and/or agreements regarding the merchantability and/or suitability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for any particular purpose.</w:t>
            </w:r>
          </w:p>
          <w:p w14:paraId="73A435D7" w14:textId="77777777" w:rsidR="00F26623" w:rsidRPr="00937F50" w:rsidRDefault="00F26623" w:rsidP="00F26623">
            <w:pPr>
              <w:pStyle w:val="Prrafodelista"/>
              <w:jc w:val="both"/>
              <w:rPr>
                <w:rFonts w:ascii="Arial Narrow" w:hAnsi="Arial Narrow"/>
                <w:sz w:val="22"/>
                <w:szCs w:val="22"/>
                <w:lang w:val="en-US"/>
              </w:rPr>
            </w:pPr>
          </w:p>
          <w:p w14:paraId="7D8D8949" w14:textId="60626281" w:rsidR="00F26623" w:rsidRPr="00937F50" w:rsidRDefault="00F26623" w:rsidP="006A6B4F">
            <w:pPr>
              <w:pStyle w:val="Prrafodelista"/>
              <w:numPr>
                <w:ilvl w:val="0"/>
                <w:numId w:val="11"/>
              </w:numPr>
              <w:jc w:val="both"/>
              <w:rPr>
                <w:rFonts w:ascii="Arial Narrow" w:hAnsi="Arial Narrow"/>
                <w:sz w:val="22"/>
                <w:szCs w:val="22"/>
                <w:lang w:val="en-US"/>
              </w:rPr>
            </w:pPr>
            <w:r w:rsidRPr="00937F50">
              <w:rPr>
                <w:rFonts w:ascii="Arial Narrow" w:hAnsi="Arial Narrow"/>
                <w:sz w:val="22"/>
                <w:szCs w:val="22"/>
                <w:lang w:val="en-US"/>
              </w:rPr>
              <w:t>Except for the Standard Improvements (</w:t>
            </w:r>
            <w:r w:rsidR="00A277DF" w:rsidRPr="00937F50">
              <w:rPr>
                <w:rFonts w:ascii="Arial Narrow" w:hAnsi="Arial Narrow"/>
                <w:sz w:val="22"/>
                <w:szCs w:val="22"/>
                <w:lang w:val="en-US"/>
              </w:rPr>
              <w:t>as</w:t>
            </w:r>
            <w:r w:rsidRPr="00937F50">
              <w:rPr>
                <w:rFonts w:ascii="Arial Narrow" w:hAnsi="Arial Narrow"/>
                <w:sz w:val="22"/>
                <w:szCs w:val="22"/>
                <w:lang w:val="en-US"/>
              </w:rPr>
              <w:t xml:space="preserve"> defined in Section 6 </w:t>
            </w:r>
            <w:r w:rsidR="00A277DF" w:rsidRPr="00937F50">
              <w:rPr>
                <w:rFonts w:ascii="Arial Narrow" w:hAnsi="Arial Narrow"/>
                <w:sz w:val="22"/>
                <w:szCs w:val="22"/>
                <w:lang w:val="en-US"/>
              </w:rPr>
              <w:t>below</w:t>
            </w:r>
            <w:r w:rsidRPr="00937F50">
              <w:rPr>
                <w:rFonts w:ascii="Arial Narrow" w:hAnsi="Arial Narrow"/>
                <w:sz w:val="22"/>
                <w:szCs w:val="22"/>
                <w:lang w:val="en-US"/>
              </w:rPr>
              <w:t xml:space="preserve">) to be made in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by the </w:t>
            </w:r>
            <w:r w:rsidR="00D62AC9">
              <w:rPr>
                <w:rFonts w:ascii="Arial Narrow" w:hAnsi="Arial Narrow"/>
                <w:sz w:val="22"/>
                <w:szCs w:val="22"/>
                <w:lang w:val="en-US"/>
              </w:rPr>
              <w:t>Landlord</w:t>
            </w:r>
            <w:r w:rsidRPr="00937F50">
              <w:rPr>
                <w:rFonts w:ascii="Arial Narrow" w:hAnsi="Arial Narrow"/>
                <w:sz w:val="22"/>
                <w:szCs w:val="22"/>
                <w:lang w:val="en-US"/>
              </w:rPr>
              <w:t xml:space="preserve">, </w:t>
            </w:r>
            <w:r w:rsidR="00D62AC9">
              <w:rPr>
                <w:rFonts w:ascii="Arial Narrow" w:hAnsi="Arial Narrow"/>
                <w:sz w:val="22"/>
                <w:szCs w:val="22"/>
                <w:lang w:val="en-US"/>
              </w:rPr>
              <w:t>Landlord</w:t>
            </w:r>
            <w:r w:rsidRPr="00937F50">
              <w:rPr>
                <w:rFonts w:ascii="Arial Narrow" w:hAnsi="Arial Narrow"/>
                <w:sz w:val="22"/>
                <w:szCs w:val="22"/>
                <w:lang w:val="en-US"/>
              </w:rPr>
              <w:t xml:space="preserve"> has not offered</w:t>
            </w:r>
            <w:r w:rsidR="004D26B5" w:rsidRPr="00937F50">
              <w:rPr>
                <w:rFonts w:ascii="Arial Narrow" w:hAnsi="Arial Narrow"/>
                <w:sz w:val="22"/>
                <w:szCs w:val="22"/>
                <w:lang w:val="en-US"/>
              </w:rPr>
              <w:t xml:space="preserve">, nor authorized, </w:t>
            </w:r>
            <w:r w:rsidR="00D62AC9">
              <w:rPr>
                <w:rFonts w:ascii="Arial Narrow" w:hAnsi="Arial Narrow"/>
                <w:sz w:val="22"/>
                <w:szCs w:val="22"/>
                <w:lang w:val="en-US"/>
              </w:rPr>
              <w:t>Tenant</w:t>
            </w:r>
            <w:r w:rsidRPr="00937F50">
              <w:rPr>
                <w:rFonts w:ascii="Arial Narrow" w:hAnsi="Arial Narrow"/>
                <w:sz w:val="22"/>
                <w:szCs w:val="22"/>
                <w:lang w:val="en-US"/>
              </w:rPr>
              <w:t xml:space="preserve"> to carry out any construction</w:t>
            </w:r>
            <w:r w:rsidR="004D26B5" w:rsidRPr="00937F50">
              <w:rPr>
                <w:rFonts w:ascii="Arial Narrow" w:hAnsi="Arial Narrow"/>
                <w:sz w:val="22"/>
                <w:szCs w:val="22"/>
                <w:lang w:val="en-US"/>
              </w:rPr>
              <w:t>,</w:t>
            </w:r>
            <w:r w:rsidRPr="00937F50">
              <w:rPr>
                <w:rFonts w:ascii="Arial Narrow" w:hAnsi="Arial Narrow"/>
                <w:sz w:val="22"/>
                <w:szCs w:val="22"/>
                <w:lang w:val="en-US"/>
              </w:rPr>
              <w:t xml:space="preserve"> nor has it agreed to alter, remodel and/or otherwise modify the </w:t>
            </w:r>
            <w:r w:rsidR="00D62AC9">
              <w:rPr>
                <w:rFonts w:ascii="Arial Narrow" w:hAnsi="Arial Narrow"/>
                <w:sz w:val="22"/>
                <w:szCs w:val="22"/>
                <w:lang w:val="en-US"/>
              </w:rPr>
              <w:t>Leased Property</w:t>
            </w:r>
            <w:r w:rsidRPr="00937F50">
              <w:rPr>
                <w:rFonts w:ascii="Arial Narrow" w:hAnsi="Arial Narrow"/>
                <w:sz w:val="22"/>
                <w:szCs w:val="22"/>
                <w:lang w:val="en-US"/>
              </w:rPr>
              <w:t>.</w:t>
            </w:r>
          </w:p>
          <w:p w14:paraId="39D8C24F" w14:textId="77777777" w:rsidR="00F26623" w:rsidRDefault="00F26623" w:rsidP="00F26623">
            <w:pPr>
              <w:jc w:val="both"/>
              <w:rPr>
                <w:rFonts w:ascii="Arial Narrow" w:hAnsi="Arial Narrow"/>
                <w:sz w:val="22"/>
                <w:szCs w:val="22"/>
                <w:lang w:val="en-US"/>
              </w:rPr>
            </w:pPr>
          </w:p>
          <w:p w14:paraId="304C33E8" w14:textId="77777777" w:rsidR="00FC0BA4" w:rsidRPr="00937F50" w:rsidRDefault="00FC0BA4" w:rsidP="00F26623">
            <w:pPr>
              <w:jc w:val="both"/>
              <w:rPr>
                <w:rFonts w:ascii="Arial Narrow" w:hAnsi="Arial Narrow"/>
                <w:sz w:val="22"/>
                <w:szCs w:val="22"/>
                <w:lang w:val="en-US"/>
              </w:rPr>
            </w:pPr>
          </w:p>
          <w:p w14:paraId="4BA3363A" w14:textId="755D2C6F" w:rsidR="00F26623" w:rsidRPr="00937F50" w:rsidRDefault="00F26623" w:rsidP="00F26623">
            <w:pPr>
              <w:jc w:val="both"/>
              <w:rPr>
                <w:rFonts w:ascii="Arial Narrow" w:hAnsi="Arial Narrow"/>
                <w:sz w:val="22"/>
                <w:szCs w:val="22"/>
                <w:lang w:val="en-US"/>
              </w:rPr>
            </w:pPr>
            <w:r w:rsidRPr="00937F50">
              <w:rPr>
                <w:rFonts w:ascii="Arial Narrow" w:hAnsi="Arial Narrow"/>
                <w:b/>
                <w:bCs/>
                <w:sz w:val="22"/>
                <w:szCs w:val="22"/>
                <w:lang w:val="en-US"/>
              </w:rPr>
              <w:t xml:space="preserve">1.3.5. Acceptance of the </w:t>
            </w:r>
            <w:r w:rsidR="00D62AC9">
              <w:rPr>
                <w:rFonts w:ascii="Arial Narrow" w:hAnsi="Arial Narrow"/>
                <w:b/>
                <w:bCs/>
                <w:sz w:val="22"/>
                <w:szCs w:val="22"/>
                <w:lang w:val="en-US"/>
              </w:rPr>
              <w:t>Leased Property</w:t>
            </w:r>
            <w:r w:rsidRPr="00937F50">
              <w:rPr>
                <w:rFonts w:ascii="Arial Narrow" w:hAnsi="Arial Narrow"/>
                <w:sz w:val="22"/>
                <w:szCs w:val="22"/>
                <w:lang w:val="en-US"/>
              </w:rPr>
              <w:t xml:space="preserve">: The Parties agree that, in case that the </w:t>
            </w:r>
            <w:r w:rsidR="00D62AC9">
              <w:rPr>
                <w:rFonts w:ascii="Arial Narrow" w:hAnsi="Arial Narrow"/>
                <w:sz w:val="22"/>
                <w:szCs w:val="22"/>
                <w:lang w:val="en-US"/>
              </w:rPr>
              <w:t>Tenant</w:t>
            </w:r>
            <w:r w:rsidRPr="00937F50">
              <w:rPr>
                <w:rFonts w:ascii="Arial Narrow" w:hAnsi="Arial Narrow"/>
                <w:sz w:val="22"/>
                <w:szCs w:val="22"/>
                <w:lang w:val="en-US"/>
              </w:rPr>
              <w:t xml:space="preserve"> does not attend to the appointments with the </w:t>
            </w:r>
            <w:r w:rsidR="00D62AC9">
              <w:rPr>
                <w:rFonts w:ascii="Arial Narrow" w:hAnsi="Arial Narrow"/>
                <w:sz w:val="22"/>
                <w:szCs w:val="22"/>
                <w:lang w:val="en-US"/>
              </w:rPr>
              <w:t>Landlord</w:t>
            </w:r>
            <w:r w:rsidRPr="00937F50">
              <w:rPr>
                <w:rFonts w:ascii="Arial Narrow" w:hAnsi="Arial Narrow"/>
                <w:sz w:val="22"/>
                <w:szCs w:val="22"/>
                <w:lang w:val="en-US"/>
              </w:rPr>
              <w:t xml:space="preserve"> on the </w:t>
            </w:r>
            <w:r w:rsidR="00914C34">
              <w:rPr>
                <w:rFonts w:ascii="Arial Narrow" w:hAnsi="Arial Narrow"/>
                <w:sz w:val="22"/>
                <w:szCs w:val="22"/>
                <w:lang w:val="en-US"/>
              </w:rPr>
              <w:t xml:space="preserve">Beneficial Occupancy Date, </w:t>
            </w:r>
            <w:r w:rsidRPr="00937F50">
              <w:rPr>
                <w:rFonts w:ascii="Arial Narrow" w:hAnsi="Arial Narrow"/>
                <w:sz w:val="22"/>
                <w:szCs w:val="22"/>
                <w:lang w:val="en-US"/>
              </w:rPr>
              <w:t xml:space="preserve">Substantial </w:t>
            </w:r>
            <w:r w:rsidR="00914C34">
              <w:rPr>
                <w:rFonts w:ascii="Arial Narrow" w:hAnsi="Arial Narrow"/>
                <w:sz w:val="22"/>
                <w:szCs w:val="22"/>
                <w:lang w:val="en-US"/>
              </w:rPr>
              <w:t>Delivery</w:t>
            </w:r>
            <w:r w:rsidRPr="00937F50">
              <w:rPr>
                <w:rFonts w:ascii="Arial Narrow" w:hAnsi="Arial Narrow"/>
                <w:sz w:val="22"/>
                <w:szCs w:val="22"/>
                <w:lang w:val="en-US"/>
              </w:rPr>
              <w:t xml:space="preserve"> Date and/or the Final </w:t>
            </w:r>
            <w:r w:rsidR="00C82386" w:rsidRPr="00937F50">
              <w:rPr>
                <w:rFonts w:ascii="Arial Narrow" w:hAnsi="Arial Narrow"/>
                <w:sz w:val="22"/>
                <w:szCs w:val="22"/>
                <w:lang w:val="en-US"/>
              </w:rPr>
              <w:t>Completion</w:t>
            </w:r>
            <w:r w:rsidRPr="00937F50">
              <w:rPr>
                <w:rFonts w:ascii="Arial Narrow" w:hAnsi="Arial Narrow"/>
                <w:sz w:val="22"/>
                <w:szCs w:val="22"/>
                <w:lang w:val="en-US"/>
              </w:rPr>
              <w:t xml:space="preserve"> Date, </w:t>
            </w:r>
            <w:r w:rsidR="00C82386" w:rsidRPr="00937F50">
              <w:rPr>
                <w:rFonts w:ascii="Arial Narrow" w:hAnsi="Arial Narrow"/>
                <w:sz w:val="22"/>
                <w:szCs w:val="22"/>
                <w:lang w:val="en-US"/>
              </w:rPr>
              <w:t>it shall be deemed that</w:t>
            </w:r>
            <w:r w:rsidRPr="00937F50">
              <w:rPr>
                <w:rFonts w:ascii="Arial Narrow" w:hAnsi="Arial Narrow"/>
                <w:sz w:val="22"/>
                <w:szCs w:val="22"/>
                <w:lang w:val="en-US"/>
              </w:rPr>
              <w:t xml:space="preserve">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has been delivered to the </w:t>
            </w:r>
            <w:r w:rsidR="00D62AC9">
              <w:rPr>
                <w:rFonts w:ascii="Arial Narrow" w:hAnsi="Arial Narrow"/>
                <w:sz w:val="22"/>
                <w:szCs w:val="22"/>
                <w:lang w:val="en-US"/>
              </w:rPr>
              <w:lastRenderedPageBreak/>
              <w:t>Tenant</w:t>
            </w:r>
            <w:r w:rsidRPr="00937F50">
              <w:rPr>
                <w:rFonts w:ascii="Arial Narrow" w:hAnsi="Arial Narrow"/>
                <w:sz w:val="22"/>
                <w:szCs w:val="22"/>
                <w:lang w:val="en-US"/>
              </w:rPr>
              <w:t xml:space="preserve"> to its complete satisfaction. Therefore, in such cases, it will be considered that there are not pending or remaining works to perform by the </w:t>
            </w:r>
            <w:r w:rsidR="00D62AC9">
              <w:rPr>
                <w:rFonts w:ascii="Arial Narrow" w:hAnsi="Arial Narrow"/>
                <w:sz w:val="22"/>
                <w:szCs w:val="22"/>
                <w:lang w:val="en-US"/>
              </w:rPr>
              <w:t>Landlord</w:t>
            </w:r>
            <w:r w:rsidR="005D6EFD">
              <w:rPr>
                <w:rFonts w:ascii="Arial Narrow" w:hAnsi="Arial Narrow"/>
                <w:sz w:val="22"/>
                <w:szCs w:val="22"/>
                <w:lang w:val="en-US"/>
              </w:rPr>
              <w:t xml:space="preserve">, and any rights and/or obligations of the Parties, derived from the Beneficial Occupancy, Substantial Delivery and Final Completion of the Leased Property (as the case may be) shall </w:t>
            </w:r>
            <w:r w:rsidR="00016E9F">
              <w:rPr>
                <w:rFonts w:ascii="Arial Narrow" w:hAnsi="Arial Narrow"/>
                <w:sz w:val="22"/>
                <w:szCs w:val="22"/>
                <w:lang w:val="en-US"/>
              </w:rPr>
              <w:t>be enforceable for all the corresponding legal effects</w:t>
            </w:r>
            <w:r w:rsidRPr="00937F50">
              <w:rPr>
                <w:rFonts w:ascii="Arial Narrow" w:hAnsi="Arial Narrow"/>
                <w:sz w:val="22"/>
                <w:szCs w:val="22"/>
                <w:lang w:val="en-US"/>
              </w:rPr>
              <w:t xml:space="preserve">. </w:t>
            </w:r>
          </w:p>
          <w:p w14:paraId="796E6290" w14:textId="77777777" w:rsidR="00FC0BA4" w:rsidRDefault="00FC0BA4" w:rsidP="00473095">
            <w:pPr>
              <w:jc w:val="both"/>
              <w:rPr>
                <w:rFonts w:ascii="Arial Narrow" w:hAnsi="Arial Narrow"/>
                <w:sz w:val="22"/>
                <w:szCs w:val="22"/>
                <w:lang w:val="en-US"/>
              </w:rPr>
            </w:pPr>
          </w:p>
          <w:p w14:paraId="1EBCB0FB" w14:textId="77777777" w:rsidR="00016E9F" w:rsidRPr="00937F50" w:rsidRDefault="00016E9F" w:rsidP="00473095">
            <w:pPr>
              <w:jc w:val="both"/>
              <w:rPr>
                <w:rFonts w:ascii="Arial Narrow" w:hAnsi="Arial Narrow"/>
                <w:sz w:val="22"/>
                <w:szCs w:val="22"/>
                <w:lang w:val="en-US"/>
              </w:rPr>
            </w:pPr>
          </w:p>
          <w:p w14:paraId="2FBFE133" w14:textId="3F6FAC86" w:rsidR="00B212FB" w:rsidRPr="00937F50" w:rsidRDefault="00B212FB" w:rsidP="00B212FB">
            <w:pPr>
              <w:jc w:val="both"/>
              <w:rPr>
                <w:rFonts w:ascii="Arial Narrow" w:hAnsi="Arial Narrow"/>
                <w:b/>
                <w:bCs/>
                <w:sz w:val="22"/>
                <w:szCs w:val="22"/>
                <w:lang w:val="en-US"/>
              </w:rPr>
            </w:pPr>
            <w:r w:rsidRPr="00937F50">
              <w:rPr>
                <w:rFonts w:ascii="Arial Narrow" w:hAnsi="Arial Narrow"/>
                <w:b/>
                <w:bCs/>
                <w:sz w:val="22"/>
                <w:szCs w:val="22"/>
                <w:lang w:val="en-US"/>
              </w:rPr>
              <w:t xml:space="preserve">1.4 Permitted Use in the </w:t>
            </w:r>
            <w:r w:rsidR="00D62AC9">
              <w:rPr>
                <w:rFonts w:ascii="Arial Narrow" w:hAnsi="Arial Narrow"/>
                <w:b/>
                <w:bCs/>
                <w:sz w:val="22"/>
                <w:szCs w:val="22"/>
                <w:lang w:val="en-US"/>
              </w:rPr>
              <w:t>Leased Property</w:t>
            </w:r>
          </w:p>
          <w:p w14:paraId="62845B2D" w14:textId="77777777" w:rsidR="00B212FB" w:rsidRPr="00937F50" w:rsidRDefault="00B212FB" w:rsidP="00B212FB">
            <w:pPr>
              <w:jc w:val="both"/>
              <w:rPr>
                <w:rFonts w:ascii="Arial Narrow" w:hAnsi="Arial Narrow"/>
                <w:b/>
                <w:bCs/>
                <w:sz w:val="22"/>
                <w:szCs w:val="22"/>
                <w:lang w:val="en-US"/>
              </w:rPr>
            </w:pPr>
          </w:p>
          <w:p w14:paraId="6F2F2EC7" w14:textId="262DB154" w:rsidR="00B212FB" w:rsidRPr="00937F50" w:rsidRDefault="00B212FB" w:rsidP="00B212FB">
            <w:pPr>
              <w:jc w:val="both"/>
              <w:rPr>
                <w:rFonts w:ascii="Arial Narrow" w:hAnsi="Arial Narrow"/>
                <w:sz w:val="22"/>
                <w:szCs w:val="22"/>
                <w:lang w:val="en-US"/>
              </w:rPr>
            </w:pPr>
            <w:r w:rsidRPr="00937F50">
              <w:rPr>
                <w:rFonts w:ascii="Arial Narrow" w:hAnsi="Arial Narrow"/>
                <w:b/>
                <w:bCs/>
                <w:sz w:val="22"/>
                <w:szCs w:val="22"/>
                <w:lang w:val="en-US"/>
              </w:rPr>
              <w:t>1.4.1 Permitted Uses:</w:t>
            </w:r>
            <w:r w:rsidRPr="00937F50">
              <w:rPr>
                <w:rFonts w:ascii="Arial Narrow" w:hAnsi="Arial Narrow"/>
                <w:sz w:val="22"/>
                <w:szCs w:val="22"/>
                <w:lang w:val="en-US"/>
              </w:rPr>
              <w:t xml:space="preserve"> The </w:t>
            </w:r>
            <w:r w:rsidR="00D62AC9">
              <w:rPr>
                <w:rFonts w:ascii="Arial Narrow" w:hAnsi="Arial Narrow"/>
                <w:sz w:val="22"/>
                <w:szCs w:val="22"/>
                <w:lang w:val="en-US"/>
              </w:rPr>
              <w:t>Tenant</w:t>
            </w:r>
            <w:r w:rsidRPr="00937F50">
              <w:rPr>
                <w:rFonts w:ascii="Arial Narrow" w:hAnsi="Arial Narrow"/>
                <w:sz w:val="22"/>
                <w:szCs w:val="22"/>
                <w:lang w:val="en-US"/>
              </w:rPr>
              <w:t xml:space="preserve"> hereby agrees to use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solely and exclusively for</w:t>
            </w:r>
            <w:r w:rsidR="00AC5B8E">
              <w:rPr>
                <w:rFonts w:ascii="Arial Narrow" w:hAnsi="Arial Narrow"/>
                <w:sz w:val="22"/>
                <w:szCs w:val="22"/>
                <w:lang w:val="en-US"/>
              </w:rPr>
              <w:t xml:space="preserve"> </w:t>
            </w:r>
            <w:r w:rsidR="007F6D22">
              <w:rPr>
                <w:rFonts w:ascii="Arial Narrow" w:hAnsi="Arial Narrow"/>
                <w:sz w:val="22"/>
                <w:szCs w:val="22"/>
                <w:lang w:val="en-US"/>
              </w:rPr>
              <w:t>a</w:t>
            </w:r>
            <w:r w:rsidR="00AC5B8E">
              <w:rPr>
                <w:rFonts w:ascii="Arial Narrow" w:hAnsi="Arial Narrow"/>
                <w:sz w:val="22"/>
                <w:szCs w:val="22"/>
                <w:lang w:val="en-US"/>
              </w:rPr>
              <w:t>dministrative offices and industrial use.</w:t>
            </w:r>
            <w:r w:rsidRPr="00937F50">
              <w:rPr>
                <w:rFonts w:ascii="Arial Narrow" w:hAnsi="Arial Narrow"/>
                <w:sz w:val="22"/>
                <w:szCs w:val="22"/>
                <w:lang w:val="en-US"/>
              </w:rPr>
              <w:t xml:space="preserve"> </w:t>
            </w:r>
          </w:p>
          <w:p w14:paraId="00226C8D" w14:textId="77777777" w:rsidR="00B212FB" w:rsidRDefault="00B212FB" w:rsidP="00B212FB">
            <w:pPr>
              <w:jc w:val="both"/>
              <w:rPr>
                <w:rFonts w:ascii="Arial Narrow" w:hAnsi="Arial Narrow"/>
                <w:sz w:val="22"/>
                <w:szCs w:val="22"/>
                <w:lang w:val="en-US"/>
              </w:rPr>
            </w:pPr>
          </w:p>
          <w:p w14:paraId="14E5F21E" w14:textId="3FAE5C1C" w:rsidR="00B212FB" w:rsidRPr="00937F50"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The </w:t>
            </w:r>
            <w:r w:rsidR="00D62AC9">
              <w:rPr>
                <w:rFonts w:ascii="Arial Narrow" w:hAnsi="Arial Narrow"/>
                <w:sz w:val="22"/>
                <w:szCs w:val="22"/>
                <w:lang w:val="en-US"/>
              </w:rPr>
              <w:t>Tenant</w:t>
            </w:r>
            <w:r w:rsidRPr="00937F50">
              <w:rPr>
                <w:rFonts w:ascii="Arial Narrow" w:hAnsi="Arial Narrow"/>
                <w:sz w:val="22"/>
                <w:szCs w:val="22"/>
                <w:lang w:val="en-US"/>
              </w:rPr>
              <w:t xml:space="preserve"> will be subject to compliance with the zoning regulations and land use license authorized for the Industrial Park, as well as the “</w:t>
            </w:r>
            <w:r w:rsidR="00DE2BB3">
              <w:rPr>
                <w:rFonts w:ascii="Arial Narrow" w:hAnsi="Arial Narrow"/>
                <w:sz w:val="22"/>
                <w:szCs w:val="22"/>
                <w:lang w:val="en-US"/>
              </w:rPr>
              <w:t>Areya Escobedo Industrial Park</w:t>
            </w:r>
            <w:r w:rsidRPr="00937F50">
              <w:rPr>
                <w:rFonts w:ascii="Arial Narrow" w:hAnsi="Arial Narrow"/>
                <w:sz w:val="22"/>
                <w:szCs w:val="22"/>
                <w:lang w:val="en-US"/>
              </w:rPr>
              <w:t xml:space="preserve"> Operating Regulations” as well as any such </w:t>
            </w:r>
            <w:r w:rsidR="00445260" w:rsidRPr="00937F50">
              <w:rPr>
                <w:rFonts w:ascii="Arial Narrow" w:hAnsi="Arial Narrow"/>
                <w:sz w:val="22"/>
                <w:szCs w:val="22"/>
                <w:lang w:val="en-US"/>
              </w:rPr>
              <w:t>laws and</w:t>
            </w:r>
            <w:r w:rsidRPr="00937F50">
              <w:rPr>
                <w:rFonts w:ascii="Arial Narrow" w:hAnsi="Arial Narrow"/>
                <w:sz w:val="22"/>
                <w:szCs w:val="22"/>
                <w:lang w:val="en-US"/>
              </w:rPr>
              <w:t xml:space="preserve"> regulations applicable to its operation and industrial activity. </w:t>
            </w:r>
            <w:r w:rsidR="00D62AC9">
              <w:rPr>
                <w:rFonts w:ascii="Arial Narrow" w:hAnsi="Arial Narrow"/>
                <w:sz w:val="22"/>
                <w:szCs w:val="22"/>
                <w:lang w:val="en-US"/>
              </w:rPr>
              <w:t>Tenant</w:t>
            </w:r>
            <w:r w:rsidRPr="00937F50">
              <w:rPr>
                <w:rFonts w:ascii="Arial Narrow" w:hAnsi="Arial Narrow"/>
                <w:sz w:val="22"/>
                <w:szCs w:val="22"/>
                <w:lang w:val="en-US"/>
              </w:rPr>
              <w:t xml:space="preserve"> further acknowledges that no retail sales shall be permitted on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nor shall any auction, liquidation, or auction sale of products or goods be conducted and/or advertised on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w:t>
            </w:r>
          </w:p>
          <w:p w14:paraId="5486249E" w14:textId="77777777" w:rsidR="00B212FB" w:rsidRDefault="00B212FB" w:rsidP="00B212FB">
            <w:pPr>
              <w:jc w:val="both"/>
              <w:rPr>
                <w:rFonts w:ascii="Arial Narrow" w:hAnsi="Arial Narrow"/>
                <w:sz w:val="22"/>
                <w:szCs w:val="22"/>
                <w:lang w:val="en-US"/>
              </w:rPr>
            </w:pPr>
          </w:p>
          <w:p w14:paraId="39379252" w14:textId="55AADED4" w:rsidR="00B212FB"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Without the prior written authorization of the </w:t>
            </w:r>
            <w:r w:rsidR="00D62AC9">
              <w:rPr>
                <w:rFonts w:ascii="Arial Narrow" w:hAnsi="Arial Narrow"/>
                <w:sz w:val="22"/>
                <w:szCs w:val="22"/>
                <w:lang w:val="en-US"/>
              </w:rPr>
              <w:t>Landlord</w:t>
            </w:r>
            <w:r w:rsidRPr="00937F50">
              <w:rPr>
                <w:rFonts w:ascii="Arial Narrow" w:hAnsi="Arial Narrow"/>
                <w:sz w:val="22"/>
                <w:szCs w:val="22"/>
                <w:lang w:val="en-US"/>
              </w:rPr>
              <w:t xml:space="preserve">, the </w:t>
            </w:r>
            <w:r w:rsidR="00D62AC9">
              <w:rPr>
                <w:rFonts w:ascii="Arial Narrow" w:hAnsi="Arial Narrow"/>
                <w:sz w:val="22"/>
                <w:szCs w:val="22"/>
                <w:lang w:val="en-US"/>
              </w:rPr>
              <w:t>Tenant</w:t>
            </w:r>
            <w:r w:rsidRPr="00937F50">
              <w:rPr>
                <w:rFonts w:ascii="Arial Narrow" w:hAnsi="Arial Narrow"/>
                <w:sz w:val="22"/>
                <w:szCs w:val="22"/>
                <w:lang w:val="en-US"/>
              </w:rPr>
              <w:t xml:space="preserve"> shall not modify the industrial activities authorized pursuant to this clause 1.4.1 nor shall it use part or </w:t>
            </w:r>
            <w:proofErr w:type="gramStart"/>
            <w:r w:rsidRPr="00937F50">
              <w:rPr>
                <w:rFonts w:ascii="Arial Narrow" w:hAnsi="Arial Narrow"/>
                <w:sz w:val="22"/>
                <w:szCs w:val="22"/>
                <w:lang w:val="en-US"/>
              </w:rPr>
              <w:t>all of</w:t>
            </w:r>
            <w:proofErr w:type="gramEnd"/>
            <w:r w:rsidRPr="00937F50">
              <w:rPr>
                <w:rFonts w:ascii="Arial Narrow" w:hAnsi="Arial Narrow"/>
                <w:sz w:val="22"/>
                <w:szCs w:val="22"/>
                <w:lang w:val="en-US"/>
              </w:rPr>
              <w:t xml:space="preserve">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for industrial purposes other than the Permitted Uses</w:t>
            </w:r>
            <w:r w:rsidR="00AC5B8E">
              <w:rPr>
                <w:rFonts w:ascii="Arial Narrow" w:hAnsi="Arial Narrow"/>
                <w:sz w:val="22"/>
                <w:szCs w:val="22"/>
                <w:lang w:val="en-US"/>
              </w:rPr>
              <w:t xml:space="preserve"> unless express authorization from the </w:t>
            </w:r>
            <w:r w:rsidR="00D62AC9">
              <w:rPr>
                <w:rFonts w:ascii="Arial Narrow" w:hAnsi="Arial Narrow"/>
                <w:sz w:val="22"/>
                <w:szCs w:val="22"/>
                <w:lang w:val="en-US"/>
              </w:rPr>
              <w:t>Landlord</w:t>
            </w:r>
            <w:r w:rsidRPr="00937F50">
              <w:rPr>
                <w:rFonts w:ascii="Arial Narrow" w:hAnsi="Arial Narrow"/>
                <w:sz w:val="22"/>
                <w:szCs w:val="22"/>
                <w:lang w:val="en-US"/>
              </w:rPr>
              <w:t>.</w:t>
            </w:r>
          </w:p>
          <w:p w14:paraId="0111E1EF" w14:textId="77777777" w:rsidR="002F1733" w:rsidRDefault="002F1733" w:rsidP="00B212FB">
            <w:pPr>
              <w:jc w:val="both"/>
              <w:rPr>
                <w:rFonts w:ascii="Arial Narrow" w:hAnsi="Arial Narrow"/>
                <w:sz w:val="22"/>
                <w:szCs w:val="22"/>
                <w:lang w:val="en-US"/>
              </w:rPr>
            </w:pPr>
          </w:p>
          <w:p w14:paraId="0471AE2A" w14:textId="77777777" w:rsidR="0096450B" w:rsidRPr="00937F50" w:rsidRDefault="0096450B" w:rsidP="00B212FB">
            <w:pPr>
              <w:jc w:val="both"/>
              <w:rPr>
                <w:rFonts w:ascii="Arial Narrow" w:hAnsi="Arial Narrow"/>
                <w:sz w:val="22"/>
                <w:szCs w:val="22"/>
                <w:lang w:val="en-US"/>
              </w:rPr>
            </w:pPr>
          </w:p>
          <w:p w14:paraId="10E13FC8" w14:textId="28F5E86B" w:rsidR="00B212FB" w:rsidRPr="00937F50" w:rsidRDefault="00B212FB" w:rsidP="00B212FB">
            <w:pPr>
              <w:jc w:val="both"/>
              <w:rPr>
                <w:rFonts w:ascii="Arial Narrow" w:hAnsi="Arial Narrow"/>
                <w:sz w:val="22"/>
                <w:szCs w:val="22"/>
                <w:lang w:val="en-US"/>
              </w:rPr>
            </w:pPr>
            <w:r w:rsidRPr="00937F50">
              <w:rPr>
                <w:rFonts w:ascii="Arial Narrow" w:hAnsi="Arial Narrow"/>
                <w:b/>
                <w:bCs/>
                <w:sz w:val="22"/>
                <w:szCs w:val="22"/>
                <w:lang w:val="en-US"/>
              </w:rPr>
              <w:t>1.4.2 Limitations on Use:</w:t>
            </w:r>
            <w:r w:rsidRPr="00937F50">
              <w:rPr>
                <w:rFonts w:ascii="Arial Narrow" w:hAnsi="Arial Narrow"/>
                <w:sz w:val="22"/>
                <w:szCs w:val="22"/>
                <w:lang w:val="en-US"/>
              </w:rPr>
              <w:t xml:space="preserve"> </w:t>
            </w:r>
            <w:r w:rsidR="00D62AC9">
              <w:rPr>
                <w:rFonts w:ascii="Arial Narrow" w:hAnsi="Arial Narrow"/>
                <w:sz w:val="22"/>
                <w:szCs w:val="22"/>
                <w:lang w:val="en-US"/>
              </w:rPr>
              <w:t>Tenant</w:t>
            </w:r>
            <w:r w:rsidRPr="00937F50">
              <w:rPr>
                <w:rFonts w:ascii="Arial Narrow" w:hAnsi="Arial Narrow"/>
                <w:sz w:val="22"/>
                <w:szCs w:val="22"/>
                <w:lang w:val="en-US"/>
              </w:rPr>
              <w:t xml:space="preserve"> shall prevent, </w:t>
            </w:r>
            <w:proofErr w:type="gramStart"/>
            <w:r w:rsidRPr="00937F50">
              <w:rPr>
                <w:rFonts w:ascii="Arial Narrow" w:hAnsi="Arial Narrow"/>
                <w:sz w:val="22"/>
                <w:szCs w:val="22"/>
                <w:lang w:val="en-US"/>
              </w:rPr>
              <w:t>at all times</w:t>
            </w:r>
            <w:proofErr w:type="gramEnd"/>
            <w:r w:rsidRPr="00937F50">
              <w:rPr>
                <w:rFonts w:ascii="Arial Narrow" w:hAnsi="Arial Narrow"/>
                <w:sz w:val="22"/>
                <w:szCs w:val="22"/>
                <w:lang w:val="en-US"/>
              </w:rPr>
              <w:t xml:space="preserve"> and at its own cost and expense, any unhealthy, harmful, damaging and/or illegal act from being conducted within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and/or the Industrial Park, and agrees to observe the limitations set forth in the “</w:t>
            </w:r>
            <w:r w:rsidR="00DE2BB3">
              <w:rPr>
                <w:rFonts w:ascii="Arial Narrow" w:hAnsi="Arial Narrow"/>
                <w:sz w:val="22"/>
                <w:szCs w:val="22"/>
                <w:lang w:val="en-US"/>
              </w:rPr>
              <w:t>Areya Escobedo Industrial Park</w:t>
            </w:r>
            <w:r w:rsidRPr="00937F50">
              <w:rPr>
                <w:rFonts w:ascii="Arial Narrow" w:hAnsi="Arial Narrow"/>
                <w:sz w:val="22"/>
                <w:szCs w:val="22"/>
                <w:lang w:val="en-US"/>
              </w:rPr>
              <w:t xml:space="preserve"> Operating Regulations” attached as Exhibit </w:t>
            </w:r>
            <w:r w:rsidR="00E86026">
              <w:rPr>
                <w:rFonts w:ascii="Arial Narrow" w:hAnsi="Arial Narrow"/>
                <w:sz w:val="22"/>
                <w:szCs w:val="22"/>
                <w:lang w:val="en-US"/>
              </w:rPr>
              <w:t>E</w:t>
            </w:r>
            <w:r w:rsidRPr="00937F50">
              <w:rPr>
                <w:rFonts w:ascii="Arial Narrow" w:hAnsi="Arial Narrow"/>
                <w:sz w:val="22"/>
                <w:szCs w:val="22"/>
                <w:lang w:val="en-US"/>
              </w:rPr>
              <w:t xml:space="preserve">. </w:t>
            </w:r>
          </w:p>
          <w:p w14:paraId="2C58C716" w14:textId="77777777" w:rsidR="00445260" w:rsidRDefault="00445260" w:rsidP="00B212FB">
            <w:pPr>
              <w:jc w:val="both"/>
              <w:rPr>
                <w:rFonts w:ascii="Arial Narrow" w:hAnsi="Arial Narrow"/>
                <w:sz w:val="22"/>
                <w:szCs w:val="22"/>
                <w:lang w:val="en-US"/>
              </w:rPr>
            </w:pPr>
          </w:p>
          <w:p w14:paraId="45550AB2" w14:textId="77777777" w:rsidR="0027069E" w:rsidRPr="00937F50" w:rsidRDefault="0027069E" w:rsidP="00B212FB">
            <w:pPr>
              <w:jc w:val="both"/>
              <w:rPr>
                <w:rFonts w:ascii="Arial Narrow" w:hAnsi="Arial Narrow"/>
                <w:sz w:val="22"/>
                <w:szCs w:val="22"/>
                <w:lang w:val="en-US"/>
              </w:rPr>
            </w:pPr>
          </w:p>
          <w:p w14:paraId="54E33BF3" w14:textId="06631548" w:rsidR="00B212FB" w:rsidRPr="00937F50"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The </w:t>
            </w:r>
            <w:r w:rsidR="00D62AC9">
              <w:rPr>
                <w:rFonts w:ascii="Arial Narrow" w:hAnsi="Arial Narrow"/>
                <w:sz w:val="22"/>
                <w:szCs w:val="22"/>
                <w:lang w:val="en-US"/>
              </w:rPr>
              <w:t>Tenant</w:t>
            </w:r>
            <w:r w:rsidRPr="00937F50">
              <w:rPr>
                <w:rFonts w:ascii="Arial Narrow" w:hAnsi="Arial Narrow"/>
                <w:sz w:val="22"/>
                <w:szCs w:val="22"/>
                <w:lang w:val="en-US"/>
              </w:rPr>
              <w:t xml:space="preserve"> agrees to use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in a careful, safe and proper manner, in accordance with the normal activities that are part of the Permitted Uses, and therefore shall not: </w:t>
            </w:r>
          </w:p>
          <w:p w14:paraId="3E1DA87F" w14:textId="77777777" w:rsidR="00B212FB" w:rsidRDefault="00B212FB" w:rsidP="00B212FB">
            <w:pPr>
              <w:jc w:val="both"/>
              <w:rPr>
                <w:rFonts w:ascii="Arial Narrow" w:hAnsi="Arial Narrow"/>
                <w:sz w:val="22"/>
                <w:szCs w:val="22"/>
                <w:lang w:val="en-US"/>
              </w:rPr>
            </w:pPr>
          </w:p>
          <w:p w14:paraId="137F70A3" w14:textId="77777777" w:rsidR="00FC0BA4" w:rsidRPr="00937F50" w:rsidRDefault="00FC0BA4" w:rsidP="00B212FB">
            <w:pPr>
              <w:jc w:val="both"/>
              <w:rPr>
                <w:rFonts w:ascii="Arial Narrow" w:hAnsi="Arial Narrow"/>
                <w:sz w:val="22"/>
                <w:szCs w:val="22"/>
                <w:lang w:val="en-US"/>
              </w:rPr>
            </w:pPr>
          </w:p>
          <w:p w14:paraId="32D734FF" w14:textId="3CB2CA1D" w:rsidR="00B212FB" w:rsidRDefault="00B212FB" w:rsidP="006A6B4F">
            <w:pPr>
              <w:pStyle w:val="Prrafodelista"/>
              <w:numPr>
                <w:ilvl w:val="0"/>
                <w:numId w:val="13"/>
              </w:numPr>
              <w:jc w:val="both"/>
              <w:rPr>
                <w:rFonts w:ascii="Arial Narrow" w:hAnsi="Arial Narrow"/>
                <w:sz w:val="22"/>
                <w:szCs w:val="22"/>
                <w:lang w:val="en-US"/>
              </w:rPr>
            </w:pPr>
            <w:r w:rsidRPr="00937F50">
              <w:rPr>
                <w:rFonts w:ascii="Arial Narrow" w:hAnsi="Arial Narrow"/>
                <w:sz w:val="22"/>
                <w:szCs w:val="22"/>
                <w:lang w:val="en-US"/>
              </w:rPr>
              <w:t xml:space="preserve">store Hazardous Materials (as such term is defined below) in contravention of the environmental requirements under the applicable legislation and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w:t>
            </w:r>
            <w:r w:rsidR="002F3B2A" w:rsidRPr="00937F50">
              <w:rPr>
                <w:rFonts w:ascii="Arial Narrow" w:hAnsi="Arial Narrow"/>
                <w:sz w:val="22"/>
                <w:szCs w:val="22"/>
                <w:lang w:val="en-US"/>
              </w:rPr>
              <w:t>and/or</w:t>
            </w:r>
          </w:p>
          <w:p w14:paraId="6EC9982B" w14:textId="3EA78EF1" w:rsidR="00B212FB" w:rsidRDefault="00B212FB" w:rsidP="006A6B4F">
            <w:pPr>
              <w:pStyle w:val="Prrafodelista"/>
              <w:numPr>
                <w:ilvl w:val="0"/>
                <w:numId w:val="13"/>
              </w:numPr>
              <w:jc w:val="both"/>
              <w:rPr>
                <w:rFonts w:ascii="Arial Narrow" w:hAnsi="Arial Narrow"/>
                <w:sz w:val="22"/>
                <w:szCs w:val="22"/>
                <w:lang w:val="en-US"/>
              </w:rPr>
            </w:pPr>
            <w:r w:rsidRPr="00937F50">
              <w:rPr>
                <w:rFonts w:ascii="Arial Narrow" w:hAnsi="Arial Narrow"/>
                <w:sz w:val="22"/>
                <w:szCs w:val="22"/>
                <w:lang w:val="en-US"/>
              </w:rPr>
              <w:t xml:space="preserve">overload the structure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including the installation of machinery, materials and/or equipment whose weight deteriorates the structure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including its ceilings, floors and walls. </w:t>
            </w:r>
            <w:r w:rsidR="00D62AC9">
              <w:rPr>
                <w:rFonts w:ascii="Arial Narrow" w:hAnsi="Arial Narrow"/>
                <w:sz w:val="22"/>
                <w:szCs w:val="22"/>
                <w:lang w:val="en-US"/>
              </w:rPr>
              <w:t>Tenant</w:t>
            </w:r>
            <w:r w:rsidRPr="00937F50">
              <w:rPr>
                <w:rFonts w:ascii="Arial Narrow" w:hAnsi="Arial Narrow"/>
                <w:sz w:val="22"/>
                <w:szCs w:val="22"/>
                <w:lang w:val="en-US"/>
              </w:rPr>
              <w:t xml:space="preserve"> </w:t>
            </w:r>
            <w:r w:rsidRPr="00937F50">
              <w:rPr>
                <w:rFonts w:ascii="Arial Narrow" w:hAnsi="Arial Narrow"/>
                <w:sz w:val="22"/>
                <w:szCs w:val="22"/>
                <w:lang w:val="en-US"/>
              </w:rPr>
              <w:lastRenderedPageBreak/>
              <w:t xml:space="preserve">shall be responsible for any damage caused due to the performance or non-observance of the foregoing; </w:t>
            </w:r>
            <w:r w:rsidR="002F3B2A" w:rsidRPr="00937F50">
              <w:rPr>
                <w:rFonts w:ascii="Arial Narrow" w:hAnsi="Arial Narrow"/>
                <w:sz w:val="22"/>
                <w:szCs w:val="22"/>
                <w:lang w:val="en-US"/>
              </w:rPr>
              <w:t>and/or</w:t>
            </w:r>
          </w:p>
          <w:p w14:paraId="5F275489" w14:textId="77777777" w:rsidR="00937BBE" w:rsidRPr="00937F50" w:rsidRDefault="00937BBE" w:rsidP="00937BBE">
            <w:pPr>
              <w:pStyle w:val="Prrafodelista"/>
              <w:jc w:val="both"/>
              <w:rPr>
                <w:rFonts w:ascii="Arial Narrow" w:hAnsi="Arial Narrow"/>
                <w:sz w:val="22"/>
                <w:szCs w:val="22"/>
                <w:lang w:val="en-US"/>
              </w:rPr>
            </w:pPr>
          </w:p>
          <w:p w14:paraId="55C7A0D7" w14:textId="154DA586" w:rsidR="00B212FB" w:rsidRPr="00937F50" w:rsidRDefault="00B212FB" w:rsidP="006A6B4F">
            <w:pPr>
              <w:pStyle w:val="Prrafodelista"/>
              <w:numPr>
                <w:ilvl w:val="0"/>
                <w:numId w:val="13"/>
              </w:numPr>
              <w:jc w:val="both"/>
              <w:rPr>
                <w:rFonts w:ascii="Arial Narrow" w:hAnsi="Arial Narrow"/>
                <w:sz w:val="22"/>
                <w:szCs w:val="22"/>
                <w:lang w:val="en-US"/>
              </w:rPr>
            </w:pPr>
            <w:r w:rsidRPr="00937F50">
              <w:rPr>
                <w:rFonts w:ascii="Arial Narrow" w:hAnsi="Arial Narrow"/>
                <w:sz w:val="22"/>
                <w:szCs w:val="22"/>
                <w:lang w:val="en-US"/>
              </w:rPr>
              <w:t xml:space="preserve">produce or allow to be produced in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odors, smoke, dust, gas, noise and/or vibrations that are not permitted in accordance with the Industrial Park’s regulations and applicable laws;</w:t>
            </w:r>
            <w:r w:rsidR="002F3B2A" w:rsidRPr="00937F50">
              <w:rPr>
                <w:rFonts w:ascii="Arial Narrow" w:hAnsi="Arial Narrow"/>
                <w:sz w:val="22"/>
                <w:szCs w:val="22"/>
                <w:lang w:val="en-US"/>
              </w:rPr>
              <w:t xml:space="preserve"> and/or</w:t>
            </w:r>
          </w:p>
          <w:p w14:paraId="47A45B1A" w14:textId="77777777" w:rsidR="002F3B2A" w:rsidRPr="00937F50" w:rsidRDefault="002F3B2A" w:rsidP="002F3B2A">
            <w:pPr>
              <w:pStyle w:val="Prrafodelista"/>
              <w:jc w:val="both"/>
              <w:rPr>
                <w:rFonts w:ascii="Arial Narrow" w:hAnsi="Arial Narrow"/>
                <w:sz w:val="22"/>
                <w:szCs w:val="22"/>
                <w:lang w:val="en-US"/>
              </w:rPr>
            </w:pPr>
          </w:p>
          <w:p w14:paraId="4862A686" w14:textId="724FD555" w:rsidR="00B212FB" w:rsidRPr="00937F50" w:rsidRDefault="00B212FB" w:rsidP="006A6B4F">
            <w:pPr>
              <w:pStyle w:val="Prrafodelista"/>
              <w:numPr>
                <w:ilvl w:val="0"/>
                <w:numId w:val="13"/>
              </w:numPr>
              <w:jc w:val="both"/>
              <w:rPr>
                <w:rFonts w:ascii="Arial Narrow" w:hAnsi="Arial Narrow"/>
                <w:sz w:val="22"/>
                <w:szCs w:val="22"/>
                <w:lang w:val="en-US"/>
              </w:rPr>
            </w:pPr>
            <w:r w:rsidRPr="00937F50">
              <w:rPr>
                <w:rFonts w:ascii="Arial Narrow" w:hAnsi="Arial Narrow"/>
                <w:sz w:val="22"/>
                <w:szCs w:val="22"/>
                <w:lang w:val="en-US"/>
              </w:rPr>
              <w:t>perform acts that may cause an ecological imbalance, damage to health, the environment and/or natural resources;</w:t>
            </w:r>
            <w:r w:rsidR="002F3B2A" w:rsidRPr="00937F50">
              <w:rPr>
                <w:rFonts w:ascii="Arial Narrow" w:hAnsi="Arial Narrow"/>
                <w:sz w:val="22"/>
                <w:szCs w:val="22"/>
                <w:lang w:val="en-US"/>
              </w:rPr>
              <w:t xml:space="preserve"> and/or</w:t>
            </w:r>
          </w:p>
          <w:p w14:paraId="07E127C1" w14:textId="7D672EB2" w:rsidR="00B212FB" w:rsidRPr="00937F50" w:rsidRDefault="00B212FB" w:rsidP="006A6B4F">
            <w:pPr>
              <w:pStyle w:val="Prrafodelista"/>
              <w:numPr>
                <w:ilvl w:val="0"/>
                <w:numId w:val="13"/>
              </w:numPr>
              <w:jc w:val="both"/>
              <w:rPr>
                <w:rFonts w:ascii="Arial Narrow" w:hAnsi="Arial Narrow"/>
                <w:sz w:val="22"/>
                <w:szCs w:val="22"/>
                <w:lang w:val="en-US"/>
              </w:rPr>
            </w:pPr>
            <w:r w:rsidRPr="00937F50">
              <w:rPr>
                <w:rFonts w:ascii="Arial Narrow" w:hAnsi="Arial Narrow"/>
                <w:sz w:val="22"/>
                <w:szCs w:val="22"/>
                <w:lang w:val="en-US"/>
              </w:rPr>
              <w:t xml:space="preserve">carry out, or allow to be carried out, in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operations related to the handling of Hazardous Materials and/or establish commercial/business activities in contravention of the Industrial Park regulations, the applicable laws and/or the Permitted Uses; </w:t>
            </w:r>
            <w:r w:rsidR="002F3B2A" w:rsidRPr="00937F50">
              <w:rPr>
                <w:rFonts w:ascii="Arial Narrow" w:hAnsi="Arial Narrow"/>
                <w:sz w:val="22"/>
                <w:szCs w:val="22"/>
                <w:lang w:val="en-US"/>
              </w:rPr>
              <w:t>and/or</w:t>
            </w:r>
          </w:p>
          <w:p w14:paraId="5F8B7996" w14:textId="52CD9CBD" w:rsidR="00B212FB" w:rsidRPr="00937F50" w:rsidRDefault="00B212FB" w:rsidP="006A6B4F">
            <w:pPr>
              <w:pStyle w:val="Prrafodelista"/>
              <w:numPr>
                <w:ilvl w:val="0"/>
                <w:numId w:val="13"/>
              </w:numPr>
              <w:jc w:val="both"/>
              <w:rPr>
                <w:rFonts w:ascii="Arial Narrow" w:hAnsi="Arial Narrow"/>
                <w:sz w:val="22"/>
                <w:szCs w:val="22"/>
                <w:lang w:val="en-US"/>
              </w:rPr>
            </w:pPr>
            <w:r w:rsidRPr="00937F50">
              <w:rPr>
                <w:rFonts w:ascii="Arial Narrow" w:hAnsi="Arial Narrow"/>
                <w:sz w:val="22"/>
                <w:szCs w:val="22"/>
                <w:lang w:val="en-US"/>
              </w:rPr>
              <w:t xml:space="preserve">use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in a manner that may invalidate the Insurances (as such term is defined below) and/or increase the risk of the Insurances.</w:t>
            </w:r>
          </w:p>
          <w:p w14:paraId="04C45E9D" w14:textId="77777777" w:rsidR="00B212FB" w:rsidRDefault="00B212FB" w:rsidP="00B212FB">
            <w:pPr>
              <w:jc w:val="both"/>
              <w:rPr>
                <w:rFonts w:ascii="Arial Narrow" w:hAnsi="Arial Narrow"/>
                <w:sz w:val="22"/>
                <w:szCs w:val="22"/>
                <w:lang w:val="en-US"/>
              </w:rPr>
            </w:pPr>
          </w:p>
          <w:p w14:paraId="3A1B0763" w14:textId="77777777" w:rsidR="00CB3C40" w:rsidRDefault="00CB3C40" w:rsidP="00B212FB">
            <w:pPr>
              <w:jc w:val="both"/>
              <w:rPr>
                <w:rFonts w:ascii="Arial Narrow" w:hAnsi="Arial Narrow"/>
                <w:sz w:val="22"/>
                <w:szCs w:val="22"/>
                <w:lang w:val="en-US"/>
              </w:rPr>
            </w:pPr>
          </w:p>
          <w:p w14:paraId="7C6E6ED2" w14:textId="55D491D3" w:rsidR="00B212FB" w:rsidRDefault="00B212FB" w:rsidP="00B212FB">
            <w:pPr>
              <w:jc w:val="both"/>
              <w:rPr>
                <w:rFonts w:ascii="Arial Narrow" w:hAnsi="Arial Narrow"/>
                <w:sz w:val="22"/>
                <w:szCs w:val="22"/>
                <w:lang w:val="en-US"/>
              </w:rPr>
            </w:pPr>
            <w:r w:rsidRPr="00937F50">
              <w:rPr>
                <w:rFonts w:ascii="Arial Narrow" w:hAnsi="Arial Narrow"/>
                <w:b/>
                <w:bCs/>
                <w:sz w:val="22"/>
                <w:szCs w:val="22"/>
                <w:lang w:val="en-US"/>
              </w:rPr>
              <w:t>1.4.3 Operating Permits and Authorizations</w:t>
            </w:r>
            <w:r w:rsidRPr="00937F50">
              <w:rPr>
                <w:rFonts w:ascii="Arial Narrow" w:hAnsi="Arial Narrow"/>
                <w:sz w:val="22"/>
                <w:szCs w:val="22"/>
                <w:lang w:val="en-US"/>
              </w:rPr>
              <w:t xml:space="preserve">: The Parties agree that it shall be the sole responsibility of the </w:t>
            </w:r>
            <w:r w:rsidR="00D62AC9">
              <w:rPr>
                <w:rFonts w:ascii="Arial Narrow" w:hAnsi="Arial Narrow"/>
                <w:sz w:val="22"/>
                <w:szCs w:val="22"/>
                <w:lang w:val="en-US"/>
              </w:rPr>
              <w:t>Tenant</w:t>
            </w:r>
            <w:r w:rsidRPr="00937F50">
              <w:rPr>
                <w:rFonts w:ascii="Arial Narrow" w:hAnsi="Arial Narrow"/>
                <w:sz w:val="22"/>
                <w:szCs w:val="22"/>
                <w:lang w:val="en-US"/>
              </w:rPr>
              <w:t xml:space="preserve"> to process, obtain and maintain in force all permits, licenses and authorizations required for the establishment, operation and functioning of the activities included in the Permitted Uses. Any expenses, fees, contributions, fines and/or penalties generated by, and/or arising from obtaining, and/</w:t>
            </w:r>
            <w:proofErr w:type="gramStart"/>
            <w:r w:rsidRPr="00937F50">
              <w:rPr>
                <w:rFonts w:ascii="Arial Narrow" w:hAnsi="Arial Narrow"/>
                <w:sz w:val="22"/>
                <w:szCs w:val="22"/>
                <w:lang w:val="en-US"/>
              </w:rPr>
              <w:t>or otherwise</w:t>
            </w:r>
            <w:proofErr w:type="gramEnd"/>
            <w:r w:rsidRPr="00937F50">
              <w:rPr>
                <w:rFonts w:ascii="Arial Narrow" w:hAnsi="Arial Narrow"/>
                <w:sz w:val="22"/>
                <w:szCs w:val="22"/>
                <w:lang w:val="en-US"/>
              </w:rPr>
              <w:t xml:space="preserve"> from the lack of, and/or omission thereof, shall </w:t>
            </w:r>
            <w:proofErr w:type="gramStart"/>
            <w:r w:rsidRPr="00937F50">
              <w:rPr>
                <w:rFonts w:ascii="Arial Narrow" w:hAnsi="Arial Narrow"/>
                <w:sz w:val="22"/>
                <w:szCs w:val="22"/>
                <w:lang w:val="en-US"/>
              </w:rPr>
              <w:t>be at all times</w:t>
            </w:r>
            <w:proofErr w:type="gramEnd"/>
            <w:r w:rsidRPr="00937F50">
              <w:rPr>
                <w:rFonts w:ascii="Arial Narrow" w:hAnsi="Arial Narrow"/>
                <w:sz w:val="22"/>
                <w:szCs w:val="22"/>
                <w:lang w:val="en-US"/>
              </w:rPr>
              <w:t xml:space="preserve"> responsibility of the </w:t>
            </w:r>
            <w:r w:rsidR="00D62AC9">
              <w:rPr>
                <w:rFonts w:ascii="Arial Narrow" w:hAnsi="Arial Narrow"/>
                <w:sz w:val="22"/>
                <w:szCs w:val="22"/>
                <w:lang w:val="en-US"/>
              </w:rPr>
              <w:t>Tenant</w:t>
            </w:r>
            <w:r w:rsidRPr="00937F50">
              <w:rPr>
                <w:rFonts w:ascii="Arial Narrow" w:hAnsi="Arial Narrow"/>
                <w:sz w:val="22"/>
                <w:szCs w:val="22"/>
                <w:lang w:val="en-US"/>
              </w:rPr>
              <w:t xml:space="preserve"> and must be covered by the </w:t>
            </w:r>
            <w:r w:rsidR="00D62AC9">
              <w:rPr>
                <w:rFonts w:ascii="Arial Narrow" w:hAnsi="Arial Narrow"/>
                <w:sz w:val="22"/>
                <w:szCs w:val="22"/>
                <w:lang w:val="en-US"/>
              </w:rPr>
              <w:t>Tenant</w:t>
            </w:r>
            <w:r w:rsidRPr="00937F50">
              <w:rPr>
                <w:rFonts w:ascii="Arial Narrow" w:hAnsi="Arial Narrow"/>
                <w:sz w:val="22"/>
                <w:szCs w:val="22"/>
                <w:lang w:val="en-US"/>
              </w:rPr>
              <w:t xml:space="preserve"> at its own expense and cost. </w:t>
            </w:r>
          </w:p>
          <w:p w14:paraId="29418A96" w14:textId="77777777" w:rsidR="00391540" w:rsidRDefault="00391540" w:rsidP="00B212FB">
            <w:pPr>
              <w:jc w:val="both"/>
              <w:rPr>
                <w:rFonts w:ascii="Arial Narrow" w:hAnsi="Arial Narrow"/>
                <w:sz w:val="22"/>
                <w:szCs w:val="22"/>
                <w:lang w:val="en-US"/>
              </w:rPr>
            </w:pPr>
          </w:p>
          <w:p w14:paraId="522C5B1A" w14:textId="73471EF1" w:rsidR="00FC0BA4" w:rsidRDefault="00391540" w:rsidP="00391540">
            <w:pPr>
              <w:jc w:val="both"/>
              <w:rPr>
                <w:rFonts w:ascii="Arial Narrow" w:hAnsi="Arial Narrow"/>
                <w:sz w:val="22"/>
                <w:szCs w:val="22"/>
                <w:lang w:val="en-US"/>
              </w:rPr>
            </w:pPr>
            <w:r w:rsidRPr="00391540">
              <w:rPr>
                <w:rFonts w:ascii="Arial Narrow" w:hAnsi="Arial Narrow"/>
                <w:sz w:val="22"/>
                <w:szCs w:val="22"/>
                <w:lang w:val="en-US"/>
              </w:rPr>
              <w:t xml:space="preserve">The </w:t>
            </w:r>
            <w:r w:rsidR="00D62AC9">
              <w:rPr>
                <w:rFonts w:ascii="Arial Narrow" w:hAnsi="Arial Narrow"/>
                <w:sz w:val="22"/>
                <w:szCs w:val="22"/>
                <w:lang w:val="en-US"/>
              </w:rPr>
              <w:t>Landlord</w:t>
            </w:r>
            <w:r w:rsidRPr="00391540">
              <w:rPr>
                <w:rFonts w:ascii="Arial Narrow" w:hAnsi="Arial Narrow"/>
                <w:sz w:val="22"/>
                <w:szCs w:val="22"/>
                <w:lang w:val="en-US"/>
              </w:rPr>
              <w:t xml:space="preserve"> shall provide the </w:t>
            </w:r>
            <w:r w:rsidR="00D62AC9">
              <w:rPr>
                <w:rFonts w:ascii="Arial Narrow" w:hAnsi="Arial Narrow"/>
                <w:sz w:val="22"/>
                <w:szCs w:val="22"/>
                <w:lang w:val="en-US"/>
              </w:rPr>
              <w:t>Tenant</w:t>
            </w:r>
            <w:r w:rsidRPr="00391540">
              <w:rPr>
                <w:rFonts w:ascii="Arial Narrow" w:hAnsi="Arial Narrow"/>
                <w:sz w:val="22"/>
                <w:szCs w:val="22"/>
                <w:lang w:val="en-US"/>
              </w:rPr>
              <w:t xml:space="preserve">, within </w:t>
            </w:r>
            <w:r w:rsidR="00B43073">
              <w:rPr>
                <w:rFonts w:ascii="Arial Narrow" w:hAnsi="Arial Narrow"/>
                <w:sz w:val="22"/>
                <w:szCs w:val="22"/>
                <w:lang w:val="en-US"/>
              </w:rPr>
              <w:t>a term of</w:t>
            </w:r>
            <w:r w:rsidRPr="00391540">
              <w:rPr>
                <w:rFonts w:ascii="Arial Narrow" w:hAnsi="Arial Narrow"/>
                <w:sz w:val="22"/>
                <w:szCs w:val="22"/>
                <w:lang w:val="en-US"/>
              </w:rPr>
              <w:t xml:space="preserve"> </w:t>
            </w:r>
            <w:r w:rsidR="002E1411">
              <w:rPr>
                <w:rFonts w:ascii="Arial Narrow" w:hAnsi="Arial Narrow"/>
                <w:sz w:val="22"/>
                <w:szCs w:val="22"/>
                <w:lang w:val="en-US"/>
              </w:rPr>
              <w:t>10</w:t>
            </w:r>
            <w:r w:rsidRPr="00391540">
              <w:rPr>
                <w:rFonts w:ascii="Arial Narrow" w:hAnsi="Arial Narrow"/>
                <w:sz w:val="22"/>
                <w:szCs w:val="22"/>
                <w:lang w:val="en-US"/>
              </w:rPr>
              <w:t xml:space="preserve"> business days </w:t>
            </w:r>
            <w:r w:rsidR="00B43073" w:rsidRPr="00391540">
              <w:rPr>
                <w:rFonts w:ascii="Arial Narrow" w:hAnsi="Arial Narrow"/>
                <w:sz w:val="22"/>
                <w:szCs w:val="22"/>
                <w:lang w:val="en-US"/>
              </w:rPr>
              <w:t>f</w:t>
            </w:r>
            <w:r w:rsidR="00B43073">
              <w:rPr>
                <w:rFonts w:ascii="Arial Narrow" w:hAnsi="Arial Narrow"/>
                <w:sz w:val="22"/>
                <w:szCs w:val="22"/>
                <w:lang w:val="en-US"/>
              </w:rPr>
              <w:t>ollowing</w:t>
            </w:r>
            <w:r w:rsidR="00B43073" w:rsidRPr="00391540">
              <w:rPr>
                <w:rFonts w:ascii="Arial Narrow" w:hAnsi="Arial Narrow"/>
                <w:sz w:val="22"/>
                <w:szCs w:val="22"/>
                <w:lang w:val="en-US"/>
              </w:rPr>
              <w:t xml:space="preserve"> </w:t>
            </w:r>
            <w:r w:rsidRPr="00391540">
              <w:rPr>
                <w:rFonts w:ascii="Arial Narrow" w:hAnsi="Arial Narrow"/>
                <w:sz w:val="22"/>
                <w:szCs w:val="22"/>
                <w:lang w:val="en-US"/>
              </w:rPr>
              <w:t xml:space="preserve">the </w:t>
            </w:r>
            <w:r w:rsidR="00D62AC9">
              <w:rPr>
                <w:rFonts w:ascii="Arial Narrow" w:hAnsi="Arial Narrow"/>
                <w:sz w:val="22"/>
                <w:szCs w:val="22"/>
                <w:lang w:val="en-US"/>
              </w:rPr>
              <w:t>Tenant</w:t>
            </w:r>
            <w:r w:rsidRPr="00391540">
              <w:rPr>
                <w:rFonts w:ascii="Arial Narrow" w:hAnsi="Arial Narrow"/>
                <w:sz w:val="22"/>
                <w:szCs w:val="22"/>
                <w:lang w:val="en-US"/>
              </w:rPr>
              <w:t xml:space="preserve">’s written </w:t>
            </w:r>
            <w:r w:rsidR="00B43073">
              <w:rPr>
                <w:rFonts w:ascii="Arial Narrow" w:hAnsi="Arial Narrow"/>
                <w:sz w:val="22"/>
                <w:szCs w:val="22"/>
                <w:lang w:val="en-US"/>
              </w:rPr>
              <w:t>notice</w:t>
            </w:r>
            <w:r w:rsidR="008B3E17">
              <w:rPr>
                <w:rFonts w:ascii="Arial Narrow" w:hAnsi="Arial Narrow"/>
                <w:sz w:val="22"/>
                <w:szCs w:val="22"/>
                <w:lang w:val="en-US"/>
              </w:rPr>
              <w:t xml:space="preserve">, pursuant clause </w:t>
            </w:r>
            <w:r w:rsidR="001B0011">
              <w:rPr>
                <w:rFonts w:ascii="Arial Narrow" w:hAnsi="Arial Narrow"/>
                <w:sz w:val="22"/>
                <w:szCs w:val="22"/>
                <w:lang w:val="en-US"/>
              </w:rPr>
              <w:t>26</w:t>
            </w:r>
            <w:r w:rsidR="008B3E17">
              <w:rPr>
                <w:rFonts w:ascii="Arial Narrow" w:hAnsi="Arial Narrow"/>
                <w:sz w:val="22"/>
                <w:szCs w:val="22"/>
                <w:lang w:val="en-US"/>
              </w:rPr>
              <w:t xml:space="preserve"> hereunder,</w:t>
            </w:r>
            <w:r w:rsidR="00B43073">
              <w:rPr>
                <w:rFonts w:ascii="Arial Narrow" w:hAnsi="Arial Narrow"/>
                <w:sz w:val="22"/>
                <w:szCs w:val="22"/>
                <w:lang w:val="en-US"/>
              </w:rPr>
              <w:t xml:space="preserve"> </w:t>
            </w:r>
            <w:r w:rsidR="00CB3C40">
              <w:rPr>
                <w:rFonts w:ascii="Arial Narrow" w:hAnsi="Arial Narrow"/>
                <w:sz w:val="22"/>
                <w:szCs w:val="22"/>
                <w:lang w:val="en-US"/>
              </w:rPr>
              <w:t xml:space="preserve">whereby </w:t>
            </w:r>
            <w:r w:rsidR="00D62AC9">
              <w:rPr>
                <w:rFonts w:ascii="Arial Narrow" w:hAnsi="Arial Narrow"/>
                <w:sz w:val="22"/>
                <w:szCs w:val="22"/>
                <w:lang w:val="en-US"/>
              </w:rPr>
              <w:t>Tenant</w:t>
            </w:r>
            <w:r w:rsidR="00CB3C40">
              <w:rPr>
                <w:rFonts w:ascii="Arial Narrow" w:hAnsi="Arial Narrow"/>
                <w:sz w:val="22"/>
                <w:szCs w:val="22"/>
                <w:lang w:val="en-US"/>
              </w:rPr>
              <w:t xml:space="preserve"> </w:t>
            </w:r>
            <w:r w:rsidR="00B43073">
              <w:rPr>
                <w:rFonts w:ascii="Arial Narrow" w:hAnsi="Arial Narrow"/>
                <w:sz w:val="22"/>
                <w:szCs w:val="22"/>
                <w:lang w:val="en-US"/>
              </w:rPr>
              <w:t>lists the</w:t>
            </w:r>
            <w:r w:rsidRPr="00391540">
              <w:rPr>
                <w:rFonts w:ascii="Arial Narrow" w:hAnsi="Arial Narrow"/>
                <w:sz w:val="22"/>
                <w:szCs w:val="22"/>
                <w:lang w:val="en-US"/>
              </w:rPr>
              <w:t xml:space="preserve"> information and documentation related </w:t>
            </w:r>
            <w:r w:rsidR="00EE7547">
              <w:rPr>
                <w:rFonts w:ascii="Arial Narrow" w:hAnsi="Arial Narrow"/>
                <w:sz w:val="22"/>
                <w:szCs w:val="22"/>
                <w:lang w:val="en-US"/>
              </w:rPr>
              <w:t xml:space="preserve">to the </w:t>
            </w:r>
            <w:r w:rsidR="00B43073">
              <w:rPr>
                <w:rFonts w:ascii="Arial Narrow" w:hAnsi="Arial Narrow"/>
                <w:sz w:val="22"/>
                <w:szCs w:val="22"/>
                <w:lang w:val="en-US"/>
              </w:rPr>
              <w:t xml:space="preserve">ownership and construction of </w:t>
            </w:r>
            <w:r w:rsidRPr="00391540">
              <w:rPr>
                <w:rFonts w:ascii="Arial Narrow" w:hAnsi="Arial Narrow"/>
                <w:sz w:val="22"/>
                <w:szCs w:val="22"/>
                <w:lang w:val="en-US"/>
              </w:rPr>
              <w:t xml:space="preserve">to the </w:t>
            </w:r>
            <w:r w:rsidR="00D62AC9">
              <w:rPr>
                <w:rFonts w:ascii="Arial Narrow" w:hAnsi="Arial Narrow"/>
                <w:sz w:val="22"/>
                <w:szCs w:val="22"/>
                <w:lang w:val="en-US"/>
              </w:rPr>
              <w:t>Leased Property</w:t>
            </w:r>
            <w:r w:rsidR="00B43073">
              <w:rPr>
                <w:rFonts w:ascii="Arial Narrow" w:hAnsi="Arial Narrow"/>
                <w:sz w:val="22"/>
                <w:szCs w:val="22"/>
                <w:lang w:val="en-US"/>
              </w:rPr>
              <w:t xml:space="preserve">, </w:t>
            </w:r>
            <w:r w:rsidR="002535C8">
              <w:rPr>
                <w:rFonts w:ascii="Arial Narrow" w:hAnsi="Arial Narrow"/>
                <w:sz w:val="22"/>
                <w:szCs w:val="22"/>
                <w:lang w:val="en-US"/>
              </w:rPr>
              <w:t>requested by</w:t>
            </w:r>
            <w:r w:rsidR="00B43073">
              <w:rPr>
                <w:rFonts w:ascii="Arial Narrow" w:hAnsi="Arial Narrow"/>
                <w:sz w:val="22"/>
                <w:szCs w:val="22"/>
                <w:lang w:val="en-US"/>
              </w:rPr>
              <w:t xml:space="preserve"> the competent</w:t>
            </w:r>
            <w:r w:rsidRPr="00391540">
              <w:rPr>
                <w:rFonts w:ascii="Arial Narrow" w:hAnsi="Arial Narrow"/>
                <w:sz w:val="22"/>
                <w:szCs w:val="22"/>
                <w:lang w:val="en-US"/>
              </w:rPr>
              <w:t xml:space="preserve"> municipal, state, or federal authority</w:t>
            </w:r>
            <w:r w:rsidR="00B43073">
              <w:rPr>
                <w:rFonts w:ascii="Arial Narrow" w:hAnsi="Arial Narrow"/>
                <w:sz w:val="22"/>
                <w:szCs w:val="22"/>
                <w:lang w:val="en-US"/>
              </w:rPr>
              <w:t>’s request</w:t>
            </w:r>
            <w:r w:rsidRPr="00391540">
              <w:rPr>
                <w:rFonts w:ascii="Arial Narrow" w:hAnsi="Arial Narrow"/>
                <w:sz w:val="22"/>
                <w:szCs w:val="22"/>
                <w:lang w:val="en-US"/>
              </w:rPr>
              <w:t xml:space="preserve">, provided that the </w:t>
            </w:r>
            <w:r w:rsidR="00D62AC9">
              <w:rPr>
                <w:rFonts w:ascii="Arial Narrow" w:hAnsi="Arial Narrow"/>
                <w:sz w:val="22"/>
                <w:szCs w:val="22"/>
                <w:lang w:val="en-US"/>
              </w:rPr>
              <w:t>Landlord</w:t>
            </w:r>
            <w:r w:rsidRPr="00391540">
              <w:rPr>
                <w:rFonts w:ascii="Arial Narrow" w:hAnsi="Arial Narrow"/>
                <w:sz w:val="22"/>
                <w:szCs w:val="22"/>
                <w:lang w:val="en-US"/>
              </w:rPr>
              <w:t xml:space="preserve"> is legally obligated to have such information or documentation in accordance with applicable law.</w:t>
            </w:r>
          </w:p>
          <w:p w14:paraId="25A72CC2" w14:textId="77777777" w:rsidR="00B212FB" w:rsidRPr="00937F50" w:rsidRDefault="00B212FB" w:rsidP="00B212FB">
            <w:pPr>
              <w:jc w:val="both"/>
              <w:rPr>
                <w:rFonts w:ascii="Arial Narrow" w:hAnsi="Arial Narrow"/>
                <w:sz w:val="22"/>
                <w:szCs w:val="22"/>
                <w:lang w:val="en-US"/>
              </w:rPr>
            </w:pPr>
          </w:p>
          <w:p w14:paraId="196CE805" w14:textId="6287DE5A" w:rsidR="00B212FB" w:rsidRPr="00937F50"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The </w:t>
            </w:r>
            <w:r w:rsidR="00D62AC9">
              <w:rPr>
                <w:rFonts w:ascii="Arial Narrow" w:hAnsi="Arial Narrow"/>
                <w:sz w:val="22"/>
                <w:szCs w:val="22"/>
                <w:lang w:val="en-US"/>
              </w:rPr>
              <w:t>Tenant</w:t>
            </w:r>
            <w:r w:rsidRPr="00937F50">
              <w:rPr>
                <w:rFonts w:ascii="Arial Narrow" w:hAnsi="Arial Narrow"/>
                <w:sz w:val="22"/>
                <w:szCs w:val="22"/>
                <w:lang w:val="en-US"/>
              </w:rPr>
              <w:t xml:space="preserve"> </w:t>
            </w:r>
            <w:proofErr w:type="gramStart"/>
            <w:r w:rsidRPr="00937F50">
              <w:rPr>
                <w:rFonts w:ascii="Arial Narrow" w:hAnsi="Arial Narrow"/>
                <w:sz w:val="22"/>
                <w:szCs w:val="22"/>
                <w:lang w:val="en-US"/>
              </w:rPr>
              <w:t>at all times</w:t>
            </w:r>
            <w:proofErr w:type="gramEnd"/>
            <w:r w:rsidRPr="00937F50">
              <w:rPr>
                <w:rFonts w:ascii="Arial Narrow" w:hAnsi="Arial Narrow"/>
                <w:sz w:val="22"/>
                <w:szCs w:val="22"/>
                <w:lang w:val="en-US"/>
              </w:rPr>
              <w:t xml:space="preserve">, warrants to the </w:t>
            </w:r>
            <w:r w:rsidR="00D62AC9">
              <w:rPr>
                <w:rFonts w:ascii="Arial Narrow" w:hAnsi="Arial Narrow"/>
                <w:sz w:val="22"/>
                <w:szCs w:val="22"/>
                <w:lang w:val="en-US"/>
              </w:rPr>
              <w:t>Landlord</w:t>
            </w:r>
            <w:r w:rsidRPr="00937F50">
              <w:rPr>
                <w:rFonts w:ascii="Arial Narrow" w:hAnsi="Arial Narrow"/>
                <w:sz w:val="22"/>
                <w:szCs w:val="22"/>
                <w:lang w:val="en-US"/>
              </w:rPr>
              <w:t xml:space="preserve">, to use and occupy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in compliance with all applicable federal, </w:t>
            </w:r>
            <w:r w:rsidR="00C27EFE" w:rsidRPr="00937F50">
              <w:rPr>
                <w:rFonts w:ascii="Arial Narrow" w:hAnsi="Arial Narrow"/>
                <w:sz w:val="22"/>
                <w:szCs w:val="22"/>
                <w:lang w:val="en-US"/>
              </w:rPr>
              <w:t>s</w:t>
            </w:r>
            <w:r w:rsidRPr="00937F50">
              <w:rPr>
                <w:rFonts w:ascii="Arial Narrow" w:hAnsi="Arial Narrow"/>
                <w:sz w:val="22"/>
                <w:szCs w:val="22"/>
                <w:lang w:val="en-US"/>
              </w:rPr>
              <w:t xml:space="preserve">tate and </w:t>
            </w:r>
            <w:r w:rsidR="00C27EFE" w:rsidRPr="00937F50">
              <w:rPr>
                <w:rFonts w:ascii="Arial Narrow" w:hAnsi="Arial Narrow"/>
                <w:sz w:val="22"/>
                <w:szCs w:val="22"/>
                <w:lang w:val="en-US"/>
              </w:rPr>
              <w:t>municipal</w:t>
            </w:r>
            <w:r w:rsidRPr="00937F50">
              <w:rPr>
                <w:rFonts w:ascii="Arial Narrow" w:hAnsi="Arial Narrow"/>
                <w:sz w:val="22"/>
                <w:szCs w:val="22"/>
                <w:lang w:val="en-US"/>
              </w:rPr>
              <w:t xml:space="preserve"> laws, regulations, codes, guidelines, permits, licenses, covenants and restrictions in force and hereafter applicable to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w:t>
            </w:r>
          </w:p>
          <w:p w14:paraId="020DBD9E" w14:textId="77777777" w:rsidR="00B212FB" w:rsidRPr="00937F50" w:rsidRDefault="00B212FB" w:rsidP="00B212FB">
            <w:pPr>
              <w:jc w:val="both"/>
              <w:rPr>
                <w:rFonts w:ascii="Arial Narrow" w:hAnsi="Arial Narrow"/>
                <w:sz w:val="22"/>
                <w:szCs w:val="22"/>
                <w:lang w:val="en-US"/>
              </w:rPr>
            </w:pPr>
          </w:p>
          <w:p w14:paraId="35A90190" w14:textId="1A156A46" w:rsidR="00FF7D43" w:rsidRPr="00937F50"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The </w:t>
            </w:r>
            <w:r w:rsidR="00D62AC9">
              <w:rPr>
                <w:rFonts w:ascii="Arial Narrow" w:hAnsi="Arial Narrow"/>
                <w:sz w:val="22"/>
                <w:szCs w:val="22"/>
                <w:lang w:val="en-US"/>
              </w:rPr>
              <w:t>Tenant</w:t>
            </w:r>
            <w:r w:rsidRPr="00937F50">
              <w:rPr>
                <w:rFonts w:ascii="Arial Narrow" w:hAnsi="Arial Narrow"/>
                <w:sz w:val="22"/>
                <w:szCs w:val="22"/>
                <w:lang w:val="en-US"/>
              </w:rPr>
              <w:t xml:space="preserve"> shall indemnify and hold the </w:t>
            </w:r>
            <w:r w:rsidR="00D62AC9">
              <w:rPr>
                <w:rFonts w:ascii="Arial Narrow" w:hAnsi="Arial Narrow"/>
                <w:sz w:val="22"/>
                <w:szCs w:val="22"/>
                <w:lang w:val="en-US"/>
              </w:rPr>
              <w:t>Landlord</w:t>
            </w:r>
            <w:r w:rsidRPr="00937F50">
              <w:rPr>
                <w:rFonts w:ascii="Arial Narrow" w:hAnsi="Arial Narrow"/>
                <w:sz w:val="22"/>
                <w:szCs w:val="22"/>
                <w:lang w:val="en-US"/>
              </w:rPr>
              <w:t xml:space="preserve"> harmless from any claim, demand and/or liability arising from or related to the absence and/or breach of such permits, certifications, licenses and authorizations before any State, federal or local authority or agency, as applicable. </w:t>
            </w:r>
          </w:p>
          <w:p w14:paraId="23F4CC62" w14:textId="77777777" w:rsidR="00FF7D43" w:rsidRPr="00937F50" w:rsidRDefault="00FF7D43" w:rsidP="00B212FB">
            <w:pPr>
              <w:jc w:val="both"/>
              <w:rPr>
                <w:rFonts w:ascii="Arial Narrow" w:hAnsi="Arial Narrow"/>
                <w:sz w:val="22"/>
                <w:szCs w:val="22"/>
                <w:lang w:val="en-US"/>
              </w:rPr>
            </w:pPr>
          </w:p>
          <w:p w14:paraId="35364B4E" w14:textId="77777777" w:rsidR="002F3B2A" w:rsidRPr="00937F50" w:rsidRDefault="002F3B2A" w:rsidP="00B212FB">
            <w:pPr>
              <w:jc w:val="both"/>
              <w:rPr>
                <w:rFonts w:ascii="Arial Narrow" w:hAnsi="Arial Narrow"/>
                <w:sz w:val="22"/>
                <w:szCs w:val="22"/>
                <w:lang w:val="en-US"/>
              </w:rPr>
            </w:pPr>
          </w:p>
          <w:p w14:paraId="63D3495A" w14:textId="13DA4CC5" w:rsidR="00B212FB" w:rsidRPr="00937F50"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The Parties agree that any use or destination that the </w:t>
            </w:r>
            <w:r w:rsidR="00D62AC9">
              <w:rPr>
                <w:rFonts w:ascii="Arial Narrow" w:hAnsi="Arial Narrow"/>
                <w:sz w:val="22"/>
                <w:szCs w:val="22"/>
                <w:lang w:val="en-US"/>
              </w:rPr>
              <w:t>Tenant</w:t>
            </w:r>
            <w:r w:rsidRPr="00937F50">
              <w:rPr>
                <w:rFonts w:ascii="Arial Narrow" w:hAnsi="Arial Narrow"/>
                <w:sz w:val="22"/>
                <w:szCs w:val="22"/>
                <w:lang w:val="en-US"/>
              </w:rPr>
              <w:t xml:space="preserve"> gives to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other than the Permitted Uses and/or the lack or omission of the permits, certifications, licenses and/or authorizations required for its operation </w:t>
            </w:r>
            <w:r w:rsidR="00897612" w:rsidRPr="00937F50">
              <w:rPr>
                <w:rFonts w:ascii="Arial Narrow" w:hAnsi="Arial Narrow"/>
                <w:sz w:val="22"/>
                <w:szCs w:val="22"/>
                <w:lang w:val="en-US"/>
              </w:rPr>
              <w:t>within</w:t>
            </w:r>
            <w:r w:rsidRPr="00937F50">
              <w:rPr>
                <w:rFonts w:ascii="Arial Narrow" w:hAnsi="Arial Narrow"/>
                <w:sz w:val="22"/>
                <w:szCs w:val="22"/>
                <w:lang w:val="en-US"/>
              </w:rPr>
              <w:t xml:space="preserve">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shall constitute a breach by the </w:t>
            </w:r>
            <w:r w:rsidR="00D62AC9">
              <w:rPr>
                <w:rFonts w:ascii="Arial Narrow" w:hAnsi="Arial Narrow"/>
                <w:sz w:val="22"/>
                <w:szCs w:val="22"/>
                <w:lang w:val="en-US"/>
              </w:rPr>
              <w:t>Tenant</w:t>
            </w:r>
            <w:r w:rsidRPr="00937F50">
              <w:rPr>
                <w:rFonts w:ascii="Arial Narrow" w:hAnsi="Arial Narrow"/>
                <w:sz w:val="22"/>
                <w:szCs w:val="22"/>
                <w:lang w:val="en-US"/>
              </w:rPr>
              <w:t xml:space="preserve"> and shall be subject to the payment of the Penalty (as such term is defined below) established in clause 19 of this</w:t>
            </w:r>
            <w:r w:rsidR="00897612" w:rsidRPr="00937F50">
              <w:rPr>
                <w:rFonts w:ascii="Arial Narrow" w:hAnsi="Arial Narrow"/>
                <w:sz w:val="22"/>
                <w:szCs w:val="22"/>
                <w:lang w:val="en-US"/>
              </w:rPr>
              <w:t xml:space="preserve"> </w:t>
            </w:r>
            <w:r w:rsidR="00A72439">
              <w:rPr>
                <w:rFonts w:ascii="Arial Narrow" w:hAnsi="Arial Narrow"/>
                <w:sz w:val="22"/>
                <w:szCs w:val="22"/>
                <w:lang w:val="en-US"/>
              </w:rPr>
              <w:t>Lease Agreement</w:t>
            </w:r>
            <w:r w:rsidR="002F3B2A" w:rsidRPr="00937F50">
              <w:rPr>
                <w:rFonts w:ascii="Arial Narrow" w:hAnsi="Arial Narrow"/>
                <w:sz w:val="22"/>
                <w:szCs w:val="22"/>
                <w:lang w:val="en-US"/>
              </w:rPr>
              <w:t xml:space="preserve">; in the understanding that the payment request of the Penalty shall not be construed as a waiver from </w:t>
            </w:r>
            <w:r w:rsidR="00D62AC9">
              <w:rPr>
                <w:rFonts w:ascii="Arial Narrow" w:hAnsi="Arial Narrow"/>
                <w:sz w:val="22"/>
                <w:szCs w:val="22"/>
                <w:lang w:val="en-US"/>
              </w:rPr>
              <w:t>Landlord</w:t>
            </w:r>
            <w:r w:rsidR="002F3B2A" w:rsidRPr="00937F50">
              <w:rPr>
                <w:rFonts w:ascii="Arial Narrow" w:hAnsi="Arial Narrow"/>
                <w:sz w:val="22"/>
                <w:szCs w:val="22"/>
                <w:lang w:val="en-US"/>
              </w:rPr>
              <w:t xml:space="preserve"> in regards to the exercise of any other right to which </w:t>
            </w:r>
            <w:r w:rsidR="00D62AC9">
              <w:rPr>
                <w:rFonts w:ascii="Arial Narrow" w:hAnsi="Arial Narrow"/>
                <w:sz w:val="22"/>
                <w:szCs w:val="22"/>
                <w:lang w:val="en-US"/>
              </w:rPr>
              <w:t>Landlord</w:t>
            </w:r>
            <w:r w:rsidR="002F3B2A" w:rsidRPr="00937F50">
              <w:rPr>
                <w:rFonts w:ascii="Arial Narrow" w:hAnsi="Arial Narrow"/>
                <w:sz w:val="22"/>
                <w:szCs w:val="22"/>
                <w:lang w:val="en-US"/>
              </w:rPr>
              <w:t xml:space="preserve"> is entitled under this </w:t>
            </w:r>
            <w:r w:rsidR="00A72439">
              <w:rPr>
                <w:rFonts w:ascii="Arial Narrow" w:hAnsi="Arial Narrow"/>
                <w:sz w:val="22"/>
                <w:szCs w:val="22"/>
                <w:lang w:val="en-US"/>
              </w:rPr>
              <w:t>Lease Agreement</w:t>
            </w:r>
            <w:r w:rsidR="002F3B2A" w:rsidRPr="00937F50">
              <w:rPr>
                <w:rFonts w:ascii="Arial Narrow" w:hAnsi="Arial Narrow"/>
                <w:sz w:val="22"/>
                <w:szCs w:val="22"/>
                <w:lang w:val="en-US"/>
              </w:rPr>
              <w:t xml:space="preserve"> (including the execution of the warranties hereunder) and the applicable legislation</w:t>
            </w:r>
            <w:r w:rsidRPr="00937F50">
              <w:rPr>
                <w:rFonts w:ascii="Arial Narrow" w:hAnsi="Arial Narrow"/>
                <w:sz w:val="22"/>
                <w:szCs w:val="22"/>
                <w:lang w:val="en-US"/>
              </w:rPr>
              <w:t>.</w:t>
            </w:r>
          </w:p>
          <w:p w14:paraId="32F99856" w14:textId="77777777" w:rsidR="00FF7D43" w:rsidRDefault="00FF7D43" w:rsidP="00B212FB">
            <w:pPr>
              <w:jc w:val="both"/>
              <w:rPr>
                <w:rFonts w:ascii="Arial Narrow" w:hAnsi="Arial Narrow"/>
                <w:sz w:val="22"/>
                <w:szCs w:val="22"/>
                <w:lang w:val="en-US"/>
              </w:rPr>
            </w:pPr>
          </w:p>
          <w:p w14:paraId="19FF437C" w14:textId="77777777" w:rsidR="00A928A7" w:rsidRPr="00937F50" w:rsidRDefault="00A928A7" w:rsidP="00B212FB">
            <w:pPr>
              <w:jc w:val="both"/>
              <w:rPr>
                <w:rFonts w:ascii="Arial Narrow" w:hAnsi="Arial Narrow"/>
                <w:sz w:val="22"/>
                <w:szCs w:val="22"/>
                <w:lang w:val="en-US"/>
              </w:rPr>
            </w:pPr>
          </w:p>
          <w:p w14:paraId="346A83F9" w14:textId="77617F84" w:rsidR="00B212FB" w:rsidRPr="00937F50" w:rsidRDefault="00B212FB" w:rsidP="00B212FB">
            <w:pPr>
              <w:jc w:val="both"/>
              <w:rPr>
                <w:rFonts w:ascii="Arial Narrow" w:hAnsi="Arial Narrow"/>
                <w:sz w:val="22"/>
                <w:szCs w:val="22"/>
                <w:lang w:val="en-US"/>
              </w:rPr>
            </w:pPr>
            <w:r w:rsidRPr="00937F50">
              <w:rPr>
                <w:rFonts w:ascii="Arial Narrow" w:hAnsi="Arial Narrow"/>
                <w:b/>
                <w:bCs/>
                <w:sz w:val="22"/>
                <w:szCs w:val="22"/>
                <w:lang w:val="en-US"/>
              </w:rPr>
              <w:t>1.5 Utilities</w:t>
            </w:r>
            <w:r w:rsidRPr="00937F50">
              <w:rPr>
                <w:rFonts w:ascii="Arial Narrow" w:hAnsi="Arial Narrow"/>
                <w:sz w:val="22"/>
                <w:szCs w:val="22"/>
                <w:lang w:val="en-US"/>
              </w:rPr>
              <w:t xml:space="preserve">: The </w:t>
            </w:r>
            <w:r w:rsidR="00D62AC9">
              <w:rPr>
                <w:rFonts w:ascii="Arial Narrow" w:hAnsi="Arial Narrow"/>
                <w:sz w:val="22"/>
                <w:szCs w:val="22"/>
                <w:lang w:val="en-US"/>
              </w:rPr>
              <w:t>Tenant</w:t>
            </w:r>
            <w:r w:rsidRPr="00937F50">
              <w:rPr>
                <w:rFonts w:ascii="Arial Narrow" w:hAnsi="Arial Narrow"/>
                <w:sz w:val="22"/>
                <w:szCs w:val="22"/>
                <w:lang w:val="en-US"/>
              </w:rPr>
              <w:t xml:space="preserve"> shall directly contract, at its own cost and expense, all utilities of any type and nature</w:t>
            </w:r>
            <w:r w:rsidR="00776F89">
              <w:rPr>
                <w:rFonts w:ascii="Arial Narrow" w:hAnsi="Arial Narrow"/>
                <w:sz w:val="22"/>
                <w:szCs w:val="22"/>
                <w:lang w:val="en-US"/>
              </w:rPr>
              <w:t>,</w:t>
            </w:r>
            <w:r w:rsidRPr="00937F50">
              <w:rPr>
                <w:rFonts w:ascii="Arial Narrow" w:hAnsi="Arial Narrow"/>
                <w:sz w:val="22"/>
                <w:szCs w:val="22"/>
                <w:lang w:val="en-US"/>
              </w:rPr>
              <w:t xml:space="preserve"> that are necessary </w:t>
            </w:r>
            <w:r w:rsidR="002F3B2A" w:rsidRPr="00937F50">
              <w:rPr>
                <w:rFonts w:ascii="Arial Narrow" w:hAnsi="Arial Narrow"/>
                <w:sz w:val="22"/>
                <w:szCs w:val="22"/>
                <w:lang w:val="en-US"/>
              </w:rPr>
              <w:t>and/</w:t>
            </w:r>
            <w:r w:rsidRPr="00937F50">
              <w:rPr>
                <w:rFonts w:ascii="Arial Narrow" w:hAnsi="Arial Narrow"/>
                <w:sz w:val="22"/>
                <w:szCs w:val="22"/>
                <w:lang w:val="en-US"/>
              </w:rPr>
              <w:t xml:space="preserve">or convenient for </w:t>
            </w:r>
            <w:r w:rsidR="00D62AC9">
              <w:rPr>
                <w:rFonts w:ascii="Arial Narrow" w:hAnsi="Arial Narrow"/>
                <w:sz w:val="22"/>
                <w:szCs w:val="22"/>
                <w:lang w:val="en-US"/>
              </w:rPr>
              <w:t>Tenant</w:t>
            </w:r>
            <w:r w:rsidR="002F3B2A" w:rsidRPr="00937F50">
              <w:rPr>
                <w:rFonts w:ascii="Arial Narrow" w:hAnsi="Arial Narrow"/>
                <w:sz w:val="22"/>
                <w:szCs w:val="22"/>
                <w:lang w:val="en-US"/>
              </w:rPr>
              <w:t>’s</w:t>
            </w:r>
            <w:r w:rsidRPr="00937F50">
              <w:rPr>
                <w:rFonts w:ascii="Arial Narrow" w:hAnsi="Arial Narrow"/>
                <w:sz w:val="22"/>
                <w:szCs w:val="22"/>
                <w:lang w:val="en-US"/>
              </w:rPr>
              <w:t xml:space="preserve"> proper operation and functioning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including without limitation, the utilities listed in Exhibit </w:t>
            </w:r>
            <w:r w:rsidR="00E86026">
              <w:rPr>
                <w:rFonts w:ascii="Arial Narrow" w:hAnsi="Arial Narrow"/>
                <w:sz w:val="22"/>
                <w:szCs w:val="22"/>
                <w:lang w:val="en-US"/>
              </w:rPr>
              <w:t>H</w:t>
            </w:r>
            <w:r w:rsidRPr="00937F50">
              <w:rPr>
                <w:rFonts w:ascii="Arial Narrow" w:hAnsi="Arial Narrow"/>
                <w:sz w:val="22"/>
                <w:szCs w:val="22"/>
                <w:lang w:val="en-US"/>
              </w:rPr>
              <w:t xml:space="preserve">, and which must be differentiated from the utilities of other </w:t>
            </w:r>
            <w:r w:rsidR="00D62AC9">
              <w:rPr>
                <w:rFonts w:ascii="Arial Narrow" w:hAnsi="Arial Narrow"/>
                <w:sz w:val="22"/>
                <w:szCs w:val="22"/>
                <w:lang w:val="en-US"/>
              </w:rPr>
              <w:t>Tenant</w:t>
            </w:r>
            <w:r w:rsidRPr="00937F50">
              <w:rPr>
                <w:rFonts w:ascii="Arial Narrow" w:hAnsi="Arial Narrow"/>
                <w:sz w:val="22"/>
                <w:szCs w:val="22"/>
                <w:lang w:val="en-US"/>
              </w:rPr>
              <w:t>s and/or sub-</w:t>
            </w:r>
            <w:r w:rsidR="00776F89">
              <w:rPr>
                <w:rFonts w:ascii="Arial Narrow" w:hAnsi="Arial Narrow"/>
                <w:sz w:val="22"/>
                <w:szCs w:val="22"/>
                <w:lang w:val="en-US"/>
              </w:rPr>
              <w:t>t</w:t>
            </w:r>
            <w:r w:rsidR="00D62AC9">
              <w:rPr>
                <w:rFonts w:ascii="Arial Narrow" w:hAnsi="Arial Narrow"/>
                <w:sz w:val="22"/>
                <w:szCs w:val="22"/>
                <w:lang w:val="en-US"/>
              </w:rPr>
              <w:t>enant</w:t>
            </w:r>
            <w:r w:rsidRPr="00937F50">
              <w:rPr>
                <w:rFonts w:ascii="Arial Narrow" w:hAnsi="Arial Narrow"/>
                <w:sz w:val="22"/>
                <w:szCs w:val="22"/>
                <w:lang w:val="en-US"/>
              </w:rPr>
              <w:t>s of the Industrial Park. Upon termination of this</w:t>
            </w:r>
            <w:r w:rsidR="002F3B2A" w:rsidRPr="00937F50">
              <w:rPr>
                <w:rFonts w:ascii="Arial Narrow" w:hAnsi="Arial Narrow"/>
                <w:sz w:val="22"/>
                <w:szCs w:val="22"/>
                <w:lang w:val="en-US"/>
              </w:rPr>
              <w:t xml:space="preserve"> </w:t>
            </w:r>
            <w:r w:rsidR="00A72439">
              <w:rPr>
                <w:rFonts w:ascii="Arial Narrow" w:hAnsi="Arial Narrow"/>
                <w:sz w:val="22"/>
                <w:szCs w:val="22"/>
                <w:lang w:val="en-US"/>
              </w:rPr>
              <w:t>Lease Agreement</w:t>
            </w:r>
            <w:r w:rsidRPr="00937F50">
              <w:rPr>
                <w:rFonts w:ascii="Arial Narrow" w:hAnsi="Arial Narrow"/>
                <w:sz w:val="22"/>
                <w:szCs w:val="22"/>
                <w:lang w:val="en-US"/>
              </w:rPr>
              <w:t xml:space="preserve">, </w:t>
            </w:r>
            <w:r w:rsidR="00D62AC9">
              <w:rPr>
                <w:rFonts w:ascii="Arial Narrow" w:hAnsi="Arial Narrow"/>
                <w:sz w:val="22"/>
                <w:szCs w:val="22"/>
                <w:lang w:val="en-US"/>
              </w:rPr>
              <w:t>Tenant</w:t>
            </w:r>
            <w:r w:rsidRPr="00937F50">
              <w:rPr>
                <w:rFonts w:ascii="Arial Narrow" w:hAnsi="Arial Narrow"/>
                <w:sz w:val="22"/>
                <w:szCs w:val="22"/>
                <w:lang w:val="en-US"/>
              </w:rPr>
              <w:t xml:space="preserve"> shall provide to </w:t>
            </w:r>
            <w:r w:rsidR="00D62AC9">
              <w:rPr>
                <w:rFonts w:ascii="Arial Narrow" w:hAnsi="Arial Narrow"/>
                <w:sz w:val="22"/>
                <w:szCs w:val="22"/>
                <w:lang w:val="en-US"/>
              </w:rPr>
              <w:t>Landlord</w:t>
            </w:r>
            <w:r w:rsidRPr="00937F50">
              <w:rPr>
                <w:rFonts w:ascii="Arial Narrow" w:hAnsi="Arial Narrow"/>
                <w:sz w:val="22"/>
                <w:szCs w:val="22"/>
                <w:lang w:val="en-US"/>
              </w:rPr>
              <w:t xml:space="preserve"> proof that the utilities contracted by the </w:t>
            </w:r>
            <w:r w:rsidR="00D62AC9">
              <w:rPr>
                <w:rFonts w:ascii="Arial Narrow" w:hAnsi="Arial Narrow"/>
                <w:sz w:val="22"/>
                <w:szCs w:val="22"/>
                <w:lang w:val="en-US"/>
              </w:rPr>
              <w:t>Tenant</w:t>
            </w:r>
            <w:r w:rsidRPr="00937F50">
              <w:rPr>
                <w:rFonts w:ascii="Arial Narrow" w:hAnsi="Arial Narrow"/>
                <w:sz w:val="22"/>
                <w:szCs w:val="22"/>
                <w:lang w:val="en-US"/>
              </w:rPr>
              <w:t xml:space="preserve"> during the term of this Agreement have been fully paid and cancelled.</w:t>
            </w:r>
          </w:p>
          <w:p w14:paraId="7555B59B" w14:textId="77777777" w:rsidR="00B212FB" w:rsidRPr="00937F50" w:rsidRDefault="00B212FB" w:rsidP="00B212FB">
            <w:pPr>
              <w:jc w:val="both"/>
              <w:rPr>
                <w:rFonts w:ascii="Arial Narrow" w:hAnsi="Arial Narrow"/>
                <w:sz w:val="22"/>
                <w:szCs w:val="22"/>
                <w:lang w:val="en-US"/>
              </w:rPr>
            </w:pPr>
          </w:p>
          <w:p w14:paraId="7424E674" w14:textId="77777777" w:rsidR="00B212FB" w:rsidRPr="00937F50" w:rsidRDefault="00B212FB" w:rsidP="00B212FB">
            <w:pPr>
              <w:jc w:val="both"/>
              <w:rPr>
                <w:rFonts w:ascii="Arial Narrow" w:hAnsi="Arial Narrow"/>
                <w:sz w:val="22"/>
                <w:szCs w:val="22"/>
                <w:lang w:val="en-US"/>
              </w:rPr>
            </w:pPr>
          </w:p>
          <w:p w14:paraId="7A597B66" w14:textId="77777777" w:rsidR="0096450B" w:rsidRPr="00937F50" w:rsidRDefault="0096450B" w:rsidP="00B212FB">
            <w:pPr>
              <w:jc w:val="both"/>
              <w:rPr>
                <w:rFonts w:ascii="Arial Narrow" w:hAnsi="Arial Narrow"/>
                <w:sz w:val="22"/>
                <w:szCs w:val="22"/>
                <w:lang w:val="en-US"/>
              </w:rPr>
            </w:pPr>
          </w:p>
          <w:p w14:paraId="46A9E6C1" w14:textId="2AC294E3" w:rsidR="00B212FB" w:rsidRPr="00937F50"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The Parties agree that the </w:t>
            </w:r>
            <w:r w:rsidR="00D62AC9">
              <w:rPr>
                <w:rFonts w:ascii="Arial Narrow" w:hAnsi="Arial Narrow"/>
                <w:sz w:val="22"/>
                <w:szCs w:val="22"/>
                <w:lang w:val="en-US"/>
              </w:rPr>
              <w:t>Tenant</w:t>
            </w:r>
            <w:r w:rsidRPr="00937F50">
              <w:rPr>
                <w:rFonts w:ascii="Arial Narrow" w:hAnsi="Arial Narrow"/>
                <w:sz w:val="22"/>
                <w:szCs w:val="22"/>
                <w:lang w:val="en-US"/>
              </w:rPr>
              <w:t xml:space="preserve"> shall pay all deposits, substation contributions and transformation, transmission and connection fees for the supply of services to</w:t>
            </w:r>
            <w:r w:rsidR="002F3B2A" w:rsidRPr="00937F50">
              <w:rPr>
                <w:rFonts w:ascii="Arial Narrow" w:hAnsi="Arial Narrow"/>
                <w:sz w:val="22"/>
                <w:szCs w:val="22"/>
                <w:lang w:val="en-US"/>
              </w:rPr>
              <w:t xml:space="preserve"> serve</w:t>
            </w:r>
            <w:r w:rsidRPr="00937F50">
              <w:rPr>
                <w:rFonts w:ascii="Arial Narrow" w:hAnsi="Arial Narrow"/>
                <w:sz w:val="22"/>
                <w:szCs w:val="22"/>
                <w:lang w:val="en-US"/>
              </w:rPr>
              <w:t xml:space="preserve">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w:t>
            </w:r>
          </w:p>
          <w:p w14:paraId="4D5D3A20" w14:textId="77777777" w:rsidR="00FE453D" w:rsidRDefault="00FE453D" w:rsidP="00FE453D">
            <w:pPr>
              <w:jc w:val="both"/>
              <w:rPr>
                <w:rFonts w:ascii="Arial Narrow" w:hAnsi="Arial Narrow"/>
                <w:sz w:val="22"/>
                <w:szCs w:val="22"/>
                <w:lang w:val="en-US"/>
              </w:rPr>
            </w:pPr>
          </w:p>
          <w:p w14:paraId="325778C6" w14:textId="502DC276" w:rsidR="00FE453D" w:rsidRPr="00FE453D" w:rsidRDefault="00FE453D" w:rsidP="00FE453D">
            <w:pPr>
              <w:jc w:val="both"/>
              <w:rPr>
                <w:rFonts w:ascii="Arial Narrow" w:hAnsi="Arial Narrow"/>
                <w:sz w:val="22"/>
                <w:szCs w:val="22"/>
                <w:lang w:val="en-US"/>
              </w:rPr>
            </w:pPr>
            <w:r w:rsidRPr="00FE453D">
              <w:rPr>
                <w:rFonts w:ascii="Arial Narrow" w:hAnsi="Arial Narrow"/>
                <w:sz w:val="22"/>
                <w:szCs w:val="22"/>
                <w:u w:val="single"/>
                <w:lang w:val="en-US"/>
              </w:rPr>
              <w:t>Electricity</w:t>
            </w:r>
            <w:r w:rsidR="00B212FB" w:rsidRPr="00FE453D">
              <w:rPr>
                <w:rFonts w:ascii="Arial Narrow" w:hAnsi="Arial Narrow"/>
                <w:sz w:val="22"/>
                <w:szCs w:val="22"/>
                <w:lang w:val="en-US"/>
              </w:rPr>
              <w:t>:</w:t>
            </w:r>
            <w:r w:rsidRPr="00FE453D">
              <w:rPr>
                <w:rFonts w:ascii="Arial Narrow" w:hAnsi="Arial Narrow"/>
                <w:sz w:val="22"/>
                <w:szCs w:val="22"/>
                <w:lang w:val="en-US"/>
              </w:rPr>
              <w:t xml:space="preserve"> available at property line and to be set up by the </w:t>
            </w:r>
            <w:r w:rsidR="00D62AC9">
              <w:rPr>
                <w:rFonts w:ascii="Arial Narrow" w:hAnsi="Arial Narrow"/>
                <w:sz w:val="22"/>
                <w:szCs w:val="22"/>
                <w:lang w:val="en-US"/>
              </w:rPr>
              <w:t>Tenant</w:t>
            </w:r>
            <w:r w:rsidR="000662B5">
              <w:rPr>
                <w:rFonts w:ascii="Arial Narrow" w:hAnsi="Arial Narrow"/>
                <w:sz w:val="22"/>
                <w:szCs w:val="22"/>
                <w:lang w:val="en-US"/>
              </w:rPr>
              <w:t xml:space="preserve"> </w:t>
            </w:r>
            <w:r w:rsidRPr="00FE453D">
              <w:rPr>
                <w:rFonts w:ascii="Arial Narrow" w:hAnsi="Arial Narrow"/>
                <w:sz w:val="22"/>
                <w:szCs w:val="22"/>
                <w:lang w:val="en-US"/>
              </w:rPr>
              <w:t>(directly with the Federal Commission of Electricity, “</w:t>
            </w:r>
            <w:r w:rsidRPr="00FE453D">
              <w:rPr>
                <w:rFonts w:ascii="Arial Narrow" w:hAnsi="Arial Narrow"/>
                <w:b/>
                <w:bCs/>
                <w:sz w:val="22"/>
                <w:szCs w:val="22"/>
                <w:u w:val="single"/>
                <w:lang w:val="en-US"/>
              </w:rPr>
              <w:t>CFE</w:t>
            </w:r>
            <w:r w:rsidRPr="00FE453D">
              <w:rPr>
                <w:rFonts w:ascii="Arial Narrow" w:hAnsi="Arial Narrow"/>
                <w:sz w:val="22"/>
                <w:szCs w:val="22"/>
                <w:lang w:val="en-US"/>
              </w:rPr>
              <w:t>” for its initials in Spanish)</w:t>
            </w:r>
            <w:r w:rsidR="00F02630">
              <w:rPr>
                <w:rFonts w:ascii="Arial Narrow" w:hAnsi="Arial Narrow"/>
                <w:sz w:val="22"/>
                <w:szCs w:val="22"/>
                <w:lang w:val="en-US"/>
              </w:rPr>
              <w:t xml:space="preserve"> pursuant the following paragraphs</w:t>
            </w:r>
            <w:r w:rsidRPr="00FE453D">
              <w:rPr>
                <w:rFonts w:ascii="Arial Narrow" w:hAnsi="Arial Narrow"/>
                <w:sz w:val="22"/>
                <w:szCs w:val="22"/>
                <w:lang w:val="en-US"/>
              </w:rPr>
              <w:t xml:space="preserve">. </w:t>
            </w:r>
          </w:p>
          <w:p w14:paraId="67197FDB" w14:textId="77777777" w:rsidR="00FE453D" w:rsidRDefault="00FE453D" w:rsidP="00FE453D">
            <w:pPr>
              <w:jc w:val="both"/>
              <w:rPr>
                <w:rFonts w:ascii="Arial Narrow" w:hAnsi="Arial Narrow"/>
                <w:sz w:val="22"/>
                <w:szCs w:val="22"/>
                <w:lang w:val="en-US"/>
              </w:rPr>
            </w:pPr>
          </w:p>
          <w:p w14:paraId="794CFE09" w14:textId="77777777" w:rsidR="00E0015A" w:rsidRDefault="00E0015A" w:rsidP="00FE453D">
            <w:pPr>
              <w:jc w:val="both"/>
              <w:rPr>
                <w:rFonts w:ascii="Arial Narrow" w:hAnsi="Arial Narrow"/>
                <w:sz w:val="22"/>
                <w:szCs w:val="22"/>
                <w:lang w:val="en-US"/>
              </w:rPr>
            </w:pPr>
          </w:p>
          <w:p w14:paraId="5EA1351F" w14:textId="437C3243" w:rsidR="0044095A" w:rsidRDefault="00C82C49" w:rsidP="00FE453D">
            <w:pPr>
              <w:jc w:val="both"/>
              <w:rPr>
                <w:rFonts w:ascii="Arial Narrow" w:hAnsi="Arial Narrow"/>
                <w:sz w:val="22"/>
                <w:szCs w:val="22"/>
                <w:lang w:val="en-US"/>
              </w:rPr>
            </w:pPr>
            <w:r>
              <w:rPr>
                <w:rFonts w:ascii="Arial Narrow" w:hAnsi="Arial Narrow"/>
                <w:sz w:val="22"/>
                <w:szCs w:val="22"/>
                <w:lang w:val="en-US"/>
              </w:rPr>
              <w:t xml:space="preserve">On </w:t>
            </w:r>
            <w:r w:rsidR="00FE453D">
              <w:rPr>
                <w:rFonts w:ascii="Arial Narrow" w:hAnsi="Arial Narrow"/>
                <w:sz w:val="22"/>
                <w:szCs w:val="22"/>
                <w:lang w:val="en-US"/>
              </w:rPr>
              <w:t xml:space="preserve">the </w:t>
            </w:r>
            <w:r w:rsidR="0004574B">
              <w:rPr>
                <w:rFonts w:ascii="Arial Narrow" w:hAnsi="Arial Narrow"/>
                <w:sz w:val="22"/>
                <w:szCs w:val="22"/>
                <w:lang w:val="en-US"/>
              </w:rPr>
              <w:t>Substantial</w:t>
            </w:r>
            <w:r w:rsidR="00FE453D">
              <w:rPr>
                <w:rFonts w:ascii="Arial Narrow" w:hAnsi="Arial Narrow"/>
                <w:sz w:val="22"/>
                <w:szCs w:val="22"/>
                <w:lang w:val="en-US"/>
              </w:rPr>
              <w:t xml:space="preserve"> </w:t>
            </w:r>
            <w:r>
              <w:rPr>
                <w:rFonts w:ascii="Arial Narrow" w:hAnsi="Arial Narrow"/>
                <w:sz w:val="22"/>
                <w:szCs w:val="22"/>
                <w:lang w:val="en-US"/>
              </w:rPr>
              <w:t>Delivery</w:t>
            </w:r>
            <w:r w:rsidR="00FE453D">
              <w:rPr>
                <w:rFonts w:ascii="Arial Narrow" w:hAnsi="Arial Narrow"/>
                <w:sz w:val="22"/>
                <w:szCs w:val="22"/>
                <w:lang w:val="en-US"/>
              </w:rPr>
              <w:t xml:space="preserve"> Date</w:t>
            </w:r>
            <w:r>
              <w:rPr>
                <w:rFonts w:ascii="Arial Narrow" w:hAnsi="Arial Narrow"/>
                <w:sz w:val="22"/>
                <w:szCs w:val="22"/>
                <w:lang w:val="en-US"/>
              </w:rPr>
              <w:t xml:space="preserve"> at the latest</w:t>
            </w:r>
            <w:r w:rsidR="0004574B">
              <w:rPr>
                <w:rFonts w:ascii="Arial Narrow" w:hAnsi="Arial Narrow"/>
                <w:sz w:val="22"/>
                <w:szCs w:val="22"/>
                <w:lang w:val="en-US"/>
              </w:rPr>
              <w:t>,</w:t>
            </w:r>
            <w:r w:rsidR="00FE453D">
              <w:rPr>
                <w:rFonts w:ascii="Arial Narrow" w:hAnsi="Arial Narrow"/>
                <w:sz w:val="22"/>
                <w:szCs w:val="22"/>
                <w:lang w:val="en-US"/>
              </w:rPr>
              <w:t xml:space="preserve"> the </w:t>
            </w:r>
            <w:proofErr w:type="gramStart"/>
            <w:r w:rsidR="00FE453D">
              <w:rPr>
                <w:rFonts w:ascii="Arial Narrow" w:hAnsi="Arial Narrow"/>
                <w:sz w:val="22"/>
                <w:szCs w:val="22"/>
                <w:lang w:val="en-US"/>
              </w:rPr>
              <w:t>Building</w:t>
            </w:r>
            <w:proofErr w:type="gramEnd"/>
            <w:r w:rsidR="00FE453D">
              <w:rPr>
                <w:rFonts w:ascii="Arial Narrow" w:hAnsi="Arial Narrow"/>
                <w:sz w:val="22"/>
                <w:szCs w:val="22"/>
                <w:lang w:val="en-US"/>
              </w:rPr>
              <w:t xml:space="preserve"> </w:t>
            </w:r>
            <w:r>
              <w:rPr>
                <w:rFonts w:ascii="Arial Narrow" w:hAnsi="Arial Narrow"/>
                <w:sz w:val="22"/>
                <w:szCs w:val="22"/>
                <w:lang w:val="en-US"/>
              </w:rPr>
              <w:t>shall have</w:t>
            </w:r>
            <w:r w:rsidR="00FE453D">
              <w:rPr>
                <w:rFonts w:ascii="Arial Narrow" w:hAnsi="Arial Narrow"/>
                <w:sz w:val="22"/>
                <w:szCs w:val="22"/>
                <w:lang w:val="en-US"/>
              </w:rPr>
              <w:t xml:space="preserve"> a</w:t>
            </w:r>
            <w:r w:rsidR="00BE2694">
              <w:rPr>
                <w:rFonts w:ascii="Arial Narrow" w:hAnsi="Arial Narrow"/>
                <w:sz w:val="22"/>
                <w:szCs w:val="22"/>
                <w:lang w:val="en-US"/>
              </w:rPr>
              <w:t>n</w:t>
            </w:r>
            <w:r w:rsidR="00FE453D">
              <w:rPr>
                <w:rFonts w:ascii="Arial Narrow" w:hAnsi="Arial Narrow"/>
                <w:sz w:val="22"/>
                <w:szCs w:val="22"/>
                <w:lang w:val="en-US"/>
              </w:rPr>
              <w:t xml:space="preserve"> </w:t>
            </w:r>
            <w:r w:rsidR="00BE2694">
              <w:rPr>
                <w:rFonts w:ascii="Arial Narrow" w:hAnsi="Arial Narrow"/>
                <w:sz w:val="22"/>
                <w:szCs w:val="22"/>
                <w:lang w:val="en-US"/>
              </w:rPr>
              <w:t xml:space="preserve">electric </w:t>
            </w:r>
            <w:r w:rsidR="00F80F18">
              <w:rPr>
                <w:rFonts w:ascii="Arial Narrow" w:hAnsi="Arial Narrow"/>
                <w:sz w:val="22"/>
                <w:szCs w:val="22"/>
                <w:lang w:val="en-US"/>
              </w:rPr>
              <w:t xml:space="preserve">substation </w:t>
            </w:r>
            <w:r w:rsidR="00FE453D">
              <w:rPr>
                <w:rFonts w:ascii="Arial Narrow" w:hAnsi="Arial Narrow"/>
                <w:sz w:val="22"/>
                <w:szCs w:val="22"/>
                <w:lang w:val="en-US"/>
              </w:rPr>
              <w:t xml:space="preserve">to supply up to </w:t>
            </w:r>
            <w:proofErr w:type="gramStart"/>
            <w:r w:rsidR="00724790">
              <w:rPr>
                <w:rFonts w:ascii="Arial Narrow" w:hAnsi="Arial Narrow"/>
                <w:sz w:val="22"/>
                <w:szCs w:val="22"/>
                <w:lang w:val="en-US"/>
              </w:rPr>
              <w:t>2,0</w:t>
            </w:r>
            <w:r w:rsidR="00FE453D">
              <w:rPr>
                <w:rFonts w:ascii="Arial Narrow" w:hAnsi="Arial Narrow"/>
                <w:sz w:val="22"/>
                <w:szCs w:val="22"/>
                <w:lang w:val="en-US"/>
              </w:rPr>
              <w:t xml:space="preserve">00 </w:t>
            </w:r>
            <w:r w:rsidR="00776F89">
              <w:rPr>
                <w:rFonts w:ascii="Arial Narrow" w:hAnsi="Arial Narrow"/>
                <w:sz w:val="22"/>
                <w:szCs w:val="22"/>
                <w:lang w:val="en-US"/>
              </w:rPr>
              <w:t xml:space="preserve"> kilovolt</w:t>
            </w:r>
            <w:proofErr w:type="gramEnd"/>
            <w:r w:rsidR="00776F89">
              <w:rPr>
                <w:rFonts w:ascii="Arial Narrow" w:hAnsi="Arial Narrow"/>
                <w:sz w:val="22"/>
                <w:szCs w:val="22"/>
                <w:lang w:val="en-US"/>
              </w:rPr>
              <w:t>-amperes (“</w:t>
            </w:r>
            <w:r w:rsidR="00776F89" w:rsidRPr="00776F89">
              <w:rPr>
                <w:rFonts w:ascii="Arial Narrow" w:hAnsi="Arial Narrow"/>
                <w:b/>
                <w:bCs/>
                <w:sz w:val="22"/>
                <w:szCs w:val="22"/>
                <w:u w:val="single"/>
                <w:lang w:val="en-US"/>
              </w:rPr>
              <w:t>KVAs</w:t>
            </w:r>
            <w:r w:rsidR="00776F89">
              <w:rPr>
                <w:rFonts w:ascii="Arial Narrow" w:hAnsi="Arial Narrow"/>
                <w:sz w:val="22"/>
                <w:szCs w:val="22"/>
                <w:lang w:val="en-US"/>
              </w:rPr>
              <w:t>”, for its initials)</w:t>
            </w:r>
            <w:r w:rsidR="00FE453D">
              <w:rPr>
                <w:rFonts w:ascii="Arial Narrow" w:hAnsi="Arial Narrow"/>
                <w:sz w:val="22"/>
                <w:szCs w:val="22"/>
                <w:lang w:val="en-US"/>
              </w:rPr>
              <w:t xml:space="preserve"> that shall serve the </w:t>
            </w:r>
            <w:r w:rsidR="00432B48">
              <w:rPr>
                <w:rFonts w:ascii="Arial Narrow" w:hAnsi="Arial Narrow"/>
                <w:sz w:val="22"/>
                <w:szCs w:val="22"/>
                <w:lang w:val="en-US"/>
              </w:rPr>
              <w:t>Leased Property</w:t>
            </w:r>
            <w:r w:rsidR="0044095A">
              <w:rPr>
                <w:rFonts w:ascii="Arial Narrow" w:hAnsi="Arial Narrow"/>
                <w:sz w:val="22"/>
                <w:szCs w:val="22"/>
                <w:lang w:val="en-US"/>
              </w:rPr>
              <w:t>.</w:t>
            </w:r>
          </w:p>
          <w:p w14:paraId="28978419" w14:textId="77777777" w:rsidR="0044095A" w:rsidRDefault="0044095A" w:rsidP="00FE453D">
            <w:pPr>
              <w:jc w:val="both"/>
              <w:rPr>
                <w:rFonts w:ascii="Arial Narrow" w:hAnsi="Arial Narrow"/>
                <w:sz w:val="22"/>
                <w:szCs w:val="22"/>
                <w:lang w:val="en-US"/>
              </w:rPr>
            </w:pPr>
          </w:p>
          <w:p w14:paraId="0FD9F62A" w14:textId="77777777" w:rsidR="0044095A" w:rsidRDefault="0044095A" w:rsidP="00FE453D">
            <w:pPr>
              <w:jc w:val="both"/>
              <w:rPr>
                <w:rFonts w:ascii="Arial Narrow" w:hAnsi="Arial Narrow"/>
                <w:sz w:val="22"/>
                <w:szCs w:val="22"/>
                <w:lang w:val="en-US"/>
              </w:rPr>
            </w:pPr>
          </w:p>
          <w:p w14:paraId="7EA63E51" w14:textId="5E888610" w:rsidR="00FE453D" w:rsidRDefault="00D5395A" w:rsidP="00FE453D">
            <w:pPr>
              <w:jc w:val="both"/>
              <w:rPr>
                <w:rFonts w:ascii="Arial Narrow" w:hAnsi="Arial Narrow"/>
                <w:sz w:val="22"/>
                <w:szCs w:val="22"/>
                <w:lang w:val="en-US"/>
              </w:rPr>
            </w:pPr>
            <w:r>
              <w:rPr>
                <w:rFonts w:ascii="Arial Narrow" w:hAnsi="Arial Narrow"/>
                <w:sz w:val="22"/>
                <w:szCs w:val="22"/>
                <w:lang w:val="en-US"/>
              </w:rPr>
              <w:t xml:space="preserve">Landlord shall provide Tenant said 2,000 KVAs </w:t>
            </w:r>
            <w:r w:rsidR="00FE453D">
              <w:rPr>
                <w:rFonts w:ascii="Arial Narrow" w:hAnsi="Arial Narrow"/>
                <w:sz w:val="22"/>
                <w:szCs w:val="22"/>
                <w:lang w:val="en-US"/>
              </w:rPr>
              <w:t>by means of a monthly rent</w:t>
            </w:r>
            <w:r>
              <w:rPr>
                <w:rFonts w:ascii="Arial Narrow" w:hAnsi="Arial Narrow"/>
                <w:sz w:val="22"/>
                <w:szCs w:val="22"/>
                <w:lang w:val="en-US"/>
              </w:rPr>
              <w:t>, which</w:t>
            </w:r>
            <w:r w:rsidR="004F432C">
              <w:rPr>
                <w:rFonts w:ascii="Arial Narrow" w:hAnsi="Arial Narrow"/>
                <w:sz w:val="22"/>
                <w:szCs w:val="22"/>
                <w:lang w:val="en-US"/>
              </w:rPr>
              <w:t xml:space="preserve"> s</w:t>
            </w:r>
            <w:r w:rsidR="00FE453D">
              <w:rPr>
                <w:rFonts w:ascii="Arial Narrow" w:hAnsi="Arial Narrow"/>
                <w:sz w:val="22"/>
                <w:szCs w:val="22"/>
                <w:lang w:val="en-US"/>
              </w:rPr>
              <w:t xml:space="preserve">hall be subject to the payment conditions set forth for the Rent pursuant clause </w:t>
            </w:r>
            <w:r w:rsidR="00E842D3">
              <w:rPr>
                <w:rFonts w:ascii="Arial Narrow" w:hAnsi="Arial Narrow"/>
                <w:sz w:val="22"/>
                <w:szCs w:val="22"/>
                <w:lang w:val="en-US"/>
              </w:rPr>
              <w:t>3</w:t>
            </w:r>
            <w:r w:rsidR="00FE453D">
              <w:rPr>
                <w:rFonts w:ascii="Arial Narrow" w:hAnsi="Arial Narrow"/>
                <w:sz w:val="22"/>
                <w:szCs w:val="22"/>
                <w:lang w:val="en-US"/>
              </w:rPr>
              <w:t xml:space="preserve"> below</w:t>
            </w:r>
            <w:r>
              <w:rPr>
                <w:rFonts w:ascii="Arial Narrow" w:hAnsi="Arial Narrow"/>
                <w:sz w:val="22"/>
                <w:szCs w:val="22"/>
                <w:lang w:val="en-US"/>
              </w:rPr>
              <w:t>, pursuant the following rules and conditions:</w:t>
            </w:r>
          </w:p>
          <w:p w14:paraId="3F0E8239" w14:textId="77777777" w:rsidR="00FE453D" w:rsidRDefault="00FE453D" w:rsidP="00FE453D">
            <w:pPr>
              <w:jc w:val="both"/>
              <w:rPr>
                <w:rFonts w:ascii="Arial Narrow" w:hAnsi="Arial Narrow"/>
                <w:sz w:val="22"/>
                <w:szCs w:val="22"/>
                <w:lang w:val="en-US"/>
              </w:rPr>
            </w:pPr>
          </w:p>
          <w:p w14:paraId="32E95D2B" w14:textId="77777777" w:rsidR="00D5395A" w:rsidRDefault="00D5395A" w:rsidP="00FE453D">
            <w:pPr>
              <w:jc w:val="both"/>
              <w:rPr>
                <w:rFonts w:ascii="Arial Narrow" w:hAnsi="Arial Narrow"/>
                <w:sz w:val="22"/>
                <w:szCs w:val="22"/>
                <w:lang w:val="en-US"/>
              </w:rPr>
            </w:pPr>
          </w:p>
          <w:p w14:paraId="6FB9377E" w14:textId="26AC8727" w:rsidR="00D5395A" w:rsidRDefault="00643312" w:rsidP="00643312">
            <w:pPr>
              <w:pStyle w:val="Prrafodelista"/>
              <w:numPr>
                <w:ilvl w:val="0"/>
                <w:numId w:val="64"/>
              </w:numPr>
              <w:jc w:val="both"/>
              <w:rPr>
                <w:rFonts w:ascii="Arial Narrow" w:hAnsi="Arial Narrow"/>
                <w:sz w:val="22"/>
                <w:szCs w:val="22"/>
                <w:lang w:val="en-US"/>
              </w:rPr>
            </w:pPr>
            <w:r w:rsidRPr="006034C2">
              <w:rPr>
                <w:rFonts w:ascii="Arial Narrow" w:hAnsi="Arial Narrow"/>
                <w:sz w:val="22"/>
                <w:szCs w:val="22"/>
                <w:highlight w:val="yellow"/>
                <w:lang w:val="en-US"/>
              </w:rPr>
              <w:t xml:space="preserve">Beginning on [*] and </w:t>
            </w:r>
            <w:r w:rsidR="000B0ED2" w:rsidRPr="006034C2">
              <w:rPr>
                <w:rFonts w:ascii="Arial Narrow" w:hAnsi="Arial Narrow"/>
                <w:sz w:val="22"/>
                <w:szCs w:val="22"/>
                <w:highlight w:val="yellow"/>
                <w:lang w:val="en-US"/>
              </w:rPr>
              <w:t>until the expiration of the Lease Term</w:t>
            </w:r>
            <w:r>
              <w:rPr>
                <w:rFonts w:ascii="Arial Narrow" w:hAnsi="Arial Narrow"/>
                <w:sz w:val="22"/>
                <w:szCs w:val="22"/>
                <w:lang w:val="en-US"/>
              </w:rPr>
              <w:t xml:space="preserve">, Tenant </w:t>
            </w:r>
            <w:r w:rsidR="00475CFD">
              <w:rPr>
                <w:rFonts w:ascii="Arial Narrow" w:hAnsi="Arial Narrow"/>
                <w:sz w:val="22"/>
                <w:szCs w:val="22"/>
                <w:lang w:val="en-US"/>
              </w:rPr>
              <w:t xml:space="preserve">shall make a monthly payment </w:t>
            </w:r>
            <w:r w:rsidR="00403EA9">
              <w:rPr>
                <w:rFonts w:ascii="Arial Narrow" w:hAnsi="Arial Narrow"/>
                <w:sz w:val="22"/>
                <w:szCs w:val="22"/>
                <w:lang w:val="en-US"/>
              </w:rPr>
              <w:t xml:space="preserve">at a unit cost of USD $4.50 per 1,500 KVAs (this is, USD </w:t>
            </w:r>
            <w:r w:rsidR="00403EA9">
              <w:rPr>
                <w:rFonts w:ascii="Arial Narrow" w:hAnsi="Arial Narrow"/>
                <w:sz w:val="22"/>
                <w:szCs w:val="22"/>
                <w:lang w:val="en-US"/>
              </w:rPr>
              <w:lastRenderedPageBreak/>
              <w:t xml:space="preserve">$6,750.00 per 1,500 KVAs per month, additional to any other monthly payment that Tenant shall pay </w:t>
            </w:r>
            <w:r w:rsidR="00D637E2">
              <w:rPr>
                <w:rFonts w:ascii="Arial Narrow" w:hAnsi="Arial Narrow"/>
                <w:sz w:val="22"/>
                <w:szCs w:val="22"/>
                <w:lang w:val="en-US"/>
              </w:rPr>
              <w:t xml:space="preserve">to Landlord) plus VAT; and, </w:t>
            </w:r>
            <w:r w:rsidR="00475CFD">
              <w:rPr>
                <w:rFonts w:ascii="Arial Narrow" w:hAnsi="Arial Narrow"/>
                <w:sz w:val="22"/>
                <w:szCs w:val="22"/>
                <w:lang w:val="en-US"/>
              </w:rPr>
              <w:t xml:space="preserve">  </w:t>
            </w:r>
          </w:p>
          <w:p w14:paraId="454E1261" w14:textId="73C16A45" w:rsidR="00D637E2" w:rsidRDefault="00D637E2" w:rsidP="00D637E2">
            <w:pPr>
              <w:jc w:val="both"/>
              <w:rPr>
                <w:rFonts w:ascii="Arial Narrow" w:hAnsi="Arial Narrow"/>
                <w:sz w:val="22"/>
                <w:szCs w:val="22"/>
                <w:lang w:val="en-US"/>
              </w:rPr>
            </w:pPr>
          </w:p>
          <w:p w14:paraId="4B3218ED" w14:textId="77777777" w:rsidR="00E402C2" w:rsidRPr="00D637E2" w:rsidRDefault="00E402C2" w:rsidP="00D637E2">
            <w:pPr>
              <w:jc w:val="both"/>
              <w:rPr>
                <w:rFonts w:ascii="Arial Narrow" w:hAnsi="Arial Narrow"/>
                <w:sz w:val="22"/>
                <w:szCs w:val="22"/>
                <w:lang w:val="en-US"/>
              </w:rPr>
            </w:pPr>
          </w:p>
          <w:p w14:paraId="3A1E1E6F" w14:textId="3C4CD45F" w:rsidR="00D637E2" w:rsidRPr="00643312" w:rsidRDefault="00D637E2" w:rsidP="00643312">
            <w:pPr>
              <w:pStyle w:val="Prrafodelista"/>
              <w:numPr>
                <w:ilvl w:val="0"/>
                <w:numId w:val="64"/>
              </w:numPr>
              <w:jc w:val="both"/>
              <w:rPr>
                <w:rFonts w:ascii="Arial Narrow" w:hAnsi="Arial Narrow"/>
                <w:sz w:val="22"/>
                <w:szCs w:val="22"/>
                <w:lang w:val="en-US"/>
              </w:rPr>
            </w:pPr>
            <w:r w:rsidRPr="006034C2">
              <w:rPr>
                <w:rFonts w:ascii="Arial Narrow" w:hAnsi="Arial Narrow"/>
                <w:sz w:val="22"/>
                <w:szCs w:val="22"/>
                <w:highlight w:val="yellow"/>
                <w:lang w:val="en-US"/>
              </w:rPr>
              <w:t xml:space="preserve">Following </w:t>
            </w:r>
            <w:r w:rsidR="000B0ED2" w:rsidRPr="006034C2">
              <w:rPr>
                <w:rFonts w:ascii="Arial Narrow" w:hAnsi="Arial Narrow"/>
                <w:sz w:val="22"/>
                <w:szCs w:val="22"/>
                <w:highlight w:val="yellow"/>
                <w:lang w:val="en-US"/>
              </w:rPr>
              <w:t>Tenant’s written notice pursuant clause [*] of this Lease Agreement and until the expiration of th</w:t>
            </w:r>
            <w:r w:rsidR="006B2B55" w:rsidRPr="006034C2">
              <w:rPr>
                <w:rFonts w:ascii="Arial Narrow" w:hAnsi="Arial Narrow"/>
                <w:sz w:val="22"/>
                <w:szCs w:val="22"/>
                <w:highlight w:val="yellow"/>
                <w:lang w:val="en-US"/>
              </w:rPr>
              <w:t>e Lease Term</w:t>
            </w:r>
            <w:r w:rsidR="006B2B55">
              <w:rPr>
                <w:rFonts w:ascii="Arial Narrow" w:hAnsi="Arial Narrow"/>
                <w:sz w:val="22"/>
                <w:szCs w:val="22"/>
                <w:lang w:val="en-US"/>
              </w:rPr>
              <w:t>, Tenant shall make a</w:t>
            </w:r>
            <w:r w:rsidR="007B7AE3">
              <w:rPr>
                <w:rFonts w:ascii="Arial Narrow" w:hAnsi="Arial Narrow"/>
                <w:sz w:val="22"/>
                <w:szCs w:val="22"/>
                <w:lang w:val="en-US"/>
              </w:rPr>
              <w:t>n additional</w:t>
            </w:r>
            <w:r w:rsidR="006B2B55">
              <w:rPr>
                <w:rFonts w:ascii="Arial Narrow" w:hAnsi="Arial Narrow"/>
                <w:sz w:val="22"/>
                <w:szCs w:val="22"/>
                <w:lang w:val="en-US"/>
              </w:rPr>
              <w:t xml:space="preserve"> monthly payment </w:t>
            </w:r>
            <w:r w:rsidR="00572AA8">
              <w:rPr>
                <w:rFonts w:ascii="Arial Narrow" w:hAnsi="Arial Narrow"/>
                <w:sz w:val="22"/>
                <w:szCs w:val="22"/>
                <w:lang w:val="en-US"/>
              </w:rPr>
              <w:t xml:space="preserve">to increase </w:t>
            </w:r>
            <w:r w:rsidR="007B7AE3">
              <w:rPr>
                <w:rFonts w:ascii="Arial Narrow" w:hAnsi="Arial Narrow"/>
                <w:sz w:val="22"/>
                <w:szCs w:val="22"/>
                <w:lang w:val="en-US"/>
              </w:rPr>
              <w:t xml:space="preserve">500 KVAs </w:t>
            </w:r>
            <w:r w:rsidR="006B2B55">
              <w:rPr>
                <w:rFonts w:ascii="Arial Narrow" w:hAnsi="Arial Narrow"/>
                <w:sz w:val="22"/>
                <w:szCs w:val="22"/>
                <w:lang w:val="en-US"/>
              </w:rPr>
              <w:t>at a unit cost of USD $</w:t>
            </w:r>
            <w:r w:rsidR="007B7AE3">
              <w:rPr>
                <w:rFonts w:ascii="Arial Narrow" w:hAnsi="Arial Narrow"/>
                <w:sz w:val="22"/>
                <w:szCs w:val="22"/>
                <w:lang w:val="en-US"/>
              </w:rPr>
              <w:t>7</w:t>
            </w:r>
            <w:r w:rsidR="006B2B55">
              <w:rPr>
                <w:rFonts w:ascii="Arial Narrow" w:hAnsi="Arial Narrow"/>
                <w:sz w:val="22"/>
                <w:szCs w:val="22"/>
                <w:lang w:val="en-US"/>
              </w:rPr>
              <w:t>.50 per 1,500 KVAs (this is, USD $</w:t>
            </w:r>
            <w:r w:rsidR="006034C2" w:rsidRPr="006034C2">
              <w:rPr>
                <w:rFonts w:ascii="Arial Narrow" w:hAnsi="Arial Narrow"/>
                <w:sz w:val="22"/>
                <w:szCs w:val="22"/>
                <w:lang w:val="en-US"/>
              </w:rPr>
              <w:t>3,750.00</w:t>
            </w:r>
            <w:r w:rsidR="006B2B55">
              <w:rPr>
                <w:rFonts w:ascii="Arial Narrow" w:hAnsi="Arial Narrow"/>
                <w:sz w:val="22"/>
                <w:szCs w:val="22"/>
                <w:lang w:val="en-US"/>
              </w:rPr>
              <w:t xml:space="preserve"> per 500 KVAs per month, additional to any other monthly payment that Tenant shall pay to Landlord) plus VAT</w:t>
            </w:r>
            <w:r w:rsidR="007504D3">
              <w:rPr>
                <w:rFonts w:ascii="Arial Narrow" w:hAnsi="Arial Narrow"/>
                <w:sz w:val="22"/>
                <w:szCs w:val="22"/>
                <w:lang w:val="en-US"/>
              </w:rPr>
              <w:t>.</w:t>
            </w:r>
          </w:p>
          <w:p w14:paraId="67443425" w14:textId="77777777" w:rsidR="00FC0BA4" w:rsidRDefault="00FC0BA4" w:rsidP="00FE453D">
            <w:pPr>
              <w:jc w:val="both"/>
              <w:rPr>
                <w:rFonts w:ascii="Arial Narrow" w:hAnsi="Arial Narrow"/>
                <w:sz w:val="22"/>
                <w:szCs w:val="22"/>
                <w:lang w:val="en-US"/>
              </w:rPr>
            </w:pPr>
          </w:p>
          <w:p w14:paraId="36287F13" w14:textId="77777777" w:rsidR="007504D3" w:rsidRDefault="007504D3" w:rsidP="00FE453D">
            <w:pPr>
              <w:jc w:val="both"/>
              <w:rPr>
                <w:rFonts w:ascii="Arial Narrow" w:hAnsi="Arial Narrow"/>
                <w:sz w:val="22"/>
                <w:szCs w:val="22"/>
                <w:lang w:val="en-US"/>
              </w:rPr>
            </w:pPr>
          </w:p>
          <w:p w14:paraId="471AA300" w14:textId="77777777" w:rsidR="00483370" w:rsidRDefault="00483370" w:rsidP="00FE453D">
            <w:pPr>
              <w:jc w:val="both"/>
              <w:rPr>
                <w:rFonts w:ascii="Arial Narrow" w:hAnsi="Arial Narrow"/>
                <w:sz w:val="22"/>
                <w:szCs w:val="22"/>
                <w:lang w:val="en-US"/>
              </w:rPr>
            </w:pPr>
          </w:p>
          <w:p w14:paraId="0B689C8A" w14:textId="77777777" w:rsidR="00483370" w:rsidRDefault="00483370" w:rsidP="00FE453D">
            <w:pPr>
              <w:jc w:val="both"/>
              <w:rPr>
                <w:rFonts w:ascii="Arial Narrow" w:hAnsi="Arial Narrow"/>
                <w:sz w:val="22"/>
                <w:szCs w:val="22"/>
                <w:lang w:val="en-US"/>
              </w:rPr>
            </w:pPr>
          </w:p>
          <w:p w14:paraId="2DEE9EA4" w14:textId="7989E033" w:rsidR="002B757D" w:rsidRDefault="002B757D" w:rsidP="00FE453D">
            <w:pPr>
              <w:jc w:val="both"/>
              <w:rPr>
                <w:rFonts w:ascii="Arial Narrow" w:hAnsi="Arial Narrow"/>
                <w:sz w:val="22"/>
                <w:szCs w:val="22"/>
                <w:lang w:val="en-US"/>
              </w:rPr>
            </w:pPr>
            <w:r>
              <w:rPr>
                <w:rFonts w:ascii="Arial Narrow" w:hAnsi="Arial Narrow"/>
                <w:sz w:val="22"/>
                <w:szCs w:val="22"/>
                <w:lang w:val="en-US"/>
              </w:rPr>
              <w:t xml:space="preserve">As of the date of execution of this </w:t>
            </w:r>
            <w:r w:rsidR="00A72439">
              <w:rPr>
                <w:rFonts w:ascii="Arial Narrow" w:hAnsi="Arial Narrow"/>
                <w:sz w:val="22"/>
                <w:szCs w:val="22"/>
                <w:lang w:val="en-US"/>
              </w:rPr>
              <w:t>Lease Agreement</w:t>
            </w:r>
            <w:r>
              <w:rPr>
                <w:rFonts w:ascii="Arial Narrow" w:hAnsi="Arial Narrow"/>
                <w:sz w:val="22"/>
                <w:szCs w:val="22"/>
                <w:lang w:val="en-US"/>
              </w:rPr>
              <w:t xml:space="preserve">, CFE is the governmental office authorized to assist the Parties in </w:t>
            </w:r>
            <w:r w:rsidR="0005549F">
              <w:rPr>
                <w:rFonts w:ascii="Arial Narrow" w:hAnsi="Arial Narrow"/>
                <w:sz w:val="22"/>
                <w:szCs w:val="22"/>
                <w:lang w:val="en-US"/>
              </w:rPr>
              <w:t xml:space="preserve">the </w:t>
            </w:r>
            <w:r>
              <w:rPr>
                <w:rFonts w:ascii="Arial Narrow" w:hAnsi="Arial Narrow"/>
                <w:sz w:val="22"/>
                <w:szCs w:val="22"/>
                <w:lang w:val="en-US"/>
              </w:rPr>
              <w:t>electricity supply</w:t>
            </w:r>
            <w:r w:rsidR="0005549F">
              <w:rPr>
                <w:rFonts w:ascii="Arial Narrow" w:hAnsi="Arial Narrow"/>
                <w:sz w:val="22"/>
                <w:szCs w:val="22"/>
                <w:lang w:val="en-US"/>
              </w:rPr>
              <w:t xml:space="preserve"> for the Leased Property</w:t>
            </w:r>
            <w:r>
              <w:rPr>
                <w:rFonts w:ascii="Arial Narrow" w:hAnsi="Arial Narrow"/>
                <w:sz w:val="22"/>
                <w:szCs w:val="22"/>
                <w:lang w:val="en-US"/>
              </w:rPr>
              <w:t>, therefore the Parties shall cause the execution of additional instrument to this</w:t>
            </w:r>
            <w:r w:rsidR="0005549F">
              <w:rPr>
                <w:rFonts w:ascii="Arial Narrow" w:hAnsi="Arial Narrow"/>
                <w:sz w:val="22"/>
                <w:szCs w:val="22"/>
                <w:lang w:val="en-US"/>
              </w:rPr>
              <w:t xml:space="preserve"> Lease Agreement</w:t>
            </w:r>
            <w:r>
              <w:rPr>
                <w:rFonts w:ascii="Arial Narrow" w:hAnsi="Arial Narrow"/>
                <w:sz w:val="22"/>
                <w:szCs w:val="22"/>
                <w:lang w:val="en-US"/>
              </w:rPr>
              <w:t xml:space="preserve">, by which, the KVAs that shall serve the Building are assigned in favor of </w:t>
            </w:r>
            <w:r w:rsidR="00D62AC9">
              <w:rPr>
                <w:rFonts w:ascii="Arial Narrow" w:hAnsi="Arial Narrow"/>
                <w:sz w:val="22"/>
                <w:szCs w:val="22"/>
                <w:lang w:val="en-US"/>
              </w:rPr>
              <w:t>Tenant</w:t>
            </w:r>
            <w:r>
              <w:rPr>
                <w:rFonts w:ascii="Arial Narrow" w:hAnsi="Arial Narrow"/>
                <w:sz w:val="22"/>
                <w:szCs w:val="22"/>
                <w:lang w:val="en-US"/>
              </w:rPr>
              <w:t xml:space="preserve">, with the acceptance and appearance of CFE </w:t>
            </w:r>
            <w:r w:rsidR="00A26828">
              <w:rPr>
                <w:rFonts w:ascii="Arial Narrow" w:hAnsi="Arial Narrow"/>
                <w:sz w:val="22"/>
                <w:szCs w:val="22"/>
                <w:lang w:val="en-US"/>
              </w:rPr>
              <w:t xml:space="preserve">through the Definitive Substation </w:t>
            </w:r>
            <w:r>
              <w:rPr>
                <w:rFonts w:ascii="Arial Narrow" w:hAnsi="Arial Narrow"/>
                <w:sz w:val="22"/>
                <w:szCs w:val="22"/>
                <w:lang w:val="en-US"/>
              </w:rPr>
              <w:t>(the “</w:t>
            </w:r>
            <w:r w:rsidRPr="002B757D">
              <w:rPr>
                <w:rFonts w:ascii="Arial Narrow" w:hAnsi="Arial Narrow"/>
                <w:b/>
                <w:bCs/>
                <w:sz w:val="22"/>
                <w:szCs w:val="22"/>
                <w:u w:val="single"/>
                <w:lang w:val="en-US"/>
              </w:rPr>
              <w:t>CFE Agreement</w:t>
            </w:r>
            <w:r>
              <w:rPr>
                <w:rFonts w:ascii="Arial Narrow" w:hAnsi="Arial Narrow"/>
                <w:sz w:val="22"/>
                <w:szCs w:val="22"/>
                <w:lang w:val="en-US"/>
              </w:rPr>
              <w:t xml:space="preserve">”). </w:t>
            </w:r>
          </w:p>
          <w:p w14:paraId="22BE233A" w14:textId="77777777" w:rsidR="002B757D" w:rsidRDefault="002B757D" w:rsidP="00FE453D">
            <w:pPr>
              <w:jc w:val="both"/>
              <w:rPr>
                <w:rFonts w:ascii="Arial Narrow" w:hAnsi="Arial Narrow"/>
                <w:sz w:val="22"/>
                <w:szCs w:val="22"/>
                <w:lang w:val="en-US"/>
              </w:rPr>
            </w:pPr>
          </w:p>
          <w:p w14:paraId="03CB317A" w14:textId="77777777" w:rsidR="004F432C" w:rsidRDefault="004F432C" w:rsidP="00FE453D">
            <w:pPr>
              <w:jc w:val="both"/>
              <w:rPr>
                <w:rFonts w:ascii="Arial Narrow" w:hAnsi="Arial Narrow"/>
                <w:sz w:val="22"/>
                <w:szCs w:val="22"/>
                <w:lang w:val="en-US"/>
              </w:rPr>
            </w:pPr>
          </w:p>
          <w:p w14:paraId="6515E20D" w14:textId="7A81139B" w:rsidR="002B757D" w:rsidRDefault="00D62AC9" w:rsidP="00FE453D">
            <w:pPr>
              <w:jc w:val="both"/>
              <w:rPr>
                <w:rFonts w:ascii="Arial Narrow" w:hAnsi="Arial Narrow"/>
                <w:sz w:val="22"/>
                <w:szCs w:val="22"/>
                <w:lang w:val="en-US"/>
              </w:rPr>
            </w:pPr>
            <w:r>
              <w:rPr>
                <w:rFonts w:ascii="Arial Narrow" w:hAnsi="Arial Narrow"/>
                <w:sz w:val="22"/>
                <w:szCs w:val="22"/>
                <w:lang w:val="en-US"/>
              </w:rPr>
              <w:t>Tenant</w:t>
            </w:r>
            <w:r w:rsidR="002B757D">
              <w:rPr>
                <w:rFonts w:ascii="Arial Narrow" w:hAnsi="Arial Narrow"/>
                <w:sz w:val="22"/>
                <w:szCs w:val="22"/>
                <w:lang w:val="en-US"/>
              </w:rPr>
              <w:t xml:space="preserve"> agrees that (</w:t>
            </w:r>
            <w:proofErr w:type="spellStart"/>
            <w:r w:rsidR="002B757D">
              <w:rPr>
                <w:rFonts w:ascii="Arial Narrow" w:hAnsi="Arial Narrow"/>
                <w:sz w:val="22"/>
                <w:szCs w:val="22"/>
                <w:lang w:val="en-US"/>
              </w:rPr>
              <w:t>i</w:t>
            </w:r>
            <w:proofErr w:type="spellEnd"/>
            <w:r w:rsidR="002B757D">
              <w:rPr>
                <w:rFonts w:ascii="Arial Narrow" w:hAnsi="Arial Narrow"/>
                <w:sz w:val="22"/>
                <w:szCs w:val="22"/>
                <w:lang w:val="en-US"/>
              </w:rPr>
              <w:t xml:space="preserve">) </w:t>
            </w:r>
            <w:r>
              <w:rPr>
                <w:rFonts w:ascii="Arial Narrow" w:hAnsi="Arial Narrow"/>
                <w:sz w:val="22"/>
                <w:szCs w:val="22"/>
                <w:lang w:val="en-US"/>
              </w:rPr>
              <w:t>Landlord</w:t>
            </w:r>
            <w:r w:rsidR="002B757D">
              <w:rPr>
                <w:rFonts w:ascii="Arial Narrow" w:hAnsi="Arial Narrow"/>
                <w:sz w:val="22"/>
                <w:szCs w:val="22"/>
                <w:lang w:val="en-US"/>
              </w:rPr>
              <w:t xml:space="preserve">’s obligation to assign the KVAs shall be extinguished for all legal effects, once </w:t>
            </w:r>
            <w:r>
              <w:rPr>
                <w:rFonts w:ascii="Arial Narrow" w:hAnsi="Arial Narrow"/>
                <w:sz w:val="22"/>
                <w:szCs w:val="22"/>
                <w:lang w:val="en-US"/>
              </w:rPr>
              <w:t>Landlord</w:t>
            </w:r>
            <w:r w:rsidR="002B757D">
              <w:rPr>
                <w:rFonts w:ascii="Arial Narrow" w:hAnsi="Arial Narrow"/>
                <w:sz w:val="22"/>
                <w:szCs w:val="22"/>
                <w:lang w:val="en-US"/>
              </w:rPr>
              <w:t xml:space="preserve"> has executed the CFE Agreement, and (ii) in the understanding that hiring of the electric service</w:t>
            </w:r>
            <w:r w:rsidR="00C52FA5">
              <w:rPr>
                <w:rFonts w:ascii="Arial Narrow" w:hAnsi="Arial Narrow"/>
                <w:sz w:val="22"/>
                <w:szCs w:val="22"/>
                <w:lang w:val="en-US"/>
              </w:rPr>
              <w:t xml:space="preserve"> </w:t>
            </w:r>
            <w:r w:rsidR="002B757D">
              <w:rPr>
                <w:rFonts w:ascii="Arial Narrow" w:hAnsi="Arial Narrow"/>
                <w:sz w:val="22"/>
                <w:szCs w:val="22"/>
                <w:lang w:val="en-US"/>
              </w:rPr>
              <w:t xml:space="preserve">before CFE </w:t>
            </w:r>
            <w:r w:rsidR="00A26828">
              <w:rPr>
                <w:rFonts w:ascii="Arial Narrow" w:hAnsi="Arial Narrow"/>
                <w:sz w:val="22"/>
                <w:szCs w:val="22"/>
                <w:lang w:val="en-US"/>
              </w:rPr>
              <w:t xml:space="preserve">under </w:t>
            </w:r>
            <w:r>
              <w:rPr>
                <w:rFonts w:ascii="Arial Narrow" w:hAnsi="Arial Narrow"/>
                <w:sz w:val="22"/>
                <w:szCs w:val="22"/>
                <w:lang w:val="en-US"/>
              </w:rPr>
              <w:t>Tenant</w:t>
            </w:r>
            <w:r w:rsidR="00A26828">
              <w:rPr>
                <w:rFonts w:ascii="Arial Narrow" w:hAnsi="Arial Narrow"/>
                <w:sz w:val="22"/>
                <w:szCs w:val="22"/>
                <w:lang w:val="en-US"/>
              </w:rPr>
              <w:t xml:space="preserve">’s name </w:t>
            </w:r>
            <w:r w:rsidR="002B757D">
              <w:rPr>
                <w:rFonts w:ascii="Arial Narrow" w:hAnsi="Arial Narrow"/>
                <w:sz w:val="22"/>
                <w:szCs w:val="22"/>
                <w:lang w:val="en-US"/>
              </w:rPr>
              <w:t xml:space="preserve">shall be at </w:t>
            </w:r>
            <w:r w:rsidR="00A26828">
              <w:rPr>
                <w:rFonts w:ascii="Arial Narrow" w:hAnsi="Arial Narrow"/>
                <w:sz w:val="22"/>
                <w:szCs w:val="22"/>
                <w:lang w:val="en-US"/>
              </w:rPr>
              <w:t xml:space="preserve">its </w:t>
            </w:r>
            <w:r w:rsidR="002B757D">
              <w:rPr>
                <w:rFonts w:ascii="Arial Narrow" w:hAnsi="Arial Narrow"/>
                <w:sz w:val="22"/>
                <w:szCs w:val="22"/>
                <w:lang w:val="en-US"/>
              </w:rPr>
              <w:t>own cost and expense, subject to the provisions and timeframes from CFE.</w:t>
            </w:r>
          </w:p>
          <w:p w14:paraId="4A95BD26" w14:textId="77777777" w:rsidR="002B757D" w:rsidRDefault="002B757D" w:rsidP="00FE453D">
            <w:pPr>
              <w:jc w:val="both"/>
              <w:rPr>
                <w:rFonts w:ascii="Arial Narrow" w:hAnsi="Arial Narrow"/>
                <w:sz w:val="22"/>
                <w:szCs w:val="22"/>
                <w:lang w:val="en-US"/>
              </w:rPr>
            </w:pPr>
          </w:p>
          <w:p w14:paraId="5B8BC0FB" w14:textId="77777777" w:rsidR="00FC0BA4" w:rsidRPr="00FE453D" w:rsidRDefault="00FC0BA4" w:rsidP="00FE453D">
            <w:pPr>
              <w:jc w:val="both"/>
              <w:rPr>
                <w:rFonts w:ascii="Arial Narrow" w:hAnsi="Arial Narrow"/>
                <w:sz w:val="22"/>
                <w:szCs w:val="22"/>
                <w:lang w:val="en-US"/>
              </w:rPr>
            </w:pPr>
          </w:p>
          <w:p w14:paraId="4DD83237" w14:textId="7B9E1032" w:rsidR="002B757D" w:rsidRPr="002B757D" w:rsidRDefault="002B757D" w:rsidP="00B212FB">
            <w:pPr>
              <w:jc w:val="both"/>
              <w:rPr>
                <w:rFonts w:ascii="Arial Narrow" w:hAnsi="Arial Narrow"/>
                <w:sz w:val="22"/>
                <w:szCs w:val="22"/>
                <w:lang w:val="en-US"/>
              </w:rPr>
            </w:pPr>
            <w:r>
              <w:rPr>
                <w:rFonts w:ascii="Arial Narrow" w:hAnsi="Arial Narrow"/>
                <w:sz w:val="22"/>
                <w:szCs w:val="22"/>
                <w:lang w:val="en-US"/>
              </w:rPr>
              <w:t xml:space="preserve">The Parties acknowledge that, once executed the CFE Agreement, it shall be </w:t>
            </w:r>
            <w:r w:rsidR="00D62AC9">
              <w:rPr>
                <w:rFonts w:ascii="Arial Narrow" w:hAnsi="Arial Narrow"/>
                <w:sz w:val="22"/>
                <w:szCs w:val="22"/>
                <w:lang w:val="en-US"/>
              </w:rPr>
              <w:t>Tenant</w:t>
            </w:r>
            <w:r>
              <w:rPr>
                <w:rFonts w:ascii="Arial Narrow" w:hAnsi="Arial Narrow"/>
                <w:sz w:val="22"/>
                <w:szCs w:val="22"/>
                <w:lang w:val="en-US"/>
              </w:rPr>
              <w:t xml:space="preserve">’s exclusive responsibility to conduct, at its own cost and expense, all necessary procedures for the hiring of the electric service of the </w:t>
            </w:r>
            <w:proofErr w:type="gramStart"/>
            <w:r>
              <w:rPr>
                <w:rFonts w:ascii="Arial Narrow" w:hAnsi="Arial Narrow"/>
                <w:sz w:val="22"/>
                <w:szCs w:val="22"/>
                <w:lang w:val="en-US"/>
              </w:rPr>
              <w:t>Building</w:t>
            </w:r>
            <w:proofErr w:type="gramEnd"/>
            <w:r>
              <w:rPr>
                <w:rFonts w:ascii="Arial Narrow" w:hAnsi="Arial Narrow"/>
                <w:sz w:val="22"/>
                <w:szCs w:val="22"/>
                <w:lang w:val="en-US"/>
              </w:rPr>
              <w:t>, including the obtention of the feasibility and verification certificate (</w:t>
            </w:r>
            <w:r>
              <w:rPr>
                <w:rFonts w:ascii="Arial Narrow" w:hAnsi="Arial Narrow"/>
                <w:i/>
                <w:iCs/>
                <w:sz w:val="22"/>
                <w:szCs w:val="22"/>
                <w:lang w:val="en-US"/>
              </w:rPr>
              <w:t xml:space="preserve">dictamen de </w:t>
            </w:r>
            <w:proofErr w:type="spellStart"/>
            <w:r>
              <w:rPr>
                <w:rFonts w:ascii="Arial Narrow" w:hAnsi="Arial Narrow"/>
                <w:i/>
                <w:iCs/>
                <w:sz w:val="22"/>
                <w:szCs w:val="22"/>
                <w:lang w:val="en-US"/>
              </w:rPr>
              <w:t>verificación</w:t>
            </w:r>
            <w:proofErr w:type="spellEnd"/>
            <w:r>
              <w:rPr>
                <w:rFonts w:ascii="Arial Narrow" w:hAnsi="Arial Narrow"/>
                <w:sz w:val="22"/>
                <w:szCs w:val="22"/>
                <w:lang w:val="en-US"/>
              </w:rPr>
              <w:t>) and/or any other that CFE deems necessary.</w:t>
            </w:r>
          </w:p>
          <w:p w14:paraId="3754DA4E" w14:textId="77777777" w:rsidR="002B757D" w:rsidRDefault="002B757D" w:rsidP="00B212FB">
            <w:pPr>
              <w:jc w:val="both"/>
              <w:rPr>
                <w:rFonts w:ascii="Arial Narrow" w:hAnsi="Arial Narrow"/>
                <w:sz w:val="22"/>
                <w:szCs w:val="22"/>
                <w:lang w:val="en-US"/>
              </w:rPr>
            </w:pPr>
          </w:p>
          <w:p w14:paraId="51B4F6EB" w14:textId="25F44EED" w:rsidR="002B757D" w:rsidRDefault="00D62AC9" w:rsidP="00B212FB">
            <w:pPr>
              <w:jc w:val="both"/>
              <w:rPr>
                <w:rFonts w:ascii="Arial Narrow" w:hAnsi="Arial Narrow"/>
                <w:sz w:val="22"/>
                <w:szCs w:val="22"/>
                <w:lang w:val="en-US"/>
              </w:rPr>
            </w:pPr>
            <w:r>
              <w:rPr>
                <w:rFonts w:ascii="Arial Narrow" w:hAnsi="Arial Narrow"/>
                <w:sz w:val="22"/>
                <w:szCs w:val="22"/>
                <w:lang w:val="en-US"/>
              </w:rPr>
              <w:t>Landlord</w:t>
            </w:r>
            <w:r w:rsidR="002B757D">
              <w:rPr>
                <w:rFonts w:ascii="Arial Narrow" w:hAnsi="Arial Narrow"/>
                <w:sz w:val="22"/>
                <w:szCs w:val="22"/>
                <w:lang w:val="en-US"/>
              </w:rPr>
              <w:t xml:space="preserve"> agrees to provide </w:t>
            </w:r>
            <w:r>
              <w:rPr>
                <w:rFonts w:ascii="Arial Narrow" w:hAnsi="Arial Narrow"/>
                <w:sz w:val="22"/>
                <w:szCs w:val="22"/>
                <w:lang w:val="en-US"/>
              </w:rPr>
              <w:t>Tenant</w:t>
            </w:r>
            <w:r w:rsidR="002B757D">
              <w:rPr>
                <w:rFonts w:ascii="Arial Narrow" w:hAnsi="Arial Narrow"/>
                <w:sz w:val="22"/>
                <w:szCs w:val="22"/>
                <w:lang w:val="en-US"/>
              </w:rPr>
              <w:t xml:space="preserve"> all documentation that it has access to, so long as CFE requires </w:t>
            </w:r>
            <w:r>
              <w:rPr>
                <w:rFonts w:ascii="Arial Narrow" w:hAnsi="Arial Narrow"/>
                <w:sz w:val="22"/>
                <w:szCs w:val="22"/>
                <w:lang w:val="en-US"/>
              </w:rPr>
              <w:t>Tenant</w:t>
            </w:r>
            <w:r w:rsidR="002B757D">
              <w:rPr>
                <w:rFonts w:ascii="Arial Narrow" w:hAnsi="Arial Narrow"/>
                <w:sz w:val="22"/>
                <w:szCs w:val="22"/>
                <w:lang w:val="en-US"/>
              </w:rPr>
              <w:t xml:space="preserve"> said documentation for the hiring of the electric service in the </w:t>
            </w:r>
            <w:proofErr w:type="gramStart"/>
            <w:r w:rsidR="002B757D">
              <w:rPr>
                <w:rFonts w:ascii="Arial Narrow" w:hAnsi="Arial Narrow"/>
                <w:sz w:val="22"/>
                <w:szCs w:val="22"/>
                <w:lang w:val="en-US"/>
              </w:rPr>
              <w:t>Building</w:t>
            </w:r>
            <w:proofErr w:type="gramEnd"/>
            <w:r w:rsidR="002B757D">
              <w:rPr>
                <w:rFonts w:ascii="Arial Narrow" w:hAnsi="Arial Narrow"/>
                <w:sz w:val="22"/>
                <w:szCs w:val="22"/>
                <w:lang w:val="en-US"/>
              </w:rPr>
              <w:t xml:space="preserve">; likewise, the Parties shall cooperate in good faith to </w:t>
            </w:r>
            <w:proofErr w:type="gramStart"/>
            <w:r w:rsidR="002B757D">
              <w:rPr>
                <w:rFonts w:ascii="Arial Narrow" w:hAnsi="Arial Narrow"/>
                <w:sz w:val="22"/>
                <w:szCs w:val="22"/>
                <w:lang w:val="en-US"/>
              </w:rPr>
              <w:t>enter into</w:t>
            </w:r>
            <w:proofErr w:type="gramEnd"/>
            <w:r w:rsidR="002B757D">
              <w:rPr>
                <w:rFonts w:ascii="Arial Narrow" w:hAnsi="Arial Narrow"/>
                <w:sz w:val="22"/>
                <w:szCs w:val="22"/>
                <w:lang w:val="en-US"/>
              </w:rPr>
              <w:t xml:space="preserve"> any administrative documents that CFE requires </w:t>
            </w:r>
            <w:proofErr w:type="gramStart"/>
            <w:r w:rsidR="002B757D">
              <w:rPr>
                <w:rFonts w:ascii="Arial Narrow" w:hAnsi="Arial Narrow"/>
                <w:sz w:val="22"/>
                <w:szCs w:val="22"/>
                <w:lang w:val="en-US"/>
              </w:rPr>
              <w:t>in order to</w:t>
            </w:r>
            <w:proofErr w:type="gramEnd"/>
            <w:r w:rsidR="002B757D">
              <w:rPr>
                <w:rFonts w:ascii="Arial Narrow" w:hAnsi="Arial Narrow"/>
                <w:sz w:val="22"/>
                <w:szCs w:val="22"/>
                <w:lang w:val="en-US"/>
              </w:rPr>
              <w:t xml:space="preserve"> provide electricity to </w:t>
            </w:r>
            <w:r w:rsidR="00BC6D90">
              <w:rPr>
                <w:rFonts w:ascii="Arial Narrow" w:hAnsi="Arial Narrow" w:hint="eastAsia"/>
                <w:sz w:val="22"/>
                <w:szCs w:val="22"/>
                <w:lang w:val="en-US" w:eastAsia="zh-CN"/>
              </w:rPr>
              <w:t>t</w:t>
            </w:r>
            <w:r w:rsidR="002B757D">
              <w:rPr>
                <w:rFonts w:ascii="Arial Narrow" w:hAnsi="Arial Narrow"/>
                <w:sz w:val="22"/>
                <w:szCs w:val="22"/>
                <w:lang w:val="en-US"/>
              </w:rPr>
              <w:t xml:space="preserve">he </w:t>
            </w:r>
            <w:proofErr w:type="gramStart"/>
            <w:r w:rsidR="002B757D">
              <w:rPr>
                <w:rFonts w:ascii="Arial Narrow" w:hAnsi="Arial Narrow"/>
                <w:sz w:val="22"/>
                <w:szCs w:val="22"/>
                <w:lang w:val="en-US"/>
              </w:rPr>
              <w:t>Building</w:t>
            </w:r>
            <w:proofErr w:type="gramEnd"/>
            <w:r w:rsidR="002B757D">
              <w:rPr>
                <w:rFonts w:ascii="Arial Narrow" w:hAnsi="Arial Narrow"/>
                <w:sz w:val="22"/>
                <w:szCs w:val="22"/>
                <w:lang w:val="en-US"/>
              </w:rPr>
              <w:t>.</w:t>
            </w:r>
          </w:p>
          <w:p w14:paraId="2A01F3D4" w14:textId="77777777" w:rsidR="002B757D" w:rsidRDefault="002B757D" w:rsidP="00B212FB">
            <w:pPr>
              <w:jc w:val="both"/>
              <w:rPr>
                <w:rFonts w:ascii="Arial Narrow" w:hAnsi="Arial Narrow"/>
                <w:sz w:val="22"/>
                <w:szCs w:val="22"/>
                <w:lang w:val="en-US"/>
              </w:rPr>
            </w:pPr>
          </w:p>
          <w:p w14:paraId="4EACA36F" w14:textId="77777777" w:rsidR="002B757D" w:rsidRDefault="002B757D" w:rsidP="00B212FB">
            <w:pPr>
              <w:jc w:val="both"/>
              <w:rPr>
                <w:rFonts w:ascii="Arial Narrow" w:hAnsi="Arial Narrow"/>
                <w:sz w:val="22"/>
                <w:szCs w:val="22"/>
                <w:lang w:val="en-US"/>
              </w:rPr>
            </w:pPr>
          </w:p>
          <w:p w14:paraId="2D3676DF" w14:textId="63B788EE" w:rsidR="002B757D" w:rsidRDefault="00D62AC9" w:rsidP="00B212FB">
            <w:pPr>
              <w:jc w:val="both"/>
              <w:rPr>
                <w:rFonts w:ascii="Arial Narrow" w:hAnsi="Arial Narrow"/>
                <w:sz w:val="22"/>
                <w:szCs w:val="22"/>
                <w:lang w:val="en-US"/>
              </w:rPr>
            </w:pPr>
            <w:r>
              <w:rPr>
                <w:rFonts w:ascii="Arial Narrow" w:hAnsi="Arial Narrow"/>
                <w:sz w:val="22"/>
                <w:szCs w:val="22"/>
                <w:lang w:val="en-US"/>
              </w:rPr>
              <w:t>Tenant</w:t>
            </w:r>
            <w:r w:rsidR="002B757D">
              <w:rPr>
                <w:rFonts w:ascii="Arial Narrow" w:hAnsi="Arial Narrow"/>
                <w:sz w:val="22"/>
                <w:szCs w:val="22"/>
                <w:lang w:val="en-US"/>
              </w:rPr>
              <w:t xml:space="preserve"> hereby agrees to perform at its own cost and expense, any work, installation and/or modification necessary within the </w:t>
            </w:r>
            <w:proofErr w:type="gramStart"/>
            <w:r w:rsidR="002B757D">
              <w:rPr>
                <w:rFonts w:ascii="Arial Narrow" w:hAnsi="Arial Narrow"/>
                <w:sz w:val="22"/>
                <w:szCs w:val="22"/>
                <w:lang w:val="en-US"/>
              </w:rPr>
              <w:t>Building</w:t>
            </w:r>
            <w:proofErr w:type="gramEnd"/>
            <w:r w:rsidR="002B757D">
              <w:rPr>
                <w:rFonts w:ascii="Arial Narrow" w:hAnsi="Arial Narrow"/>
                <w:sz w:val="22"/>
                <w:szCs w:val="22"/>
                <w:lang w:val="en-US"/>
              </w:rPr>
              <w:t xml:space="preserve"> for the usage of the KVAs, subject to the provisions determined by the CFE and the permitted alterations from </w:t>
            </w:r>
            <w:r>
              <w:rPr>
                <w:rFonts w:ascii="Arial Narrow" w:hAnsi="Arial Narrow"/>
                <w:sz w:val="22"/>
                <w:szCs w:val="22"/>
                <w:lang w:val="en-US"/>
              </w:rPr>
              <w:t>Landlord</w:t>
            </w:r>
            <w:r w:rsidR="002B757D">
              <w:rPr>
                <w:rFonts w:ascii="Arial Narrow" w:hAnsi="Arial Narrow"/>
                <w:sz w:val="22"/>
                <w:szCs w:val="22"/>
                <w:lang w:val="en-US"/>
              </w:rPr>
              <w:t xml:space="preserve"> pursuant this instrument. Therefore, </w:t>
            </w:r>
            <w:r>
              <w:rPr>
                <w:rFonts w:ascii="Arial Narrow" w:hAnsi="Arial Narrow"/>
                <w:sz w:val="22"/>
                <w:szCs w:val="22"/>
                <w:lang w:val="en-US"/>
              </w:rPr>
              <w:t>Tenant</w:t>
            </w:r>
            <w:r w:rsidR="002B757D">
              <w:rPr>
                <w:rFonts w:ascii="Arial Narrow" w:hAnsi="Arial Narrow"/>
                <w:sz w:val="22"/>
                <w:szCs w:val="22"/>
                <w:lang w:val="en-US"/>
              </w:rPr>
              <w:t xml:space="preserve"> is the sole </w:t>
            </w:r>
            <w:r w:rsidR="002B757D">
              <w:rPr>
                <w:rFonts w:ascii="Arial Narrow" w:hAnsi="Arial Narrow"/>
                <w:sz w:val="22"/>
                <w:szCs w:val="22"/>
                <w:lang w:val="en-US"/>
              </w:rPr>
              <w:lastRenderedPageBreak/>
              <w:t xml:space="preserve">responsible of the proper conduction of any work, installation and/or modification within the </w:t>
            </w:r>
            <w:proofErr w:type="gramStart"/>
            <w:r w:rsidR="002B757D">
              <w:rPr>
                <w:rFonts w:ascii="Arial Narrow" w:hAnsi="Arial Narrow"/>
                <w:sz w:val="22"/>
                <w:szCs w:val="22"/>
                <w:lang w:val="en-US"/>
              </w:rPr>
              <w:t>Building</w:t>
            </w:r>
            <w:proofErr w:type="gramEnd"/>
            <w:r w:rsidR="002B757D">
              <w:rPr>
                <w:rFonts w:ascii="Arial Narrow" w:hAnsi="Arial Narrow"/>
                <w:sz w:val="22"/>
                <w:szCs w:val="22"/>
                <w:lang w:val="en-US"/>
              </w:rPr>
              <w:t xml:space="preserve">, and shall hold </w:t>
            </w:r>
            <w:r>
              <w:rPr>
                <w:rFonts w:ascii="Arial Narrow" w:hAnsi="Arial Narrow"/>
                <w:sz w:val="22"/>
                <w:szCs w:val="22"/>
                <w:lang w:val="en-US"/>
              </w:rPr>
              <w:t>Landlord</w:t>
            </w:r>
            <w:r w:rsidR="002B757D">
              <w:rPr>
                <w:rFonts w:ascii="Arial Narrow" w:hAnsi="Arial Narrow"/>
                <w:sz w:val="22"/>
                <w:szCs w:val="22"/>
                <w:lang w:val="en-US"/>
              </w:rPr>
              <w:t xml:space="preserve"> fee and harmless from any responsibility that may arise before CFE and/or third parties.</w:t>
            </w:r>
          </w:p>
          <w:p w14:paraId="4E039B6B" w14:textId="77777777" w:rsidR="00B212FB" w:rsidRDefault="00B212FB" w:rsidP="00B212FB">
            <w:pPr>
              <w:jc w:val="both"/>
              <w:rPr>
                <w:rFonts w:ascii="Arial Narrow" w:hAnsi="Arial Narrow"/>
                <w:color w:val="FF0000"/>
                <w:sz w:val="22"/>
                <w:szCs w:val="22"/>
                <w:lang w:val="en-US"/>
              </w:rPr>
            </w:pPr>
          </w:p>
          <w:p w14:paraId="203A9315" w14:textId="77777777" w:rsidR="002B757D" w:rsidRPr="00937F50" w:rsidRDefault="002B757D" w:rsidP="00B212FB">
            <w:pPr>
              <w:jc w:val="both"/>
              <w:rPr>
                <w:rFonts w:ascii="Arial Narrow" w:hAnsi="Arial Narrow"/>
                <w:color w:val="FF0000"/>
                <w:sz w:val="22"/>
                <w:szCs w:val="22"/>
                <w:lang w:val="en-US"/>
              </w:rPr>
            </w:pPr>
          </w:p>
          <w:p w14:paraId="4D9B431B" w14:textId="246C895D" w:rsidR="00B212FB" w:rsidRPr="002B757D" w:rsidRDefault="00E11584" w:rsidP="00F04E3C">
            <w:pPr>
              <w:jc w:val="both"/>
              <w:rPr>
                <w:rFonts w:ascii="Arial Narrow" w:hAnsi="Arial Narrow"/>
                <w:sz w:val="22"/>
                <w:szCs w:val="22"/>
                <w:lang w:val="en-US"/>
              </w:rPr>
            </w:pPr>
            <w:r>
              <w:rPr>
                <w:rFonts w:ascii="Arial Narrow" w:hAnsi="Arial Narrow"/>
                <w:sz w:val="22"/>
                <w:szCs w:val="22"/>
                <w:lang w:val="en-US"/>
              </w:rPr>
              <w:t>In the understanding that, on the expiration of the Lease Term</w:t>
            </w:r>
            <w:r w:rsidR="009B135C">
              <w:rPr>
                <w:rFonts w:ascii="Arial Narrow" w:hAnsi="Arial Narrow"/>
                <w:sz w:val="22"/>
                <w:szCs w:val="22"/>
                <w:lang w:val="en-US"/>
              </w:rPr>
              <w:t xml:space="preserve"> (and/or rescission and/or early termination of this Lease Agreement, as the case may be)</w:t>
            </w:r>
            <w:r>
              <w:rPr>
                <w:rFonts w:ascii="Arial Narrow" w:hAnsi="Arial Narrow"/>
                <w:sz w:val="22"/>
                <w:szCs w:val="22"/>
                <w:lang w:val="en-US"/>
              </w:rPr>
              <w:t xml:space="preserve"> at the latest, </w:t>
            </w:r>
            <w:r w:rsidR="00D62AC9">
              <w:rPr>
                <w:rFonts w:ascii="Arial Narrow" w:hAnsi="Arial Narrow"/>
                <w:sz w:val="22"/>
                <w:szCs w:val="22"/>
                <w:lang w:val="en-US"/>
              </w:rPr>
              <w:t>Tenant</w:t>
            </w:r>
            <w:r w:rsidR="002B757D" w:rsidRPr="002B757D">
              <w:rPr>
                <w:rFonts w:ascii="Arial Narrow" w:hAnsi="Arial Narrow"/>
                <w:sz w:val="22"/>
                <w:szCs w:val="22"/>
                <w:lang w:val="en-US"/>
              </w:rPr>
              <w:t xml:space="preserve"> shall be obliged to execute all necessary documents to assign the KVAs in favor of </w:t>
            </w:r>
            <w:r w:rsidR="00D62AC9">
              <w:rPr>
                <w:rFonts w:ascii="Arial Narrow" w:hAnsi="Arial Narrow"/>
                <w:sz w:val="22"/>
                <w:szCs w:val="22"/>
                <w:lang w:val="en-US"/>
              </w:rPr>
              <w:t>Landlord</w:t>
            </w:r>
            <w:r w:rsidR="002B757D" w:rsidRPr="002B757D">
              <w:rPr>
                <w:rFonts w:ascii="Arial Narrow" w:hAnsi="Arial Narrow"/>
                <w:sz w:val="22"/>
                <w:szCs w:val="22"/>
                <w:lang w:val="en-US"/>
              </w:rPr>
              <w:t xml:space="preserve"> (the “</w:t>
            </w:r>
            <w:r w:rsidR="002B757D" w:rsidRPr="002B757D">
              <w:rPr>
                <w:rFonts w:ascii="Arial Narrow" w:hAnsi="Arial Narrow"/>
                <w:b/>
                <w:bCs/>
                <w:sz w:val="22"/>
                <w:szCs w:val="22"/>
                <w:u w:val="single"/>
                <w:lang w:val="en-US"/>
              </w:rPr>
              <w:t xml:space="preserve">KVA Assignment to the </w:t>
            </w:r>
            <w:r w:rsidR="00D62AC9">
              <w:rPr>
                <w:rFonts w:ascii="Arial Narrow" w:hAnsi="Arial Narrow"/>
                <w:b/>
                <w:bCs/>
                <w:sz w:val="22"/>
                <w:szCs w:val="22"/>
                <w:u w:val="single"/>
                <w:lang w:val="en-US"/>
              </w:rPr>
              <w:t>Landlord</w:t>
            </w:r>
            <w:r w:rsidR="002B757D" w:rsidRPr="002B757D">
              <w:rPr>
                <w:rFonts w:ascii="Arial Narrow" w:hAnsi="Arial Narrow"/>
                <w:sz w:val="22"/>
                <w:szCs w:val="22"/>
                <w:lang w:val="en-US"/>
              </w:rPr>
              <w:t>”)</w:t>
            </w:r>
            <w:r w:rsidR="00667E35">
              <w:rPr>
                <w:rFonts w:ascii="Arial Narrow" w:hAnsi="Arial Narrow"/>
                <w:sz w:val="22"/>
                <w:szCs w:val="22"/>
                <w:lang w:val="en-US"/>
              </w:rPr>
              <w:t xml:space="preserve">, including without limitation, the appearance of Tenant before CFE and/or </w:t>
            </w:r>
            <w:r w:rsidR="0020192E">
              <w:rPr>
                <w:rFonts w:ascii="Arial Narrow" w:hAnsi="Arial Narrow"/>
                <w:sz w:val="22"/>
                <w:szCs w:val="22"/>
                <w:lang w:val="en-US"/>
              </w:rPr>
              <w:t xml:space="preserve">to </w:t>
            </w:r>
            <w:r w:rsidR="00667E35">
              <w:rPr>
                <w:rFonts w:ascii="Arial Narrow" w:hAnsi="Arial Narrow"/>
                <w:sz w:val="22"/>
                <w:szCs w:val="22"/>
                <w:lang w:val="en-US"/>
              </w:rPr>
              <w:t xml:space="preserve">grant </w:t>
            </w:r>
            <w:r w:rsidR="0020192E">
              <w:rPr>
                <w:rFonts w:ascii="Arial Narrow" w:hAnsi="Arial Narrow"/>
                <w:sz w:val="22"/>
                <w:szCs w:val="22"/>
                <w:lang w:val="en-US"/>
              </w:rPr>
              <w:t>in favor of Landlord a power of attorney to appear before CFE on behalf of Tenant</w:t>
            </w:r>
            <w:r w:rsidR="00F04E3C">
              <w:rPr>
                <w:rFonts w:ascii="Arial Narrow" w:hAnsi="Arial Narrow"/>
                <w:sz w:val="22"/>
                <w:szCs w:val="22"/>
                <w:lang w:val="en-US"/>
              </w:rPr>
              <w:t>, and any other necessary to finish the KVA Assignment to the Landlord. T</w:t>
            </w:r>
            <w:r w:rsidR="00B212FB" w:rsidRPr="002B757D">
              <w:rPr>
                <w:rFonts w:ascii="Arial Narrow" w:hAnsi="Arial Narrow"/>
                <w:sz w:val="22"/>
                <w:szCs w:val="22"/>
                <w:lang w:val="en-US"/>
              </w:rPr>
              <w:t>he return of the Security Deposit (as such term is defined below) shall be subject to the execution of the KVA Assignment</w:t>
            </w:r>
            <w:r w:rsidR="00C65C1D">
              <w:rPr>
                <w:rFonts w:ascii="Arial Narrow" w:hAnsi="Arial Narrow"/>
                <w:sz w:val="22"/>
                <w:szCs w:val="22"/>
                <w:lang w:val="en-US"/>
              </w:rPr>
              <w:t xml:space="preserve"> </w:t>
            </w:r>
            <w:r w:rsidR="00B212FB" w:rsidRPr="002B757D">
              <w:rPr>
                <w:rFonts w:ascii="Arial Narrow" w:hAnsi="Arial Narrow"/>
                <w:sz w:val="22"/>
                <w:szCs w:val="22"/>
                <w:lang w:val="en-US"/>
              </w:rPr>
              <w:t xml:space="preserve">to the </w:t>
            </w:r>
            <w:r w:rsidR="00D62AC9">
              <w:rPr>
                <w:rFonts w:ascii="Arial Narrow" w:hAnsi="Arial Narrow"/>
                <w:sz w:val="22"/>
                <w:szCs w:val="22"/>
                <w:lang w:val="en-US"/>
              </w:rPr>
              <w:t>Landlord</w:t>
            </w:r>
            <w:r w:rsidR="00B212FB" w:rsidRPr="002B757D">
              <w:rPr>
                <w:rFonts w:ascii="Arial Narrow" w:hAnsi="Arial Narrow"/>
                <w:sz w:val="22"/>
                <w:szCs w:val="22"/>
                <w:lang w:val="en-US"/>
              </w:rPr>
              <w:t>.</w:t>
            </w:r>
          </w:p>
          <w:p w14:paraId="586A536D" w14:textId="77777777" w:rsidR="00B212FB" w:rsidRDefault="00B212FB" w:rsidP="00B212FB">
            <w:pPr>
              <w:jc w:val="both"/>
              <w:rPr>
                <w:rFonts w:ascii="Arial Narrow" w:hAnsi="Arial Narrow"/>
                <w:sz w:val="22"/>
                <w:szCs w:val="22"/>
                <w:lang w:val="en-US"/>
              </w:rPr>
            </w:pPr>
          </w:p>
          <w:p w14:paraId="291B8733" w14:textId="77777777" w:rsidR="009B135C" w:rsidRDefault="009B135C" w:rsidP="00B212FB">
            <w:pPr>
              <w:jc w:val="both"/>
              <w:rPr>
                <w:rFonts w:ascii="Arial Narrow" w:hAnsi="Arial Narrow"/>
                <w:sz w:val="22"/>
                <w:szCs w:val="22"/>
                <w:u w:val="single"/>
                <w:lang w:val="en-US"/>
              </w:rPr>
            </w:pPr>
          </w:p>
          <w:p w14:paraId="0203E84D" w14:textId="77777777" w:rsidR="00483370" w:rsidRDefault="00483370" w:rsidP="00B212FB">
            <w:pPr>
              <w:jc w:val="both"/>
              <w:rPr>
                <w:rFonts w:ascii="Arial Narrow" w:hAnsi="Arial Narrow"/>
                <w:sz w:val="22"/>
                <w:szCs w:val="22"/>
                <w:u w:val="single"/>
                <w:lang w:val="en-US"/>
              </w:rPr>
            </w:pPr>
          </w:p>
          <w:p w14:paraId="3F13587C" w14:textId="3F93EDEE" w:rsidR="00B212FB" w:rsidRPr="00937F50" w:rsidRDefault="00F04E3C" w:rsidP="00B212FB">
            <w:pPr>
              <w:jc w:val="both"/>
              <w:rPr>
                <w:rFonts w:ascii="Arial Narrow" w:hAnsi="Arial Narrow"/>
                <w:sz w:val="22"/>
                <w:szCs w:val="22"/>
                <w:lang w:val="en-US"/>
              </w:rPr>
            </w:pPr>
            <w:r w:rsidRPr="00F04E3C">
              <w:rPr>
                <w:rFonts w:ascii="Arial Narrow" w:hAnsi="Arial Narrow"/>
                <w:sz w:val="22"/>
                <w:szCs w:val="22"/>
                <w:u w:val="single"/>
                <w:lang w:val="en-US"/>
              </w:rPr>
              <w:t>Utilities Infrastructure</w:t>
            </w:r>
            <w:r>
              <w:rPr>
                <w:rFonts w:ascii="Arial Narrow" w:hAnsi="Arial Narrow"/>
                <w:sz w:val="22"/>
                <w:szCs w:val="22"/>
                <w:lang w:val="en-US"/>
              </w:rPr>
              <w:t>. T</w:t>
            </w:r>
            <w:r w:rsidR="00B212FB" w:rsidRPr="00937F50">
              <w:rPr>
                <w:rFonts w:ascii="Arial Narrow" w:hAnsi="Arial Narrow"/>
                <w:sz w:val="22"/>
                <w:szCs w:val="22"/>
                <w:lang w:val="en-US"/>
              </w:rPr>
              <w:t xml:space="preserve">he Parties agree that the </w:t>
            </w:r>
            <w:r w:rsidR="00D62AC9">
              <w:rPr>
                <w:rFonts w:ascii="Arial Narrow" w:hAnsi="Arial Narrow"/>
                <w:sz w:val="22"/>
                <w:szCs w:val="22"/>
                <w:lang w:val="en-US"/>
              </w:rPr>
              <w:t>Leased Property</w:t>
            </w:r>
            <w:r w:rsidR="00B212FB" w:rsidRPr="00937F50">
              <w:rPr>
                <w:rFonts w:ascii="Arial Narrow" w:hAnsi="Arial Narrow"/>
                <w:sz w:val="22"/>
                <w:szCs w:val="22"/>
                <w:lang w:val="en-US"/>
              </w:rPr>
              <w:t xml:space="preserve"> has the following infrastructure at property </w:t>
            </w:r>
            <w:proofErr w:type="gramStart"/>
            <w:r w:rsidR="00B212FB" w:rsidRPr="00937F50">
              <w:rPr>
                <w:rFonts w:ascii="Arial Narrow" w:hAnsi="Arial Narrow"/>
                <w:sz w:val="22"/>
                <w:szCs w:val="22"/>
                <w:lang w:val="en-US"/>
              </w:rPr>
              <w:t>line</w:t>
            </w:r>
            <w:proofErr w:type="gramEnd"/>
            <w:r w:rsidR="00B212FB" w:rsidRPr="00937F50">
              <w:rPr>
                <w:rFonts w:ascii="Arial Narrow" w:hAnsi="Arial Narrow"/>
                <w:sz w:val="22"/>
                <w:szCs w:val="22"/>
                <w:lang w:val="en-US"/>
              </w:rPr>
              <w:t xml:space="preserve"> </w:t>
            </w:r>
            <w:r w:rsidR="00C03051" w:rsidRPr="00C03051">
              <w:rPr>
                <w:rFonts w:ascii="Arial Narrow" w:hAnsi="Arial Narrow"/>
                <w:sz w:val="22"/>
                <w:szCs w:val="22"/>
                <w:lang w:val="en-US"/>
              </w:rPr>
              <w:t xml:space="preserve">which is the responsibility of the </w:t>
            </w:r>
            <w:r w:rsidR="00D62AC9">
              <w:rPr>
                <w:rFonts w:ascii="Arial Narrow" w:hAnsi="Arial Narrow"/>
                <w:sz w:val="22"/>
                <w:szCs w:val="22"/>
                <w:lang w:val="en-US"/>
              </w:rPr>
              <w:t>Landlord</w:t>
            </w:r>
            <w:r w:rsidR="00C03051" w:rsidRPr="00C03051">
              <w:rPr>
                <w:rFonts w:ascii="Arial Narrow" w:hAnsi="Arial Narrow"/>
                <w:sz w:val="22"/>
                <w:szCs w:val="22"/>
                <w:lang w:val="en-US"/>
              </w:rPr>
              <w:t xml:space="preserve"> </w:t>
            </w:r>
            <w:r w:rsidR="00B212FB" w:rsidRPr="00937F50">
              <w:rPr>
                <w:rFonts w:ascii="Arial Narrow" w:hAnsi="Arial Narrow"/>
                <w:sz w:val="22"/>
                <w:szCs w:val="22"/>
                <w:lang w:val="en-US"/>
              </w:rPr>
              <w:t>and</w:t>
            </w:r>
            <w:r w:rsidR="00CB77FE">
              <w:rPr>
                <w:rFonts w:ascii="Arial Narrow" w:hAnsi="Arial Narrow"/>
                <w:sz w:val="22"/>
                <w:szCs w:val="22"/>
                <w:lang w:val="en-US"/>
              </w:rPr>
              <w:t>,</w:t>
            </w:r>
            <w:r w:rsidR="00B212FB" w:rsidRPr="00937F50">
              <w:rPr>
                <w:rFonts w:ascii="Arial Narrow" w:hAnsi="Arial Narrow"/>
                <w:sz w:val="22"/>
                <w:szCs w:val="22"/>
                <w:lang w:val="en-US"/>
              </w:rPr>
              <w:t xml:space="preserve"> </w:t>
            </w:r>
            <w:r w:rsidR="00A00696">
              <w:rPr>
                <w:rFonts w:ascii="Arial Narrow" w:hAnsi="Arial Narrow"/>
                <w:sz w:val="22"/>
                <w:szCs w:val="22"/>
                <w:lang w:val="en-US"/>
              </w:rPr>
              <w:t xml:space="preserve">provided that the following utilities are hired by </w:t>
            </w:r>
            <w:r w:rsidR="00D62AC9">
              <w:rPr>
                <w:rFonts w:ascii="Arial Narrow" w:hAnsi="Arial Narrow"/>
                <w:sz w:val="22"/>
                <w:szCs w:val="22"/>
                <w:lang w:val="en-US"/>
              </w:rPr>
              <w:t>Tenant</w:t>
            </w:r>
            <w:r w:rsidR="00A00696">
              <w:rPr>
                <w:rFonts w:ascii="Arial Narrow" w:hAnsi="Arial Narrow"/>
                <w:sz w:val="22"/>
                <w:szCs w:val="22"/>
                <w:lang w:val="en-US"/>
              </w:rPr>
              <w:t xml:space="preserve">, </w:t>
            </w:r>
            <w:r w:rsidR="00B212FB" w:rsidRPr="00937F50">
              <w:rPr>
                <w:rFonts w:ascii="Arial Narrow" w:hAnsi="Arial Narrow"/>
                <w:sz w:val="22"/>
                <w:szCs w:val="22"/>
                <w:lang w:val="en-US"/>
              </w:rPr>
              <w:t xml:space="preserve">are </w:t>
            </w:r>
            <w:r w:rsidR="00D62AC9">
              <w:rPr>
                <w:rFonts w:ascii="Arial Narrow" w:hAnsi="Arial Narrow"/>
                <w:sz w:val="22"/>
                <w:szCs w:val="22"/>
                <w:lang w:val="en-US"/>
              </w:rPr>
              <w:t>Tenant</w:t>
            </w:r>
            <w:r w:rsidR="00B212FB" w:rsidRPr="00937F50">
              <w:rPr>
                <w:rFonts w:ascii="Arial Narrow" w:hAnsi="Arial Narrow"/>
                <w:sz w:val="22"/>
                <w:szCs w:val="22"/>
                <w:lang w:val="en-US"/>
              </w:rPr>
              <w:t xml:space="preserve">’s </w:t>
            </w:r>
            <w:r w:rsidR="002B757D" w:rsidRPr="00937F50">
              <w:rPr>
                <w:rFonts w:ascii="Arial Narrow" w:hAnsi="Arial Narrow"/>
                <w:sz w:val="22"/>
                <w:szCs w:val="22"/>
                <w:lang w:val="en-US"/>
              </w:rPr>
              <w:t>responsibility</w:t>
            </w:r>
            <w:r w:rsidR="00B212FB" w:rsidRPr="00937F50">
              <w:rPr>
                <w:rFonts w:ascii="Arial Narrow" w:hAnsi="Arial Narrow"/>
                <w:sz w:val="22"/>
                <w:szCs w:val="22"/>
                <w:lang w:val="en-US"/>
              </w:rPr>
              <w:t xml:space="preserve">: </w:t>
            </w:r>
          </w:p>
          <w:p w14:paraId="2C085EB4" w14:textId="360D4D48" w:rsidR="002F3B2A" w:rsidRDefault="002F3B2A" w:rsidP="00B212FB">
            <w:pPr>
              <w:jc w:val="both"/>
              <w:rPr>
                <w:rFonts w:ascii="Arial Narrow" w:hAnsi="Arial Narrow"/>
                <w:sz w:val="22"/>
                <w:szCs w:val="22"/>
                <w:lang w:val="en-US"/>
              </w:rPr>
            </w:pPr>
          </w:p>
          <w:p w14:paraId="71466703" w14:textId="77777777" w:rsidR="000662B5" w:rsidRDefault="000662B5" w:rsidP="00B212FB">
            <w:pPr>
              <w:jc w:val="both"/>
              <w:rPr>
                <w:rFonts w:ascii="Arial Narrow" w:hAnsi="Arial Narrow"/>
                <w:sz w:val="22"/>
                <w:szCs w:val="22"/>
                <w:lang w:val="en-US"/>
              </w:rPr>
            </w:pPr>
          </w:p>
          <w:p w14:paraId="17F5EE8B" w14:textId="0810EF06" w:rsidR="00B212FB" w:rsidRDefault="00B212FB" w:rsidP="006A6B4F">
            <w:pPr>
              <w:pStyle w:val="Prrafodelista"/>
              <w:numPr>
                <w:ilvl w:val="0"/>
                <w:numId w:val="15"/>
              </w:numPr>
              <w:jc w:val="both"/>
              <w:rPr>
                <w:rFonts w:ascii="Arial Narrow" w:hAnsi="Arial Narrow"/>
                <w:sz w:val="22"/>
                <w:szCs w:val="22"/>
                <w:lang w:val="en-US"/>
              </w:rPr>
            </w:pPr>
            <w:r w:rsidRPr="00937F50">
              <w:rPr>
                <w:rFonts w:ascii="Arial Narrow" w:hAnsi="Arial Narrow"/>
                <w:sz w:val="22"/>
                <w:szCs w:val="22"/>
                <w:lang w:val="en-US"/>
              </w:rPr>
              <w:t xml:space="preserve">Electricity available </w:t>
            </w:r>
            <w:proofErr w:type="gramStart"/>
            <w:r w:rsidRPr="00937F50">
              <w:rPr>
                <w:rFonts w:ascii="Arial Narrow" w:hAnsi="Arial Narrow"/>
                <w:sz w:val="22"/>
                <w:szCs w:val="22"/>
                <w:lang w:val="en-US"/>
              </w:rPr>
              <w:t>at</w:t>
            </w:r>
            <w:proofErr w:type="gramEnd"/>
            <w:r w:rsidRPr="00937F50">
              <w:rPr>
                <w:rFonts w:ascii="Arial Narrow" w:hAnsi="Arial Narrow"/>
                <w:sz w:val="22"/>
                <w:szCs w:val="22"/>
                <w:lang w:val="en-US"/>
              </w:rPr>
              <w:t xml:space="preserve"> property line supplied by the </w:t>
            </w:r>
            <w:proofErr w:type="gramStart"/>
            <w:r w:rsidR="00A00696">
              <w:rPr>
                <w:rFonts w:ascii="Arial Narrow" w:hAnsi="Arial Narrow"/>
                <w:sz w:val="22"/>
                <w:szCs w:val="22"/>
                <w:lang w:val="en-US"/>
              </w:rPr>
              <w:t>CFE</w:t>
            </w:r>
            <w:r w:rsidRPr="00937F50">
              <w:rPr>
                <w:rFonts w:ascii="Arial Narrow" w:hAnsi="Arial Narrow"/>
                <w:sz w:val="22"/>
                <w:szCs w:val="22"/>
                <w:lang w:val="en-US"/>
              </w:rPr>
              <w:t>;</w:t>
            </w:r>
            <w:proofErr w:type="gramEnd"/>
          </w:p>
          <w:p w14:paraId="2E35130F" w14:textId="77777777" w:rsidR="00CB77FE" w:rsidRPr="00937F50" w:rsidRDefault="00CB77FE" w:rsidP="00CB77FE">
            <w:pPr>
              <w:pStyle w:val="Prrafodelista"/>
              <w:jc w:val="both"/>
              <w:rPr>
                <w:rFonts w:ascii="Arial Narrow" w:hAnsi="Arial Narrow"/>
                <w:sz w:val="22"/>
                <w:szCs w:val="22"/>
                <w:lang w:val="en-US"/>
              </w:rPr>
            </w:pPr>
          </w:p>
          <w:p w14:paraId="50CCFFD8" w14:textId="159C1A82" w:rsidR="00B212FB" w:rsidRPr="00644556" w:rsidRDefault="00B212FB" w:rsidP="006A6B4F">
            <w:pPr>
              <w:pStyle w:val="Prrafodelista"/>
              <w:numPr>
                <w:ilvl w:val="0"/>
                <w:numId w:val="15"/>
              </w:numPr>
              <w:jc w:val="both"/>
              <w:rPr>
                <w:rFonts w:ascii="Arial Narrow" w:hAnsi="Arial Narrow"/>
                <w:sz w:val="22"/>
                <w:szCs w:val="22"/>
                <w:lang w:val="en-US"/>
              </w:rPr>
            </w:pPr>
            <w:r w:rsidRPr="00644556">
              <w:rPr>
                <w:rFonts w:ascii="Arial Narrow" w:hAnsi="Arial Narrow"/>
                <w:sz w:val="22"/>
                <w:szCs w:val="22"/>
                <w:lang w:val="en-US"/>
              </w:rPr>
              <w:t>Water and sewer available (</w:t>
            </w:r>
            <w:proofErr w:type="spellStart"/>
            <w:r w:rsidRPr="00644556">
              <w:rPr>
                <w:rFonts w:ascii="Arial Narrow" w:hAnsi="Arial Narrow"/>
                <w:sz w:val="22"/>
                <w:szCs w:val="22"/>
                <w:lang w:val="en-US"/>
              </w:rPr>
              <w:t>Servicios</w:t>
            </w:r>
            <w:proofErr w:type="spellEnd"/>
            <w:r w:rsidRPr="00644556">
              <w:rPr>
                <w:rFonts w:ascii="Arial Narrow" w:hAnsi="Arial Narrow"/>
                <w:sz w:val="22"/>
                <w:szCs w:val="22"/>
                <w:lang w:val="en-US"/>
              </w:rPr>
              <w:t xml:space="preserve"> de Agua y </w:t>
            </w:r>
            <w:proofErr w:type="spellStart"/>
            <w:r w:rsidRPr="00644556">
              <w:rPr>
                <w:rFonts w:ascii="Arial Narrow" w:hAnsi="Arial Narrow"/>
                <w:sz w:val="22"/>
                <w:szCs w:val="22"/>
                <w:lang w:val="en-US"/>
              </w:rPr>
              <w:t>Drenaje</w:t>
            </w:r>
            <w:proofErr w:type="spellEnd"/>
            <w:r w:rsidRPr="00644556">
              <w:rPr>
                <w:rFonts w:ascii="Arial Narrow" w:hAnsi="Arial Narrow"/>
                <w:sz w:val="22"/>
                <w:szCs w:val="22"/>
                <w:lang w:val="en-US"/>
              </w:rPr>
              <w:t xml:space="preserve"> de Monterrey, I.P.D. “AYD”)</w:t>
            </w:r>
            <w:r w:rsidR="00C52FA5" w:rsidRPr="00644556">
              <w:rPr>
                <w:rFonts w:ascii="Arial Narrow" w:hAnsi="Arial Narrow"/>
                <w:sz w:val="22"/>
                <w:szCs w:val="22"/>
                <w:lang w:val="en-US"/>
              </w:rPr>
              <w:t>, in terms set forth in the next paragraph</w:t>
            </w:r>
            <w:r w:rsidRPr="00644556">
              <w:rPr>
                <w:rFonts w:ascii="Arial Narrow" w:hAnsi="Arial Narrow"/>
                <w:sz w:val="22"/>
                <w:szCs w:val="22"/>
                <w:lang w:val="en-US"/>
              </w:rPr>
              <w:t>.</w:t>
            </w:r>
          </w:p>
          <w:p w14:paraId="637FE7E5" w14:textId="3BE1E22E" w:rsidR="00B212FB" w:rsidRPr="002B757D" w:rsidRDefault="00B212FB" w:rsidP="006A6B4F">
            <w:pPr>
              <w:pStyle w:val="Prrafodelista"/>
              <w:numPr>
                <w:ilvl w:val="0"/>
                <w:numId w:val="15"/>
              </w:numPr>
              <w:jc w:val="both"/>
              <w:rPr>
                <w:rFonts w:ascii="Arial Narrow" w:hAnsi="Arial Narrow"/>
                <w:sz w:val="22"/>
                <w:szCs w:val="22"/>
                <w:lang w:val="en-US"/>
              </w:rPr>
            </w:pPr>
            <w:r w:rsidRPr="002B757D">
              <w:rPr>
                <w:rFonts w:ascii="Arial Narrow" w:hAnsi="Arial Narrow"/>
                <w:sz w:val="22"/>
                <w:szCs w:val="22"/>
                <w:lang w:val="en-US"/>
              </w:rPr>
              <w:t xml:space="preserve">Gas </w:t>
            </w:r>
            <w:r w:rsidR="00ED697E">
              <w:rPr>
                <w:rFonts w:ascii="Arial Narrow" w:hAnsi="Arial Narrow"/>
                <w:sz w:val="22"/>
                <w:szCs w:val="22"/>
                <w:lang w:val="en-US"/>
              </w:rPr>
              <w:t xml:space="preserve">line </w:t>
            </w:r>
            <w:r w:rsidRPr="002B757D">
              <w:rPr>
                <w:rFonts w:ascii="Arial Narrow" w:hAnsi="Arial Narrow"/>
                <w:sz w:val="22"/>
                <w:szCs w:val="22"/>
                <w:lang w:val="en-US"/>
              </w:rPr>
              <w:t xml:space="preserve">available and to be set up by the </w:t>
            </w:r>
            <w:r w:rsidR="00D62AC9">
              <w:rPr>
                <w:rFonts w:ascii="Arial Narrow" w:hAnsi="Arial Narrow"/>
                <w:sz w:val="22"/>
                <w:szCs w:val="22"/>
                <w:lang w:val="en-US"/>
              </w:rPr>
              <w:t>Tenant</w:t>
            </w:r>
            <w:r w:rsidRPr="002B757D">
              <w:rPr>
                <w:rFonts w:ascii="Arial Narrow" w:hAnsi="Arial Narrow"/>
                <w:sz w:val="22"/>
                <w:szCs w:val="22"/>
                <w:lang w:val="en-US"/>
              </w:rPr>
              <w:t xml:space="preserve"> (Gas Natural</w:t>
            </w:r>
            <w:proofErr w:type="gramStart"/>
            <w:r w:rsidRPr="002B757D">
              <w:rPr>
                <w:rFonts w:ascii="Arial Narrow" w:hAnsi="Arial Narrow"/>
                <w:sz w:val="22"/>
                <w:szCs w:val="22"/>
                <w:lang w:val="en-US"/>
              </w:rPr>
              <w:t>);</w:t>
            </w:r>
            <w:proofErr w:type="gramEnd"/>
            <w:r w:rsidRPr="002B757D">
              <w:rPr>
                <w:rFonts w:ascii="Arial Narrow" w:hAnsi="Arial Narrow"/>
                <w:sz w:val="22"/>
                <w:szCs w:val="22"/>
                <w:lang w:val="en-US"/>
              </w:rPr>
              <w:t xml:space="preserve"> </w:t>
            </w:r>
          </w:p>
          <w:p w14:paraId="3CF021A5" w14:textId="39800425" w:rsidR="00B212FB" w:rsidRPr="00937F50" w:rsidRDefault="00B212FB" w:rsidP="006A6B4F">
            <w:pPr>
              <w:pStyle w:val="Prrafodelista"/>
              <w:numPr>
                <w:ilvl w:val="0"/>
                <w:numId w:val="15"/>
              </w:numPr>
              <w:jc w:val="both"/>
              <w:rPr>
                <w:rFonts w:ascii="Arial Narrow" w:hAnsi="Arial Narrow"/>
                <w:sz w:val="22"/>
                <w:szCs w:val="22"/>
                <w:lang w:val="en-US"/>
              </w:rPr>
            </w:pPr>
            <w:r w:rsidRPr="00937F50">
              <w:rPr>
                <w:rFonts w:ascii="Arial Narrow" w:hAnsi="Arial Narrow"/>
                <w:sz w:val="22"/>
                <w:szCs w:val="22"/>
                <w:lang w:val="en-US"/>
              </w:rPr>
              <w:t xml:space="preserve">Telecommunications available at property line and to be set up by the </w:t>
            </w:r>
            <w:r w:rsidR="00D62AC9">
              <w:rPr>
                <w:rFonts w:ascii="Arial Narrow" w:hAnsi="Arial Narrow"/>
                <w:sz w:val="22"/>
                <w:szCs w:val="22"/>
                <w:lang w:val="en-US"/>
              </w:rPr>
              <w:t>Tenant</w:t>
            </w:r>
            <w:r w:rsidRPr="00937F50">
              <w:rPr>
                <w:rFonts w:ascii="Arial Narrow" w:hAnsi="Arial Narrow"/>
                <w:sz w:val="22"/>
                <w:szCs w:val="22"/>
                <w:lang w:val="en-US"/>
              </w:rPr>
              <w:t>.</w:t>
            </w:r>
          </w:p>
          <w:p w14:paraId="6BE14881" w14:textId="77777777" w:rsidR="00FC0BA4" w:rsidRDefault="00FC0BA4" w:rsidP="00B212FB">
            <w:pPr>
              <w:jc w:val="both"/>
              <w:rPr>
                <w:rFonts w:ascii="Arial Narrow" w:hAnsi="Arial Narrow"/>
                <w:sz w:val="22"/>
                <w:szCs w:val="22"/>
                <w:lang w:val="en-US"/>
              </w:rPr>
            </w:pPr>
          </w:p>
          <w:p w14:paraId="4B33DE35" w14:textId="605E2580" w:rsidR="00B212FB" w:rsidRPr="00937F50"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The </w:t>
            </w:r>
            <w:r w:rsidR="00D62AC9">
              <w:rPr>
                <w:rFonts w:ascii="Arial Narrow" w:hAnsi="Arial Narrow"/>
                <w:sz w:val="22"/>
                <w:szCs w:val="22"/>
                <w:lang w:val="en-US"/>
              </w:rPr>
              <w:t>Tenant</w:t>
            </w:r>
            <w:r w:rsidRPr="00937F50">
              <w:rPr>
                <w:rFonts w:ascii="Arial Narrow" w:hAnsi="Arial Narrow"/>
                <w:sz w:val="22"/>
                <w:szCs w:val="22"/>
                <w:lang w:val="en-US"/>
              </w:rPr>
              <w:t xml:space="preserve"> shall be responsible for and agrees to pay, at its own cost and expense, all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’s utilities during the </w:t>
            </w:r>
            <w:r w:rsidR="00406126">
              <w:rPr>
                <w:rFonts w:ascii="Arial Narrow" w:hAnsi="Arial Narrow"/>
                <w:sz w:val="22"/>
                <w:szCs w:val="22"/>
                <w:lang w:val="en-US"/>
              </w:rPr>
              <w:t>Lease Term</w:t>
            </w:r>
            <w:r w:rsidRPr="00937F50">
              <w:rPr>
                <w:rFonts w:ascii="Arial Narrow" w:hAnsi="Arial Narrow"/>
                <w:sz w:val="22"/>
                <w:szCs w:val="22"/>
                <w:lang w:val="en-US"/>
              </w:rPr>
              <w:t xml:space="preserve">. At the </w:t>
            </w:r>
            <w:r w:rsidR="00D62AC9">
              <w:rPr>
                <w:rFonts w:ascii="Arial Narrow" w:hAnsi="Arial Narrow"/>
                <w:sz w:val="22"/>
                <w:szCs w:val="22"/>
                <w:lang w:val="en-US"/>
              </w:rPr>
              <w:t>Landlord</w:t>
            </w:r>
            <w:r w:rsidRPr="00937F50">
              <w:rPr>
                <w:rFonts w:ascii="Arial Narrow" w:hAnsi="Arial Narrow"/>
                <w:sz w:val="22"/>
                <w:szCs w:val="22"/>
                <w:lang w:val="en-US"/>
              </w:rPr>
              <w:t xml:space="preserve">’s request, the </w:t>
            </w:r>
            <w:r w:rsidR="00D62AC9">
              <w:rPr>
                <w:rFonts w:ascii="Arial Narrow" w:hAnsi="Arial Narrow"/>
                <w:sz w:val="22"/>
                <w:szCs w:val="22"/>
                <w:lang w:val="en-US"/>
              </w:rPr>
              <w:t>Tenant</w:t>
            </w:r>
            <w:r w:rsidRPr="00937F50">
              <w:rPr>
                <w:rFonts w:ascii="Arial Narrow" w:hAnsi="Arial Narrow"/>
                <w:sz w:val="22"/>
                <w:szCs w:val="22"/>
                <w:lang w:val="en-US"/>
              </w:rPr>
              <w:t xml:space="preserve"> shall deliver (</w:t>
            </w:r>
            <w:proofErr w:type="spellStart"/>
            <w:r w:rsidRPr="00937F50">
              <w:rPr>
                <w:rFonts w:ascii="Arial Narrow" w:hAnsi="Arial Narrow"/>
                <w:sz w:val="22"/>
                <w:szCs w:val="22"/>
                <w:lang w:val="en-US"/>
              </w:rPr>
              <w:t>i</w:t>
            </w:r>
            <w:proofErr w:type="spellEnd"/>
            <w:r w:rsidRPr="00937F50">
              <w:rPr>
                <w:rFonts w:ascii="Arial Narrow" w:hAnsi="Arial Narrow"/>
                <w:sz w:val="22"/>
                <w:szCs w:val="22"/>
                <w:lang w:val="en-US"/>
              </w:rPr>
              <w:t xml:space="preserve">) a copy of the receipts and proof of payment for all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utilities, </w:t>
            </w:r>
            <w:r w:rsidR="00C65C1D" w:rsidRPr="00937F50">
              <w:rPr>
                <w:rFonts w:ascii="Arial Narrow" w:hAnsi="Arial Narrow"/>
                <w:sz w:val="22"/>
                <w:szCs w:val="22"/>
                <w:lang w:val="en-US"/>
              </w:rPr>
              <w:t xml:space="preserve">within the following 10 (ten) business days from of the </w:t>
            </w:r>
            <w:r w:rsidR="00D62AC9">
              <w:rPr>
                <w:rFonts w:ascii="Arial Narrow" w:hAnsi="Arial Narrow"/>
                <w:sz w:val="22"/>
                <w:szCs w:val="22"/>
                <w:lang w:val="en-US"/>
              </w:rPr>
              <w:t>Landlord</w:t>
            </w:r>
            <w:r w:rsidR="00827E6E">
              <w:rPr>
                <w:rFonts w:ascii="Arial Narrow" w:hAnsi="Arial Narrow"/>
                <w:sz w:val="22"/>
                <w:szCs w:val="22"/>
                <w:lang w:val="en-US"/>
              </w:rPr>
              <w:t>’</w:t>
            </w:r>
            <w:r w:rsidR="00C65C1D" w:rsidRPr="00937F50">
              <w:rPr>
                <w:rFonts w:ascii="Arial Narrow" w:hAnsi="Arial Narrow"/>
                <w:sz w:val="22"/>
                <w:szCs w:val="22"/>
                <w:lang w:val="en-US"/>
              </w:rPr>
              <w:t>s request</w:t>
            </w:r>
            <w:r w:rsidR="00E13BBB">
              <w:rPr>
                <w:rFonts w:ascii="Arial Narrow" w:hAnsi="Arial Narrow"/>
                <w:sz w:val="22"/>
                <w:szCs w:val="22"/>
                <w:lang w:val="en-US"/>
              </w:rPr>
              <w:t>;</w:t>
            </w:r>
            <w:r w:rsidR="00C65C1D" w:rsidRPr="00937F50">
              <w:rPr>
                <w:rFonts w:ascii="Arial Narrow" w:hAnsi="Arial Narrow"/>
                <w:sz w:val="22"/>
                <w:szCs w:val="22"/>
                <w:lang w:val="en-US"/>
              </w:rPr>
              <w:t xml:space="preserve"> </w:t>
            </w:r>
            <w:r w:rsidRPr="00937F50">
              <w:rPr>
                <w:rFonts w:ascii="Arial Narrow" w:hAnsi="Arial Narrow"/>
                <w:sz w:val="22"/>
                <w:szCs w:val="22"/>
                <w:lang w:val="en-US"/>
              </w:rPr>
              <w:t>and</w:t>
            </w:r>
            <w:r w:rsidR="00E13BBB">
              <w:rPr>
                <w:rFonts w:ascii="Arial Narrow" w:hAnsi="Arial Narrow"/>
                <w:sz w:val="22"/>
                <w:szCs w:val="22"/>
                <w:lang w:val="en-US"/>
              </w:rPr>
              <w:t>,</w:t>
            </w:r>
            <w:r w:rsidRPr="00937F50">
              <w:rPr>
                <w:rFonts w:ascii="Arial Narrow" w:hAnsi="Arial Narrow"/>
                <w:sz w:val="22"/>
                <w:szCs w:val="22"/>
                <w:lang w:val="en-US"/>
              </w:rPr>
              <w:t xml:space="preserve"> (ii) the proof of cancellation of all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utilities</w:t>
            </w:r>
            <w:r w:rsidR="00C65C1D">
              <w:rPr>
                <w:rFonts w:ascii="Arial Narrow" w:hAnsi="Arial Narrow"/>
                <w:sz w:val="22"/>
                <w:szCs w:val="22"/>
                <w:lang w:val="en-US"/>
              </w:rPr>
              <w:t xml:space="preserve"> at the</w:t>
            </w:r>
            <w:r w:rsidR="00E13BBB">
              <w:rPr>
                <w:rFonts w:ascii="Arial Narrow" w:hAnsi="Arial Narrow"/>
                <w:sz w:val="22"/>
                <w:szCs w:val="22"/>
                <w:lang w:val="en-US"/>
              </w:rPr>
              <w:t xml:space="preserve"> latest of the</w:t>
            </w:r>
            <w:r w:rsidR="00C65C1D">
              <w:rPr>
                <w:rFonts w:ascii="Arial Narrow" w:hAnsi="Arial Narrow"/>
                <w:sz w:val="22"/>
                <w:szCs w:val="22"/>
                <w:lang w:val="en-US"/>
              </w:rPr>
              <w:t xml:space="preserve"> termination of </w:t>
            </w:r>
            <w:r w:rsidR="00E13BBB">
              <w:rPr>
                <w:rFonts w:ascii="Arial Narrow" w:hAnsi="Arial Narrow"/>
                <w:sz w:val="22"/>
                <w:szCs w:val="22"/>
                <w:lang w:val="en-US"/>
              </w:rPr>
              <w:t xml:space="preserve">the </w:t>
            </w:r>
            <w:r w:rsidR="00406126">
              <w:rPr>
                <w:rFonts w:ascii="Arial Narrow" w:hAnsi="Arial Narrow"/>
                <w:sz w:val="22"/>
                <w:szCs w:val="22"/>
                <w:lang w:val="en-US"/>
              </w:rPr>
              <w:t>Lease Term</w:t>
            </w:r>
            <w:r w:rsidR="00E13BBB">
              <w:rPr>
                <w:rFonts w:ascii="Arial Narrow" w:hAnsi="Arial Narrow"/>
                <w:sz w:val="22"/>
                <w:szCs w:val="22"/>
                <w:lang w:val="en-US"/>
              </w:rPr>
              <w:t xml:space="preserve"> and/or rescission and/or </w:t>
            </w:r>
            <w:r w:rsidR="00D57363">
              <w:rPr>
                <w:rFonts w:ascii="Arial Narrow" w:hAnsi="Arial Narrow"/>
                <w:sz w:val="22"/>
                <w:szCs w:val="22"/>
                <w:lang w:val="en-US"/>
              </w:rPr>
              <w:t xml:space="preserve">early termination of </w:t>
            </w:r>
            <w:r w:rsidR="00C65C1D">
              <w:rPr>
                <w:rFonts w:ascii="Arial Narrow" w:hAnsi="Arial Narrow"/>
                <w:sz w:val="22"/>
                <w:szCs w:val="22"/>
                <w:lang w:val="en-US"/>
              </w:rPr>
              <w:t>this</w:t>
            </w:r>
            <w:r w:rsidR="00D57363">
              <w:rPr>
                <w:rFonts w:ascii="Arial Narrow" w:hAnsi="Arial Narrow"/>
                <w:sz w:val="22"/>
                <w:szCs w:val="22"/>
                <w:lang w:val="en-US"/>
              </w:rPr>
              <w:t xml:space="preserve"> </w:t>
            </w:r>
            <w:r w:rsidR="00A72439">
              <w:rPr>
                <w:rFonts w:ascii="Arial Narrow" w:hAnsi="Arial Narrow"/>
                <w:sz w:val="22"/>
                <w:szCs w:val="22"/>
                <w:lang w:val="en-US"/>
              </w:rPr>
              <w:t>Lease Agreement</w:t>
            </w:r>
            <w:r w:rsidR="00D57363">
              <w:rPr>
                <w:rFonts w:ascii="Arial Narrow" w:hAnsi="Arial Narrow"/>
                <w:sz w:val="22"/>
                <w:szCs w:val="22"/>
                <w:lang w:val="en-US"/>
              </w:rPr>
              <w:t xml:space="preserve">, as the case may be, without request from </w:t>
            </w:r>
            <w:r w:rsidR="00D62AC9">
              <w:rPr>
                <w:rFonts w:ascii="Arial Narrow" w:hAnsi="Arial Narrow"/>
                <w:sz w:val="22"/>
                <w:szCs w:val="22"/>
                <w:lang w:val="en-US"/>
              </w:rPr>
              <w:t>Landlord</w:t>
            </w:r>
            <w:r w:rsidR="00D57363">
              <w:rPr>
                <w:rFonts w:ascii="Arial Narrow" w:hAnsi="Arial Narrow"/>
                <w:sz w:val="22"/>
                <w:szCs w:val="22"/>
                <w:lang w:val="en-US"/>
              </w:rPr>
              <w:t xml:space="preserve"> to this extent</w:t>
            </w:r>
            <w:r w:rsidRPr="00937F50">
              <w:rPr>
                <w:rFonts w:ascii="Arial Narrow" w:hAnsi="Arial Narrow"/>
                <w:sz w:val="22"/>
                <w:szCs w:val="22"/>
                <w:lang w:val="en-US"/>
              </w:rPr>
              <w:t xml:space="preserve">. </w:t>
            </w:r>
          </w:p>
          <w:p w14:paraId="1FE07930" w14:textId="77777777" w:rsidR="00B212FB" w:rsidRPr="00937F50" w:rsidRDefault="00B212FB" w:rsidP="00B212FB">
            <w:pPr>
              <w:jc w:val="both"/>
              <w:rPr>
                <w:rFonts w:ascii="Arial Narrow" w:hAnsi="Arial Narrow"/>
                <w:sz w:val="22"/>
                <w:szCs w:val="22"/>
                <w:lang w:val="en-US"/>
              </w:rPr>
            </w:pPr>
          </w:p>
          <w:p w14:paraId="04D6D10A" w14:textId="77777777" w:rsidR="00FC0BA4" w:rsidRPr="00937F50" w:rsidRDefault="00FC0BA4" w:rsidP="00B212FB">
            <w:pPr>
              <w:jc w:val="both"/>
              <w:rPr>
                <w:rFonts w:ascii="Arial Narrow" w:hAnsi="Arial Narrow"/>
                <w:sz w:val="22"/>
                <w:szCs w:val="22"/>
                <w:lang w:val="en-US"/>
              </w:rPr>
            </w:pPr>
          </w:p>
          <w:p w14:paraId="7E1139AC" w14:textId="77777777" w:rsidR="00800563" w:rsidRPr="00937F50" w:rsidRDefault="00800563" w:rsidP="00B212FB">
            <w:pPr>
              <w:jc w:val="both"/>
              <w:rPr>
                <w:rFonts w:ascii="Arial Narrow" w:hAnsi="Arial Narrow"/>
                <w:sz w:val="22"/>
                <w:szCs w:val="22"/>
                <w:lang w:val="en-US"/>
              </w:rPr>
            </w:pPr>
          </w:p>
          <w:p w14:paraId="6F28BCE8" w14:textId="011CA2C2" w:rsidR="00B212FB"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Failure to pay for the utilities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in due time and form during the </w:t>
            </w:r>
            <w:r w:rsidR="00406126">
              <w:rPr>
                <w:rFonts w:ascii="Arial Narrow" w:hAnsi="Arial Narrow"/>
                <w:sz w:val="22"/>
                <w:szCs w:val="22"/>
                <w:lang w:val="en-US"/>
              </w:rPr>
              <w:t>Lease Term</w:t>
            </w:r>
            <w:r w:rsidRPr="00937F50">
              <w:rPr>
                <w:rFonts w:ascii="Arial Narrow" w:hAnsi="Arial Narrow"/>
                <w:sz w:val="22"/>
                <w:szCs w:val="22"/>
                <w:lang w:val="en-US"/>
              </w:rPr>
              <w:t xml:space="preserve"> shall constitute a default by the </w:t>
            </w:r>
            <w:r w:rsidR="00D62AC9">
              <w:rPr>
                <w:rFonts w:ascii="Arial Narrow" w:hAnsi="Arial Narrow"/>
                <w:sz w:val="22"/>
                <w:szCs w:val="22"/>
                <w:lang w:val="en-US"/>
              </w:rPr>
              <w:t>Tenant</w:t>
            </w:r>
            <w:r w:rsidRPr="00937F50">
              <w:rPr>
                <w:rFonts w:ascii="Arial Narrow" w:hAnsi="Arial Narrow"/>
                <w:sz w:val="22"/>
                <w:szCs w:val="22"/>
                <w:lang w:val="en-US"/>
              </w:rPr>
              <w:t xml:space="preserve"> and </w:t>
            </w:r>
            <w:r w:rsidR="00800563" w:rsidRPr="00937F50">
              <w:rPr>
                <w:rFonts w:ascii="Arial Narrow" w:hAnsi="Arial Narrow"/>
                <w:sz w:val="22"/>
                <w:szCs w:val="22"/>
                <w:lang w:val="en-US"/>
              </w:rPr>
              <w:t xml:space="preserve">shall </w:t>
            </w:r>
            <w:r w:rsidR="00410651">
              <w:rPr>
                <w:rFonts w:ascii="Arial Narrow" w:hAnsi="Arial Narrow"/>
                <w:sz w:val="22"/>
                <w:szCs w:val="22"/>
                <w:lang w:val="en-US"/>
              </w:rPr>
              <w:t>cause</w:t>
            </w:r>
            <w:r w:rsidR="00800563" w:rsidRPr="00937F50">
              <w:rPr>
                <w:rFonts w:ascii="Arial Narrow" w:hAnsi="Arial Narrow"/>
                <w:sz w:val="22"/>
                <w:szCs w:val="22"/>
                <w:lang w:val="en-US"/>
              </w:rPr>
              <w:t xml:space="preserve"> the payment of the Penalty (as such term is defined below) established in clause 19 of this </w:t>
            </w:r>
            <w:r w:rsidR="00A72439">
              <w:rPr>
                <w:rFonts w:ascii="Arial Narrow" w:hAnsi="Arial Narrow"/>
                <w:sz w:val="22"/>
                <w:szCs w:val="22"/>
                <w:lang w:val="en-US"/>
              </w:rPr>
              <w:t xml:space="preserve">Lease </w:t>
            </w:r>
            <w:r w:rsidR="00A72439">
              <w:rPr>
                <w:rFonts w:ascii="Arial Narrow" w:hAnsi="Arial Narrow"/>
                <w:sz w:val="22"/>
                <w:szCs w:val="22"/>
                <w:lang w:val="en-US"/>
              </w:rPr>
              <w:lastRenderedPageBreak/>
              <w:t>Agreement</w:t>
            </w:r>
            <w:r w:rsidR="00800563" w:rsidRPr="00937F50">
              <w:rPr>
                <w:rFonts w:ascii="Arial Narrow" w:hAnsi="Arial Narrow"/>
                <w:sz w:val="22"/>
                <w:szCs w:val="22"/>
                <w:lang w:val="en-US"/>
              </w:rPr>
              <w:t xml:space="preserve">; in the understanding that the payment request of the Penalty shall not be construed as a waiver from </w:t>
            </w:r>
            <w:r w:rsidR="00D62AC9">
              <w:rPr>
                <w:rFonts w:ascii="Arial Narrow" w:hAnsi="Arial Narrow"/>
                <w:sz w:val="22"/>
                <w:szCs w:val="22"/>
                <w:lang w:val="en-US"/>
              </w:rPr>
              <w:t>Landlord</w:t>
            </w:r>
            <w:r w:rsidR="00800563" w:rsidRPr="00937F50">
              <w:rPr>
                <w:rFonts w:ascii="Arial Narrow" w:hAnsi="Arial Narrow"/>
                <w:sz w:val="22"/>
                <w:szCs w:val="22"/>
                <w:lang w:val="en-US"/>
              </w:rPr>
              <w:t xml:space="preserve"> in regards to the exercise of any other right to which </w:t>
            </w:r>
            <w:r w:rsidR="00D62AC9">
              <w:rPr>
                <w:rFonts w:ascii="Arial Narrow" w:hAnsi="Arial Narrow"/>
                <w:sz w:val="22"/>
                <w:szCs w:val="22"/>
                <w:lang w:val="en-US"/>
              </w:rPr>
              <w:t>Landlord</w:t>
            </w:r>
            <w:r w:rsidR="00800563" w:rsidRPr="00937F50">
              <w:rPr>
                <w:rFonts w:ascii="Arial Narrow" w:hAnsi="Arial Narrow"/>
                <w:sz w:val="22"/>
                <w:szCs w:val="22"/>
                <w:lang w:val="en-US"/>
              </w:rPr>
              <w:t xml:space="preserve"> is entitled under this </w:t>
            </w:r>
            <w:r w:rsidR="00A72439">
              <w:rPr>
                <w:rFonts w:ascii="Arial Narrow" w:hAnsi="Arial Narrow"/>
                <w:sz w:val="22"/>
                <w:szCs w:val="22"/>
                <w:lang w:val="en-US"/>
              </w:rPr>
              <w:t>Lease Agreement</w:t>
            </w:r>
            <w:r w:rsidR="00800563" w:rsidRPr="00937F50">
              <w:rPr>
                <w:rFonts w:ascii="Arial Narrow" w:hAnsi="Arial Narrow"/>
                <w:sz w:val="22"/>
                <w:szCs w:val="22"/>
                <w:lang w:val="en-US"/>
              </w:rPr>
              <w:t xml:space="preserve"> (including the execution of the warranties hereunder) and the applicable legislation</w:t>
            </w:r>
          </w:p>
          <w:p w14:paraId="1D99B738" w14:textId="77777777" w:rsidR="006B3A8C" w:rsidRDefault="006B3A8C" w:rsidP="00B212FB">
            <w:pPr>
              <w:jc w:val="both"/>
              <w:rPr>
                <w:rFonts w:ascii="Arial Narrow" w:hAnsi="Arial Narrow"/>
                <w:sz w:val="22"/>
                <w:szCs w:val="22"/>
                <w:lang w:val="en-US"/>
              </w:rPr>
            </w:pPr>
          </w:p>
          <w:p w14:paraId="6B11750D" w14:textId="77777777" w:rsidR="00F51F8D" w:rsidRDefault="00F51F8D" w:rsidP="00B212FB">
            <w:pPr>
              <w:jc w:val="both"/>
              <w:rPr>
                <w:rFonts w:ascii="Arial Narrow" w:hAnsi="Arial Narrow"/>
                <w:sz w:val="22"/>
                <w:szCs w:val="22"/>
                <w:lang w:val="en-US"/>
              </w:rPr>
            </w:pPr>
          </w:p>
          <w:p w14:paraId="376EBE8F" w14:textId="77777777" w:rsidR="0044095A" w:rsidRDefault="0044095A" w:rsidP="00B212FB">
            <w:pPr>
              <w:jc w:val="both"/>
              <w:rPr>
                <w:rFonts w:ascii="Arial Narrow" w:hAnsi="Arial Narrow"/>
                <w:sz w:val="22"/>
                <w:szCs w:val="22"/>
                <w:lang w:val="en-US"/>
              </w:rPr>
            </w:pPr>
          </w:p>
          <w:p w14:paraId="08E406F9" w14:textId="4F02A0E3" w:rsidR="00B212FB" w:rsidRPr="00827E6E" w:rsidRDefault="00B212FB" w:rsidP="00827E6E">
            <w:pPr>
              <w:jc w:val="both"/>
              <w:rPr>
                <w:rFonts w:ascii="Arial Narrow" w:hAnsi="Arial Narrow"/>
                <w:sz w:val="22"/>
                <w:szCs w:val="22"/>
                <w:lang w:val="en-US"/>
              </w:rPr>
            </w:pPr>
            <w:r w:rsidRPr="00827E6E">
              <w:rPr>
                <w:rFonts w:ascii="Arial Narrow" w:hAnsi="Arial Narrow"/>
                <w:b/>
                <w:bCs/>
                <w:sz w:val="22"/>
                <w:szCs w:val="22"/>
                <w:lang w:val="en-US"/>
              </w:rPr>
              <w:t>1.6 Accesses and Common Areas</w:t>
            </w:r>
            <w:r w:rsidRPr="00827E6E">
              <w:rPr>
                <w:rFonts w:ascii="Arial Narrow" w:hAnsi="Arial Narrow"/>
                <w:sz w:val="22"/>
                <w:szCs w:val="22"/>
                <w:lang w:val="en-US"/>
              </w:rPr>
              <w:t xml:space="preserve">: The </w:t>
            </w:r>
            <w:r w:rsidR="00D62AC9">
              <w:rPr>
                <w:rFonts w:ascii="Arial Narrow" w:hAnsi="Arial Narrow"/>
                <w:sz w:val="22"/>
                <w:szCs w:val="22"/>
                <w:lang w:val="en-US"/>
              </w:rPr>
              <w:t>Leased Property</w:t>
            </w:r>
            <w:r w:rsidRPr="00827E6E">
              <w:rPr>
                <w:rFonts w:ascii="Arial Narrow" w:hAnsi="Arial Narrow"/>
                <w:sz w:val="22"/>
                <w:szCs w:val="22"/>
                <w:lang w:val="en-US"/>
              </w:rPr>
              <w:t xml:space="preserve"> have shared accesses and common areas, which are clearly identified in the </w:t>
            </w:r>
            <w:r w:rsidR="00D62AC9">
              <w:rPr>
                <w:rFonts w:ascii="Arial Narrow" w:hAnsi="Arial Narrow"/>
                <w:sz w:val="22"/>
                <w:szCs w:val="22"/>
                <w:lang w:val="en-US"/>
              </w:rPr>
              <w:t>Leased Property</w:t>
            </w:r>
            <w:r w:rsidRPr="00827E6E">
              <w:rPr>
                <w:rFonts w:ascii="Arial Narrow" w:hAnsi="Arial Narrow"/>
                <w:sz w:val="22"/>
                <w:szCs w:val="22"/>
                <w:lang w:val="en-US"/>
              </w:rPr>
              <w:t xml:space="preserve"> Drawings, attached as Exhibit </w:t>
            </w:r>
            <w:r w:rsidR="00E86026">
              <w:rPr>
                <w:rFonts w:ascii="Arial Narrow" w:hAnsi="Arial Narrow"/>
                <w:sz w:val="22"/>
                <w:szCs w:val="22"/>
                <w:lang w:val="en-US"/>
              </w:rPr>
              <w:t>A</w:t>
            </w:r>
            <w:r w:rsidRPr="00827E6E">
              <w:rPr>
                <w:rFonts w:ascii="Arial Narrow" w:hAnsi="Arial Narrow"/>
                <w:sz w:val="22"/>
                <w:szCs w:val="22"/>
                <w:lang w:val="en-US"/>
              </w:rPr>
              <w:t xml:space="preserve">; therefore, the </w:t>
            </w:r>
            <w:r w:rsidR="00D62AC9">
              <w:rPr>
                <w:rFonts w:ascii="Arial Narrow" w:hAnsi="Arial Narrow"/>
                <w:sz w:val="22"/>
                <w:szCs w:val="22"/>
                <w:lang w:val="en-US"/>
              </w:rPr>
              <w:t>Tenant</w:t>
            </w:r>
            <w:r w:rsidRPr="00827E6E">
              <w:rPr>
                <w:rFonts w:ascii="Arial Narrow" w:hAnsi="Arial Narrow"/>
                <w:sz w:val="22"/>
                <w:szCs w:val="22"/>
                <w:lang w:val="en-US"/>
              </w:rPr>
              <w:t xml:space="preserve"> shall respect and comply with the specifications for shared accesses and common areas of the Industrial Park according to the “</w:t>
            </w:r>
            <w:r w:rsidR="00DE2BB3">
              <w:rPr>
                <w:rFonts w:ascii="Arial Narrow" w:hAnsi="Arial Narrow"/>
                <w:sz w:val="22"/>
                <w:szCs w:val="22"/>
                <w:lang w:val="en-US"/>
              </w:rPr>
              <w:t>Areya Escobedo Industrial Park</w:t>
            </w:r>
            <w:r w:rsidRPr="00827E6E">
              <w:rPr>
                <w:rFonts w:ascii="Arial Narrow" w:hAnsi="Arial Narrow"/>
                <w:sz w:val="22"/>
                <w:szCs w:val="22"/>
                <w:lang w:val="en-US"/>
              </w:rPr>
              <w:t xml:space="preserve"> Operating Regulations”, attached as Exhibit </w:t>
            </w:r>
            <w:r w:rsidR="00E86026">
              <w:rPr>
                <w:rFonts w:ascii="Arial Narrow" w:hAnsi="Arial Narrow"/>
                <w:sz w:val="22"/>
                <w:szCs w:val="22"/>
                <w:lang w:val="en-US"/>
              </w:rPr>
              <w:t>E</w:t>
            </w:r>
            <w:r w:rsidRPr="00827E6E">
              <w:rPr>
                <w:rFonts w:ascii="Arial Narrow" w:hAnsi="Arial Narrow"/>
                <w:sz w:val="22"/>
                <w:szCs w:val="22"/>
                <w:lang w:val="en-US"/>
              </w:rPr>
              <w:t xml:space="preserve"> and as specified in this clause.</w:t>
            </w:r>
          </w:p>
          <w:p w14:paraId="2EEC32AF" w14:textId="77777777" w:rsidR="00B212FB" w:rsidRPr="00937F50" w:rsidRDefault="00B212FB" w:rsidP="00B212FB">
            <w:pPr>
              <w:jc w:val="both"/>
              <w:rPr>
                <w:rFonts w:ascii="Arial Narrow" w:hAnsi="Arial Narrow"/>
                <w:sz w:val="22"/>
                <w:szCs w:val="22"/>
                <w:lang w:val="en-US"/>
              </w:rPr>
            </w:pPr>
          </w:p>
          <w:p w14:paraId="5C94382F" w14:textId="77777777" w:rsidR="000726C7" w:rsidRDefault="000726C7" w:rsidP="00B212FB">
            <w:pPr>
              <w:jc w:val="both"/>
              <w:rPr>
                <w:rFonts w:ascii="Arial Narrow" w:hAnsi="Arial Narrow"/>
                <w:sz w:val="22"/>
                <w:szCs w:val="22"/>
                <w:lang w:val="en-US"/>
              </w:rPr>
            </w:pPr>
          </w:p>
          <w:p w14:paraId="36612E34" w14:textId="509E0006" w:rsidR="00B212FB" w:rsidRPr="00937F50"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The </w:t>
            </w:r>
            <w:r w:rsidR="00D62AC9">
              <w:rPr>
                <w:rFonts w:ascii="Arial Narrow" w:hAnsi="Arial Narrow"/>
                <w:sz w:val="22"/>
                <w:szCs w:val="22"/>
                <w:lang w:val="en-US"/>
              </w:rPr>
              <w:t>Tenant</w:t>
            </w:r>
            <w:r w:rsidRPr="00937F50">
              <w:rPr>
                <w:rFonts w:ascii="Arial Narrow" w:hAnsi="Arial Narrow"/>
                <w:sz w:val="22"/>
                <w:szCs w:val="22"/>
                <w:lang w:val="en-US"/>
              </w:rPr>
              <w:t xml:space="preserve"> shall not block</w:t>
            </w:r>
            <w:r w:rsidR="009E1434" w:rsidRPr="00937F50">
              <w:rPr>
                <w:rFonts w:ascii="Arial Narrow" w:hAnsi="Arial Narrow"/>
                <w:sz w:val="22"/>
                <w:szCs w:val="22"/>
                <w:lang w:val="en-US"/>
              </w:rPr>
              <w:t>,</w:t>
            </w:r>
            <w:r w:rsidRPr="00937F50">
              <w:rPr>
                <w:rFonts w:ascii="Arial Narrow" w:hAnsi="Arial Narrow"/>
                <w:sz w:val="22"/>
                <w:szCs w:val="22"/>
                <w:lang w:val="en-US"/>
              </w:rPr>
              <w:t xml:space="preserve"> or in any manner</w:t>
            </w:r>
            <w:r w:rsidR="009E1434" w:rsidRPr="00937F50">
              <w:rPr>
                <w:rFonts w:ascii="Arial Narrow" w:hAnsi="Arial Narrow"/>
                <w:sz w:val="22"/>
                <w:szCs w:val="22"/>
                <w:lang w:val="en-US"/>
              </w:rPr>
              <w:t>,</w:t>
            </w:r>
            <w:r w:rsidRPr="00937F50">
              <w:rPr>
                <w:rFonts w:ascii="Arial Narrow" w:hAnsi="Arial Narrow"/>
                <w:sz w:val="22"/>
                <w:szCs w:val="22"/>
                <w:lang w:val="en-US"/>
              </w:rPr>
              <w:t xml:space="preserve"> hinder access to the platforms</w:t>
            </w:r>
            <w:r w:rsidR="009E1434" w:rsidRPr="00937F50">
              <w:rPr>
                <w:rFonts w:ascii="Arial Narrow" w:hAnsi="Arial Narrow"/>
                <w:sz w:val="22"/>
                <w:szCs w:val="22"/>
                <w:lang w:val="en-US"/>
              </w:rPr>
              <w:t>,</w:t>
            </w:r>
            <w:r w:rsidRPr="00937F50">
              <w:rPr>
                <w:rFonts w:ascii="Arial Narrow" w:hAnsi="Arial Narrow"/>
                <w:sz w:val="22"/>
                <w:szCs w:val="22"/>
                <w:lang w:val="en-US"/>
              </w:rPr>
              <w:t xml:space="preserve"> </w:t>
            </w:r>
            <w:r w:rsidR="009E1434" w:rsidRPr="00937F50">
              <w:rPr>
                <w:rFonts w:ascii="Arial Narrow" w:hAnsi="Arial Narrow"/>
                <w:sz w:val="22"/>
                <w:szCs w:val="22"/>
                <w:lang w:val="en-US"/>
              </w:rPr>
              <w:t xml:space="preserve">as well </w:t>
            </w:r>
            <w:r w:rsidRPr="00937F50">
              <w:rPr>
                <w:rFonts w:ascii="Arial Narrow" w:hAnsi="Arial Narrow"/>
                <w:sz w:val="22"/>
                <w:szCs w:val="22"/>
                <w:lang w:val="en-US"/>
              </w:rPr>
              <w:t xml:space="preserve">loading and unloading maneuvering </w:t>
            </w:r>
            <w:r w:rsidR="009E1434" w:rsidRPr="00937F50">
              <w:rPr>
                <w:rFonts w:ascii="Arial Narrow" w:hAnsi="Arial Narrow"/>
                <w:sz w:val="22"/>
                <w:szCs w:val="22"/>
                <w:lang w:val="en-US"/>
              </w:rPr>
              <w:t>areas,</w:t>
            </w:r>
            <w:r w:rsidRPr="00937F50">
              <w:rPr>
                <w:rFonts w:ascii="Arial Narrow" w:hAnsi="Arial Narrow"/>
                <w:sz w:val="22"/>
                <w:szCs w:val="22"/>
                <w:lang w:val="en-US"/>
              </w:rPr>
              <w:t xml:space="preserve"> of the other buildings of the Industrial Park. The </w:t>
            </w:r>
            <w:r w:rsidR="00D62AC9">
              <w:rPr>
                <w:rFonts w:ascii="Arial Narrow" w:hAnsi="Arial Narrow"/>
                <w:sz w:val="22"/>
                <w:szCs w:val="22"/>
                <w:lang w:val="en-US"/>
              </w:rPr>
              <w:t>Tenant</w:t>
            </w:r>
            <w:r w:rsidRPr="00937F50">
              <w:rPr>
                <w:rFonts w:ascii="Arial Narrow" w:hAnsi="Arial Narrow"/>
                <w:sz w:val="22"/>
                <w:szCs w:val="22"/>
                <w:lang w:val="en-US"/>
              </w:rPr>
              <w:t xml:space="preserve"> may not place any type of device or physical obstruction that impedes the free passage of vehicles and/or persons through the Industrial Park’s common areas. </w:t>
            </w:r>
          </w:p>
          <w:p w14:paraId="4936576F" w14:textId="1E84BD99" w:rsidR="00B212FB" w:rsidRDefault="00B212FB" w:rsidP="00B212FB">
            <w:pPr>
              <w:jc w:val="both"/>
              <w:rPr>
                <w:rFonts w:ascii="Arial Narrow" w:hAnsi="Arial Narrow"/>
                <w:sz w:val="22"/>
                <w:szCs w:val="22"/>
                <w:lang w:val="en-US"/>
              </w:rPr>
            </w:pPr>
          </w:p>
          <w:p w14:paraId="44C50F4C" w14:textId="6E26D421" w:rsidR="00B212FB" w:rsidRPr="00827E6E" w:rsidRDefault="00B212FB" w:rsidP="00827E6E">
            <w:pPr>
              <w:jc w:val="both"/>
              <w:rPr>
                <w:rFonts w:ascii="Arial Narrow" w:hAnsi="Arial Narrow"/>
                <w:sz w:val="22"/>
                <w:szCs w:val="22"/>
                <w:lang w:val="en-US"/>
              </w:rPr>
            </w:pPr>
            <w:r w:rsidRPr="00827E6E">
              <w:rPr>
                <w:rFonts w:ascii="Arial Narrow" w:hAnsi="Arial Narrow"/>
                <w:b/>
                <w:bCs/>
                <w:sz w:val="22"/>
                <w:szCs w:val="22"/>
                <w:lang w:val="en-US"/>
              </w:rPr>
              <w:t>1.7 Parking and Roadways</w:t>
            </w:r>
            <w:r w:rsidRPr="00827E6E">
              <w:rPr>
                <w:rFonts w:ascii="Arial Narrow" w:hAnsi="Arial Narrow"/>
                <w:sz w:val="22"/>
                <w:szCs w:val="22"/>
                <w:lang w:val="en-US"/>
              </w:rPr>
              <w:t xml:space="preserve">: No vehicle shall be allowed to park at any time on the streets or roadways within the Industrial Park. The </w:t>
            </w:r>
            <w:r w:rsidR="00D62AC9">
              <w:rPr>
                <w:rFonts w:ascii="Arial Narrow" w:hAnsi="Arial Narrow"/>
                <w:sz w:val="22"/>
                <w:szCs w:val="22"/>
                <w:lang w:val="en-US"/>
              </w:rPr>
              <w:t>Tenant</w:t>
            </w:r>
            <w:r w:rsidRPr="00827E6E">
              <w:rPr>
                <w:rFonts w:ascii="Arial Narrow" w:hAnsi="Arial Narrow"/>
                <w:sz w:val="22"/>
                <w:szCs w:val="22"/>
                <w:lang w:val="en-US"/>
              </w:rPr>
              <w:t xml:space="preserve"> shall take all necessary measures to ensure compliance with this restriction by its employees, representatives, suppliers, contractors, guests, clients and visitors. The use of roadways for transferring, moving or loading and unloading goods shall not be permitted. All loading and unloading maneuvers of goods and equipment shall be carried out within those areas designated for such purpose and which have been duly identified on Exhibit </w:t>
            </w:r>
            <w:r w:rsidR="00E86026">
              <w:rPr>
                <w:rFonts w:ascii="Arial Narrow" w:hAnsi="Arial Narrow"/>
                <w:sz w:val="22"/>
                <w:szCs w:val="22"/>
                <w:lang w:val="en-US"/>
              </w:rPr>
              <w:t>A</w:t>
            </w:r>
            <w:r w:rsidRPr="00827E6E">
              <w:rPr>
                <w:rFonts w:ascii="Arial Narrow" w:hAnsi="Arial Narrow"/>
                <w:sz w:val="22"/>
                <w:szCs w:val="22"/>
                <w:lang w:val="en-US"/>
              </w:rPr>
              <w:t>.</w:t>
            </w:r>
          </w:p>
          <w:p w14:paraId="56E8A582" w14:textId="77777777" w:rsidR="00B212FB" w:rsidRPr="00937F50" w:rsidRDefault="00B212FB" w:rsidP="00B212FB">
            <w:pPr>
              <w:jc w:val="both"/>
              <w:rPr>
                <w:rFonts w:ascii="Arial Narrow" w:hAnsi="Arial Narrow"/>
                <w:sz w:val="22"/>
                <w:szCs w:val="22"/>
                <w:lang w:val="en-US"/>
              </w:rPr>
            </w:pPr>
          </w:p>
          <w:p w14:paraId="36225055" w14:textId="77777777" w:rsidR="00B212FB" w:rsidRDefault="00B212FB" w:rsidP="00B212FB">
            <w:pPr>
              <w:jc w:val="both"/>
              <w:rPr>
                <w:rFonts w:ascii="Arial Narrow" w:hAnsi="Arial Narrow"/>
                <w:sz w:val="22"/>
                <w:szCs w:val="22"/>
                <w:lang w:val="en-US"/>
              </w:rPr>
            </w:pPr>
          </w:p>
          <w:p w14:paraId="5D709A21" w14:textId="52C50DC6" w:rsidR="00B212FB" w:rsidRPr="00937F50" w:rsidRDefault="00B212FB" w:rsidP="00B212FB">
            <w:pPr>
              <w:jc w:val="both"/>
              <w:rPr>
                <w:rFonts w:ascii="Arial Narrow" w:hAnsi="Arial Narrow"/>
                <w:sz w:val="22"/>
                <w:szCs w:val="22"/>
                <w:lang w:val="en-US"/>
              </w:rPr>
            </w:pPr>
            <w:r w:rsidRPr="00937F50">
              <w:rPr>
                <w:rFonts w:ascii="Arial Narrow" w:hAnsi="Arial Narrow"/>
                <w:sz w:val="22"/>
                <w:szCs w:val="22"/>
                <w:lang w:val="en-US"/>
              </w:rPr>
              <w:t xml:space="preserve">It is agreed by the Parties that for the use of parking areas the spaces assigned will be respected and which are for the exclusive use of employees, representatives, suppliers, contractors, guests, clients and visitors of the </w:t>
            </w:r>
            <w:r w:rsidR="00D62AC9">
              <w:rPr>
                <w:rFonts w:ascii="Arial Narrow" w:hAnsi="Arial Narrow"/>
                <w:sz w:val="22"/>
                <w:szCs w:val="22"/>
                <w:lang w:val="en-US"/>
              </w:rPr>
              <w:t>Tenant</w:t>
            </w:r>
            <w:r w:rsidRPr="00937F50">
              <w:rPr>
                <w:rFonts w:ascii="Arial Narrow" w:hAnsi="Arial Narrow"/>
                <w:sz w:val="22"/>
                <w:szCs w:val="22"/>
                <w:lang w:val="en-US"/>
              </w:rPr>
              <w:t xml:space="preserve">. The Parties agree that the </w:t>
            </w:r>
            <w:r w:rsidR="00D62AC9">
              <w:rPr>
                <w:rFonts w:ascii="Arial Narrow" w:hAnsi="Arial Narrow"/>
                <w:sz w:val="22"/>
                <w:szCs w:val="22"/>
                <w:lang w:val="en-US"/>
              </w:rPr>
              <w:t>Landlord</w:t>
            </w:r>
            <w:r w:rsidRPr="00937F50">
              <w:rPr>
                <w:rFonts w:ascii="Arial Narrow" w:hAnsi="Arial Narrow"/>
                <w:sz w:val="22"/>
                <w:szCs w:val="22"/>
                <w:lang w:val="en-US"/>
              </w:rPr>
              <w:t xml:space="preserve"> shall not be responsible for the safety of the vehicles, or for the objects left inside them, or for any damage that may be caused to the vehicles of the </w:t>
            </w:r>
            <w:r w:rsidR="00D62AC9">
              <w:rPr>
                <w:rFonts w:ascii="Arial Narrow" w:hAnsi="Arial Narrow"/>
                <w:sz w:val="22"/>
                <w:szCs w:val="22"/>
                <w:lang w:val="en-US"/>
              </w:rPr>
              <w:t>Tenant</w:t>
            </w:r>
            <w:r w:rsidR="00127D2F" w:rsidRPr="00937F50">
              <w:rPr>
                <w:rFonts w:ascii="Arial Narrow" w:hAnsi="Arial Narrow"/>
                <w:sz w:val="22"/>
                <w:szCs w:val="22"/>
                <w:lang w:val="en-US"/>
              </w:rPr>
              <w:t>’s</w:t>
            </w:r>
            <w:r w:rsidRPr="00937F50">
              <w:rPr>
                <w:rFonts w:ascii="Arial Narrow" w:hAnsi="Arial Narrow"/>
                <w:sz w:val="22"/>
                <w:szCs w:val="22"/>
                <w:lang w:val="en-US"/>
              </w:rPr>
              <w:t xml:space="preserve"> employees, equipment or </w:t>
            </w:r>
            <w:r w:rsidR="00D62AC9">
              <w:rPr>
                <w:rFonts w:ascii="Arial Narrow" w:hAnsi="Arial Narrow"/>
                <w:sz w:val="22"/>
                <w:szCs w:val="22"/>
                <w:lang w:val="en-US"/>
              </w:rPr>
              <w:t>Tenant</w:t>
            </w:r>
            <w:r w:rsidRPr="00937F50">
              <w:rPr>
                <w:rFonts w:ascii="Arial Narrow" w:hAnsi="Arial Narrow"/>
                <w:sz w:val="22"/>
                <w:szCs w:val="22"/>
                <w:lang w:val="en-US"/>
              </w:rPr>
              <w:t xml:space="preserve">’s personnel, representatives, suppliers, contractors, guests and visitors in the own parking lots or inside the Industrial Park’s common areas, so the </w:t>
            </w:r>
            <w:r w:rsidR="00D62AC9">
              <w:rPr>
                <w:rFonts w:ascii="Arial Narrow" w:hAnsi="Arial Narrow"/>
                <w:sz w:val="22"/>
                <w:szCs w:val="22"/>
                <w:lang w:val="en-US"/>
              </w:rPr>
              <w:t>Tenant</w:t>
            </w:r>
            <w:r w:rsidRPr="00937F50">
              <w:rPr>
                <w:rFonts w:ascii="Arial Narrow" w:hAnsi="Arial Narrow"/>
                <w:sz w:val="22"/>
                <w:szCs w:val="22"/>
                <w:lang w:val="en-US"/>
              </w:rPr>
              <w:t xml:space="preserve"> shall take the appropriate measures to avoid contingencies of this nature. </w:t>
            </w:r>
          </w:p>
          <w:p w14:paraId="44FC716C" w14:textId="77777777" w:rsidR="00B212FB" w:rsidRPr="00937F50" w:rsidRDefault="00B212FB" w:rsidP="00473095">
            <w:pPr>
              <w:jc w:val="both"/>
              <w:rPr>
                <w:rFonts w:ascii="Arial Narrow" w:hAnsi="Arial Narrow"/>
                <w:sz w:val="22"/>
                <w:szCs w:val="22"/>
                <w:lang w:val="en-US"/>
              </w:rPr>
            </w:pPr>
          </w:p>
          <w:p w14:paraId="22963F50" w14:textId="77777777" w:rsidR="00473095" w:rsidRPr="00937F50" w:rsidRDefault="00473095" w:rsidP="00473095">
            <w:pPr>
              <w:jc w:val="both"/>
              <w:rPr>
                <w:rFonts w:ascii="Arial Narrow" w:hAnsi="Arial Narrow"/>
                <w:sz w:val="22"/>
                <w:szCs w:val="22"/>
                <w:lang w:val="en-US"/>
              </w:rPr>
            </w:pPr>
          </w:p>
          <w:p w14:paraId="26618ABC" w14:textId="77DB3072" w:rsidR="008B5823" w:rsidRPr="00937F50" w:rsidRDefault="008B5823" w:rsidP="00B66920">
            <w:pPr>
              <w:jc w:val="both"/>
              <w:rPr>
                <w:rFonts w:ascii="Arial Narrow" w:hAnsi="Arial Narrow"/>
                <w:b/>
                <w:bCs/>
                <w:sz w:val="22"/>
                <w:szCs w:val="22"/>
                <w:lang w:val="en-US"/>
              </w:rPr>
            </w:pPr>
          </w:p>
        </w:tc>
        <w:tc>
          <w:tcPr>
            <w:tcW w:w="5395" w:type="dxa"/>
          </w:tcPr>
          <w:p w14:paraId="7152DA54" w14:textId="5F73D44D" w:rsidR="00A06584" w:rsidRPr="00930A41" w:rsidRDefault="00A06584" w:rsidP="004D3E1A">
            <w:pPr>
              <w:jc w:val="center"/>
              <w:rPr>
                <w:rFonts w:ascii="Arial Narrow" w:hAnsi="Arial Narrow"/>
                <w:b/>
                <w:bCs/>
                <w:sz w:val="22"/>
                <w:szCs w:val="22"/>
                <w:lang w:val="es-ES"/>
              </w:rPr>
            </w:pPr>
            <w:r w:rsidRPr="00930A41">
              <w:rPr>
                <w:rFonts w:ascii="Arial Narrow" w:hAnsi="Arial Narrow"/>
                <w:b/>
                <w:bCs/>
                <w:sz w:val="22"/>
                <w:szCs w:val="22"/>
                <w:lang w:val="es-ES"/>
              </w:rPr>
              <w:lastRenderedPageBreak/>
              <w:t>CLAUSULAS</w:t>
            </w:r>
          </w:p>
          <w:p w14:paraId="32B3CDCC" w14:textId="21B10BF6" w:rsidR="00A06584" w:rsidRPr="00930A41" w:rsidRDefault="00A06584" w:rsidP="004D3E1A">
            <w:pPr>
              <w:jc w:val="center"/>
              <w:rPr>
                <w:rFonts w:ascii="Arial Narrow" w:hAnsi="Arial Narrow"/>
                <w:b/>
                <w:bCs/>
                <w:sz w:val="22"/>
                <w:szCs w:val="22"/>
                <w:lang w:val="es-ES"/>
              </w:rPr>
            </w:pPr>
          </w:p>
          <w:p w14:paraId="55FD1DFF" w14:textId="2A5CAF7B" w:rsidR="00A06584" w:rsidRPr="00827E6E" w:rsidRDefault="00A06584" w:rsidP="00827E6E">
            <w:pPr>
              <w:jc w:val="both"/>
              <w:rPr>
                <w:rFonts w:ascii="Arial Narrow" w:hAnsi="Arial Narrow"/>
                <w:b/>
                <w:bCs/>
                <w:sz w:val="22"/>
                <w:szCs w:val="22"/>
                <w:u w:val="single"/>
                <w:lang w:val="es-ES"/>
              </w:rPr>
            </w:pPr>
            <w:r w:rsidRPr="00827E6E">
              <w:rPr>
                <w:rFonts w:ascii="Arial Narrow" w:hAnsi="Arial Narrow"/>
                <w:b/>
                <w:bCs/>
                <w:sz w:val="22"/>
                <w:szCs w:val="22"/>
                <w:u w:val="single"/>
                <w:lang w:val="es-ES"/>
              </w:rPr>
              <w:t xml:space="preserve">1. OBJETO, </w:t>
            </w:r>
            <w:r w:rsidR="009D32B1">
              <w:rPr>
                <w:rFonts w:ascii="Arial Narrow" w:hAnsi="Arial Narrow"/>
                <w:b/>
                <w:bCs/>
                <w:sz w:val="22"/>
                <w:szCs w:val="22"/>
                <w:u w:val="single"/>
                <w:lang w:val="es-ES"/>
              </w:rPr>
              <w:t xml:space="preserve">PROPIEDAD </w:t>
            </w:r>
            <w:r w:rsidR="00896322">
              <w:rPr>
                <w:rFonts w:ascii="Arial Narrow" w:hAnsi="Arial Narrow"/>
                <w:b/>
                <w:bCs/>
                <w:sz w:val="22"/>
                <w:szCs w:val="22"/>
                <w:u w:val="single"/>
                <w:lang w:val="es-ES"/>
              </w:rPr>
              <w:t>ARRENDADA</w:t>
            </w:r>
            <w:r w:rsidRPr="00827E6E">
              <w:rPr>
                <w:rFonts w:ascii="Arial Narrow" w:hAnsi="Arial Narrow"/>
                <w:b/>
                <w:bCs/>
                <w:sz w:val="22"/>
                <w:szCs w:val="22"/>
                <w:u w:val="single"/>
                <w:lang w:val="es-ES"/>
              </w:rPr>
              <w:t xml:space="preserve"> Y ENTREGAS</w:t>
            </w:r>
          </w:p>
          <w:p w14:paraId="6A74AC81" w14:textId="121D274B" w:rsidR="00A06584" w:rsidRPr="00930A41" w:rsidRDefault="00A06584" w:rsidP="004D3E1A">
            <w:pPr>
              <w:jc w:val="both"/>
              <w:rPr>
                <w:rFonts w:ascii="Arial Narrow" w:hAnsi="Arial Narrow"/>
                <w:b/>
                <w:bCs/>
                <w:sz w:val="22"/>
                <w:szCs w:val="22"/>
                <w:lang w:val="es-ES"/>
              </w:rPr>
            </w:pPr>
          </w:p>
          <w:p w14:paraId="190ACE25" w14:textId="5635AE41" w:rsidR="00A06584" w:rsidRPr="00827E6E" w:rsidRDefault="00A06584" w:rsidP="00827E6E">
            <w:pPr>
              <w:jc w:val="both"/>
              <w:rPr>
                <w:rFonts w:ascii="Arial Narrow" w:hAnsi="Arial Narrow"/>
                <w:sz w:val="22"/>
                <w:szCs w:val="22"/>
                <w:lang w:val="es-ES"/>
              </w:rPr>
            </w:pPr>
            <w:r w:rsidRPr="00827E6E">
              <w:rPr>
                <w:rFonts w:ascii="Arial Narrow" w:hAnsi="Arial Narrow"/>
                <w:b/>
                <w:bCs/>
                <w:sz w:val="22"/>
                <w:szCs w:val="22"/>
                <w:lang w:val="es-ES"/>
              </w:rPr>
              <w:t xml:space="preserve">1.1 </w:t>
            </w:r>
            <w:r w:rsidRPr="00827E6E">
              <w:rPr>
                <w:rFonts w:ascii="Arial Narrow" w:hAnsi="Arial Narrow"/>
                <w:b/>
                <w:bCs/>
                <w:sz w:val="22"/>
                <w:szCs w:val="22"/>
                <w:u w:val="single"/>
                <w:lang w:val="es-ES"/>
              </w:rPr>
              <w:t>Objeto</w:t>
            </w:r>
            <w:r w:rsidRPr="00827E6E">
              <w:rPr>
                <w:rFonts w:ascii="Arial Narrow" w:hAnsi="Arial Narrow"/>
                <w:sz w:val="22"/>
                <w:szCs w:val="22"/>
                <w:lang w:val="es-ES"/>
              </w:rPr>
              <w:t xml:space="preserve">: En virtud de la celebración del presente instrumento, la </w:t>
            </w:r>
            <w:r w:rsidR="00E75A0A">
              <w:rPr>
                <w:rFonts w:ascii="Arial Narrow" w:hAnsi="Arial Narrow"/>
                <w:sz w:val="22"/>
                <w:szCs w:val="22"/>
                <w:lang w:val="es-ES"/>
              </w:rPr>
              <w:t>Arrendadora</w:t>
            </w:r>
            <w:r w:rsidRPr="00827E6E">
              <w:rPr>
                <w:rFonts w:ascii="Arial Narrow" w:hAnsi="Arial Narrow"/>
                <w:sz w:val="22"/>
                <w:szCs w:val="22"/>
                <w:lang w:val="es-ES"/>
              </w:rPr>
              <w:t xml:space="preserve"> otorga en favor de la </w:t>
            </w:r>
            <w:r w:rsidR="00E75A0A">
              <w:rPr>
                <w:rFonts w:ascii="Arial Narrow" w:hAnsi="Arial Narrow"/>
                <w:sz w:val="22"/>
                <w:szCs w:val="22"/>
                <w:lang w:val="es-ES"/>
              </w:rPr>
              <w:t>Arrendataria</w:t>
            </w:r>
            <w:r w:rsidRPr="00827E6E">
              <w:rPr>
                <w:rFonts w:ascii="Arial Narrow" w:hAnsi="Arial Narrow"/>
                <w:sz w:val="22"/>
                <w:szCs w:val="22"/>
                <w:lang w:val="es-ES"/>
              </w:rPr>
              <w:t xml:space="preserve"> el uso y goce temporal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con todas sus mejoras, servidumbres y accesorios, para utilizarlas y mantenerlas durante la Vigencia </w:t>
            </w:r>
            <w:r w:rsidR="00D87038" w:rsidRPr="00827E6E">
              <w:rPr>
                <w:rFonts w:ascii="Arial Narrow" w:hAnsi="Arial Narrow"/>
                <w:sz w:val="22"/>
                <w:szCs w:val="22"/>
                <w:lang w:val="es-ES"/>
              </w:rPr>
              <w:t xml:space="preserve">del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827E6E">
              <w:rPr>
                <w:rFonts w:ascii="Arial Narrow" w:hAnsi="Arial Narrow"/>
                <w:sz w:val="22"/>
                <w:szCs w:val="22"/>
                <w:lang w:val="es-ES"/>
              </w:rPr>
              <w:t>, a cambio del pago mensual de la Renta y de conformidad las disposiciones del presente.</w:t>
            </w:r>
          </w:p>
          <w:p w14:paraId="4E932FE4" w14:textId="77777777" w:rsidR="00A06584" w:rsidRPr="00930A41" w:rsidRDefault="00A06584" w:rsidP="004D3E1A">
            <w:pPr>
              <w:jc w:val="both"/>
              <w:rPr>
                <w:rFonts w:ascii="Arial Narrow" w:hAnsi="Arial Narrow"/>
                <w:sz w:val="22"/>
                <w:szCs w:val="22"/>
                <w:lang w:val="es-ES"/>
              </w:rPr>
            </w:pPr>
          </w:p>
          <w:p w14:paraId="7FA11E7B" w14:textId="420D52B1" w:rsidR="00A06584" w:rsidRPr="00930A41" w:rsidRDefault="00057F3C" w:rsidP="004D3E1A">
            <w:pPr>
              <w:jc w:val="both"/>
              <w:rPr>
                <w:rFonts w:ascii="Arial Narrow" w:hAnsi="Arial Narrow"/>
                <w:sz w:val="22"/>
                <w:szCs w:val="22"/>
                <w:lang w:val="es-ES"/>
              </w:rPr>
            </w:pPr>
            <w:r w:rsidRPr="00057F3C">
              <w:rPr>
                <w:rFonts w:ascii="Arial Narrow" w:hAnsi="Arial Narrow"/>
                <w:sz w:val="22"/>
                <w:szCs w:val="22"/>
                <w:lang w:val="es-ES"/>
              </w:rPr>
              <w:t xml:space="preserve">La </w:t>
            </w:r>
            <w:r w:rsidR="00E75A0A">
              <w:rPr>
                <w:rFonts w:ascii="Arial Narrow" w:hAnsi="Arial Narrow"/>
                <w:sz w:val="22"/>
                <w:szCs w:val="22"/>
                <w:lang w:val="es-ES"/>
              </w:rPr>
              <w:t>Arrendataria</w:t>
            </w:r>
            <w:r w:rsidRPr="00057F3C">
              <w:rPr>
                <w:rFonts w:ascii="Arial Narrow" w:hAnsi="Arial Narrow"/>
                <w:sz w:val="22"/>
                <w:szCs w:val="22"/>
                <w:lang w:val="es-ES"/>
              </w:rPr>
              <w:t xml:space="preserve"> declara haber inspeccionado, hasta donde ha sido materialmente posible, los aspectos físicos, técnicos y legales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057F3C">
              <w:rPr>
                <w:rFonts w:ascii="Arial Narrow" w:hAnsi="Arial Narrow"/>
                <w:sz w:val="22"/>
                <w:szCs w:val="22"/>
                <w:lang w:val="es-ES"/>
              </w:rPr>
              <w:t>, así como sus especificaciones finales</w:t>
            </w:r>
            <w:r w:rsidR="00E77F23" w:rsidRPr="00930A41">
              <w:rPr>
                <w:rFonts w:ascii="Arial Narrow" w:hAnsi="Arial Narrow"/>
                <w:sz w:val="22"/>
                <w:szCs w:val="22"/>
                <w:lang w:val="es-ES"/>
              </w:rPr>
              <w:t xml:space="preserve">, las cuales se consideran irrevocablemente reconocidos y acordados por la </w:t>
            </w:r>
            <w:r w:rsidR="00E75A0A">
              <w:rPr>
                <w:rFonts w:ascii="Arial Narrow" w:hAnsi="Arial Narrow"/>
                <w:sz w:val="22"/>
                <w:szCs w:val="22"/>
                <w:lang w:val="es-ES"/>
              </w:rPr>
              <w:t>Arrendataria</w:t>
            </w:r>
            <w:r w:rsidR="00E77F23" w:rsidRPr="00930A41">
              <w:rPr>
                <w:rFonts w:ascii="Arial Narrow" w:hAnsi="Arial Narrow"/>
                <w:sz w:val="22"/>
                <w:szCs w:val="22"/>
                <w:lang w:val="es-ES"/>
              </w:rPr>
              <w:t xml:space="preserve"> a </w:t>
            </w:r>
            <w:r w:rsidR="00E77F23" w:rsidRPr="00930A41">
              <w:rPr>
                <w:rFonts w:ascii="Arial Narrow" w:hAnsi="Arial Narrow"/>
                <w:sz w:val="22"/>
                <w:szCs w:val="22"/>
                <w:lang w:val="es-ES"/>
              </w:rPr>
              <w:lastRenderedPageBreak/>
              <w:t xml:space="preserve">través de su firma de conformidad contenida al final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057F3C">
              <w:rPr>
                <w:rFonts w:ascii="Arial Narrow" w:hAnsi="Arial Narrow"/>
                <w:sz w:val="22"/>
                <w:szCs w:val="22"/>
                <w:lang w:val="es-ES"/>
              </w:rPr>
              <w:t xml:space="preserve">. </w:t>
            </w:r>
          </w:p>
          <w:p w14:paraId="4047E932" w14:textId="77777777" w:rsidR="0096450B" w:rsidRDefault="0096450B" w:rsidP="00827E6E">
            <w:pPr>
              <w:jc w:val="both"/>
              <w:rPr>
                <w:rFonts w:ascii="Arial Narrow" w:hAnsi="Arial Narrow"/>
                <w:b/>
                <w:bCs/>
                <w:sz w:val="22"/>
                <w:szCs w:val="22"/>
                <w:lang w:val="es-ES"/>
              </w:rPr>
            </w:pPr>
          </w:p>
          <w:p w14:paraId="2EF54E21" w14:textId="0E29BD20" w:rsidR="00E16273" w:rsidRPr="00827E6E" w:rsidRDefault="00E16273" w:rsidP="00827E6E">
            <w:pPr>
              <w:jc w:val="both"/>
              <w:rPr>
                <w:rFonts w:ascii="Arial Narrow" w:hAnsi="Arial Narrow"/>
                <w:sz w:val="22"/>
                <w:szCs w:val="22"/>
                <w:lang w:val="es-ES"/>
              </w:rPr>
            </w:pPr>
            <w:r w:rsidRPr="00827E6E">
              <w:rPr>
                <w:rFonts w:ascii="Arial Narrow" w:hAnsi="Arial Narrow"/>
                <w:b/>
                <w:bCs/>
                <w:sz w:val="22"/>
                <w:szCs w:val="22"/>
                <w:lang w:val="es-ES"/>
              </w:rPr>
              <w:t xml:space="preserve">1.2 </w:t>
            </w:r>
            <w:r w:rsidR="009D32B1">
              <w:rPr>
                <w:rFonts w:ascii="Arial Narrow" w:hAnsi="Arial Narrow"/>
                <w:b/>
                <w:bCs/>
                <w:sz w:val="22"/>
                <w:szCs w:val="22"/>
                <w:u w:val="single"/>
                <w:lang w:val="es-ES"/>
              </w:rPr>
              <w:t xml:space="preserve">Propiedad </w:t>
            </w:r>
            <w:r w:rsidR="00896322">
              <w:rPr>
                <w:rFonts w:ascii="Arial Narrow" w:hAnsi="Arial Narrow"/>
                <w:b/>
                <w:bCs/>
                <w:sz w:val="22"/>
                <w:szCs w:val="22"/>
                <w:u w:val="single"/>
                <w:lang w:val="es-ES"/>
              </w:rPr>
              <w:t>Arrendada</w:t>
            </w:r>
            <w:r w:rsidRPr="00827E6E">
              <w:rPr>
                <w:rFonts w:ascii="Arial Narrow" w:hAnsi="Arial Narrow"/>
                <w:sz w:val="22"/>
                <w:szCs w:val="22"/>
                <w:lang w:val="es-ES"/>
              </w:rPr>
              <w:t xml:space="preserve">: significa la definición contenida en la Declaración c) de la </w:t>
            </w:r>
            <w:r w:rsidR="00E75A0A">
              <w:rPr>
                <w:rFonts w:ascii="Arial Narrow" w:hAnsi="Arial Narrow"/>
                <w:sz w:val="22"/>
                <w:szCs w:val="22"/>
                <w:lang w:val="es-ES"/>
              </w:rPr>
              <w:t>Arrendadora</w:t>
            </w:r>
            <w:r w:rsidRPr="00827E6E">
              <w:rPr>
                <w:rFonts w:ascii="Arial Narrow" w:hAnsi="Arial Narrow"/>
                <w:sz w:val="22"/>
                <w:szCs w:val="22"/>
                <w:lang w:val="es-ES"/>
              </w:rPr>
              <w:t xml:space="preserve">. Para efectos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827E6E">
              <w:rPr>
                <w:rFonts w:ascii="Arial Narrow" w:hAnsi="Arial Narrow"/>
                <w:sz w:val="22"/>
                <w:szCs w:val="22"/>
                <w:lang w:val="es-ES"/>
              </w:rPr>
              <w:t xml:space="preserve">, toda referencia a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deberá considerar también la descripción detallada contenida en el Anexo </w:t>
            </w:r>
            <w:r w:rsidR="00E86026">
              <w:rPr>
                <w:rFonts w:ascii="Arial Narrow" w:hAnsi="Arial Narrow"/>
                <w:sz w:val="22"/>
                <w:szCs w:val="22"/>
                <w:lang w:val="es-ES"/>
              </w:rPr>
              <w:t>A</w:t>
            </w:r>
            <w:r w:rsidRPr="00827E6E">
              <w:rPr>
                <w:rFonts w:ascii="Arial Narrow" w:hAnsi="Arial Narrow"/>
                <w:sz w:val="22"/>
                <w:szCs w:val="22"/>
                <w:lang w:val="es-ES"/>
              </w:rPr>
              <w:t xml:space="preserve"> del presente.</w:t>
            </w:r>
          </w:p>
          <w:p w14:paraId="13C317F1" w14:textId="77777777" w:rsidR="00E16273" w:rsidRDefault="00E16273" w:rsidP="004D3E1A">
            <w:pPr>
              <w:jc w:val="both"/>
              <w:rPr>
                <w:rFonts w:ascii="Arial Narrow" w:hAnsi="Arial Narrow"/>
                <w:sz w:val="22"/>
                <w:szCs w:val="22"/>
                <w:lang w:val="es-ES"/>
              </w:rPr>
            </w:pPr>
          </w:p>
          <w:p w14:paraId="3E7A24C2" w14:textId="22F1809A" w:rsidR="00E16273" w:rsidRPr="00930A41" w:rsidRDefault="00E16273" w:rsidP="004D3E1A">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acepta que con la suscripción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w:t>
            </w:r>
            <w:proofErr w:type="gramStart"/>
            <w:r w:rsidRPr="00930A41">
              <w:rPr>
                <w:rFonts w:ascii="Arial Narrow" w:hAnsi="Arial Narrow"/>
                <w:sz w:val="22"/>
                <w:szCs w:val="22"/>
                <w:lang w:val="es-ES"/>
              </w:rPr>
              <w:t>estará  sujeta</w:t>
            </w:r>
            <w:proofErr w:type="gramEnd"/>
            <w:r w:rsidRPr="00930A41">
              <w:rPr>
                <w:rFonts w:ascii="Arial Narrow" w:hAnsi="Arial Narrow"/>
                <w:sz w:val="22"/>
                <w:szCs w:val="22"/>
                <w:lang w:val="es-ES"/>
              </w:rPr>
              <w:t xml:space="preserve"> a los acuerdos, condiciones y restricciones que se encuentren vigentes para el Parque Industrial; las cuales podrán ser modificadas por la </w:t>
            </w:r>
            <w:r w:rsidR="00E75A0A">
              <w:rPr>
                <w:rFonts w:ascii="Arial Narrow" w:hAnsi="Arial Narrow"/>
                <w:sz w:val="22"/>
                <w:szCs w:val="22"/>
                <w:lang w:val="es-ES"/>
              </w:rPr>
              <w:t>Arrendadora</w:t>
            </w:r>
            <w:r w:rsidRPr="00930A41">
              <w:rPr>
                <w:rFonts w:ascii="Arial Narrow" w:hAnsi="Arial Narrow"/>
                <w:sz w:val="22"/>
                <w:szCs w:val="22"/>
                <w:lang w:val="es-ES"/>
              </w:rPr>
              <w:t xml:space="preserve"> a su entera discreción de tiempo en tiempo, en el entendido que dichos cambios no interferirán sustancialmente con las operaciones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con respecto al Parque Industrial</w:t>
            </w:r>
            <w:r w:rsidR="005D2DE4">
              <w:rPr>
                <w:rFonts w:ascii="Arial Narrow" w:hAnsi="Arial Narrow"/>
                <w:sz w:val="22"/>
                <w:szCs w:val="22"/>
                <w:lang w:val="es-ES"/>
              </w:rPr>
              <w:t>.</w:t>
            </w:r>
            <w:r w:rsidRPr="00930A41">
              <w:rPr>
                <w:rFonts w:ascii="Arial Narrow" w:hAnsi="Arial Narrow"/>
                <w:sz w:val="22"/>
                <w:szCs w:val="22"/>
                <w:lang w:val="es-ES"/>
              </w:rPr>
              <w:t xml:space="preserve"> </w:t>
            </w:r>
            <w:r w:rsidR="005D2DE4">
              <w:rPr>
                <w:rFonts w:ascii="Arial Narrow" w:hAnsi="Arial Narrow"/>
                <w:sz w:val="22"/>
                <w:szCs w:val="22"/>
                <w:lang w:val="es-ES"/>
              </w:rPr>
              <w:t>T</w:t>
            </w:r>
            <w:r w:rsidRPr="00930A41">
              <w:rPr>
                <w:rFonts w:ascii="Arial Narrow" w:hAnsi="Arial Narrow"/>
                <w:sz w:val="22"/>
                <w:szCs w:val="22"/>
                <w:lang w:val="es-ES"/>
              </w:rPr>
              <w:t xml:space="preserve">ales reglas y regulaciones aplicables y </w:t>
            </w:r>
            <w:proofErr w:type="gramStart"/>
            <w:r w:rsidRPr="00930A41">
              <w:rPr>
                <w:rFonts w:ascii="Arial Narrow" w:hAnsi="Arial Narrow"/>
                <w:sz w:val="22"/>
                <w:szCs w:val="22"/>
                <w:lang w:val="es-ES"/>
              </w:rPr>
              <w:t>cualesquier modificación</w:t>
            </w:r>
            <w:proofErr w:type="gramEnd"/>
            <w:r w:rsidRPr="00930A41">
              <w:rPr>
                <w:rFonts w:ascii="Arial Narrow" w:hAnsi="Arial Narrow"/>
                <w:sz w:val="22"/>
                <w:szCs w:val="22"/>
                <w:lang w:val="es-ES"/>
              </w:rPr>
              <w:t xml:space="preserve">(es), adición(es) o derogación(es) de los mismos que no contravendrán las disposiciones del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7B531A">
              <w:rPr>
                <w:rFonts w:ascii="Arial Narrow" w:hAnsi="Arial Narrow"/>
                <w:sz w:val="22"/>
                <w:szCs w:val="22"/>
                <w:lang w:val="es-ES"/>
              </w:rPr>
              <w:t xml:space="preserve"> ni la legislación aplicable</w:t>
            </w:r>
            <w:r w:rsidRPr="00930A41">
              <w:rPr>
                <w:rFonts w:ascii="Arial Narrow" w:hAnsi="Arial Narrow"/>
                <w:sz w:val="22"/>
                <w:szCs w:val="22"/>
                <w:lang w:val="es-ES"/>
              </w:rPr>
              <w:t xml:space="preserve">, las que mantendrán su efecto legal y vigencia. La </w:t>
            </w:r>
            <w:r w:rsidR="00E75A0A">
              <w:rPr>
                <w:rFonts w:ascii="Arial Narrow" w:hAnsi="Arial Narrow"/>
                <w:sz w:val="22"/>
                <w:szCs w:val="22"/>
                <w:lang w:val="es-ES"/>
              </w:rPr>
              <w:t>Arrendadora</w:t>
            </w:r>
            <w:r w:rsidRPr="00930A41">
              <w:rPr>
                <w:rFonts w:ascii="Arial Narrow" w:hAnsi="Arial Narrow"/>
                <w:sz w:val="22"/>
                <w:szCs w:val="22"/>
                <w:lang w:val="es-ES"/>
              </w:rPr>
              <w:t xml:space="preserve"> hará valer tales reglas y reglamentos de forma no discriminatoria. Una copia de las reglas y regulaciones vigentes del Parque Industrial se adjuntan como Anexo </w:t>
            </w:r>
            <w:r w:rsidR="00E86026">
              <w:rPr>
                <w:rFonts w:ascii="Arial Narrow" w:hAnsi="Arial Narrow"/>
                <w:sz w:val="22"/>
                <w:szCs w:val="22"/>
                <w:lang w:val="es-ES"/>
              </w:rPr>
              <w:t>E</w:t>
            </w:r>
            <w:r w:rsidRPr="00930A41">
              <w:rPr>
                <w:rFonts w:ascii="Arial Narrow" w:hAnsi="Arial Narrow"/>
                <w:sz w:val="22"/>
                <w:szCs w:val="22"/>
                <w:lang w:val="es-ES"/>
              </w:rPr>
              <w:t xml:space="preserve"> (el </w:t>
            </w:r>
            <w:r w:rsidRPr="00930A41">
              <w:rPr>
                <w:rFonts w:ascii="Arial Narrow" w:hAnsi="Arial Narrow"/>
                <w:b/>
                <w:bCs/>
                <w:sz w:val="22"/>
                <w:szCs w:val="22"/>
                <w:u w:val="single"/>
                <w:lang w:val="es-ES"/>
              </w:rPr>
              <w:t>“Reglamento del Parque Industrial</w:t>
            </w:r>
            <w:r w:rsidRPr="00930A41">
              <w:rPr>
                <w:rFonts w:ascii="Arial Narrow" w:hAnsi="Arial Narrow"/>
                <w:sz w:val="22"/>
                <w:szCs w:val="22"/>
                <w:lang w:val="es-ES"/>
              </w:rPr>
              <w:t>.”).</w:t>
            </w:r>
          </w:p>
          <w:p w14:paraId="1A84AAE2" w14:textId="77777777" w:rsidR="00E16273" w:rsidRPr="00930A41" w:rsidRDefault="00E16273" w:rsidP="004D3E1A">
            <w:pPr>
              <w:jc w:val="both"/>
              <w:rPr>
                <w:rFonts w:ascii="Arial Narrow" w:hAnsi="Arial Narrow"/>
                <w:b/>
                <w:bCs/>
                <w:sz w:val="22"/>
                <w:szCs w:val="22"/>
                <w:lang w:val="es-ES"/>
              </w:rPr>
            </w:pPr>
          </w:p>
          <w:p w14:paraId="631B6106" w14:textId="6CF2A27B" w:rsidR="00A06584" w:rsidRPr="00930A41" w:rsidRDefault="00E72855" w:rsidP="004D3E1A">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se obliga a cooperar y acatar todas las medidas, o en su caso restricciones temporales que se impongan dentro del Parque Industrial por causa del  desarrollo del mismo, incluyendo de forma enunciativa más no limitativa, la construcción o modificación de edificios industriales, áreas comunes, vialidades, áreas verdes u otros que podrán ser determinadas de tiempo en tiempo y conforme al plan de desarrollo de la </w:t>
            </w:r>
            <w:r w:rsidR="00E75A0A">
              <w:rPr>
                <w:rFonts w:ascii="Arial Narrow" w:hAnsi="Arial Narrow"/>
                <w:sz w:val="22"/>
                <w:szCs w:val="22"/>
                <w:lang w:val="es-ES"/>
              </w:rPr>
              <w:t>Arrendadora</w:t>
            </w:r>
            <w:r w:rsidRPr="00930A41">
              <w:rPr>
                <w:rFonts w:ascii="Arial Narrow" w:hAnsi="Arial Narrow"/>
                <w:sz w:val="22"/>
                <w:szCs w:val="22"/>
                <w:lang w:val="es-ES"/>
              </w:rPr>
              <w:t xml:space="preserve"> para el Parque Industrial sin que esto represente una modificación en los términos y condiciones del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w:t>
            </w:r>
            <w:r w:rsidR="00AA1F01">
              <w:rPr>
                <w:rFonts w:ascii="Arial Narrow" w:hAnsi="Arial Narrow"/>
                <w:sz w:val="22"/>
                <w:szCs w:val="22"/>
                <w:lang w:val="es-ES"/>
              </w:rPr>
              <w:t xml:space="preserve"> </w:t>
            </w:r>
          </w:p>
          <w:p w14:paraId="4CDAFFCC" w14:textId="306E3F2F" w:rsidR="00C20664" w:rsidRPr="00930A41" w:rsidRDefault="00C20664" w:rsidP="004D3E1A">
            <w:pPr>
              <w:jc w:val="both"/>
              <w:rPr>
                <w:rFonts w:ascii="Arial Narrow" w:hAnsi="Arial Narrow"/>
                <w:sz w:val="22"/>
                <w:szCs w:val="22"/>
                <w:lang w:val="es-ES"/>
              </w:rPr>
            </w:pPr>
          </w:p>
          <w:p w14:paraId="0E5B6302" w14:textId="38A28AAB" w:rsidR="00C20664" w:rsidRPr="00827E6E" w:rsidRDefault="00C20664" w:rsidP="00827E6E">
            <w:pPr>
              <w:jc w:val="both"/>
              <w:rPr>
                <w:rFonts w:ascii="Arial Narrow" w:hAnsi="Arial Narrow"/>
                <w:sz w:val="22"/>
                <w:szCs w:val="22"/>
                <w:lang w:val="es-ES"/>
              </w:rPr>
            </w:pPr>
            <w:r w:rsidRPr="00827E6E">
              <w:rPr>
                <w:rFonts w:ascii="Arial Narrow" w:hAnsi="Arial Narrow"/>
                <w:b/>
                <w:bCs/>
                <w:sz w:val="22"/>
                <w:szCs w:val="22"/>
                <w:lang w:val="es-ES"/>
              </w:rPr>
              <w:t xml:space="preserve">1.3 Ocupación Benéfica, </w:t>
            </w:r>
            <w:r w:rsidR="00044772">
              <w:rPr>
                <w:rFonts w:ascii="Arial Narrow" w:hAnsi="Arial Narrow"/>
                <w:b/>
                <w:bCs/>
                <w:sz w:val="22"/>
                <w:szCs w:val="22"/>
                <w:lang w:val="es-ES"/>
              </w:rPr>
              <w:t>Entrega</w:t>
            </w:r>
            <w:r w:rsidRPr="00827E6E">
              <w:rPr>
                <w:rFonts w:ascii="Arial Narrow" w:hAnsi="Arial Narrow"/>
                <w:b/>
                <w:bCs/>
                <w:sz w:val="22"/>
                <w:szCs w:val="22"/>
                <w:lang w:val="es-ES"/>
              </w:rPr>
              <w:t xml:space="preserve"> Substancial y Entrega Final de la </w:t>
            </w:r>
            <w:r w:rsidR="004A36B0">
              <w:rPr>
                <w:rFonts w:ascii="Arial Narrow" w:hAnsi="Arial Narrow"/>
                <w:b/>
                <w:bCs/>
                <w:sz w:val="22"/>
                <w:szCs w:val="22"/>
                <w:lang w:val="es-ES"/>
              </w:rPr>
              <w:t xml:space="preserve">Propiedad </w:t>
            </w:r>
            <w:r w:rsidR="00896322">
              <w:rPr>
                <w:rFonts w:ascii="Arial Narrow" w:hAnsi="Arial Narrow"/>
                <w:b/>
                <w:bCs/>
                <w:sz w:val="22"/>
                <w:szCs w:val="22"/>
                <w:lang w:val="es-ES"/>
              </w:rPr>
              <w:t>Arrendada</w:t>
            </w:r>
            <w:r w:rsidRPr="00827E6E">
              <w:rPr>
                <w:rFonts w:ascii="Arial Narrow" w:hAnsi="Arial Narrow"/>
                <w:b/>
                <w:bCs/>
                <w:sz w:val="22"/>
                <w:szCs w:val="22"/>
                <w:lang w:val="es-ES"/>
              </w:rPr>
              <w:t>.</w:t>
            </w:r>
            <w:r w:rsidRPr="00827E6E">
              <w:rPr>
                <w:rFonts w:ascii="Arial Narrow" w:hAnsi="Arial Narrow"/>
                <w:sz w:val="22"/>
                <w:szCs w:val="22"/>
                <w:lang w:val="es-ES"/>
              </w:rPr>
              <w:t xml:space="preserve"> Las Partes acuerdan que la entrega y ocupación física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se llevará a cabo de acuerdo con las siguientes etapas:</w:t>
            </w:r>
          </w:p>
          <w:p w14:paraId="62F204FD" w14:textId="26FDFBB6" w:rsidR="00C20664" w:rsidRPr="00930A41" w:rsidRDefault="00C20664" w:rsidP="004D3E1A">
            <w:pPr>
              <w:jc w:val="both"/>
              <w:rPr>
                <w:rFonts w:ascii="Arial Narrow" w:hAnsi="Arial Narrow"/>
                <w:sz w:val="22"/>
                <w:szCs w:val="22"/>
                <w:lang w:val="es-ES"/>
              </w:rPr>
            </w:pPr>
          </w:p>
          <w:p w14:paraId="79B63FC3" w14:textId="0D94DDAE" w:rsidR="00C20664" w:rsidRDefault="00C20664" w:rsidP="00827E6E">
            <w:pPr>
              <w:jc w:val="both"/>
              <w:rPr>
                <w:rFonts w:ascii="Arial Narrow" w:hAnsi="Arial Narrow"/>
                <w:sz w:val="22"/>
                <w:szCs w:val="22"/>
                <w:lang w:val="es-ES"/>
              </w:rPr>
            </w:pPr>
            <w:r w:rsidRPr="00827E6E">
              <w:rPr>
                <w:rFonts w:ascii="Arial Narrow" w:hAnsi="Arial Narrow"/>
                <w:b/>
                <w:bCs/>
                <w:sz w:val="22"/>
                <w:szCs w:val="22"/>
                <w:lang w:val="es-ES"/>
              </w:rPr>
              <w:t xml:space="preserve">1.3.1 </w:t>
            </w:r>
            <w:r w:rsidR="00EA3762">
              <w:rPr>
                <w:rFonts w:ascii="Arial Narrow" w:hAnsi="Arial Narrow"/>
                <w:b/>
                <w:bCs/>
                <w:sz w:val="22"/>
                <w:szCs w:val="22"/>
                <w:lang w:val="es-ES"/>
              </w:rPr>
              <w:t>“</w:t>
            </w:r>
            <w:r w:rsidRPr="00EA3762">
              <w:rPr>
                <w:rFonts w:ascii="Arial Narrow" w:hAnsi="Arial Narrow"/>
                <w:b/>
                <w:bCs/>
                <w:sz w:val="22"/>
                <w:szCs w:val="22"/>
                <w:u w:val="single"/>
                <w:lang w:val="es-ES"/>
              </w:rPr>
              <w:t>Ocupación Benéfica</w:t>
            </w:r>
            <w:r w:rsidR="00EA3762">
              <w:rPr>
                <w:rFonts w:ascii="Arial Narrow" w:hAnsi="Arial Narrow"/>
                <w:b/>
                <w:bCs/>
                <w:sz w:val="22"/>
                <w:szCs w:val="22"/>
                <w:lang w:val="es-ES"/>
              </w:rPr>
              <w:t>”</w:t>
            </w:r>
            <w:r w:rsidRPr="00827E6E">
              <w:rPr>
                <w:rFonts w:ascii="Arial Narrow" w:hAnsi="Arial Narrow"/>
                <w:sz w:val="22"/>
                <w:szCs w:val="22"/>
                <w:lang w:val="es-ES"/>
              </w:rPr>
              <w:t xml:space="preserve">: </w:t>
            </w:r>
            <w:r w:rsidR="00EA3762">
              <w:rPr>
                <w:rFonts w:ascii="Arial Narrow" w:hAnsi="Arial Narrow"/>
                <w:sz w:val="22"/>
                <w:szCs w:val="22"/>
                <w:lang w:val="es-ES"/>
              </w:rPr>
              <w:t xml:space="preserve">significa el momento en que </w:t>
            </w:r>
            <w:r w:rsidR="00A23B3B">
              <w:rPr>
                <w:rFonts w:ascii="Arial Narrow" w:hAnsi="Arial Narrow"/>
                <w:sz w:val="22"/>
                <w:szCs w:val="22"/>
                <w:lang w:val="es-ES"/>
              </w:rPr>
              <w:t xml:space="preserve">el Edificio </w:t>
            </w:r>
            <w:r w:rsidR="00C26257">
              <w:rPr>
                <w:rFonts w:ascii="Arial Narrow" w:hAnsi="Arial Narrow"/>
                <w:sz w:val="22"/>
                <w:szCs w:val="22"/>
                <w:lang w:val="es-ES"/>
              </w:rPr>
              <w:t xml:space="preserve">que forma parte de la Propiedad Arrendada, </w:t>
            </w:r>
            <w:r w:rsidR="00815F5F">
              <w:rPr>
                <w:rFonts w:ascii="Arial Narrow" w:hAnsi="Arial Narrow"/>
                <w:sz w:val="22"/>
                <w:szCs w:val="22"/>
                <w:lang w:val="es-ES"/>
              </w:rPr>
              <w:t xml:space="preserve">cuente con el firme, muros y cubierta </w:t>
            </w:r>
            <w:r w:rsidR="00FD4559">
              <w:rPr>
                <w:rFonts w:ascii="Arial Narrow" w:hAnsi="Arial Narrow"/>
                <w:sz w:val="22"/>
                <w:szCs w:val="22"/>
                <w:lang w:val="es-ES"/>
              </w:rPr>
              <w:t xml:space="preserve">acordados por las Partes en las </w:t>
            </w:r>
            <w:r w:rsidR="003A55C3">
              <w:rPr>
                <w:rFonts w:ascii="Arial Narrow" w:hAnsi="Arial Narrow"/>
                <w:sz w:val="22"/>
                <w:szCs w:val="22"/>
                <w:lang w:val="es-ES"/>
              </w:rPr>
              <w:t>e</w:t>
            </w:r>
            <w:r w:rsidR="00FD4559">
              <w:rPr>
                <w:rFonts w:ascii="Arial Narrow" w:hAnsi="Arial Narrow"/>
                <w:sz w:val="22"/>
                <w:szCs w:val="22"/>
                <w:lang w:val="es-ES"/>
              </w:rPr>
              <w:t xml:space="preserve">specificaciones que se adjuntan al presente como </w:t>
            </w:r>
            <w:r w:rsidR="00FD4559" w:rsidRPr="003A55C3">
              <w:rPr>
                <w:rFonts w:ascii="Arial Narrow" w:hAnsi="Arial Narrow"/>
                <w:b/>
                <w:bCs/>
                <w:sz w:val="22"/>
                <w:szCs w:val="22"/>
                <w:lang w:val="es-ES"/>
              </w:rPr>
              <w:t xml:space="preserve">Anexo </w:t>
            </w:r>
            <w:r w:rsidR="003A55C3" w:rsidRPr="003A55C3">
              <w:rPr>
                <w:rFonts w:ascii="Arial Narrow" w:hAnsi="Arial Narrow"/>
                <w:b/>
                <w:bCs/>
                <w:sz w:val="22"/>
                <w:szCs w:val="22"/>
                <w:lang w:val="es-ES"/>
              </w:rPr>
              <w:t>“J”</w:t>
            </w:r>
            <w:r w:rsidR="00E07C76">
              <w:rPr>
                <w:rFonts w:ascii="Arial Narrow" w:hAnsi="Arial Narrow"/>
                <w:sz w:val="22"/>
                <w:szCs w:val="22"/>
                <w:lang w:val="es-ES"/>
              </w:rPr>
              <w:t>.</w:t>
            </w:r>
          </w:p>
          <w:p w14:paraId="1B55FB96" w14:textId="77777777" w:rsidR="00682986" w:rsidRPr="00827E6E" w:rsidRDefault="00682986" w:rsidP="00827E6E">
            <w:pPr>
              <w:jc w:val="both"/>
              <w:rPr>
                <w:rFonts w:ascii="Arial Narrow" w:hAnsi="Arial Narrow"/>
                <w:i/>
                <w:iCs/>
                <w:sz w:val="22"/>
                <w:szCs w:val="22"/>
                <w:lang w:val="es-ES"/>
              </w:rPr>
            </w:pPr>
          </w:p>
          <w:p w14:paraId="78177AF5" w14:textId="55A1F13D" w:rsidR="0056683E" w:rsidRPr="0056683E" w:rsidRDefault="0056683E" w:rsidP="0056683E">
            <w:pPr>
              <w:jc w:val="both"/>
              <w:rPr>
                <w:rFonts w:ascii="Arial Narrow" w:hAnsi="Arial Narrow"/>
                <w:sz w:val="22"/>
                <w:szCs w:val="22"/>
                <w:lang w:val="es-ES"/>
              </w:rPr>
            </w:pPr>
            <w:r w:rsidRPr="0056683E">
              <w:rPr>
                <w:rFonts w:ascii="Arial Narrow" w:hAnsi="Arial Narrow"/>
                <w:sz w:val="22"/>
                <w:szCs w:val="22"/>
                <w:lang w:val="es-ES"/>
              </w:rPr>
              <w:t xml:space="preserve">Las Partes acuerdan que la </w:t>
            </w:r>
            <w:r>
              <w:rPr>
                <w:rFonts w:ascii="Arial Narrow" w:hAnsi="Arial Narrow"/>
                <w:sz w:val="22"/>
                <w:szCs w:val="22"/>
                <w:lang w:val="es-ES"/>
              </w:rPr>
              <w:t>Ocupación Benéfica</w:t>
            </w:r>
            <w:r w:rsidRPr="0056683E">
              <w:rPr>
                <w:rFonts w:ascii="Arial Narrow" w:hAnsi="Arial Narrow"/>
                <w:sz w:val="22"/>
                <w:szCs w:val="22"/>
                <w:lang w:val="es-ES"/>
              </w:rPr>
              <w:t xml:space="preserve"> de la Propiedad Arrendada </w:t>
            </w:r>
            <w:r>
              <w:rPr>
                <w:rFonts w:ascii="Arial Narrow" w:hAnsi="Arial Narrow"/>
                <w:sz w:val="22"/>
                <w:szCs w:val="22"/>
                <w:lang w:val="es-ES"/>
              </w:rPr>
              <w:t xml:space="preserve">ocurrirá a más tardar en </w:t>
            </w:r>
            <w:r w:rsidR="00A03007" w:rsidRPr="00A750BF">
              <w:rPr>
                <w:rFonts w:ascii="Arial Narrow" w:hAnsi="Arial Narrow"/>
                <w:sz w:val="22"/>
                <w:szCs w:val="22"/>
                <w:highlight w:val="yellow"/>
                <w:lang w:val="es-ES"/>
              </w:rPr>
              <w:t xml:space="preserve">9 meses posteriores al </w:t>
            </w:r>
            <w:r w:rsidR="00A750BF" w:rsidRPr="00A750BF">
              <w:rPr>
                <w:rFonts w:ascii="Arial Narrow" w:hAnsi="Arial Narrow"/>
                <w:sz w:val="22"/>
                <w:szCs w:val="22"/>
                <w:highlight w:val="yellow"/>
                <w:lang w:val="es-ES"/>
              </w:rPr>
              <w:t>30 de diciembre de 2025</w:t>
            </w:r>
            <w:r w:rsidR="00A750BF">
              <w:rPr>
                <w:rFonts w:ascii="Arial Narrow" w:hAnsi="Arial Narrow"/>
                <w:sz w:val="22"/>
                <w:szCs w:val="22"/>
                <w:lang w:val="es-ES"/>
              </w:rPr>
              <w:t xml:space="preserve"> </w:t>
            </w:r>
            <w:r w:rsidRPr="0056683E">
              <w:rPr>
                <w:rFonts w:ascii="Arial Narrow" w:hAnsi="Arial Narrow"/>
                <w:sz w:val="22"/>
                <w:szCs w:val="22"/>
                <w:lang w:val="es-ES"/>
              </w:rPr>
              <w:t>(la “</w:t>
            </w:r>
            <w:r w:rsidRPr="0056683E">
              <w:rPr>
                <w:rFonts w:ascii="Arial Narrow" w:hAnsi="Arial Narrow"/>
                <w:b/>
                <w:bCs/>
                <w:sz w:val="22"/>
                <w:szCs w:val="22"/>
                <w:u w:val="single"/>
                <w:lang w:val="es-ES"/>
              </w:rPr>
              <w:t>Fecha de Ocupación Benéfica</w:t>
            </w:r>
            <w:r w:rsidRPr="0056683E">
              <w:rPr>
                <w:rFonts w:ascii="Arial Narrow" w:hAnsi="Arial Narrow"/>
                <w:sz w:val="22"/>
                <w:szCs w:val="22"/>
                <w:lang w:val="es-ES"/>
              </w:rPr>
              <w:t>”); en cuya fecha las Partes firmarán un “</w:t>
            </w:r>
            <w:r w:rsidRPr="005C1BE6">
              <w:rPr>
                <w:rFonts w:ascii="Arial Narrow" w:hAnsi="Arial Narrow"/>
                <w:b/>
                <w:bCs/>
                <w:sz w:val="22"/>
                <w:szCs w:val="22"/>
                <w:u w:val="single"/>
                <w:lang w:val="es-ES"/>
              </w:rPr>
              <w:t>Certificado de Ocupación Benéfica</w:t>
            </w:r>
            <w:r w:rsidRPr="0056683E">
              <w:rPr>
                <w:rFonts w:ascii="Arial Narrow" w:hAnsi="Arial Narrow"/>
                <w:sz w:val="22"/>
                <w:szCs w:val="22"/>
                <w:lang w:val="es-ES"/>
              </w:rPr>
              <w:t xml:space="preserve">” en los términos del </w:t>
            </w:r>
            <w:r w:rsidRPr="003A55C3">
              <w:rPr>
                <w:rFonts w:ascii="Arial Narrow" w:hAnsi="Arial Narrow"/>
                <w:b/>
                <w:bCs/>
                <w:sz w:val="22"/>
                <w:szCs w:val="22"/>
                <w:lang w:val="es-ES"/>
              </w:rPr>
              <w:t>Anexo “F”</w:t>
            </w:r>
            <w:r w:rsidRPr="0056683E">
              <w:rPr>
                <w:rFonts w:ascii="Arial Narrow" w:hAnsi="Arial Narrow"/>
                <w:sz w:val="22"/>
                <w:szCs w:val="22"/>
                <w:lang w:val="es-ES"/>
              </w:rPr>
              <w:t xml:space="preserve">. </w:t>
            </w:r>
          </w:p>
          <w:p w14:paraId="37D4EFCE" w14:textId="77777777" w:rsidR="0056683E" w:rsidRPr="0056683E" w:rsidRDefault="0056683E" w:rsidP="0056683E">
            <w:pPr>
              <w:jc w:val="both"/>
              <w:rPr>
                <w:rFonts w:ascii="Arial Narrow" w:hAnsi="Arial Narrow"/>
                <w:sz w:val="22"/>
                <w:szCs w:val="22"/>
                <w:lang w:val="es-ES"/>
              </w:rPr>
            </w:pPr>
          </w:p>
          <w:p w14:paraId="7F0093C4" w14:textId="77777777" w:rsidR="0056683E" w:rsidRPr="0056683E" w:rsidRDefault="0056683E" w:rsidP="0056683E">
            <w:pPr>
              <w:jc w:val="both"/>
              <w:rPr>
                <w:rFonts w:ascii="Arial Narrow" w:hAnsi="Arial Narrow"/>
                <w:sz w:val="22"/>
                <w:szCs w:val="22"/>
                <w:lang w:val="es-ES"/>
              </w:rPr>
            </w:pPr>
            <w:r w:rsidRPr="0056683E">
              <w:rPr>
                <w:rFonts w:ascii="Arial Narrow" w:hAnsi="Arial Narrow"/>
                <w:sz w:val="22"/>
                <w:szCs w:val="22"/>
                <w:lang w:val="es-ES"/>
              </w:rPr>
              <w:lastRenderedPageBreak/>
              <w:t xml:space="preserve">Las Partes reconocen y acuerdan </w:t>
            </w:r>
            <w:proofErr w:type="gramStart"/>
            <w:r w:rsidRPr="0056683E">
              <w:rPr>
                <w:rFonts w:ascii="Arial Narrow" w:hAnsi="Arial Narrow"/>
                <w:sz w:val="22"/>
                <w:szCs w:val="22"/>
                <w:lang w:val="es-ES"/>
              </w:rPr>
              <w:t>que</w:t>
            </w:r>
            <w:proofErr w:type="gramEnd"/>
            <w:r w:rsidRPr="0056683E">
              <w:rPr>
                <w:rFonts w:ascii="Arial Narrow" w:hAnsi="Arial Narrow"/>
                <w:sz w:val="22"/>
                <w:szCs w:val="22"/>
                <w:lang w:val="es-ES"/>
              </w:rPr>
              <w:t xml:space="preserve"> durante la Fecha de la Ocupación Benéfica, se estarán realizando y/o se llevarán a cabo obras de construcción, mantenimiento, limpieza y/o cualquier otro tipo de trabajo en el exterior y en el interior de la Propiedad Arrendada. Para efectos de claridad, la Arrendadora no será responsable frente a la Arrendataria por cualquier daño, pérdida o robo de sus propiedades y/o activos ubicados dentro del Parque Industrial, incluyendo, maquinaria, herramientas y equipos.</w:t>
            </w:r>
          </w:p>
          <w:p w14:paraId="5431AF8D" w14:textId="77777777" w:rsidR="0056683E" w:rsidRPr="0056683E" w:rsidRDefault="0056683E" w:rsidP="0056683E">
            <w:pPr>
              <w:jc w:val="both"/>
              <w:rPr>
                <w:rFonts w:ascii="Arial Narrow" w:hAnsi="Arial Narrow"/>
                <w:sz w:val="22"/>
                <w:szCs w:val="22"/>
                <w:lang w:val="es-ES"/>
              </w:rPr>
            </w:pPr>
          </w:p>
          <w:p w14:paraId="11289D0D" w14:textId="1251017D" w:rsidR="0056683E" w:rsidRPr="0056683E" w:rsidRDefault="0056683E" w:rsidP="0056683E">
            <w:pPr>
              <w:jc w:val="both"/>
              <w:rPr>
                <w:rFonts w:ascii="Arial Narrow" w:hAnsi="Arial Narrow"/>
                <w:sz w:val="22"/>
                <w:szCs w:val="22"/>
                <w:lang w:val="es-ES"/>
              </w:rPr>
            </w:pPr>
            <w:r w:rsidRPr="0056683E">
              <w:rPr>
                <w:rFonts w:ascii="Arial Narrow" w:hAnsi="Arial Narrow"/>
                <w:sz w:val="22"/>
                <w:szCs w:val="22"/>
                <w:lang w:val="es-ES"/>
              </w:rPr>
              <w:t>Durante la Ocupación Benéfica el Parque Industrial contará con guardia</w:t>
            </w:r>
            <w:r w:rsidR="000B3C84">
              <w:rPr>
                <w:rFonts w:ascii="Arial Narrow" w:hAnsi="Arial Narrow"/>
                <w:sz w:val="22"/>
                <w:szCs w:val="22"/>
                <w:lang w:val="es-ES"/>
              </w:rPr>
              <w:t>(s)</w:t>
            </w:r>
            <w:r w:rsidRPr="0056683E">
              <w:rPr>
                <w:rFonts w:ascii="Arial Narrow" w:hAnsi="Arial Narrow"/>
                <w:sz w:val="22"/>
                <w:szCs w:val="22"/>
                <w:lang w:val="es-ES"/>
              </w:rPr>
              <w:t xml:space="preserve"> de control de acceso de conformidad con lo establecido en el Reglamento del Parque Industrial.</w:t>
            </w:r>
          </w:p>
          <w:p w14:paraId="5E1DB39E" w14:textId="77777777" w:rsidR="0056683E" w:rsidRPr="0056683E" w:rsidRDefault="0056683E" w:rsidP="0056683E">
            <w:pPr>
              <w:jc w:val="both"/>
              <w:rPr>
                <w:rFonts w:ascii="Arial Narrow" w:hAnsi="Arial Narrow"/>
                <w:sz w:val="22"/>
                <w:szCs w:val="22"/>
                <w:lang w:val="es-ES"/>
              </w:rPr>
            </w:pPr>
          </w:p>
          <w:p w14:paraId="3480A192" w14:textId="20E74A55" w:rsidR="0056683E" w:rsidRDefault="0056683E" w:rsidP="0056683E">
            <w:pPr>
              <w:jc w:val="both"/>
              <w:rPr>
                <w:rFonts w:ascii="Arial Narrow" w:hAnsi="Arial Narrow"/>
                <w:sz w:val="22"/>
                <w:szCs w:val="22"/>
                <w:lang w:val="es-ES"/>
              </w:rPr>
            </w:pPr>
            <w:r w:rsidRPr="0056683E">
              <w:rPr>
                <w:rFonts w:ascii="Arial Narrow" w:hAnsi="Arial Narrow"/>
                <w:sz w:val="22"/>
                <w:szCs w:val="22"/>
                <w:lang w:val="es-ES"/>
              </w:rPr>
              <w:t xml:space="preserve">A partir de la Fecha de Ocupación Benéfica y hasta la </w:t>
            </w:r>
            <w:r w:rsidR="000B3C84">
              <w:rPr>
                <w:rFonts w:ascii="Arial Narrow" w:hAnsi="Arial Narrow"/>
                <w:sz w:val="22"/>
                <w:szCs w:val="22"/>
                <w:lang w:val="es-ES"/>
              </w:rPr>
              <w:t>F</w:t>
            </w:r>
            <w:r w:rsidRPr="0056683E">
              <w:rPr>
                <w:rFonts w:ascii="Arial Narrow" w:hAnsi="Arial Narrow"/>
                <w:sz w:val="22"/>
                <w:szCs w:val="22"/>
                <w:lang w:val="es-ES"/>
              </w:rPr>
              <w:t>echa de Entrega Substancial (término definido más adelante), la Arrendataria</w:t>
            </w:r>
            <w:r w:rsidR="00F6079C">
              <w:rPr>
                <w:rFonts w:ascii="Arial Narrow" w:hAnsi="Arial Narrow"/>
                <w:sz w:val="22"/>
                <w:szCs w:val="22"/>
                <w:lang w:val="es-ES"/>
              </w:rPr>
              <w:t>,</w:t>
            </w:r>
            <w:r w:rsidRPr="0056683E">
              <w:rPr>
                <w:rFonts w:ascii="Arial Narrow" w:hAnsi="Arial Narrow"/>
                <w:sz w:val="22"/>
                <w:szCs w:val="22"/>
                <w:lang w:val="es-ES"/>
              </w:rPr>
              <w:t xml:space="preserve"> </w:t>
            </w:r>
            <w:r w:rsidR="00F6079C" w:rsidRPr="0056683E">
              <w:rPr>
                <w:rFonts w:ascii="Arial Narrow" w:hAnsi="Arial Narrow"/>
                <w:sz w:val="22"/>
                <w:szCs w:val="22"/>
                <w:lang w:val="es-ES"/>
              </w:rPr>
              <w:t>por su cuenta y riesgo</w:t>
            </w:r>
            <w:r w:rsidR="00F6079C">
              <w:rPr>
                <w:rFonts w:ascii="Arial Narrow" w:hAnsi="Arial Narrow"/>
                <w:sz w:val="22"/>
                <w:szCs w:val="22"/>
                <w:lang w:val="es-ES"/>
              </w:rPr>
              <w:t>,</w:t>
            </w:r>
            <w:r w:rsidR="00F6079C" w:rsidRPr="0056683E">
              <w:rPr>
                <w:rFonts w:ascii="Arial Narrow" w:hAnsi="Arial Narrow"/>
                <w:sz w:val="22"/>
                <w:szCs w:val="22"/>
                <w:lang w:val="es-ES"/>
              </w:rPr>
              <w:t xml:space="preserve"> </w:t>
            </w:r>
            <w:r w:rsidRPr="0056683E">
              <w:rPr>
                <w:rFonts w:ascii="Arial Narrow" w:hAnsi="Arial Narrow"/>
                <w:sz w:val="22"/>
                <w:szCs w:val="22"/>
                <w:lang w:val="es-ES"/>
              </w:rPr>
              <w:t>tendrá acceso a la Propiedad Arrendada con el único fin de instalar y probar sus equipos industriales. La Arrendataria será responsable de asegurar sus propios bienes y empleados, y conviene indemnizar y sacar en paz y a salvo a la Arrendadora de los daños y perjuicios derivados de dicho acceso anticipado a la Propiedad Arrendada. En caso de cualquier interferencia por parte de la Arrendataria, cualquier retraso causado por dicha interferencia no se considerará como un incumplimiento por parte de la Arrendadora a sus obligaciones según el presente Contrato de Arrendamiento.</w:t>
            </w:r>
          </w:p>
          <w:p w14:paraId="1463D17A" w14:textId="77777777" w:rsidR="00C83CF2" w:rsidRPr="0056683E" w:rsidRDefault="00C83CF2" w:rsidP="0056683E">
            <w:pPr>
              <w:jc w:val="both"/>
              <w:rPr>
                <w:rFonts w:ascii="Arial Narrow" w:hAnsi="Arial Narrow"/>
                <w:sz w:val="22"/>
                <w:szCs w:val="22"/>
                <w:lang w:val="es-ES"/>
              </w:rPr>
            </w:pPr>
          </w:p>
          <w:p w14:paraId="5FB92495" w14:textId="6B40FB8F" w:rsidR="00C20664" w:rsidRDefault="0056683E" w:rsidP="0056683E">
            <w:pPr>
              <w:jc w:val="both"/>
              <w:rPr>
                <w:rFonts w:ascii="Arial Narrow" w:hAnsi="Arial Narrow"/>
                <w:sz w:val="22"/>
                <w:szCs w:val="22"/>
                <w:lang w:val="es-ES"/>
              </w:rPr>
            </w:pPr>
            <w:r w:rsidRPr="0056683E">
              <w:rPr>
                <w:rFonts w:ascii="Arial Narrow" w:hAnsi="Arial Narrow"/>
                <w:sz w:val="22"/>
                <w:szCs w:val="22"/>
                <w:lang w:val="es-ES"/>
              </w:rPr>
              <w:t>La Arrendadora a su discreción podrá permitir el acceso de la Arrendataria a la Propiedad Arrendada, en cualquier momento antes de la Fecha de Ocupación Benéfica, para que ésta última pueda tomar medidas e instalar y probar su maquinaria y equipos siempre que (i) obtenga autorización previa y por escrito de la Arrendadora con cuando menos 3 (tres) días de anticipación, y (</w:t>
            </w:r>
            <w:proofErr w:type="spellStart"/>
            <w:r w:rsidRPr="0056683E">
              <w:rPr>
                <w:rFonts w:ascii="Arial Narrow" w:hAnsi="Arial Narrow"/>
                <w:sz w:val="22"/>
                <w:szCs w:val="22"/>
                <w:lang w:val="es-ES"/>
              </w:rPr>
              <w:t>ii</w:t>
            </w:r>
            <w:proofErr w:type="spellEnd"/>
            <w:r w:rsidRPr="0056683E">
              <w:rPr>
                <w:rFonts w:ascii="Arial Narrow" w:hAnsi="Arial Narrow"/>
                <w:sz w:val="22"/>
                <w:szCs w:val="22"/>
                <w:lang w:val="es-ES"/>
              </w:rPr>
              <w:t>) las actividades de la Arrendataria no interfieran de ninguna manera con los trabajos de construcción y/o mejoras realizadas por la Arrendadora y/o cualquier otro tercero asignado por la Arrendadora para tal efecto.</w:t>
            </w:r>
          </w:p>
          <w:p w14:paraId="5384A668" w14:textId="77777777" w:rsidR="001605F7" w:rsidRPr="00930A41" w:rsidRDefault="001605F7" w:rsidP="0056683E">
            <w:pPr>
              <w:jc w:val="both"/>
              <w:rPr>
                <w:rFonts w:ascii="Arial Narrow" w:hAnsi="Arial Narrow"/>
                <w:sz w:val="22"/>
                <w:szCs w:val="22"/>
                <w:lang w:val="es-ES"/>
              </w:rPr>
            </w:pPr>
          </w:p>
          <w:p w14:paraId="51972F77" w14:textId="0DC73BA8" w:rsidR="00352D94" w:rsidRDefault="00D6076C" w:rsidP="00A013B7">
            <w:pPr>
              <w:jc w:val="both"/>
              <w:rPr>
                <w:rFonts w:ascii="Arial Narrow" w:hAnsi="Arial Narrow"/>
                <w:sz w:val="22"/>
                <w:szCs w:val="22"/>
                <w:lang w:val="es-ES"/>
              </w:rPr>
            </w:pPr>
            <w:r w:rsidRPr="00827E6E">
              <w:rPr>
                <w:rFonts w:ascii="Arial Narrow" w:hAnsi="Arial Narrow"/>
                <w:b/>
                <w:bCs/>
                <w:sz w:val="22"/>
                <w:szCs w:val="22"/>
                <w:lang w:val="es-ES"/>
              </w:rPr>
              <w:t xml:space="preserve">1.3.2 </w:t>
            </w:r>
            <w:r w:rsidR="00A013B7">
              <w:rPr>
                <w:rFonts w:ascii="Arial Narrow" w:hAnsi="Arial Narrow"/>
                <w:b/>
                <w:bCs/>
                <w:sz w:val="22"/>
                <w:szCs w:val="22"/>
                <w:lang w:val="es-ES"/>
              </w:rPr>
              <w:t>“</w:t>
            </w:r>
            <w:r w:rsidR="00A013B7" w:rsidRPr="00A013B7">
              <w:rPr>
                <w:rFonts w:ascii="Arial Narrow" w:hAnsi="Arial Narrow"/>
                <w:b/>
                <w:bCs/>
                <w:sz w:val="22"/>
                <w:szCs w:val="22"/>
                <w:u w:val="single"/>
                <w:lang w:val="es-ES"/>
              </w:rPr>
              <w:t>Entrega</w:t>
            </w:r>
            <w:r w:rsidRPr="00A013B7">
              <w:rPr>
                <w:rFonts w:ascii="Arial Narrow" w:hAnsi="Arial Narrow"/>
                <w:b/>
                <w:bCs/>
                <w:sz w:val="22"/>
                <w:szCs w:val="22"/>
                <w:u w:val="single"/>
                <w:lang w:val="es-ES"/>
              </w:rPr>
              <w:t xml:space="preserve"> Substancial</w:t>
            </w:r>
            <w:r w:rsidR="00A013B7">
              <w:rPr>
                <w:rFonts w:ascii="Arial Narrow" w:hAnsi="Arial Narrow"/>
                <w:b/>
                <w:bCs/>
                <w:sz w:val="22"/>
                <w:szCs w:val="22"/>
                <w:lang w:val="es-ES"/>
              </w:rPr>
              <w:t>”</w:t>
            </w:r>
            <w:r w:rsidRPr="00827E6E">
              <w:rPr>
                <w:rFonts w:ascii="Arial Narrow" w:hAnsi="Arial Narrow"/>
                <w:sz w:val="22"/>
                <w:szCs w:val="22"/>
                <w:lang w:val="es-ES"/>
              </w:rPr>
              <w:t xml:space="preserve">: </w:t>
            </w:r>
            <w:r w:rsidR="00A013B7">
              <w:rPr>
                <w:rFonts w:ascii="Arial Narrow" w:hAnsi="Arial Narrow"/>
                <w:sz w:val="22"/>
                <w:szCs w:val="22"/>
                <w:lang w:val="es-ES"/>
              </w:rPr>
              <w:t xml:space="preserve">significa el momento en que </w:t>
            </w:r>
            <w:r w:rsidR="005D209E">
              <w:rPr>
                <w:rFonts w:ascii="Arial Narrow" w:hAnsi="Arial Narrow"/>
                <w:sz w:val="22"/>
                <w:szCs w:val="22"/>
                <w:lang w:val="es-ES"/>
              </w:rPr>
              <w:t xml:space="preserve">las </w:t>
            </w:r>
            <w:r w:rsidR="00A000CC">
              <w:rPr>
                <w:rFonts w:ascii="Arial Narrow" w:hAnsi="Arial Narrow"/>
                <w:sz w:val="22"/>
                <w:szCs w:val="22"/>
                <w:lang w:val="es-ES"/>
              </w:rPr>
              <w:t>Mejoras Estándar</w:t>
            </w:r>
            <w:r w:rsidR="005D209E">
              <w:rPr>
                <w:rFonts w:ascii="Arial Narrow" w:hAnsi="Arial Narrow"/>
                <w:sz w:val="22"/>
                <w:szCs w:val="22"/>
                <w:lang w:val="es-ES"/>
              </w:rPr>
              <w:t xml:space="preserve"> contenidas en el Anexo </w:t>
            </w:r>
            <w:r w:rsidR="00A000CC">
              <w:rPr>
                <w:rFonts w:ascii="Arial Narrow" w:hAnsi="Arial Narrow"/>
                <w:sz w:val="22"/>
                <w:szCs w:val="22"/>
                <w:lang w:val="es-ES"/>
              </w:rPr>
              <w:t>J</w:t>
            </w:r>
            <w:r w:rsidR="005D209E">
              <w:rPr>
                <w:rFonts w:ascii="Arial Narrow" w:hAnsi="Arial Narrow"/>
                <w:sz w:val="22"/>
                <w:szCs w:val="22"/>
                <w:lang w:val="es-ES"/>
              </w:rPr>
              <w:t xml:space="preserve"> de este Contrato de Arrendamiento hayan sido terminadas e instaladas por la Arrendadora</w:t>
            </w:r>
            <w:r w:rsidR="00352D94">
              <w:rPr>
                <w:rFonts w:ascii="Arial Narrow" w:hAnsi="Arial Narrow"/>
                <w:sz w:val="22"/>
                <w:szCs w:val="22"/>
                <w:lang w:val="es-ES"/>
              </w:rPr>
              <w:t>, de conformidad con lo previsto en esta cláusula.</w:t>
            </w:r>
          </w:p>
          <w:p w14:paraId="44CEA45E" w14:textId="77777777" w:rsidR="00352D94" w:rsidRDefault="00352D94" w:rsidP="00A013B7">
            <w:pPr>
              <w:jc w:val="both"/>
              <w:rPr>
                <w:rFonts w:ascii="Arial Narrow" w:hAnsi="Arial Narrow"/>
                <w:sz w:val="22"/>
                <w:szCs w:val="22"/>
                <w:lang w:val="es-ES"/>
              </w:rPr>
            </w:pPr>
          </w:p>
          <w:p w14:paraId="20201A0D" w14:textId="7E8343B4" w:rsidR="00A013B7" w:rsidRPr="00A013B7" w:rsidRDefault="00A013B7" w:rsidP="00A013B7">
            <w:pPr>
              <w:jc w:val="both"/>
              <w:rPr>
                <w:rFonts w:ascii="Arial Narrow" w:hAnsi="Arial Narrow"/>
                <w:sz w:val="22"/>
                <w:szCs w:val="22"/>
                <w:lang w:val="es-ES"/>
              </w:rPr>
            </w:pPr>
            <w:r w:rsidRPr="00A013B7">
              <w:rPr>
                <w:rFonts w:ascii="Arial Narrow" w:hAnsi="Arial Narrow"/>
                <w:sz w:val="22"/>
                <w:szCs w:val="22"/>
                <w:lang w:val="es-ES"/>
              </w:rPr>
              <w:t xml:space="preserve">Las Partes acuerdan que la </w:t>
            </w:r>
            <w:r w:rsidR="00893BE7">
              <w:rPr>
                <w:rFonts w:ascii="Arial Narrow" w:hAnsi="Arial Narrow"/>
                <w:sz w:val="22"/>
                <w:szCs w:val="22"/>
                <w:lang w:val="es-ES"/>
              </w:rPr>
              <w:t>Entrega</w:t>
            </w:r>
            <w:r w:rsidRPr="00A013B7">
              <w:rPr>
                <w:rFonts w:ascii="Arial Narrow" w:hAnsi="Arial Narrow"/>
                <w:sz w:val="22"/>
                <w:szCs w:val="22"/>
                <w:lang w:val="es-ES"/>
              </w:rPr>
              <w:t xml:space="preserve"> Substancial </w:t>
            </w:r>
            <w:r w:rsidR="00043EDB">
              <w:rPr>
                <w:rFonts w:ascii="Arial Narrow" w:hAnsi="Arial Narrow"/>
                <w:sz w:val="22"/>
                <w:szCs w:val="22"/>
                <w:lang w:val="es-ES"/>
              </w:rPr>
              <w:t xml:space="preserve">de la Propiedad Arrendada </w:t>
            </w:r>
            <w:r w:rsidRPr="00A013B7">
              <w:rPr>
                <w:rFonts w:ascii="Arial Narrow" w:hAnsi="Arial Narrow"/>
                <w:sz w:val="22"/>
                <w:szCs w:val="22"/>
                <w:lang w:val="es-ES"/>
              </w:rPr>
              <w:t xml:space="preserve">se efectuará en un plazo máximo de </w:t>
            </w:r>
            <w:r w:rsidR="00A750BF">
              <w:rPr>
                <w:rFonts w:ascii="Arial Narrow" w:hAnsi="Arial Narrow"/>
                <w:sz w:val="22"/>
                <w:szCs w:val="22"/>
                <w:lang w:val="es-ES"/>
              </w:rPr>
              <w:t xml:space="preserve">3 </w:t>
            </w:r>
            <w:r w:rsidR="00070134">
              <w:rPr>
                <w:rFonts w:ascii="Arial Narrow" w:hAnsi="Arial Narrow"/>
                <w:sz w:val="22"/>
                <w:szCs w:val="22"/>
                <w:lang w:val="es-ES"/>
              </w:rPr>
              <w:t xml:space="preserve">meses </w:t>
            </w:r>
            <w:r w:rsidR="00893BE7">
              <w:rPr>
                <w:rFonts w:ascii="Arial Narrow" w:hAnsi="Arial Narrow"/>
                <w:sz w:val="22"/>
                <w:szCs w:val="22"/>
                <w:lang w:val="es-ES"/>
              </w:rPr>
              <w:t>siguientes a la Fecha de Ocupación Benéfica</w:t>
            </w:r>
            <w:r w:rsidRPr="00A013B7">
              <w:rPr>
                <w:rFonts w:ascii="Arial Narrow" w:hAnsi="Arial Narrow"/>
                <w:sz w:val="22"/>
                <w:szCs w:val="22"/>
                <w:lang w:val="es-ES"/>
              </w:rPr>
              <w:t xml:space="preserve"> (la “</w:t>
            </w:r>
            <w:r w:rsidRPr="00352D94">
              <w:rPr>
                <w:rFonts w:ascii="Arial Narrow" w:hAnsi="Arial Narrow"/>
                <w:b/>
                <w:bCs/>
                <w:sz w:val="22"/>
                <w:szCs w:val="22"/>
                <w:u w:val="single"/>
                <w:lang w:val="es-ES"/>
              </w:rPr>
              <w:t xml:space="preserve">Fecha de </w:t>
            </w:r>
            <w:r w:rsidR="00043EDB">
              <w:rPr>
                <w:rFonts w:ascii="Arial Narrow" w:hAnsi="Arial Narrow"/>
                <w:b/>
                <w:bCs/>
                <w:sz w:val="22"/>
                <w:szCs w:val="22"/>
                <w:u w:val="single"/>
                <w:lang w:val="es-ES"/>
              </w:rPr>
              <w:t>Entrega</w:t>
            </w:r>
            <w:r w:rsidRPr="00352D94">
              <w:rPr>
                <w:rFonts w:ascii="Arial Narrow" w:hAnsi="Arial Narrow"/>
                <w:b/>
                <w:bCs/>
                <w:sz w:val="22"/>
                <w:szCs w:val="22"/>
                <w:u w:val="single"/>
                <w:lang w:val="es-ES"/>
              </w:rPr>
              <w:t xml:space="preserve"> Substancial</w:t>
            </w:r>
            <w:r w:rsidRPr="00A013B7">
              <w:rPr>
                <w:rFonts w:ascii="Arial Narrow" w:hAnsi="Arial Narrow"/>
                <w:sz w:val="22"/>
                <w:szCs w:val="22"/>
                <w:lang w:val="es-ES"/>
              </w:rPr>
              <w:t>”), en cuya fecha las Partes firmarán un “</w:t>
            </w:r>
            <w:r w:rsidRPr="00352D94">
              <w:rPr>
                <w:rFonts w:ascii="Arial Narrow" w:hAnsi="Arial Narrow"/>
                <w:b/>
                <w:bCs/>
                <w:sz w:val="22"/>
                <w:szCs w:val="22"/>
                <w:u w:val="single"/>
                <w:lang w:val="es-ES"/>
              </w:rPr>
              <w:t xml:space="preserve">Certificado de </w:t>
            </w:r>
            <w:r w:rsidR="00352D94" w:rsidRPr="00352D94">
              <w:rPr>
                <w:rFonts w:ascii="Arial Narrow" w:hAnsi="Arial Narrow"/>
                <w:b/>
                <w:bCs/>
                <w:sz w:val="22"/>
                <w:szCs w:val="22"/>
                <w:u w:val="single"/>
                <w:lang w:val="es-ES"/>
              </w:rPr>
              <w:t>Entrega</w:t>
            </w:r>
            <w:r w:rsidRPr="00352D94">
              <w:rPr>
                <w:rFonts w:ascii="Arial Narrow" w:hAnsi="Arial Narrow"/>
                <w:b/>
                <w:bCs/>
                <w:sz w:val="22"/>
                <w:szCs w:val="22"/>
                <w:u w:val="single"/>
                <w:lang w:val="es-ES"/>
              </w:rPr>
              <w:t xml:space="preserve"> Substancial</w:t>
            </w:r>
            <w:r w:rsidRPr="00A013B7">
              <w:rPr>
                <w:rFonts w:ascii="Arial Narrow" w:hAnsi="Arial Narrow"/>
                <w:sz w:val="22"/>
                <w:szCs w:val="22"/>
                <w:lang w:val="es-ES"/>
              </w:rPr>
              <w:t xml:space="preserve">” en términos substancialmente similares a los del documento adjunto al presente Contrato de Arrendamiento como Anexo “F”. </w:t>
            </w:r>
          </w:p>
          <w:p w14:paraId="0A942DDB" w14:textId="77777777" w:rsidR="00A013B7" w:rsidRPr="00A013B7" w:rsidRDefault="00A013B7" w:rsidP="00A013B7">
            <w:pPr>
              <w:jc w:val="both"/>
              <w:rPr>
                <w:rFonts w:ascii="Arial Narrow" w:hAnsi="Arial Narrow"/>
                <w:sz w:val="22"/>
                <w:szCs w:val="22"/>
                <w:lang w:val="es-ES"/>
              </w:rPr>
            </w:pPr>
          </w:p>
          <w:p w14:paraId="71AFE8D2" w14:textId="77777777" w:rsidR="00A013B7" w:rsidRPr="00A013B7" w:rsidRDefault="00A013B7" w:rsidP="00A013B7">
            <w:pPr>
              <w:jc w:val="both"/>
              <w:rPr>
                <w:rFonts w:ascii="Arial Narrow" w:hAnsi="Arial Narrow"/>
                <w:sz w:val="22"/>
                <w:szCs w:val="22"/>
                <w:lang w:val="es-ES"/>
              </w:rPr>
            </w:pPr>
            <w:r w:rsidRPr="00A013B7">
              <w:rPr>
                <w:rFonts w:ascii="Arial Narrow" w:hAnsi="Arial Narrow"/>
                <w:sz w:val="22"/>
                <w:szCs w:val="22"/>
                <w:lang w:val="es-ES"/>
              </w:rPr>
              <w:t xml:space="preserve">La Arrendadora no estará obligada causar y/o a iniciar los trabajos tendientes a la Ocupación Substancial de la Propiedad </w:t>
            </w:r>
            <w:r w:rsidRPr="00A013B7">
              <w:rPr>
                <w:rFonts w:ascii="Arial Narrow" w:hAnsi="Arial Narrow"/>
                <w:sz w:val="22"/>
                <w:szCs w:val="22"/>
                <w:lang w:val="es-ES"/>
              </w:rPr>
              <w:lastRenderedPageBreak/>
              <w:t xml:space="preserve">Arrendada </w:t>
            </w:r>
            <w:proofErr w:type="gramStart"/>
            <w:r w:rsidRPr="00A013B7">
              <w:rPr>
                <w:rFonts w:ascii="Arial Narrow" w:hAnsi="Arial Narrow"/>
                <w:sz w:val="22"/>
                <w:szCs w:val="22"/>
                <w:lang w:val="es-ES"/>
              </w:rPr>
              <w:t>en caso que</w:t>
            </w:r>
            <w:proofErr w:type="gramEnd"/>
            <w:r w:rsidRPr="00A013B7">
              <w:rPr>
                <w:rFonts w:ascii="Arial Narrow" w:hAnsi="Arial Narrow"/>
                <w:sz w:val="22"/>
                <w:szCs w:val="22"/>
                <w:lang w:val="es-ES"/>
              </w:rPr>
              <w:t xml:space="preserve"> la Arrendataria esté en incumplimiento con cualquiera de sus obligaciones bajo este Contrato de Arrendamiento, incluyendo las Obligaciones de Cierre de la Arrendataria, la firma del Certificado de Ocupación Benéfica, así como cualesquier otras obligaciones de pago y/o cumplimiento.</w:t>
            </w:r>
          </w:p>
          <w:p w14:paraId="0483BE53" w14:textId="77777777" w:rsidR="00A013B7" w:rsidRPr="00A013B7" w:rsidRDefault="00A013B7" w:rsidP="00A013B7">
            <w:pPr>
              <w:jc w:val="both"/>
              <w:rPr>
                <w:rFonts w:ascii="Arial Narrow" w:hAnsi="Arial Narrow"/>
                <w:sz w:val="22"/>
                <w:szCs w:val="22"/>
                <w:lang w:val="es-ES"/>
              </w:rPr>
            </w:pPr>
          </w:p>
          <w:p w14:paraId="63136AD6" w14:textId="1AE7BA0A" w:rsidR="001A536B" w:rsidRPr="001A536B" w:rsidRDefault="00A013B7" w:rsidP="001A536B">
            <w:pPr>
              <w:jc w:val="both"/>
              <w:rPr>
                <w:rFonts w:ascii="Arial Narrow" w:hAnsi="Arial Narrow"/>
                <w:sz w:val="22"/>
                <w:szCs w:val="22"/>
                <w:lang w:val="es-ES"/>
              </w:rPr>
            </w:pPr>
            <w:r w:rsidRPr="00A013B7">
              <w:rPr>
                <w:rFonts w:ascii="Arial Narrow" w:hAnsi="Arial Narrow"/>
                <w:sz w:val="22"/>
                <w:szCs w:val="22"/>
                <w:lang w:val="es-ES"/>
              </w:rPr>
              <w:t xml:space="preserve">Las Partes reconocen y acuerdan que en la Fecha de </w:t>
            </w:r>
            <w:r w:rsidR="00996A54">
              <w:rPr>
                <w:rFonts w:ascii="Arial Narrow" w:hAnsi="Arial Narrow"/>
                <w:sz w:val="22"/>
                <w:szCs w:val="22"/>
                <w:lang w:val="es-ES"/>
              </w:rPr>
              <w:t>Entrega</w:t>
            </w:r>
            <w:r w:rsidRPr="00A013B7">
              <w:rPr>
                <w:rFonts w:ascii="Arial Narrow" w:hAnsi="Arial Narrow"/>
                <w:sz w:val="22"/>
                <w:szCs w:val="22"/>
                <w:lang w:val="es-ES"/>
              </w:rPr>
              <w:t xml:space="preserve"> Substancial podrán existir trabajos pendientes a realizarse por la Arrendadora, los cuales serán detallados por las Partes en un </w:t>
            </w:r>
            <w:r w:rsidR="001A536B" w:rsidRPr="001A536B">
              <w:rPr>
                <w:rFonts w:ascii="Arial Narrow" w:hAnsi="Arial Narrow"/>
                <w:sz w:val="22"/>
                <w:szCs w:val="22"/>
                <w:lang w:val="es-ES"/>
              </w:rPr>
              <w:t xml:space="preserve">certificado en términos similares al </w:t>
            </w:r>
            <w:r w:rsidR="001A536B" w:rsidRPr="00751DD9">
              <w:rPr>
                <w:rFonts w:ascii="Arial Narrow" w:hAnsi="Arial Narrow"/>
                <w:b/>
                <w:bCs/>
                <w:sz w:val="22"/>
                <w:szCs w:val="22"/>
                <w:lang w:val="es-ES"/>
              </w:rPr>
              <w:t>Anexo G</w:t>
            </w:r>
            <w:r w:rsidR="001A536B" w:rsidRPr="001A536B">
              <w:rPr>
                <w:rFonts w:ascii="Arial Narrow" w:hAnsi="Arial Narrow"/>
                <w:sz w:val="22"/>
                <w:szCs w:val="22"/>
                <w:lang w:val="es-ES"/>
              </w:rPr>
              <w:t xml:space="preserve"> y los cuales podrán comprender</w:t>
            </w:r>
            <w:r w:rsidR="00751DD9">
              <w:rPr>
                <w:rFonts w:ascii="Arial Narrow" w:hAnsi="Arial Narrow"/>
                <w:sz w:val="22"/>
                <w:szCs w:val="22"/>
                <w:lang w:val="es-ES"/>
              </w:rPr>
              <w:t xml:space="preserve"> d</w:t>
            </w:r>
            <w:r w:rsidR="001A536B" w:rsidRPr="001A536B">
              <w:rPr>
                <w:rFonts w:ascii="Arial Narrow" w:hAnsi="Arial Narrow"/>
                <w:sz w:val="22"/>
                <w:szCs w:val="22"/>
                <w:lang w:val="es-ES"/>
              </w:rPr>
              <w:t>etalles menores de construcción, ajustes mecánicos o estéticos (“</w:t>
            </w:r>
            <w:r w:rsidR="001A536B" w:rsidRPr="00751DD9">
              <w:rPr>
                <w:rFonts w:ascii="Arial Narrow" w:hAnsi="Arial Narrow"/>
                <w:b/>
                <w:bCs/>
                <w:sz w:val="22"/>
                <w:szCs w:val="22"/>
                <w:u w:val="single"/>
                <w:lang w:val="es-ES"/>
              </w:rPr>
              <w:t>Lista de Pendientes</w:t>
            </w:r>
            <w:r w:rsidR="001A536B" w:rsidRPr="001A536B">
              <w:rPr>
                <w:rFonts w:ascii="Arial Narrow" w:hAnsi="Arial Narrow"/>
                <w:sz w:val="22"/>
                <w:szCs w:val="22"/>
                <w:lang w:val="es-ES"/>
              </w:rPr>
              <w:t xml:space="preserve">”). Dicha Lista de Pendientes no interferirá con el uso de la Propiedad Arrendada por parte de la Arrendataria, y deberá completarse por la Arrendadora dentro en un plazo que no excederá de un mes siguiente a la Fecha de </w:t>
            </w:r>
            <w:r w:rsidR="00751DD9">
              <w:rPr>
                <w:rFonts w:ascii="Arial Narrow" w:hAnsi="Arial Narrow"/>
                <w:sz w:val="22"/>
                <w:szCs w:val="22"/>
                <w:lang w:val="es-ES"/>
              </w:rPr>
              <w:t>Entrega</w:t>
            </w:r>
            <w:r w:rsidR="001A536B" w:rsidRPr="001A536B">
              <w:rPr>
                <w:rFonts w:ascii="Arial Narrow" w:hAnsi="Arial Narrow"/>
                <w:sz w:val="22"/>
                <w:szCs w:val="22"/>
                <w:lang w:val="es-ES"/>
              </w:rPr>
              <w:t xml:space="preserve"> Substancial.</w:t>
            </w:r>
          </w:p>
          <w:p w14:paraId="7AF69211" w14:textId="77777777" w:rsidR="001A536B" w:rsidRPr="001A536B" w:rsidRDefault="001A536B" w:rsidP="001A536B">
            <w:pPr>
              <w:jc w:val="both"/>
              <w:rPr>
                <w:rFonts w:ascii="Arial Narrow" w:hAnsi="Arial Narrow"/>
                <w:sz w:val="22"/>
                <w:szCs w:val="22"/>
                <w:lang w:val="es-ES"/>
              </w:rPr>
            </w:pPr>
          </w:p>
          <w:p w14:paraId="5D8EE15F" w14:textId="11D052B1" w:rsidR="00342D73" w:rsidRDefault="001A536B" w:rsidP="001A536B">
            <w:pPr>
              <w:jc w:val="both"/>
              <w:rPr>
                <w:rFonts w:ascii="Arial Narrow" w:hAnsi="Arial Narrow"/>
                <w:sz w:val="22"/>
                <w:szCs w:val="22"/>
                <w:lang w:val="es-ES"/>
              </w:rPr>
            </w:pPr>
            <w:r w:rsidRPr="001A536B">
              <w:rPr>
                <w:rFonts w:ascii="Arial Narrow" w:hAnsi="Arial Narrow"/>
                <w:sz w:val="22"/>
                <w:szCs w:val="22"/>
                <w:lang w:val="es-ES"/>
              </w:rPr>
              <w:t xml:space="preserve">A partir de la Fecha de </w:t>
            </w:r>
            <w:r w:rsidR="00751DD9">
              <w:rPr>
                <w:rFonts w:ascii="Arial Narrow" w:hAnsi="Arial Narrow"/>
                <w:sz w:val="22"/>
                <w:szCs w:val="22"/>
                <w:lang w:val="es-ES"/>
              </w:rPr>
              <w:t>Entrega</w:t>
            </w:r>
            <w:r w:rsidRPr="001A536B">
              <w:rPr>
                <w:rFonts w:ascii="Arial Narrow" w:hAnsi="Arial Narrow"/>
                <w:sz w:val="22"/>
                <w:szCs w:val="22"/>
                <w:lang w:val="es-ES"/>
              </w:rPr>
              <w:t xml:space="preserve"> Substancial (i) será responsabilidad de la Arrendataria garantizar las condiciones necesarias para preservar la integridad y buena condición de la Propiedad Arrendada, incluyendo sin limitar la seguridad de </w:t>
            </w:r>
            <w:proofErr w:type="gramStart"/>
            <w:r w:rsidRPr="001A536B">
              <w:rPr>
                <w:rFonts w:ascii="Arial Narrow" w:hAnsi="Arial Narrow"/>
                <w:sz w:val="22"/>
                <w:szCs w:val="22"/>
                <w:lang w:val="es-ES"/>
              </w:rPr>
              <w:t>la misma</w:t>
            </w:r>
            <w:proofErr w:type="gramEnd"/>
            <w:r w:rsidRPr="001A536B">
              <w:rPr>
                <w:rFonts w:ascii="Arial Narrow" w:hAnsi="Arial Narrow"/>
                <w:sz w:val="22"/>
                <w:szCs w:val="22"/>
                <w:lang w:val="es-ES"/>
              </w:rPr>
              <w:t>; y (</w:t>
            </w:r>
            <w:proofErr w:type="spellStart"/>
            <w:r w:rsidRPr="001A536B">
              <w:rPr>
                <w:rFonts w:ascii="Arial Narrow" w:hAnsi="Arial Narrow"/>
                <w:sz w:val="22"/>
                <w:szCs w:val="22"/>
                <w:lang w:val="es-ES"/>
              </w:rPr>
              <w:t>ii</w:t>
            </w:r>
            <w:proofErr w:type="spellEnd"/>
            <w:r w:rsidRPr="001A536B">
              <w:rPr>
                <w:rFonts w:ascii="Arial Narrow" w:hAnsi="Arial Narrow"/>
                <w:sz w:val="22"/>
                <w:szCs w:val="22"/>
                <w:lang w:val="es-ES"/>
              </w:rPr>
              <w:t>) la Arrendadora no será responsable por cualquier daño a la Propiedad Arrendada, así como robo o pérdida de cualquier pertenencia o propiedad de la Arrendataria que se encuentre en la Propiedad Arrendada y/o Parque Industrial.</w:t>
            </w:r>
          </w:p>
          <w:p w14:paraId="51934B6D" w14:textId="77777777" w:rsidR="006820EA" w:rsidRDefault="006820EA" w:rsidP="00A013B7">
            <w:pPr>
              <w:jc w:val="both"/>
              <w:rPr>
                <w:rFonts w:ascii="Arial Narrow" w:hAnsi="Arial Narrow"/>
                <w:sz w:val="22"/>
                <w:szCs w:val="22"/>
                <w:lang w:val="es-ES"/>
              </w:rPr>
            </w:pPr>
          </w:p>
          <w:p w14:paraId="295B80A6" w14:textId="6F29862E" w:rsidR="00F95669" w:rsidRPr="00827E6E" w:rsidRDefault="00F95669" w:rsidP="00827E6E">
            <w:pPr>
              <w:jc w:val="both"/>
              <w:rPr>
                <w:rFonts w:ascii="Arial Narrow" w:hAnsi="Arial Narrow"/>
                <w:sz w:val="22"/>
                <w:szCs w:val="22"/>
                <w:lang w:val="es-ES"/>
              </w:rPr>
            </w:pPr>
            <w:r w:rsidRPr="00827E6E">
              <w:rPr>
                <w:rFonts w:ascii="Arial Narrow" w:hAnsi="Arial Narrow"/>
                <w:b/>
                <w:bCs/>
                <w:sz w:val="22"/>
                <w:szCs w:val="22"/>
                <w:lang w:val="es-ES"/>
              </w:rPr>
              <w:t xml:space="preserve">1.3.3 </w:t>
            </w:r>
            <w:r w:rsidR="00AC5B04">
              <w:rPr>
                <w:rFonts w:ascii="Arial Narrow" w:hAnsi="Arial Narrow"/>
                <w:b/>
                <w:bCs/>
                <w:sz w:val="22"/>
                <w:szCs w:val="22"/>
                <w:lang w:val="es-ES"/>
              </w:rPr>
              <w:t>“</w:t>
            </w:r>
            <w:r w:rsidRPr="00AC5B04">
              <w:rPr>
                <w:rFonts w:ascii="Arial Narrow" w:hAnsi="Arial Narrow"/>
                <w:b/>
                <w:bCs/>
                <w:sz w:val="22"/>
                <w:szCs w:val="22"/>
                <w:u w:val="single"/>
                <w:lang w:val="es-ES"/>
              </w:rPr>
              <w:t>Entrega Definitiva</w:t>
            </w:r>
            <w:r w:rsidR="00AC5B04">
              <w:rPr>
                <w:rFonts w:ascii="Arial Narrow" w:hAnsi="Arial Narrow"/>
                <w:b/>
                <w:bCs/>
                <w:sz w:val="22"/>
                <w:szCs w:val="22"/>
                <w:lang w:val="es-ES"/>
              </w:rPr>
              <w:t>”</w:t>
            </w:r>
            <w:r w:rsidRPr="00827E6E">
              <w:rPr>
                <w:rFonts w:ascii="Arial Narrow" w:hAnsi="Arial Narrow"/>
                <w:sz w:val="22"/>
                <w:szCs w:val="22"/>
                <w:lang w:val="es-ES"/>
              </w:rPr>
              <w:t xml:space="preserve">: Las Partes acuerdan que, </w:t>
            </w:r>
            <w:r w:rsidR="00986054" w:rsidRPr="00827E6E">
              <w:rPr>
                <w:rFonts w:ascii="Arial Narrow" w:hAnsi="Arial Narrow"/>
                <w:sz w:val="22"/>
                <w:szCs w:val="22"/>
                <w:lang w:val="es-ES"/>
              </w:rPr>
              <w:t>par</w:t>
            </w:r>
            <w:r w:rsidRPr="00827E6E">
              <w:rPr>
                <w:rFonts w:ascii="Arial Narrow" w:hAnsi="Arial Narrow"/>
                <w:sz w:val="22"/>
                <w:szCs w:val="22"/>
                <w:lang w:val="es-ES"/>
              </w:rPr>
              <w:t xml:space="preserve">a efectos del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827E6E">
              <w:rPr>
                <w:rFonts w:ascii="Arial Narrow" w:hAnsi="Arial Narrow"/>
                <w:sz w:val="22"/>
                <w:szCs w:val="22"/>
                <w:lang w:val="es-ES"/>
              </w:rPr>
              <w:t>, la fecha de entrega definitiva será 1 mes posterior a la celebración del Certificado de Ocupación Substancial referido en la Cláusula 1.3.2</w:t>
            </w:r>
            <w:r w:rsidR="00986054" w:rsidRPr="00827E6E">
              <w:rPr>
                <w:rFonts w:ascii="Arial Narrow" w:hAnsi="Arial Narrow"/>
                <w:sz w:val="22"/>
                <w:szCs w:val="22"/>
                <w:lang w:val="es-ES"/>
              </w:rPr>
              <w:t>, fecha en la cual</w:t>
            </w:r>
            <w:r w:rsidR="002305E6" w:rsidRPr="00827E6E">
              <w:rPr>
                <w:rFonts w:ascii="Arial Narrow" w:hAnsi="Arial Narrow"/>
                <w:sz w:val="22"/>
                <w:szCs w:val="22"/>
                <w:lang w:val="es-ES"/>
              </w:rPr>
              <w:t xml:space="preserve"> la Lista de Pendientes</w:t>
            </w:r>
            <w:r w:rsidRPr="00827E6E">
              <w:rPr>
                <w:rFonts w:ascii="Arial Narrow" w:hAnsi="Arial Narrow"/>
                <w:sz w:val="22"/>
                <w:szCs w:val="22"/>
                <w:lang w:val="es-ES"/>
              </w:rPr>
              <w:t xml:space="preserve"> </w:t>
            </w:r>
            <w:r w:rsidR="002305E6" w:rsidRPr="00827E6E">
              <w:rPr>
                <w:rFonts w:ascii="Arial Narrow" w:hAnsi="Arial Narrow"/>
                <w:sz w:val="22"/>
                <w:szCs w:val="22"/>
                <w:lang w:val="es-ES"/>
              </w:rPr>
              <w:t xml:space="preserve">deberá ser completada por la </w:t>
            </w:r>
            <w:r w:rsidR="00E75A0A">
              <w:rPr>
                <w:rFonts w:ascii="Arial Narrow" w:hAnsi="Arial Narrow"/>
                <w:sz w:val="22"/>
                <w:szCs w:val="22"/>
                <w:lang w:val="es-ES"/>
              </w:rPr>
              <w:t>Arrendadora</w:t>
            </w:r>
            <w:r w:rsidR="002305E6" w:rsidRPr="00827E6E">
              <w:rPr>
                <w:rFonts w:ascii="Arial Narrow" w:hAnsi="Arial Narrow"/>
                <w:sz w:val="22"/>
                <w:szCs w:val="22"/>
                <w:lang w:val="es-ES"/>
              </w:rPr>
              <w:t xml:space="preserve"> (la “</w:t>
            </w:r>
            <w:r w:rsidR="002305E6" w:rsidRPr="00827E6E">
              <w:rPr>
                <w:rFonts w:ascii="Arial Narrow" w:hAnsi="Arial Narrow"/>
                <w:b/>
                <w:bCs/>
                <w:sz w:val="22"/>
                <w:szCs w:val="22"/>
                <w:u w:val="single"/>
                <w:lang w:val="es-ES"/>
              </w:rPr>
              <w:t>Fecha de Terminación Definitiva</w:t>
            </w:r>
            <w:r w:rsidR="002305E6" w:rsidRPr="00827E6E">
              <w:rPr>
                <w:rFonts w:ascii="Arial Narrow" w:hAnsi="Arial Narrow"/>
                <w:sz w:val="22"/>
                <w:szCs w:val="22"/>
                <w:lang w:val="es-ES"/>
              </w:rPr>
              <w:t xml:space="preserve">”) </w:t>
            </w:r>
            <w:r w:rsidR="00986054" w:rsidRPr="00827E6E">
              <w:rPr>
                <w:rFonts w:ascii="Arial Narrow" w:hAnsi="Arial Narrow"/>
                <w:sz w:val="22"/>
                <w:szCs w:val="22"/>
                <w:lang w:val="es-ES"/>
              </w:rPr>
              <w:t xml:space="preserve">y las </w:t>
            </w:r>
            <w:r w:rsidR="002305E6" w:rsidRPr="00827E6E">
              <w:rPr>
                <w:rFonts w:ascii="Arial Narrow" w:hAnsi="Arial Narrow"/>
                <w:sz w:val="22"/>
                <w:szCs w:val="22"/>
                <w:lang w:val="es-ES"/>
              </w:rPr>
              <w:t>Partes firmarán un</w:t>
            </w:r>
            <w:r w:rsidRPr="00827E6E">
              <w:rPr>
                <w:rFonts w:ascii="Arial Narrow" w:hAnsi="Arial Narrow"/>
                <w:sz w:val="22"/>
                <w:szCs w:val="22"/>
                <w:lang w:val="es-ES"/>
              </w:rPr>
              <w:t xml:space="preserve"> “</w:t>
            </w:r>
            <w:r w:rsidRPr="00827E6E">
              <w:rPr>
                <w:rFonts w:ascii="Arial Narrow" w:hAnsi="Arial Narrow"/>
                <w:b/>
                <w:bCs/>
                <w:sz w:val="22"/>
                <w:szCs w:val="22"/>
                <w:u w:val="single"/>
                <w:lang w:val="es-ES"/>
              </w:rPr>
              <w:t>Certificado de Terminación Definitiva</w:t>
            </w:r>
            <w:r w:rsidRPr="00827E6E">
              <w:rPr>
                <w:rFonts w:ascii="Arial Narrow" w:hAnsi="Arial Narrow"/>
                <w:sz w:val="22"/>
                <w:szCs w:val="22"/>
                <w:lang w:val="es-ES"/>
              </w:rPr>
              <w:t xml:space="preserve">” en términos substancialmente similares a los del documento adjunto al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827E6E">
              <w:rPr>
                <w:rFonts w:ascii="Arial Narrow" w:hAnsi="Arial Narrow"/>
                <w:sz w:val="22"/>
                <w:szCs w:val="22"/>
                <w:lang w:val="es-ES"/>
              </w:rPr>
              <w:t xml:space="preserve"> como Anexo </w:t>
            </w:r>
            <w:r w:rsidR="00E86026">
              <w:rPr>
                <w:rFonts w:ascii="Arial Narrow" w:hAnsi="Arial Narrow"/>
                <w:sz w:val="22"/>
                <w:szCs w:val="22"/>
                <w:lang w:val="es-ES"/>
              </w:rPr>
              <w:t>F</w:t>
            </w:r>
            <w:r w:rsidRPr="00827E6E">
              <w:rPr>
                <w:rFonts w:ascii="Arial Narrow" w:hAnsi="Arial Narrow"/>
                <w:sz w:val="22"/>
                <w:szCs w:val="22"/>
                <w:lang w:val="es-ES"/>
              </w:rPr>
              <w:t>.</w:t>
            </w:r>
          </w:p>
          <w:p w14:paraId="366329A9" w14:textId="77777777" w:rsidR="00F95669" w:rsidRDefault="00F95669" w:rsidP="00F95669">
            <w:pPr>
              <w:jc w:val="both"/>
              <w:rPr>
                <w:rFonts w:ascii="Arial Narrow" w:hAnsi="Arial Narrow"/>
                <w:sz w:val="22"/>
                <w:szCs w:val="22"/>
                <w:lang w:val="es-ES"/>
              </w:rPr>
            </w:pPr>
          </w:p>
          <w:p w14:paraId="597A2A9E" w14:textId="5C6B8AC6" w:rsidR="00F95669" w:rsidRPr="00930A41" w:rsidRDefault="00F95669" w:rsidP="00F95669">
            <w:pPr>
              <w:jc w:val="both"/>
              <w:rPr>
                <w:rFonts w:ascii="Arial Narrow" w:hAnsi="Arial Narrow"/>
                <w:sz w:val="22"/>
                <w:szCs w:val="22"/>
                <w:lang w:val="es-ES"/>
              </w:rPr>
            </w:pPr>
            <w:r w:rsidRPr="00930A41">
              <w:rPr>
                <w:rFonts w:ascii="Arial Narrow" w:hAnsi="Arial Narrow"/>
                <w:sz w:val="22"/>
                <w:szCs w:val="22"/>
                <w:lang w:val="es-ES"/>
              </w:rPr>
              <w:t xml:space="preserve">En la Fecha de </w:t>
            </w:r>
            <w:r w:rsidR="00986054" w:rsidRPr="00930A41">
              <w:rPr>
                <w:rFonts w:ascii="Arial Narrow" w:hAnsi="Arial Narrow"/>
                <w:sz w:val="22"/>
                <w:szCs w:val="22"/>
                <w:lang w:val="es-ES"/>
              </w:rPr>
              <w:t>Terminación</w:t>
            </w:r>
            <w:r w:rsidRPr="00930A41">
              <w:rPr>
                <w:rFonts w:ascii="Arial Narrow" w:hAnsi="Arial Narrow"/>
                <w:sz w:val="22"/>
                <w:szCs w:val="22"/>
                <w:lang w:val="es-ES"/>
              </w:rPr>
              <w:t xml:space="preserve"> Definitiva, las Partes realizarán una inspección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con el fin de identificar la terminación de los </w:t>
            </w:r>
            <w:r w:rsidR="002305E6" w:rsidRPr="00930A41">
              <w:rPr>
                <w:rFonts w:ascii="Arial Narrow" w:hAnsi="Arial Narrow"/>
                <w:sz w:val="22"/>
                <w:szCs w:val="22"/>
                <w:lang w:val="es-ES"/>
              </w:rPr>
              <w:t>Lista de Pendientes</w:t>
            </w:r>
            <w:r w:rsidRPr="00930A41">
              <w:rPr>
                <w:rFonts w:ascii="Arial Narrow" w:hAnsi="Arial Narrow"/>
                <w:sz w:val="22"/>
                <w:szCs w:val="22"/>
                <w:lang w:val="es-ES"/>
              </w:rPr>
              <w:t xml:space="preserve"> y cualquier detalle menor o ajuste estético</w:t>
            </w:r>
            <w:r w:rsidR="002305E6" w:rsidRPr="00930A41">
              <w:rPr>
                <w:rFonts w:ascii="Arial Narrow" w:hAnsi="Arial Narrow"/>
                <w:sz w:val="22"/>
                <w:szCs w:val="22"/>
                <w:lang w:val="es-ES"/>
              </w:rPr>
              <w:t>, si hubiere</w:t>
            </w:r>
            <w:r w:rsidRPr="00930A41">
              <w:rPr>
                <w:rFonts w:ascii="Arial Narrow" w:hAnsi="Arial Narrow"/>
                <w:sz w:val="22"/>
                <w:szCs w:val="22"/>
                <w:lang w:val="es-ES"/>
              </w:rPr>
              <w:t xml:space="preserve">. </w:t>
            </w:r>
          </w:p>
          <w:p w14:paraId="2C3230BF" w14:textId="77777777" w:rsidR="00F95669" w:rsidRPr="00930A41" w:rsidRDefault="00F95669" w:rsidP="00F95669">
            <w:pPr>
              <w:jc w:val="both"/>
              <w:rPr>
                <w:rFonts w:ascii="Arial Narrow" w:hAnsi="Arial Narrow"/>
                <w:sz w:val="22"/>
                <w:szCs w:val="22"/>
                <w:lang w:val="es-ES"/>
              </w:rPr>
            </w:pPr>
          </w:p>
          <w:p w14:paraId="15420B91" w14:textId="308E002B" w:rsidR="00F95669" w:rsidRDefault="00F95669" w:rsidP="00F95669">
            <w:pPr>
              <w:jc w:val="both"/>
              <w:rPr>
                <w:rFonts w:ascii="Arial Narrow" w:hAnsi="Arial Narrow"/>
                <w:sz w:val="22"/>
                <w:szCs w:val="22"/>
                <w:lang w:val="es-ES"/>
              </w:rPr>
            </w:pPr>
            <w:r w:rsidRPr="00930A41">
              <w:rPr>
                <w:rFonts w:ascii="Arial Narrow" w:hAnsi="Arial Narrow"/>
                <w:sz w:val="22"/>
                <w:szCs w:val="22"/>
                <w:lang w:val="es-ES"/>
              </w:rPr>
              <w:t xml:space="preserve">En caso de que se haya completado </w:t>
            </w:r>
            <w:r w:rsidR="002305E6" w:rsidRPr="00930A41">
              <w:rPr>
                <w:rFonts w:ascii="Arial Narrow" w:hAnsi="Arial Narrow"/>
                <w:sz w:val="22"/>
                <w:szCs w:val="22"/>
                <w:lang w:val="es-ES"/>
              </w:rPr>
              <w:t>la Lista de Pendientes</w:t>
            </w:r>
            <w:r w:rsidRPr="00930A41">
              <w:rPr>
                <w:rFonts w:ascii="Arial Narrow" w:hAnsi="Arial Narrow"/>
                <w:sz w:val="22"/>
                <w:szCs w:val="22"/>
                <w:lang w:val="es-ES"/>
              </w:rPr>
              <w:t xml:space="preserve">, se considerará que </w:t>
            </w:r>
            <w:r w:rsidR="002305E6" w:rsidRPr="00930A41">
              <w:rPr>
                <w:rFonts w:ascii="Arial Narrow" w:hAnsi="Arial Narrow"/>
                <w:sz w:val="22"/>
                <w:szCs w:val="22"/>
                <w:lang w:val="es-ES"/>
              </w:rPr>
              <w:t xml:space="preserve">la misma </w:t>
            </w:r>
            <w:r w:rsidRPr="00930A41">
              <w:rPr>
                <w:rFonts w:ascii="Arial Narrow" w:hAnsi="Arial Narrow"/>
                <w:sz w:val="22"/>
                <w:szCs w:val="22"/>
                <w:lang w:val="es-ES"/>
              </w:rPr>
              <w:t xml:space="preserve">ha sido aceptada por las Partes de conformidad con </w:t>
            </w:r>
            <w:r w:rsidR="002305E6" w:rsidRPr="00930A41">
              <w:rPr>
                <w:rFonts w:ascii="Arial Narrow" w:hAnsi="Arial Narrow"/>
                <w:sz w:val="22"/>
                <w:szCs w:val="22"/>
                <w:lang w:val="es-ES"/>
              </w:rPr>
              <w:t>el Certificado de</w:t>
            </w:r>
            <w:r w:rsidRPr="00930A41">
              <w:rPr>
                <w:rFonts w:ascii="Arial Narrow" w:hAnsi="Arial Narrow"/>
                <w:sz w:val="22"/>
                <w:szCs w:val="22"/>
                <w:lang w:val="es-ES"/>
              </w:rPr>
              <w:t xml:space="preserve"> </w:t>
            </w:r>
            <w:r w:rsidR="00986054" w:rsidRPr="00930A41">
              <w:rPr>
                <w:rFonts w:ascii="Arial Narrow" w:hAnsi="Arial Narrow"/>
                <w:sz w:val="22"/>
                <w:szCs w:val="22"/>
                <w:lang w:val="es-ES"/>
              </w:rPr>
              <w:t>Terminación</w:t>
            </w:r>
            <w:r w:rsidRPr="00930A41">
              <w:rPr>
                <w:rFonts w:ascii="Arial Narrow" w:hAnsi="Arial Narrow"/>
                <w:sz w:val="22"/>
                <w:szCs w:val="22"/>
                <w:lang w:val="es-ES"/>
              </w:rPr>
              <w:t xml:space="preserve"> Definitiva. En caso de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notifique a la </w:t>
            </w:r>
            <w:r w:rsidR="00E75A0A">
              <w:rPr>
                <w:rFonts w:ascii="Arial Narrow" w:hAnsi="Arial Narrow"/>
                <w:sz w:val="22"/>
                <w:szCs w:val="22"/>
                <w:lang w:val="es-ES"/>
              </w:rPr>
              <w:t>Arrendadora</w:t>
            </w:r>
            <w:r w:rsidRPr="00930A41">
              <w:rPr>
                <w:rFonts w:ascii="Arial Narrow" w:hAnsi="Arial Narrow"/>
                <w:sz w:val="22"/>
                <w:szCs w:val="22"/>
                <w:lang w:val="es-ES"/>
              </w:rPr>
              <w:t xml:space="preserve"> cualquier observación sobre </w:t>
            </w:r>
            <w:r w:rsidR="00986054" w:rsidRPr="00930A41">
              <w:rPr>
                <w:rFonts w:ascii="Arial Narrow" w:hAnsi="Arial Narrow"/>
                <w:sz w:val="22"/>
                <w:szCs w:val="22"/>
                <w:lang w:val="es-ES"/>
              </w:rPr>
              <w:t>la Lista de Pendientes</w:t>
            </w:r>
            <w:r w:rsidRPr="00930A41">
              <w:rPr>
                <w:rFonts w:ascii="Arial Narrow" w:hAnsi="Arial Narrow"/>
                <w:sz w:val="22"/>
                <w:szCs w:val="22"/>
                <w:lang w:val="es-ES"/>
              </w:rPr>
              <w:t xml:space="preserve">, la </w:t>
            </w:r>
            <w:r w:rsidR="00E75A0A">
              <w:rPr>
                <w:rFonts w:ascii="Arial Narrow" w:hAnsi="Arial Narrow"/>
                <w:sz w:val="22"/>
                <w:szCs w:val="22"/>
                <w:lang w:val="es-ES"/>
              </w:rPr>
              <w:t>Arrendadora</w:t>
            </w:r>
            <w:r w:rsidRPr="00930A41">
              <w:rPr>
                <w:rFonts w:ascii="Arial Narrow" w:hAnsi="Arial Narrow"/>
                <w:sz w:val="22"/>
                <w:szCs w:val="22"/>
                <w:lang w:val="es-ES"/>
              </w:rPr>
              <w:t xml:space="preserve"> deberá completar dichos trabajos dentro del mes calendario siguiente</w:t>
            </w:r>
            <w:r w:rsidR="00986054" w:rsidRPr="00930A41">
              <w:rPr>
                <w:rFonts w:ascii="Arial Narrow" w:hAnsi="Arial Narrow"/>
                <w:sz w:val="22"/>
                <w:szCs w:val="22"/>
                <w:lang w:val="es-ES"/>
              </w:rPr>
              <w:t xml:space="preserve"> a la notificación por escrito de la </w:t>
            </w:r>
            <w:r w:rsidR="00E75A0A">
              <w:rPr>
                <w:rFonts w:ascii="Arial Narrow" w:hAnsi="Arial Narrow"/>
                <w:sz w:val="22"/>
                <w:szCs w:val="22"/>
                <w:lang w:val="es-ES"/>
              </w:rPr>
              <w:t>Arrendataria</w:t>
            </w:r>
            <w:r w:rsidRPr="00930A41">
              <w:rPr>
                <w:rFonts w:ascii="Arial Narrow" w:hAnsi="Arial Narrow"/>
                <w:sz w:val="22"/>
                <w:szCs w:val="22"/>
                <w:lang w:val="es-ES"/>
              </w:rPr>
              <w:t>, o dentro del plazo acordado por escrito entre las Parte</w:t>
            </w:r>
            <w:r w:rsidR="00986054" w:rsidRPr="00930A41">
              <w:rPr>
                <w:rFonts w:ascii="Arial Narrow" w:hAnsi="Arial Narrow"/>
                <w:sz w:val="22"/>
                <w:szCs w:val="22"/>
                <w:lang w:val="es-ES"/>
              </w:rPr>
              <w:t>s para tal efecto.</w:t>
            </w:r>
          </w:p>
          <w:p w14:paraId="467D0FB8" w14:textId="77777777" w:rsidR="004C46A5" w:rsidRDefault="004C46A5" w:rsidP="00F95669">
            <w:pPr>
              <w:jc w:val="both"/>
              <w:rPr>
                <w:rFonts w:ascii="Arial Narrow" w:hAnsi="Arial Narrow"/>
                <w:sz w:val="22"/>
                <w:szCs w:val="22"/>
                <w:lang w:val="es-ES"/>
              </w:rPr>
            </w:pPr>
          </w:p>
          <w:p w14:paraId="4E834580" w14:textId="72D42CA6" w:rsidR="00B95558" w:rsidRDefault="00A277DF" w:rsidP="00827E6E">
            <w:pPr>
              <w:jc w:val="both"/>
              <w:rPr>
                <w:rFonts w:ascii="Arial Narrow" w:hAnsi="Arial Narrow"/>
                <w:sz w:val="22"/>
                <w:szCs w:val="22"/>
                <w:lang w:val="es-ES"/>
              </w:rPr>
            </w:pPr>
            <w:r w:rsidRPr="00827E6E">
              <w:rPr>
                <w:rFonts w:ascii="Arial Narrow" w:hAnsi="Arial Narrow"/>
                <w:b/>
                <w:bCs/>
                <w:sz w:val="22"/>
                <w:szCs w:val="22"/>
                <w:lang w:val="es-ES"/>
              </w:rPr>
              <w:t xml:space="preserve">1.3.4. Entrega de la </w:t>
            </w:r>
            <w:r w:rsidR="004A36B0">
              <w:rPr>
                <w:rFonts w:ascii="Arial Narrow" w:hAnsi="Arial Narrow"/>
                <w:b/>
                <w:bCs/>
                <w:sz w:val="22"/>
                <w:szCs w:val="22"/>
                <w:lang w:val="es-ES"/>
              </w:rPr>
              <w:t xml:space="preserve">Propiedad </w:t>
            </w:r>
            <w:r w:rsidR="00896322">
              <w:rPr>
                <w:rFonts w:ascii="Arial Narrow" w:hAnsi="Arial Narrow"/>
                <w:b/>
                <w:bCs/>
                <w:sz w:val="22"/>
                <w:szCs w:val="22"/>
                <w:lang w:val="es-ES"/>
              </w:rPr>
              <w:t>Arrendada</w:t>
            </w:r>
            <w:r w:rsidRPr="00827E6E">
              <w:rPr>
                <w:rFonts w:ascii="Arial Narrow" w:hAnsi="Arial Narrow"/>
                <w:sz w:val="22"/>
                <w:szCs w:val="22"/>
                <w:lang w:val="es-ES"/>
              </w:rPr>
              <w:t xml:space="preserve">: </w:t>
            </w:r>
            <w:r w:rsidR="001B5543" w:rsidRPr="001B5543">
              <w:rPr>
                <w:rFonts w:ascii="Arial Narrow" w:hAnsi="Arial Narrow"/>
                <w:sz w:val="22"/>
                <w:szCs w:val="22"/>
                <w:lang w:val="es-ES"/>
              </w:rPr>
              <w:t xml:space="preserve">Las Partes aceptan que el cómputo de las </w:t>
            </w:r>
            <w:r w:rsidR="00DC290F">
              <w:rPr>
                <w:rFonts w:ascii="Arial Narrow" w:hAnsi="Arial Narrow"/>
                <w:sz w:val="22"/>
                <w:szCs w:val="22"/>
                <w:lang w:val="es-ES"/>
              </w:rPr>
              <w:t xml:space="preserve">Fecha de Ocupación Benéfica, Fecha de </w:t>
            </w:r>
            <w:r w:rsidR="00C634D3">
              <w:rPr>
                <w:rFonts w:ascii="Arial Narrow" w:hAnsi="Arial Narrow"/>
                <w:sz w:val="22"/>
                <w:szCs w:val="22"/>
                <w:lang w:val="es-ES"/>
              </w:rPr>
              <w:lastRenderedPageBreak/>
              <w:t xml:space="preserve">Entrega Sustancial y Fecha de Terminación Definitiva </w:t>
            </w:r>
            <w:r w:rsidR="006B2B58">
              <w:rPr>
                <w:rFonts w:ascii="Arial Narrow" w:hAnsi="Arial Narrow"/>
                <w:sz w:val="22"/>
                <w:szCs w:val="22"/>
                <w:lang w:val="es-ES"/>
              </w:rPr>
              <w:t xml:space="preserve">de la Propiedad Arrendada </w:t>
            </w:r>
            <w:r w:rsidR="001B5543" w:rsidRPr="001B5543">
              <w:rPr>
                <w:rFonts w:ascii="Arial Narrow" w:hAnsi="Arial Narrow"/>
                <w:sz w:val="22"/>
                <w:szCs w:val="22"/>
                <w:lang w:val="es-ES"/>
              </w:rPr>
              <w:t xml:space="preserve">(según dichos términos se definen más adelante) comenzarán una vez que la Arrendataria haya cumplido de manera íntegra con las </w:t>
            </w:r>
            <w:r w:rsidR="00B95558">
              <w:rPr>
                <w:rFonts w:ascii="Arial Narrow" w:hAnsi="Arial Narrow"/>
                <w:sz w:val="22"/>
                <w:szCs w:val="22"/>
                <w:lang w:val="es-ES"/>
              </w:rPr>
              <w:t>“</w:t>
            </w:r>
            <w:r w:rsidR="001B5543" w:rsidRPr="00B95558">
              <w:rPr>
                <w:rFonts w:ascii="Arial Narrow" w:hAnsi="Arial Narrow"/>
                <w:b/>
                <w:bCs/>
                <w:sz w:val="22"/>
                <w:szCs w:val="22"/>
                <w:u w:val="single"/>
                <w:lang w:val="es-ES"/>
              </w:rPr>
              <w:t>Obligaciones de Cierre de la Arrendataria</w:t>
            </w:r>
            <w:r w:rsidR="00B95558">
              <w:rPr>
                <w:rFonts w:ascii="Arial Narrow" w:hAnsi="Arial Narrow"/>
                <w:sz w:val="22"/>
                <w:szCs w:val="22"/>
                <w:lang w:val="es-ES"/>
              </w:rPr>
              <w:t>”</w:t>
            </w:r>
            <w:r w:rsidR="001B5543" w:rsidRPr="001B5543">
              <w:rPr>
                <w:rFonts w:ascii="Arial Narrow" w:hAnsi="Arial Narrow"/>
                <w:sz w:val="22"/>
                <w:szCs w:val="22"/>
                <w:lang w:val="es-ES"/>
              </w:rPr>
              <w:t xml:space="preserve"> (según se enlistan en la cláusula 2.1)</w:t>
            </w:r>
            <w:r w:rsidR="001B5543">
              <w:rPr>
                <w:rFonts w:ascii="Arial Narrow" w:hAnsi="Arial Narrow"/>
                <w:sz w:val="22"/>
                <w:szCs w:val="22"/>
                <w:lang w:val="es-ES"/>
              </w:rPr>
              <w:t xml:space="preserve">. </w:t>
            </w:r>
            <w:r w:rsidR="00B95558">
              <w:rPr>
                <w:rFonts w:ascii="Arial Narrow" w:hAnsi="Arial Narrow"/>
                <w:sz w:val="22"/>
                <w:szCs w:val="22"/>
                <w:lang w:val="es-ES"/>
              </w:rPr>
              <w:t>Asimismo</w:t>
            </w:r>
            <w:r w:rsidR="00B95558" w:rsidRPr="00B95558">
              <w:rPr>
                <w:rFonts w:ascii="Arial Narrow" w:hAnsi="Arial Narrow"/>
                <w:sz w:val="22"/>
                <w:szCs w:val="22"/>
                <w:lang w:val="es-ES"/>
              </w:rPr>
              <w:t>, las Partes acuerdan que hasta que las Obligaciones de Cierre de la Arrendataria sean cumplidas en su totalidad, la Arrendadora no estará obligada a iniciar ninguno de los trabajos que serán realizados en la Propiedad Arrendada, ni a iniciar el proceso de compra de materiales y/o equipo para dichos trabajos.</w:t>
            </w:r>
          </w:p>
          <w:p w14:paraId="4316D772" w14:textId="77777777" w:rsidR="00B95558" w:rsidRDefault="00B95558" w:rsidP="00827E6E">
            <w:pPr>
              <w:jc w:val="both"/>
              <w:rPr>
                <w:rFonts w:ascii="Arial Narrow" w:hAnsi="Arial Narrow"/>
                <w:sz w:val="22"/>
                <w:szCs w:val="22"/>
                <w:lang w:val="es-ES"/>
              </w:rPr>
            </w:pPr>
          </w:p>
          <w:p w14:paraId="77C51A1E" w14:textId="1D0E27BA" w:rsidR="00A277DF" w:rsidRPr="00827E6E" w:rsidRDefault="00A277DF" w:rsidP="00827E6E">
            <w:pPr>
              <w:jc w:val="both"/>
              <w:rPr>
                <w:rFonts w:ascii="Arial Narrow" w:hAnsi="Arial Narrow"/>
                <w:sz w:val="22"/>
                <w:szCs w:val="22"/>
                <w:lang w:val="es-ES"/>
              </w:rPr>
            </w:pPr>
            <w:r w:rsidRPr="00827E6E">
              <w:rPr>
                <w:rFonts w:ascii="Arial Narrow" w:hAnsi="Arial Narrow"/>
                <w:sz w:val="22"/>
                <w:szCs w:val="22"/>
                <w:lang w:val="es-ES"/>
              </w:rPr>
              <w:t xml:space="preserve">La </w:t>
            </w:r>
            <w:r w:rsidR="00E75A0A">
              <w:rPr>
                <w:rFonts w:ascii="Arial Narrow" w:hAnsi="Arial Narrow"/>
                <w:sz w:val="22"/>
                <w:szCs w:val="22"/>
                <w:lang w:val="es-ES"/>
              </w:rPr>
              <w:t>Arrendataria</w:t>
            </w:r>
            <w:r w:rsidRPr="00827E6E">
              <w:rPr>
                <w:rFonts w:ascii="Arial Narrow" w:hAnsi="Arial Narrow"/>
                <w:sz w:val="22"/>
                <w:szCs w:val="22"/>
                <w:lang w:val="es-ES"/>
              </w:rPr>
              <w:t xml:space="preserve"> acuerda y reconoce expresamente que la </w:t>
            </w:r>
            <w:r w:rsidR="00E75A0A">
              <w:rPr>
                <w:rFonts w:ascii="Arial Narrow" w:hAnsi="Arial Narrow"/>
                <w:sz w:val="22"/>
                <w:szCs w:val="22"/>
                <w:lang w:val="es-ES"/>
              </w:rPr>
              <w:t>Arrendadora</w:t>
            </w:r>
            <w:r w:rsidRPr="00827E6E">
              <w:rPr>
                <w:rFonts w:ascii="Arial Narrow" w:hAnsi="Arial Narrow"/>
                <w:sz w:val="22"/>
                <w:szCs w:val="22"/>
                <w:lang w:val="es-ES"/>
              </w:rPr>
              <w:t xml:space="preserve"> no estará obligada a realizar y/o causar que se realicen reparaciones y/o mejoras para modificar las condiciones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distintas a las construcciones existentes o acordadas en 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827E6E">
              <w:rPr>
                <w:rFonts w:ascii="Arial Narrow" w:hAnsi="Arial Narrow"/>
                <w:sz w:val="22"/>
                <w:szCs w:val="22"/>
                <w:lang w:val="es-ES"/>
              </w:rPr>
              <w:t xml:space="preserve"> respecto a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w:t>
            </w:r>
          </w:p>
          <w:p w14:paraId="40DA21E3" w14:textId="77777777" w:rsidR="00A277DF" w:rsidRDefault="00A277DF" w:rsidP="00A277DF">
            <w:pPr>
              <w:jc w:val="both"/>
              <w:rPr>
                <w:rFonts w:ascii="Arial Narrow" w:hAnsi="Arial Narrow"/>
                <w:sz w:val="22"/>
                <w:szCs w:val="22"/>
                <w:lang w:val="es-ES"/>
              </w:rPr>
            </w:pPr>
          </w:p>
          <w:p w14:paraId="1CB9C675" w14:textId="34531434" w:rsidR="004C46A5" w:rsidRPr="00930A41" w:rsidRDefault="004C46A5" w:rsidP="004C46A5">
            <w:pPr>
              <w:jc w:val="both"/>
              <w:rPr>
                <w:rFonts w:ascii="Arial Narrow" w:hAnsi="Arial Narrow"/>
                <w:sz w:val="22"/>
                <w:szCs w:val="22"/>
              </w:rPr>
            </w:pPr>
            <w:r w:rsidRPr="00930A41">
              <w:rPr>
                <w:rFonts w:ascii="Arial Narrow" w:hAnsi="Arial Narrow"/>
                <w:sz w:val="22"/>
                <w:szCs w:val="22"/>
              </w:rPr>
              <w:t xml:space="preserve">La </w:t>
            </w:r>
            <w:r w:rsidR="00E75A0A">
              <w:rPr>
                <w:rFonts w:ascii="Arial Narrow" w:hAnsi="Arial Narrow"/>
                <w:sz w:val="22"/>
                <w:szCs w:val="22"/>
              </w:rPr>
              <w:t>Arrendadora</w:t>
            </w:r>
            <w:r w:rsidRPr="00930A41">
              <w:rPr>
                <w:rFonts w:ascii="Arial Narrow" w:hAnsi="Arial Narrow"/>
                <w:sz w:val="22"/>
                <w:szCs w:val="22"/>
              </w:rPr>
              <w:t xml:space="preserve"> manifiesta y garantiza que, a su leal saber y entender, la </w:t>
            </w:r>
            <w:r w:rsidR="004A36B0">
              <w:rPr>
                <w:rFonts w:ascii="Arial Narrow" w:hAnsi="Arial Narrow"/>
                <w:sz w:val="22"/>
                <w:szCs w:val="22"/>
              </w:rPr>
              <w:t xml:space="preserve">Propiedad </w:t>
            </w:r>
            <w:r w:rsidR="00896322">
              <w:rPr>
                <w:rFonts w:ascii="Arial Narrow" w:hAnsi="Arial Narrow"/>
                <w:sz w:val="22"/>
                <w:szCs w:val="22"/>
              </w:rPr>
              <w:t>Arrendada</w:t>
            </w:r>
            <w:r w:rsidRPr="00930A41">
              <w:rPr>
                <w:rFonts w:ascii="Arial Narrow" w:hAnsi="Arial Narrow"/>
                <w:sz w:val="22"/>
                <w:szCs w:val="22"/>
              </w:rPr>
              <w:t xml:space="preserve"> se encuentra libre de vicios ocultos que puedan afectar su uso, seguridad o integridad estructural. En caso de que se detecte algún vicio oculto con posterioridad a la entrega de la </w:t>
            </w:r>
            <w:r w:rsidR="004A36B0">
              <w:rPr>
                <w:rFonts w:ascii="Arial Narrow" w:hAnsi="Arial Narrow"/>
                <w:sz w:val="22"/>
                <w:szCs w:val="22"/>
              </w:rPr>
              <w:t xml:space="preserve">Propiedad </w:t>
            </w:r>
            <w:r w:rsidR="00896322">
              <w:rPr>
                <w:rFonts w:ascii="Arial Narrow" w:hAnsi="Arial Narrow"/>
                <w:sz w:val="22"/>
                <w:szCs w:val="22"/>
              </w:rPr>
              <w:t>Arrendada</w:t>
            </w:r>
            <w:r w:rsidRPr="00930A41">
              <w:rPr>
                <w:rFonts w:ascii="Arial Narrow" w:hAnsi="Arial Narrow"/>
                <w:sz w:val="22"/>
                <w:szCs w:val="22"/>
              </w:rPr>
              <w:t xml:space="preserve">, la </w:t>
            </w:r>
            <w:r w:rsidR="00E75A0A">
              <w:rPr>
                <w:rFonts w:ascii="Arial Narrow" w:hAnsi="Arial Narrow"/>
                <w:sz w:val="22"/>
                <w:szCs w:val="22"/>
              </w:rPr>
              <w:t>Arrendadora</w:t>
            </w:r>
            <w:r w:rsidRPr="00930A41">
              <w:rPr>
                <w:rFonts w:ascii="Arial Narrow" w:hAnsi="Arial Narrow"/>
                <w:sz w:val="22"/>
                <w:szCs w:val="22"/>
              </w:rPr>
              <w:t xml:space="preserve"> deberá, por su propia cuenta y costo, llevar a cabo de manera oportuna todas las reparaciones o acciones correctivas necesarias para subsanar dicho vicio.</w:t>
            </w:r>
          </w:p>
          <w:p w14:paraId="5BE54AD2" w14:textId="77777777" w:rsidR="004C46A5" w:rsidRPr="00930A41" w:rsidRDefault="004C46A5" w:rsidP="004C46A5">
            <w:pPr>
              <w:jc w:val="both"/>
              <w:rPr>
                <w:rFonts w:ascii="Arial Narrow" w:hAnsi="Arial Narrow"/>
                <w:sz w:val="22"/>
                <w:szCs w:val="22"/>
              </w:rPr>
            </w:pPr>
          </w:p>
          <w:p w14:paraId="64FD8ED6" w14:textId="32168A36" w:rsidR="00A277DF" w:rsidRPr="00930A41" w:rsidRDefault="00A277DF" w:rsidP="00A277DF">
            <w:pPr>
              <w:jc w:val="both"/>
              <w:rPr>
                <w:rFonts w:ascii="Arial Narrow" w:hAnsi="Arial Narrow"/>
                <w:sz w:val="22"/>
                <w:szCs w:val="22"/>
                <w:lang w:val="es-ES"/>
              </w:rPr>
            </w:pPr>
            <w:r w:rsidRPr="00930A41">
              <w:rPr>
                <w:rFonts w:ascii="Arial Narrow" w:hAnsi="Arial Narrow"/>
                <w:sz w:val="22"/>
                <w:szCs w:val="22"/>
                <w:lang w:val="es-ES"/>
              </w:rPr>
              <w:t xml:space="preserve">Adicionalmente, la </w:t>
            </w:r>
            <w:r w:rsidR="00E75A0A">
              <w:rPr>
                <w:rFonts w:ascii="Arial Narrow" w:hAnsi="Arial Narrow"/>
                <w:sz w:val="22"/>
                <w:szCs w:val="22"/>
                <w:lang w:val="es-ES"/>
              </w:rPr>
              <w:t>Arrendataria</w:t>
            </w:r>
            <w:r w:rsidRPr="00930A41">
              <w:rPr>
                <w:rFonts w:ascii="Arial Narrow" w:hAnsi="Arial Narrow"/>
                <w:sz w:val="22"/>
                <w:szCs w:val="22"/>
                <w:lang w:val="es-ES"/>
              </w:rPr>
              <w:t xml:space="preserve"> acuerda expresamente que la </w:t>
            </w:r>
            <w:r w:rsidR="00E75A0A">
              <w:rPr>
                <w:rFonts w:ascii="Arial Narrow" w:hAnsi="Arial Narrow"/>
                <w:sz w:val="22"/>
                <w:szCs w:val="22"/>
                <w:lang w:val="es-ES"/>
              </w:rPr>
              <w:t>Arrendadora</w:t>
            </w:r>
            <w:r w:rsidRPr="00930A41">
              <w:rPr>
                <w:rFonts w:ascii="Arial Narrow" w:hAnsi="Arial Narrow"/>
                <w:sz w:val="22"/>
                <w:szCs w:val="22"/>
                <w:lang w:val="es-ES"/>
              </w:rPr>
              <w:t xml:space="preserve"> no asume responsabilidad y/o otorga garantía alguna respecto a las condiciones físicas o de la idoneidad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para los fines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requiere de la misma y/o para los Usos Permitidos (según dicho termino se define más adelante). En virtud de lo anterior, la </w:t>
            </w:r>
            <w:r w:rsidR="00E75A0A">
              <w:rPr>
                <w:rFonts w:ascii="Arial Narrow" w:hAnsi="Arial Narrow"/>
                <w:sz w:val="22"/>
                <w:szCs w:val="22"/>
                <w:lang w:val="es-ES"/>
              </w:rPr>
              <w:t>Arrendataria</w:t>
            </w:r>
            <w:r w:rsidRPr="00930A41">
              <w:rPr>
                <w:rFonts w:ascii="Arial Narrow" w:hAnsi="Arial Narrow"/>
                <w:sz w:val="22"/>
                <w:szCs w:val="22"/>
                <w:lang w:val="es-ES"/>
              </w:rPr>
              <w:t xml:space="preserve"> expresamente manifiesta y acuerda que: </w:t>
            </w:r>
          </w:p>
          <w:p w14:paraId="6E5D8FAA" w14:textId="77777777" w:rsidR="00A277DF" w:rsidRPr="00930A41" w:rsidRDefault="00A277DF" w:rsidP="00A277DF">
            <w:pPr>
              <w:jc w:val="both"/>
              <w:rPr>
                <w:rFonts w:ascii="Arial Narrow" w:hAnsi="Arial Narrow"/>
                <w:sz w:val="22"/>
                <w:szCs w:val="22"/>
                <w:lang w:val="es-ES"/>
              </w:rPr>
            </w:pPr>
          </w:p>
          <w:p w14:paraId="165D6A7E" w14:textId="7B3F5F3C" w:rsidR="00A277DF" w:rsidRPr="00930A41" w:rsidRDefault="00A277DF" w:rsidP="006A6B4F">
            <w:pPr>
              <w:pStyle w:val="Prrafodelista"/>
              <w:numPr>
                <w:ilvl w:val="0"/>
                <w:numId w:val="12"/>
              </w:num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Arrendadora</w:t>
            </w:r>
            <w:r w:rsidRPr="00930A41">
              <w:rPr>
                <w:rFonts w:ascii="Arial Narrow" w:hAnsi="Arial Narrow"/>
                <w:sz w:val="22"/>
                <w:szCs w:val="22"/>
                <w:lang w:val="es-ES"/>
              </w:rPr>
              <w:t xml:space="preserve"> no ha hecho declaración alguna y/o celebrado convenio y/o acuerdo alguno, en relación con la comerciabilidad y/o idoneidad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para un fin determinado. </w:t>
            </w:r>
          </w:p>
          <w:p w14:paraId="693A0585" w14:textId="77777777" w:rsidR="00A277DF" w:rsidRPr="00930A41" w:rsidRDefault="00A277DF" w:rsidP="00A277DF">
            <w:pPr>
              <w:pStyle w:val="Prrafodelista"/>
              <w:jc w:val="both"/>
              <w:rPr>
                <w:rFonts w:ascii="Arial Narrow" w:hAnsi="Arial Narrow"/>
                <w:sz w:val="22"/>
                <w:szCs w:val="22"/>
                <w:lang w:val="es-ES"/>
              </w:rPr>
            </w:pPr>
          </w:p>
          <w:p w14:paraId="18CB0F76" w14:textId="47E8CFEB" w:rsidR="00A277DF" w:rsidRPr="00827E6E" w:rsidRDefault="00A277DF" w:rsidP="00827E6E">
            <w:pPr>
              <w:pStyle w:val="Prrafodelista"/>
              <w:numPr>
                <w:ilvl w:val="0"/>
                <w:numId w:val="12"/>
              </w:numPr>
              <w:jc w:val="both"/>
              <w:rPr>
                <w:rFonts w:ascii="Arial Narrow" w:hAnsi="Arial Narrow"/>
                <w:sz w:val="22"/>
                <w:szCs w:val="22"/>
                <w:lang w:val="es-ES"/>
              </w:rPr>
            </w:pPr>
            <w:r w:rsidRPr="00827E6E">
              <w:rPr>
                <w:rFonts w:ascii="Arial Narrow" w:hAnsi="Arial Narrow"/>
                <w:sz w:val="22"/>
                <w:szCs w:val="22"/>
                <w:lang w:val="es-ES"/>
              </w:rPr>
              <w:t xml:space="preserve">Excepto por las Mejoras Estándar (según se definen en la Cláusula 6 siguiente) a ser realizadas en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por la </w:t>
            </w:r>
            <w:r w:rsidR="00E75A0A">
              <w:rPr>
                <w:rFonts w:ascii="Arial Narrow" w:hAnsi="Arial Narrow"/>
                <w:sz w:val="22"/>
                <w:szCs w:val="22"/>
                <w:lang w:val="es-ES"/>
              </w:rPr>
              <w:t>Arrendadora</w:t>
            </w:r>
            <w:r w:rsidRPr="00827E6E">
              <w:rPr>
                <w:rFonts w:ascii="Arial Narrow" w:hAnsi="Arial Narrow"/>
                <w:sz w:val="22"/>
                <w:szCs w:val="22"/>
                <w:lang w:val="es-ES"/>
              </w:rPr>
              <w:t xml:space="preserve">, la </w:t>
            </w:r>
            <w:r w:rsidR="00E75A0A">
              <w:rPr>
                <w:rFonts w:ascii="Arial Narrow" w:hAnsi="Arial Narrow"/>
                <w:sz w:val="22"/>
                <w:szCs w:val="22"/>
                <w:lang w:val="es-ES"/>
              </w:rPr>
              <w:t>Arrendadora</w:t>
            </w:r>
            <w:r w:rsidRPr="00827E6E">
              <w:rPr>
                <w:rFonts w:ascii="Arial Narrow" w:hAnsi="Arial Narrow"/>
                <w:sz w:val="22"/>
                <w:szCs w:val="22"/>
                <w:lang w:val="es-ES"/>
              </w:rPr>
              <w:t xml:space="preserve"> no le ha ofrecido, ni le ha autorizado, a la </w:t>
            </w:r>
            <w:r w:rsidR="00E75A0A">
              <w:rPr>
                <w:rFonts w:ascii="Arial Narrow" w:hAnsi="Arial Narrow"/>
                <w:sz w:val="22"/>
                <w:szCs w:val="22"/>
                <w:lang w:val="es-ES"/>
              </w:rPr>
              <w:t>Arrendataria</w:t>
            </w:r>
            <w:r w:rsidRPr="00827E6E">
              <w:rPr>
                <w:rFonts w:ascii="Arial Narrow" w:hAnsi="Arial Narrow"/>
                <w:sz w:val="22"/>
                <w:szCs w:val="22"/>
                <w:lang w:val="es-ES"/>
              </w:rPr>
              <w:t xml:space="preserve"> el llevar a cabo ninguna construcción, ni se ha comprometido a alterar, remodelar y/o de cualquier otra forma de modificar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w:t>
            </w:r>
          </w:p>
          <w:p w14:paraId="411CD15F" w14:textId="271FC2E8" w:rsidR="00A277DF" w:rsidRPr="00930A41" w:rsidRDefault="00A277DF" w:rsidP="00A277DF">
            <w:pPr>
              <w:jc w:val="both"/>
              <w:rPr>
                <w:rFonts w:ascii="Arial Narrow" w:hAnsi="Arial Narrow"/>
                <w:sz w:val="22"/>
                <w:szCs w:val="22"/>
                <w:lang w:val="es-ES"/>
              </w:rPr>
            </w:pPr>
          </w:p>
          <w:p w14:paraId="4F0E1AC3" w14:textId="02FE8BF6" w:rsidR="00A277DF" w:rsidRPr="00827E6E" w:rsidRDefault="00A277DF" w:rsidP="00827E6E">
            <w:pPr>
              <w:jc w:val="both"/>
              <w:rPr>
                <w:rFonts w:ascii="Arial Narrow" w:hAnsi="Arial Narrow"/>
                <w:sz w:val="22"/>
                <w:szCs w:val="22"/>
                <w:lang w:val="es-ES"/>
              </w:rPr>
            </w:pPr>
            <w:r w:rsidRPr="00827E6E">
              <w:rPr>
                <w:rFonts w:ascii="Arial Narrow" w:hAnsi="Arial Narrow"/>
                <w:b/>
                <w:bCs/>
                <w:sz w:val="22"/>
                <w:szCs w:val="22"/>
                <w:lang w:val="es-ES"/>
              </w:rPr>
              <w:t xml:space="preserve">1.3.5. Aceptación de la </w:t>
            </w:r>
            <w:r w:rsidR="004A36B0">
              <w:rPr>
                <w:rFonts w:ascii="Arial Narrow" w:hAnsi="Arial Narrow"/>
                <w:b/>
                <w:bCs/>
                <w:sz w:val="22"/>
                <w:szCs w:val="22"/>
                <w:lang w:val="es-ES"/>
              </w:rPr>
              <w:t xml:space="preserve">Propiedad </w:t>
            </w:r>
            <w:r w:rsidR="00896322">
              <w:rPr>
                <w:rFonts w:ascii="Arial Narrow" w:hAnsi="Arial Narrow"/>
                <w:b/>
                <w:bCs/>
                <w:sz w:val="22"/>
                <w:szCs w:val="22"/>
                <w:lang w:val="es-ES"/>
              </w:rPr>
              <w:t>Arrendada</w:t>
            </w:r>
            <w:r w:rsidRPr="00827E6E">
              <w:rPr>
                <w:rFonts w:ascii="Arial Narrow" w:hAnsi="Arial Narrow"/>
                <w:b/>
                <w:bCs/>
                <w:sz w:val="22"/>
                <w:szCs w:val="22"/>
                <w:lang w:val="es-ES"/>
              </w:rPr>
              <w:t>:</w:t>
            </w:r>
            <w:r w:rsidRPr="00827E6E">
              <w:rPr>
                <w:rFonts w:ascii="Arial Narrow" w:hAnsi="Arial Narrow"/>
                <w:sz w:val="22"/>
                <w:szCs w:val="22"/>
                <w:lang w:val="es-ES"/>
              </w:rPr>
              <w:t xml:space="preserve"> Las Partes acuerdan que, en caso de que la </w:t>
            </w:r>
            <w:r w:rsidR="00E75A0A">
              <w:rPr>
                <w:rFonts w:ascii="Arial Narrow" w:hAnsi="Arial Narrow"/>
                <w:sz w:val="22"/>
                <w:szCs w:val="22"/>
                <w:lang w:val="es-ES"/>
              </w:rPr>
              <w:t>Arrendataria</w:t>
            </w:r>
            <w:r w:rsidRPr="00827E6E">
              <w:rPr>
                <w:rFonts w:ascii="Arial Narrow" w:hAnsi="Arial Narrow"/>
                <w:sz w:val="22"/>
                <w:szCs w:val="22"/>
                <w:lang w:val="es-ES"/>
              </w:rPr>
              <w:t xml:space="preserve"> no acuda a las citas con la </w:t>
            </w:r>
            <w:r w:rsidR="00E75A0A">
              <w:rPr>
                <w:rFonts w:ascii="Arial Narrow" w:hAnsi="Arial Narrow"/>
                <w:sz w:val="22"/>
                <w:szCs w:val="22"/>
                <w:lang w:val="es-ES"/>
              </w:rPr>
              <w:t>Arrendadora</w:t>
            </w:r>
            <w:r w:rsidRPr="00827E6E">
              <w:rPr>
                <w:rFonts w:ascii="Arial Narrow" w:hAnsi="Arial Narrow"/>
                <w:sz w:val="22"/>
                <w:szCs w:val="22"/>
                <w:lang w:val="es-ES"/>
              </w:rPr>
              <w:t xml:space="preserve"> en la </w:t>
            </w:r>
            <w:r w:rsidR="00217AFB">
              <w:rPr>
                <w:rFonts w:ascii="Arial Narrow" w:hAnsi="Arial Narrow"/>
                <w:sz w:val="22"/>
                <w:szCs w:val="22"/>
                <w:lang w:val="es-ES"/>
              </w:rPr>
              <w:t xml:space="preserve">Fecha de Ocupación Benéfica, </w:t>
            </w:r>
            <w:r w:rsidRPr="00827E6E">
              <w:rPr>
                <w:rFonts w:ascii="Arial Narrow" w:hAnsi="Arial Narrow"/>
                <w:sz w:val="22"/>
                <w:szCs w:val="22"/>
                <w:lang w:val="es-ES"/>
              </w:rPr>
              <w:t xml:space="preserve">Fecha de </w:t>
            </w:r>
            <w:r w:rsidR="00217AFB">
              <w:rPr>
                <w:rFonts w:ascii="Arial Narrow" w:hAnsi="Arial Narrow"/>
                <w:sz w:val="22"/>
                <w:szCs w:val="22"/>
                <w:lang w:val="es-ES"/>
              </w:rPr>
              <w:t>Entrega</w:t>
            </w:r>
            <w:r w:rsidRPr="00827E6E">
              <w:rPr>
                <w:rFonts w:ascii="Arial Narrow" w:hAnsi="Arial Narrow"/>
                <w:sz w:val="22"/>
                <w:szCs w:val="22"/>
                <w:lang w:val="es-ES"/>
              </w:rPr>
              <w:t xml:space="preserve"> Substancial y/o la Fecha de </w:t>
            </w:r>
            <w:r w:rsidR="004D26B5" w:rsidRPr="00827E6E">
              <w:rPr>
                <w:rFonts w:ascii="Arial Narrow" w:hAnsi="Arial Narrow"/>
                <w:sz w:val="22"/>
                <w:szCs w:val="22"/>
                <w:lang w:val="es-ES"/>
              </w:rPr>
              <w:t>Terminación</w:t>
            </w:r>
            <w:r w:rsidRPr="00827E6E">
              <w:rPr>
                <w:rFonts w:ascii="Arial Narrow" w:hAnsi="Arial Narrow"/>
                <w:sz w:val="22"/>
                <w:szCs w:val="22"/>
                <w:lang w:val="es-ES"/>
              </w:rPr>
              <w:t xml:space="preserve"> Definitiva, </w:t>
            </w:r>
            <w:r w:rsidR="004D26B5" w:rsidRPr="00827E6E">
              <w:rPr>
                <w:rFonts w:ascii="Arial Narrow" w:hAnsi="Arial Narrow"/>
                <w:sz w:val="22"/>
                <w:szCs w:val="22"/>
                <w:lang w:val="es-ES"/>
              </w:rPr>
              <w:t>se considerará</w:t>
            </w:r>
            <w:r w:rsidRPr="00827E6E">
              <w:rPr>
                <w:rFonts w:ascii="Arial Narrow" w:hAnsi="Arial Narrow"/>
                <w:sz w:val="22"/>
                <w:szCs w:val="22"/>
                <w:lang w:val="es-ES"/>
              </w:rPr>
              <w:t xml:space="preserve"> que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ha sido debidamente </w:t>
            </w:r>
            <w:r w:rsidRPr="00827E6E">
              <w:rPr>
                <w:rFonts w:ascii="Arial Narrow" w:hAnsi="Arial Narrow"/>
                <w:sz w:val="22"/>
                <w:szCs w:val="22"/>
                <w:lang w:val="es-ES"/>
              </w:rPr>
              <w:lastRenderedPageBreak/>
              <w:t xml:space="preserve">entregada a la </w:t>
            </w:r>
            <w:r w:rsidR="00E75A0A">
              <w:rPr>
                <w:rFonts w:ascii="Arial Narrow" w:hAnsi="Arial Narrow"/>
                <w:sz w:val="22"/>
                <w:szCs w:val="22"/>
                <w:lang w:val="es-ES"/>
              </w:rPr>
              <w:t>Arrendataria</w:t>
            </w:r>
            <w:r w:rsidRPr="00827E6E">
              <w:rPr>
                <w:rFonts w:ascii="Arial Narrow" w:hAnsi="Arial Narrow"/>
                <w:sz w:val="22"/>
                <w:szCs w:val="22"/>
                <w:lang w:val="es-ES"/>
              </w:rPr>
              <w:t xml:space="preserve"> a su entera satisfacción. Por lo tanto, en estos casos, se considerará que no hay obras pendientes o restantes por realizar por parte de la </w:t>
            </w:r>
            <w:r w:rsidR="00E75A0A">
              <w:rPr>
                <w:rFonts w:ascii="Arial Narrow" w:hAnsi="Arial Narrow"/>
                <w:sz w:val="22"/>
                <w:szCs w:val="22"/>
                <w:lang w:val="es-ES"/>
              </w:rPr>
              <w:t>Arrendadora</w:t>
            </w:r>
            <w:r w:rsidR="005F5AE3">
              <w:rPr>
                <w:rFonts w:ascii="Arial Narrow" w:hAnsi="Arial Narrow"/>
                <w:sz w:val="22"/>
                <w:szCs w:val="22"/>
                <w:lang w:val="es-ES"/>
              </w:rPr>
              <w:t>, y cualesquier derechos y</w:t>
            </w:r>
            <w:r w:rsidR="005D6EFD">
              <w:rPr>
                <w:rFonts w:ascii="Arial Narrow" w:hAnsi="Arial Narrow"/>
                <w:sz w:val="22"/>
                <w:szCs w:val="22"/>
                <w:lang w:val="es-ES"/>
              </w:rPr>
              <w:t>/</w:t>
            </w:r>
            <w:proofErr w:type="spellStart"/>
            <w:r w:rsidR="005D6EFD">
              <w:rPr>
                <w:rFonts w:ascii="Arial Narrow" w:hAnsi="Arial Narrow"/>
                <w:sz w:val="22"/>
                <w:szCs w:val="22"/>
                <w:lang w:val="es-ES"/>
              </w:rPr>
              <w:t>o</w:t>
            </w:r>
            <w:proofErr w:type="spellEnd"/>
            <w:r w:rsidR="005F5AE3">
              <w:rPr>
                <w:rFonts w:ascii="Arial Narrow" w:hAnsi="Arial Narrow"/>
                <w:sz w:val="22"/>
                <w:szCs w:val="22"/>
                <w:lang w:val="es-ES"/>
              </w:rPr>
              <w:t xml:space="preserve"> obligaciones </w:t>
            </w:r>
            <w:r w:rsidR="005D6EFD">
              <w:rPr>
                <w:rFonts w:ascii="Arial Narrow" w:hAnsi="Arial Narrow"/>
                <w:sz w:val="22"/>
                <w:szCs w:val="22"/>
                <w:lang w:val="es-ES"/>
              </w:rPr>
              <w:t xml:space="preserve">a cargo de las Partes, </w:t>
            </w:r>
            <w:r w:rsidR="00D34F8E">
              <w:rPr>
                <w:rFonts w:ascii="Arial Narrow" w:hAnsi="Arial Narrow"/>
                <w:sz w:val="22"/>
                <w:szCs w:val="22"/>
                <w:lang w:val="es-ES"/>
              </w:rPr>
              <w:t>derivadas</w:t>
            </w:r>
            <w:r w:rsidR="005F5AE3">
              <w:rPr>
                <w:rFonts w:ascii="Arial Narrow" w:hAnsi="Arial Narrow"/>
                <w:sz w:val="22"/>
                <w:szCs w:val="22"/>
                <w:lang w:val="es-ES"/>
              </w:rPr>
              <w:t xml:space="preserve"> </w:t>
            </w:r>
            <w:r w:rsidR="00D34F8E">
              <w:rPr>
                <w:rFonts w:ascii="Arial Narrow" w:hAnsi="Arial Narrow"/>
                <w:sz w:val="22"/>
                <w:szCs w:val="22"/>
                <w:lang w:val="es-ES"/>
              </w:rPr>
              <w:t>de</w:t>
            </w:r>
            <w:r w:rsidR="005F5AE3">
              <w:rPr>
                <w:rFonts w:ascii="Arial Narrow" w:hAnsi="Arial Narrow"/>
                <w:sz w:val="22"/>
                <w:szCs w:val="22"/>
                <w:lang w:val="es-ES"/>
              </w:rPr>
              <w:t xml:space="preserve"> las entregas </w:t>
            </w:r>
            <w:r w:rsidR="00A531D2">
              <w:rPr>
                <w:rFonts w:ascii="Arial Narrow" w:hAnsi="Arial Narrow"/>
                <w:sz w:val="22"/>
                <w:szCs w:val="22"/>
                <w:lang w:val="es-ES"/>
              </w:rPr>
              <w:t>de Ocupación Benéfica, Entrega Substancial</w:t>
            </w:r>
            <w:r w:rsidR="00D34F8E">
              <w:rPr>
                <w:rFonts w:ascii="Arial Narrow" w:hAnsi="Arial Narrow"/>
                <w:sz w:val="22"/>
                <w:szCs w:val="22"/>
                <w:lang w:val="es-ES"/>
              </w:rPr>
              <w:t xml:space="preserve"> y Terminación Definitiva</w:t>
            </w:r>
            <w:r w:rsidR="005D6EFD">
              <w:rPr>
                <w:rFonts w:ascii="Arial Narrow" w:hAnsi="Arial Narrow"/>
                <w:sz w:val="22"/>
                <w:szCs w:val="22"/>
                <w:lang w:val="es-ES"/>
              </w:rPr>
              <w:t xml:space="preserve"> de la Propiedad Arrendada</w:t>
            </w:r>
            <w:r w:rsidR="00D34F8E">
              <w:rPr>
                <w:rFonts w:ascii="Arial Narrow" w:hAnsi="Arial Narrow"/>
                <w:sz w:val="22"/>
                <w:szCs w:val="22"/>
                <w:lang w:val="es-ES"/>
              </w:rPr>
              <w:t xml:space="preserve"> (según sea el caso) </w:t>
            </w:r>
            <w:r w:rsidR="00016E9F">
              <w:rPr>
                <w:rFonts w:ascii="Arial Narrow" w:hAnsi="Arial Narrow"/>
                <w:sz w:val="22"/>
                <w:szCs w:val="22"/>
                <w:lang w:val="es-ES"/>
              </w:rPr>
              <w:t>surtirán</w:t>
            </w:r>
            <w:r w:rsidR="00D34F8E">
              <w:rPr>
                <w:rFonts w:ascii="Arial Narrow" w:hAnsi="Arial Narrow"/>
                <w:sz w:val="22"/>
                <w:szCs w:val="22"/>
                <w:lang w:val="es-ES"/>
              </w:rPr>
              <w:t xml:space="preserve"> efectos para todos los efectos legales correspondientes</w:t>
            </w:r>
            <w:r w:rsidRPr="00827E6E">
              <w:rPr>
                <w:rFonts w:ascii="Arial Narrow" w:hAnsi="Arial Narrow"/>
                <w:sz w:val="22"/>
                <w:szCs w:val="22"/>
                <w:lang w:val="es-ES"/>
              </w:rPr>
              <w:t>.</w:t>
            </w:r>
          </w:p>
          <w:p w14:paraId="21A3F687" w14:textId="6EBEAFC4" w:rsidR="00F95669" w:rsidRPr="00930A41" w:rsidRDefault="00F95669" w:rsidP="004D3E1A">
            <w:pPr>
              <w:jc w:val="both"/>
              <w:rPr>
                <w:rFonts w:ascii="Arial Narrow" w:hAnsi="Arial Narrow"/>
                <w:sz w:val="22"/>
                <w:szCs w:val="22"/>
                <w:lang w:val="es-ES"/>
              </w:rPr>
            </w:pPr>
          </w:p>
          <w:p w14:paraId="6247B58E" w14:textId="4DF565E4" w:rsidR="00445260" w:rsidRPr="00827E6E" w:rsidRDefault="00445260" w:rsidP="00827E6E">
            <w:pPr>
              <w:jc w:val="both"/>
              <w:rPr>
                <w:rFonts w:ascii="Arial Narrow" w:hAnsi="Arial Narrow"/>
                <w:b/>
                <w:bCs/>
                <w:sz w:val="22"/>
                <w:szCs w:val="22"/>
                <w:lang w:val="es-ES"/>
              </w:rPr>
            </w:pPr>
            <w:r w:rsidRPr="00827E6E">
              <w:rPr>
                <w:rFonts w:ascii="Arial Narrow" w:hAnsi="Arial Narrow"/>
                <w:b/>
                <w:bCs/>
                <w:sz w:val="22"/>
                <w:szCs w:val="22"/>
                <w:lang w:val="es-ES"/>
              </w:rPr>
              <w:t xml:space="preserve">1.4 Uso Permitido de la </w:t>
            </w:r>
            <w:r w:rsidR="004A36B0">
              <w:rPr>
                <w:rFonts w:ascii="Arial Narrow" w:hAnsi="Arial Narrow"/>
                <w:b/>
                <w:bCs/>
                <w:sz w:val="22"/>
                <w:szCs w:val="22"/>
                <w:lang w:val="es-ES"/>
              </w:rPr>
              <w:t xml:space="preserve">Propiedad </w:t>
            </w:r>
            <w:r w:rsidR="00896322">
              <w:rPr>
                <w:rFonts w:ascii="Arial Narrow" w:hAnsi="Arial Narrow"/>
                <w:b/>
                <w:bCs/>
                <w:sz w:val="22"/>
                <w:szCs w:val="22"/>
                <w:lang w:val="es-ES"/>
              </w:rPr>
              <w:t>Arrendada</w:t>
            </w:r>
          </w:p>
          <w:p w14:paraId="5AB230CC" w14:textId="7C7AD17E" w:rsidR="00445260" w:rsidRPr="00930A41" w:rsidRDefault="00445260" w:rsidP="00445260">
            <w:pPr>
              <w:jc w:val="both"/>
              <w:rPr>
                <w:rFonts w:ascii="Arial Narrow" w:hAnsi="Arial Narrow"/>
                <w:b/>
                <w:bCs/>
                <w:sz w:val="22"/>
                <w:szCs w:val="22"/>
                <w:lang w:val="es-ES"/>
              </w:rPr>
            </w:pPr>
          </w:p>
          <w:p w14:paraId="740D0364" w14:textId="31EDB459" w:rsidR="00445260" w:rsidRPr="00827E6E" w:rsidRDefault="00445260" w:rsidP="00827E6E">
            <w:pPr>
              <w:jc w:val="both"/>
              <w:rPr>
                <w:rFonts w:ascii="Arial Narrow" w:hAnsi="Arial Narrow"/>
                <w:sz w:val="22"/>
                <w:szCs w:val="22"/>
                <w:lang w:val="es-ES"/>
              </w:rPr>
            </w:pPr>
            <w:r w:rsidRPr="00827E6E">
              <w:rPr>
                <w:rFonts w:ascii="Arial Narrow" w:hAnsi="Arial Narrow"/>
                <w:b/>
                <w:bCs/>
                <w:sz w:val="22"/>
                <w:szCs w:val="22"/>
                <w:lang w:val="es-ES"/>
              </w:rPr>
              <w:t>1.4.1 Usos Permitidos:</w:t>
            </w:r>
            <w:r w:rsidRPr="00827E6E">
              <w:rPr>
                <w:rFonts w:ascii="Arial Narrow" w:hAnsi="Arial Narrow"/>
                <w:sz w:val="22"/>
                <w:szCs w:val="22"/>
                <w:lang w:val="es-ES"/>
              </w:rPr>
              <w:t xml:space="preserve"> La </w:t>
            </w:r>
            <w:r w:rsidR="00E75A0A">
              <w:rPr>
                <w:rFonts w:ascii="Arial Narrow" w:hAnsi="Arial Narrow"/>
                <w:sz w:val="22"/>
                <w:szCs w:val="22"/>
                <w:lang w:val="es-ES"/>
              </w:rPr>
              <w:t>Arrendataria</w:t>
            </w:r>
            <w:r w:rsidRPr="00827E6E">
              <w:rPr>
                <w:rFonts w:ascii="Arial Narrow" w:hAnsi="Arial Narrow"/>
                <w:sz w:val="22"/>
                <w:szCs w:val="22"/>
                <w:lang w:val="es-ES"/>
              </w:rPr>
              <w:t xml:space="preserve"> se obliga a destinar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w:t>
            </w:r>
            <w:commentRangeStart w:id="1"/>
            <w:r w:rsidRPr="00827E6E">
              <w:rPr>
                <w:rFonts w:ascii="Arial Narrow" w:hAnsi="Arial Narrow"/>
                <w:sz w:val="22"/>
                <w:szCs w:val="22"/>
                <w:lang w:val="es-ES"/>
              </w:rPr>
              <w:t>única y exclusivamente para</w:t>
            </w:r>
            <w:r w:rsidR="00AC5B8E" w:rsidRPr="00827E6E">
              <w:rPr>
                <w:rFonts w:ascii="Arial Narrow" w:hAnsi="Arial Narrow"/>
                <w:sz w:val="22"/>
                <w:szCs w:val="22"/>
                <w:lang w:val="es-ES"/>
              </w:rPr>
              <w:t xml:space="preserve"> oficinas administrativas y uso industrial.</w:t>
            </w:r>
            <w:commentRangeEnd w:id="1"/>
            <w:r w:rsidR="00085DFB">
              <w:rPr>
                <w:rStyle w:val="Refdecomentario"/>
              </w:rPr>
              <w:commentReference w:id="1"/>
            </w:r>
          </w:p>
          <w:p w14:paraId="0E017B6F" w14:textId="77777777" w:rsidR="00445260" w:rsidRPr="00930A41" w:rsidRDefault="00445260" w:rsidP="00445260">
            <w:pPr>
              <w:jc w:val="both"/>
              <w:rPr>
                <w:rFonts w:ascii="Arial Narrow" w:hAnsi="Arial Narrow"/>
                <w:sz w:val="22"/>
                <w:szCs w:val="22"/>
                <w:lang w:val="es-ES"/>
              </w:rPr>
            </w:pPr>
          </w:p>
          <w:p w14:paraId="3248085E" w14:textId="72EADD68" w:rsidR="00445260" w:rsidRPr="00930A41" w:rsidRDefault="00445260" w:rsidP="00445260">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estará sujeta al cumplimiento de los reglamentos de zonificación y licencia de uso de suelo autorizada para el Parque Industrial, así como al “Reglamento de Operación </w:t>
            </w:r>
            <w:r w:rsidR="00DE2BB3">
              <w:rPr>
                <w:rFonts w:ascii="Arial Narrow" w:hAnsi="Arial Narrow"/>
                <w:sz w:val="22"/>
                <w:szCs w:val="22"/>
                <w:lang w:val="es-ES"/>
              </w:rPr>
              <w:t>Areya Escobedo Industrial Park</w:t>
            </w:r>
            <w:r w:rsidRPr="00930A41">
              <w:rPr>
                <w:rFonts w:ascii="Arial Narrow" w:hAnsi="Arial Narrow"/>
                <w:sz w:val="22"/>
                <w:szCs w:val="22"/>
                <w:lang w:val="es-ES"/>
              </w:rPr>
              <w:t xml:space="preserve">” y demás leyes y reglamentos aplicables a su operación y actividad industrial. Así mismo la </w:t>
            </w:r>
            <w:r w:rsidR="00E75A0A">
              <w:rPr>
                <w:rFonts w:ascii="Arial Narrow" w:hAnsi="Arial Narrow"/>
                <w:sz w:val="22"/>
                <w:szCs w:val="22"/>
                <w:lang w:val="es-ES"/>
              </w:rPr>
              <w:t>Arrendataria</w:t>
            </w:r>
            <w:r w:rsidRPr="00930A41">
              <w:rPr>
                <w:rFonts w:ascii="Arial Narrow" w:hAnsi="Arial Narrow"/>
                <w:sz w:val="22"/>
                <w:szCs w:val="22"/>
                <w:lang w:val="es-ES"/>
              </w:rPr>
              <w:t xml:space="preserve"> manifiesta expresamente que en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no estarán permitidas las ventas de menudeo, ni se llevará a cabo o anunciará ninguna subasta, liquidación, o venta de remate de productos o bienes en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w:t>
            </w:r>
          </w:p>
          <w:p w14:paraId="1075CD80" w14:textId="77777777" w:rsidR="00445260" w:rsidRPr="00930A41" w:rsidRDefault="00445260" w:rsidP="00445260">
            <w:pPr>
              <w:jc w:val="both"/>
              <w:rPr>
                <w:rFonts w:ascii="Arial Narrow" w:hAnsi="Arial Narrow"/>
                <w:sz w:val="22"/>
                <w:szCs w:val="22"/>
                <w:lang w:val="es-ES"/>
              </w:rPr>
            </w:pPr>
          </w:p>
          <w:p w14:paraId="125968B1" w14:textId="7C8CBE5A" w:rsidR="00445260" w:rsidRDefault="00445260" w:rsidP="00445260">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no podrá modificar las actividades industriales autorizadas conforme a la presente cláusula 1.4.1, ni podrá destinar parte o la totalidad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a fines industriales distintos a los Usos Permitidos</w:t>
            </w:r>
            <w:r w:rsidR="00AC5B8E">
              <w:rPr>
                <w:rFonts w:ascii="Arial Narrow" w:hAnsi="Arial Narrow"/>
                <w:sz w:val="22"/>
                <w:szCs w:val="22"/>
                <w:lang w:val="es-ES"/>
              </w:rPr>
              <w:t xml:space="preserve"> salvo autorización expresa de la </w:t>
            </w:r>
            <w:r w:rsidR="00E75A0A">
              <w:rPr>
                <w:rFonts w:ascii="Arial Narrow" w:hAnsi="Arial Narrow"/>
                <w:sz w:val="22"/>
                <w:szCs w:val="22"/>
                <w:lang w:val="es-ES"/>
              </w:rPr>
              <w:t>Arrendadora</w:t>
            </w:r>
            <w:r w:rsidRPr="00930A41">
              <w:rPr>
                <w:rFonts w:ascii="Arial Narrow" w:hAnsi="Arial Narrow"/>
                <w:sz w:val="22"/>
                <w:szCs w:val="22"/>
                <w:lang w:val="es-ES"/>
              </w:rPr>
              <w:t>.</w:t>
            </w:r>
          </w:p>
          <w:p w14:paraId="114FF026" w14:textId="77777777" w:rsidR="00F33DD7" w:rsidRDefault="00F33DD7" w:rsidP="00445260">
            <w:pPr>
              <w:jc w:val="both"/>
              <w:rPr>
                <w:rFonts w:ascii="Arial Narrow" w:hAnsi="Arial Narrow"/>
                <w:sz w:val="22"/>
                <w:szCs w:val="22"/>
                <w:lang w:val="es-ES"/>
              </w:rPr>
            </w:pPr>
          </w:p>
          <w:p w14:paraId="5F33360E" w14:textId="77777777" w:rsidR="0096450B" w:rsidRPr="00930A41" w:rsidRDefault="0096450B" w:rsidP="00445260">
            <w:pPr>
              <w:jc w:val="both"/>
              <w:rPr>
                <w:rFonts w:ascii="Arial Narrow" w:hAnsi="Arial Narrow"/>
                <w:sz w:val="22"/>
                <w:szCs w:val="22"/>
                <w:lang w:val="es-ES"/>
              </w:rPr>
            </w:pPr>
          </w:p>
          <w:p w14:paraId="109AA798" w14:textId="35A7E23B" w:rsidR="00445260" w:rsidRDefault="00445260" w:rsidP="00445260">
            <w:pPr>
              <w:jc w:val="both"/>
              <w:rPr>
                <w:rFonts w:ascii="Arial Narrow" w:hAnsi="Arial Narrow"/>
                <w:sz w:val="22"/>
                <w:szCs w:val="22"/>
                <w:lang w:val="es-ES"/>
              </w:rPr>
            </w:pPr>
            <w:r w:rsidRPr="00F021FD">
              <w:rPr>
                <w:rFonts w:ascii="Arial Narrow" w:hAnsi="Arial Narrow"/>
                <w:b/>
                <w:bCs/>
                <w:sz w:val="22"/>
                <w:szCs w:val="22"/>
                <w:lang w:val="es-ES"/>
              </w:rPr>
              <w:t>1.4.2 Limitaciones de uso:</w:t>
            </w:r>
            <w:r w:rsidRPr="00F021FD">
              <w:rPr>
                <w:rFonts w:ascii="Arial Narrow" w:hAnsi="Arial Narrow"/>
                <w:sz w:val="22"/>
                <w:szCs w:val="22"/>
                <w:lang w:val="es-ES"/>
              </w:rPr>
              <w:t xml:space="preserve"> La </w:t>
            </w:r>
            <w:r w:rsidR="00E75A0A">
              <w:rPr>
                <w:rFonts w:ascii="Arial Narrow" w:hAnsi="Arial Narrow"/>
                <w:sz w:val="22"/>
                <w:szCs w:val="22"/>
                <w:lang w:val="es-ES"/>
              </w:rPr>
              <w:t>Arrendataria</w:t>
            </w:r>
            <w:r w:rsidRPr="00F021FD">
              <w:rPr>
                <w:rFonts w:ascii="Arial Narrow" w:hAnsi="Arial Narrow"/>
                <w:sz w:val="22"/>
                <w:szCs w:val="22"/>
                <w:lang w:val="es-ES"/>
              </w:rPr>
              <w:t xml:space="preserve"> se obliga a evitar, en todo momento y a su propio costo y gasto, que se realicen cualesquier actos insalubres, dañinos, perjudiciales y/o ilegales dentro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F021FD">
              <w:rPr>
                <w:rFonts w:ascii="Arial Narrow" w:hAnsi="Arial Narrow"/>
                <w:sz w:val="22"/>
                <w:szCs w:val="22"/>
                <w:lang w:val="es-ES"/>
              </w:rPr>
              <w:t xml:space="preserve"> y/o el Parque Industrial y acepta observar las limitaciones de uso previstas en el “Reglamento de Operación </w:t>
            </w:r>
            <w:r w:rsidR="00DE2BB3">
              <w:rPr>
                <w:rFonts w:ascii="Arial Narrow" w:hAnsi="Arial Narrow"/>
                <w:sz w:val="22"/>
                <w:szCs w:val="22"/>
                <w:lang w:val="es-ES"/>
              </w:rPr>
              <w:t>Areya Escobedo Industrial Park</w:t>
            </w:r>
            <w:r w:rsidRPr="00F021FD">
              <w:rPr>
                <w:rFonts w:ascii="Arial Narrow" w:hAnsi="Arial Narrow"/>
                <w:sz w:val="22"/>
                <w:szCs w:val="22"/>
                <w:lang w:val="es-ES"/>
              </w:rPr>
              <w:t xml:space="preserve">” adjunto como Anexo </w:t>
            </w:r>
            <w:r w:rsidR="00E86026" w:rsidRPr="00F021FD">
              <w:rPr>
                <w:rFonts w:ascii="Arial Narrow" w:hAnsi="Arial Narrow"/>
                <w:sz w:val="22"/>
                <w:szCs w:val="22"/>
                <w:lang w:val="es-ES"/>
              </w:rPr>
              <w:t>E</w:t>
            </w:r>
            <w:r w:rsidRPr="00F021FD">
              <w:rPr>
                <w:rFonts w:ascii="Arial Narrow" w:hAnsi="Arial Narrow"/>
                <w:sz w:val="22"/>
                <w:szCs w:val="22"/>
                <w:lang w:val="es-ES"/>
              </w:rPr>
              <w:t xml:space="preserve">. </w:t>
            </w:r>
          </w:p>
          <w:p w14:paraId="5E191BF1" w14:textId="77777777" w:rsidR="0027069E" w:rsidRPr="00930A41" w:rsidRDefault="0027069E" w:rsidP="00445260">
            <w:pPr>
              <w:jc w:val="both"/>
              <w:rPr>
                <w:rFonts w:ascii="Arial Narrow" w:hAnsi="Arial Narrow"/>
                <w:sz w:val="22"/>
                <w:szCs w:val="22"/>
                <w:lang w:val="es-ES"/>
              </w:rPr>
            </w:pPr>
          </w:p>
          <w:p w14:paraId="40645E23" w14:textId="0C59B027" w:rsidR="00445260" w:rsidRPr="00930A41" w:rsidRDefault="00445260" w:rsidP="00445260">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se obliga a usar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de manera cuidadosa, segura y adecuada, </w:t>
            </w:r>
            <w:proofErr w:type="gramStart"/>
            <w:r w:rsidRPr="00930A41">
              <w:rPr>
                <w:rFonts w:ascii="Arial Narrow" w:hAnsi="Arial Narrow"/>
                <w:sz w:val="22"/>
                <w:szCs w:val="22"/>
                <w:lang w:val="es-ES"/>
              </w:rPr>
              <w:t>de acuerdo a</w:t>
            </w:r>
            <w:proofErr w:type="gramEnd"/>
            <w:r w:rsidRPr="00930A41">
              <w:rPr>
                <w:rFonts w:ascii="Arial Narrow" w:hAnsi="Arial Narrow"/>
                <w:sz w:val="22"/>
                <w:szCs w:val="22"/>
                <w:lang w:val="es-ES"/>
              </w:rPr>
              <w:t xml:space="preserve"> las actividades normales que forman parte de los Usos Permitidos, por lo que no podrá: </w:t>
            </w:r>
          </w:p>
          <w:p w14:paraId="0A6EF9B4" w14:textId="77777777" w:rsidR="00A02A9C" w:rsidRPr="00930A41" w:rsidRDefault="00A02A9C" w:rsidP="00445260">
            <w:pPr>
              <w:jc w:val="both"/>
              <w:rPr>
                <w:rFonts w:ascii="Arial Narrow" w:hAnsi="Arial Narrow"/>
                <w:sz w:val="22"/>
                <w:szCs w:val="22"/>
                <w:lang w:val="es-ES"/>
              </w:rPr>
            </w:pPr>
          </w:p>
          <w:p w14:paraId="1AE0494D" w14:textId="2CD23FD2" w:rsidR="00445260" w:rsidRDefault="00445260" w:rsidP="006A6B4F">
            <w:pPr>
              <w:pStyle w:val="Prrafodelista"/>
              <w:numPr>
                <w:ilvl w:val="0"/>
                <w:numId w:val="14"/>
              </w:numPr>
              <w:jc w:val="both"/>
              <w:rPr>
                <w:rFonts w:ascii="Arial Narrow" w:hAnsi="Arial Narrow"/>
                <w:sz w:val="22"/>
                <w:szCs w:val="22"/>
                <w:lang w:val="es-ES"/>
              </w:rPr>
            </w:pPr>
            <w:r w:rsidRPr="00930A41">
              <w:rPr>
                <w:rFonts w:ascii="Arial Narrow" w:hAnsi="Arial Narrow"/>
                <w:sz w:val="22"/>
                <w:szCs w:val="22"/>
                <w:lang w:val="es-ES"/>
              </w:rPr>
              <w:t xml:space="preserve">almacenar Materiales Peligrosos (según dicho término se define más adelante) en contravención a los requisitos ambientales </w:t>
            </w:r>
            <w:proofErr w:type="gramStart"/>
            <w:r w:rsidRPr="00930A41">
              <w:rPr>
                <w:rFonts w:ascii="Arial Narrow" w:hAnsi="Arial Narrow"/>
                <w:sz w:val="22"/>
                <w:szCs w:val="22"/>
                <w:lang w:val="es-ES"/>
              </w:rPr>
              <w:t>de acuerdo a</w:t>
            </w:r>
            <w:proofErr w:type="gramEnd"/>
            <w:r w:rsidRPr="00930A41">
              <w:rPr>
                <w:rFonts w:ascii="Arial Narrow" w:hAnsi="Arial Narrow"/>
                <w:sz w:val="22"/>
                <w:szCs w:val="22"/>
                <w:lang w:val="es-ES"/>
              </w:rPr>
              <w:t xml:space="preserve"> legislación aplicable y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w:t>
            </w:r>
            <w:r w:rsidR="002F3B2A" w:rsidRPr="00930A41">
              <w:rPr>
                <w:rFonts w:ascii="Arial Narrow" w:hAnsi="Arial Narrow"/>
                <w:sz w:val="22"/>
                <w:szCs w:val="22"/>
                <w:lang w:val="es-ES"/>
              </w:rPr>
              <w:t>y/o</w:t>
            </w:r>
          </w:p>
          <w:p w14:paraId="35E9A591" w14:textId="3E3C2BF7" w:rsidR="00445260" w:rsidRDefault="00445260" w:rsidP="006A6B4F">
            <w:pPr>
              <w:pStyle w:val="Prrafodelista"/>
              <w:numPr>
                <w:ilvl w:val="0"/>
                <w:numId w:val="14"/>
              </w:numPr>
              <w:jc w:val="both"/>
              <w:rPr>
                <w:rFonts w:ascii="Arial Narrow" w:hAnsi="Arial Narrow"/>
                <w:sz w:val="22"/>
                <w:szCs w:val="22"/>
                <w:lang w:val="es-ES"/>
              </w:rPr>
            </w:pPr>
            <w:r w:rsidRPr="00930A41">
              <w:rPr>
                <w:rFonts w:ascii="Arial Narrow" w:hAnsi="Arial Narrow"/>
                <w:sz w:val="22"/>
                <w:szCs w:val="22"/>
                <w:lang w:val="es-ES"/>
              </w:rPr>
              <w:t xml:space="preserve">sobrecargar la estructura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incluyendo la instalación de maquinaria, materiales y/o equipo cuyo peso deteriore la estructura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incluyendo su techo, pisos y muros. La </w:t>
            </w:r>
            <w:r w:rsidR="00E75A0A">
              <w:rPr>
                <w:rFonts w:ascii="Arial Narrow" w:hAnsi="Arial Narrow"/>
                <w:sz w:val="22"/>
                <w:szCs w:val="22"/>
                <w:lang w:val="es-ES"/>
              </w:rPr>
              <w:lastRenderedPageBreak/>
              <w:t>Arrendataria</w:t>
            </w:r>
            <w:r w:rsidRPr="00930A41">
              <w:rPr>
                <w:rFonts w:ascii="Arial Narrow" w:hAnsi="Arial Narrow"/>
                <w:sz w:val="22"/>
                <w:szCs w:val="22"/>
                <w:lang w:val="es-ES"/>
              </w:rPr>
              <w:t xml:space="preserve"> será responsable por cualquier daño ocasionado debido a la acción u omisión de lo anterior;</w:t>
            </w:r>
            <w:r w:rsidR="002F3B2A" w:rsidRPr="00930A41">
              <w:rPr>
                <w:rFonts w:ascii="Arial Narrow" w:hAnsi="Arial Narrow"/>
                <w:sz w:val="22"/>
                <w:szCs w:val="22"/>
                <w:lang w:val="es-ES"/>
              </w:rPr>
              <w:t xml:space="preserve"> y/o</w:t>
            </w:r>
            <w:r w:rsidRPr="00930A41">
              <w:rPr>
                <w:rFonts w:ascii="Arial Narrow" w:hAnsi="Arial Narrow"/>
                <w:sz w:val="22"/>
                <w:szCs w:val="22"/>
                <w:lang w:val="es-ES"/>
              </w:rPr>
              <w:t xml:space="preserve"> </w:t>
            </w:r>
          </w:p>
          <w:p w14:paraId="2CD11392" w14:textId="3F197516" w:rsidR="00445260" w:rsidRPr="00930A41" w:rsidRDefault="00445260" w:rsidP="006A6B4F">
            <w:pPr>
              <w:pStyle w:val="Prrafodelista"/>
              <w:numPr>
                <w:ilvl w:val="0"/>
                <w:numId w:val="14"/>
              </w:numPr>
              <w:jc w:val="both"/>
              <w:rPr>
                <w:rFonts w:ascii="Arial Narrow" w:hAnsi="Arial Narrow"/>
                <w:sz w:val="22"/>
                <w:szCs w:val="22"/>
                <w:lang w:val="es-ES"/>
              </w:rPr>
            </w:pPr>
            <w:r w:rsidRPr="00930A41">
              <w:rPr>
                <w:rFonts w:ascii="Arial Narrow" w:hAnsi="Arial Narrow"/>
                <w:sz w:val="22"/>
                <w:szCs w:val="22"/>
                <w:lang w:val="es-ES"/>
              </w:rPr>
              <w:t xml:space="preserve">producir o permitir que se produzcan en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olores, humo, polvo, gas, ruido y/o vibraciones que no estén permitidas de conformidad con el reglamento del Parque Industrial, y las leyes aplicables; </w:t>
            </w:r>
            <w:r w:rsidR="002F3B2A" w:rsidRPr="00930A41">
              <w:rPr>
                <w:rFonts w:ascii="Arial Narrow" w:hAnsi="Arial Narrow"/>
                <w:sz w:val="22"/>
                <w:szCs w:val="22"/>
                <w:lang w:val="es-ES"/>
              </w:rPr>
              <w:t>y/o</w:t>
            </w:r>
          </w:p>
          <w:p w14:paraId="1E2A92AB" w14:textId="07F2C09E" w:rsidR="00445260" w:rsidRPr="00930A41" w:rsidRDefault="00445260" w:rsidP="006A6B4F">
            <w:pPr>
              <w:pStyle w:val="Prrafodelista"/>
              <w:numPr>
                <w:ilvl w:val="0"/>
                <w:numId w:val="14"/>
              </w:numPr>
              <w:jc w:val="both"/>
              <w:rPr>
                <w:rFonts w:ascii="Arial Narrow" w:hAnsi="Arial Narrow"/>
                <w:sz w:val="22"/>
                <w:szCs w:val="22"/>
                <w:lang w:val="es-ES"/>
              </w:rPr>
            </w:pPr>
            <w:r w:rsidRPr="00930A41">
              <w:rPr>
                <w:rFonts w:ascii="Arial Narrow" w:hAnsi="Arial Narrow"/>
                <w:sz w:val="22"/>
                <w:szCs w:val="22"/>
                <w:lang w:val="es-ES"/>
              </w:rPr>
              <w:t>llevar a cabo actos que puedan causar un desequilibrio ecológico, daños a la salud, al medio ambiente y/</w:t>
            </w:r>
            <w:proofErr w:type="gramStart"/>
            <w:r w:rsidRPr="00930A41">
              <w:rPr>
                <w:rFonts w:ascii="Arial Narrow" w:hAnsi="Arial Narrow"/>
                <w:sz w:val="22"/>
                <w:szCs w:val="22"/>
                <w:lang w:val="es-ES"/>
              </w:rPr>
              <w:t>o  a</w:t>
            </w:r>
            <w:proofErr w:type="gramEnd"/>
            <w:r w:rsidRPr="00930A41">
              <w:rPr>
                <w:rFonts w:ascii="Arial Narrow" w:hAnsi="Arial Narrow"/>
                <w:sz w:val="22"/>
                <w:szCs w:val="22"/>
                <w:lang w:val="es-ES"/>
              </w:rPr>
              <w:t xml:space="preserve">  </w:t>
            </w:r>
            <w:proofErr w:type="gramStart"/>
            <w:r w:rsidRPr="00930A41">
              <w:rPr>
                <w:rFonts w:ascii="Arial Narrow" w:hAnsi="Arial Narrow"/>
                <w:sz w:val="22"/>
                <w:szCs w:val="22"/>
                <w:lang w:val="es-ES"/>
              </w:rPr>
              <w:t>los  recursos</w:t>
            </w:r>
            <w:proofErr w:type="gramEnd"/>
            <w:r w:rsidRPr="00930A41">
              <w:rPr>
                <w:rFonts w:ascii="Arial Narrow" w:hAnsi="Arial Narrow"/>
                <w:sz w:val="22"/>
                <w:szCs w:val="22"/>
                <w:lang w:val="es-ES"/>
              </w:rPr>
              <w:t xml:space="preserve"> naturales; </w:t>
            </w:r>
            <w:r w:rsidR="002F3B2A" w:rsidRPr="00930A41">
              <w:rPr>
                <w:rFonts w:ascii="Arial Narrow" w:hAnsi="Arial Narrow"/>
                <w:sz w:val="22"/>
                <w:szCs w:val="22"/>
                <w:lang w:val="es-ES"/>
              </w:rPr>
              <w:t>y/o</w:t>
            </w:r>
          </w:p>
          <w:p w14:paraId="37641C8B" w14:textId="02E2F5B9" w:rsidR="00445260" w:rsidRPr="00930A41" w:rsidRDefault="00445260" w:rsidP="006A6B4F">
            <w:pPr>
              <w:pStyle w:val="Prrafodelista"/>
              <w:numPr>
                <w:ilvl w:val="0"/>
                <w:numId w:val="14"/>
              </w:numPr>
              <w:jc w:val="both"/>
              <w:rPr>
                <w:rFonts w:ascii="Arial Narrow" w:hAnsi="Arial Narrow"/>
                <w:sz w:val="22"/>
                <w:szCs w:val="22"/>
                <w:lang w:val="es-ES"/>
              </w:rPr>
            </w:pPr>
            <w:r w:rsidRPr="00930A41">
              <w:rPr>
                <w:rFonts w:ascii="Arial Narrow" w:hAnsi="Arial Narrow"/>
                <w:sz w:val="22"/>
                <w:szCs w:val="22"/>
                <w:lang w:val="es-ES"/>
              </w:rPr>
              <w:t xml:space="preserve">realizar o permitir que se realice en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operaciones relacionadas con el manejo de Materiales Peligrosos y/o establecer giros comerciales/mercantiles en contravención con lo dispuesto en el reglamento del Parque Industrial, </w:t>
            </w:r>
            <w:proofErr w:type="gramStart"/>
            <w:r w:rsidRPr="00930A41">
              <w:rPr>
                <w:rFonts w:ascii="Arial Narrow" w:hAnsi="Arial Narrow"/>
                <w:sz w:val="22"/>
                <w:szCs w:val="22"/>
                <w:lang w:val="es-ES"/>
              </w:rPr>
              <w:t>las  leyes</w:t>
            </w:r>
            <w:proofErr w:type="gramEnd"/>
            <w:r w:rsidRPr="00930A41">
              <w:rPr>
                <w:rFonts w:ascii="Arial Narrow" w:hAnsi="Arial Narrow"/>
                <w:sz w:val="22"/>
                <w:szCs w:val="22"/>
                <w:lang w:val="es-ES"/>
              </w:rPr>
              <w:t xml:space="preserve"> aplicables y/o los Usos Permitidos; </w:t>
            </w:r>
            <w:r w:rsidR="002F3B2A" w:rsidRPr="00930A41">
              <w:rPr>
                <w:rFonts w:ascii="Arial Narrow" w:hAnsi="Arial Narrow"/>
                <w:sz w:val="22"/>
                <w:szCs w:val="22"/>
                <w:lang w:val="es-ES"/>
              </w:rPr>
              <w:t>y/o</w:t>
            </w:r>
            <w:r w:rsidRPr="00930A41">
              <w:rPr>
                <w:rFonts w:ascii="Arial Narrow" w:hAnsi="Arial Narrow"/>
                <w:sz w:val="22"/>
                <w:szCs w:val="22"/>
                <w:lang w:val="es-ES"/>
              </w:rPr>
              <w:t xml:space="preserve"> </w:t>
            </w:r>
          </w:p>
          <w:p w14:paraId="181C1F54" w14:textId="352E4981" w:rsidR="00445260" w:rsidRPr="00930A41" w:rsidRDefault="00445260" w:rsidP="006A6B4F">
            <w:pPr>
              <w:pStyle w:val="Prrafodelista"/>
              <w:numPr>
                <w:ilvl w:val="0"/>
                <w:numId w:val="14"/>
              </w:numPr>
              <w:jc w:val="both"/>
              <w:rPr>
                <w:rFonts w:ascii="Arial Narrow" w:hAnsi="Arial Narrow"/>
                <w:sz w:val="22"/>
                <w:szCs w:val="22"/>
                <w:lang w:val="es-ES"/>
              </w:rPr>
            </w:pPr>
            <w:r w:rsidRPr="00930A41">
              <w:rPr>
                <w:rFonts w:ascii="Arial Narrow" w:hAnsi="Arial Narrow"/>
                <w:sz w:val="22"/>
                <w:szCs w:val="22"/>
                <w:lang w:val="es-ES"/>
              </w:rPr>
              <w:t xml:space="preserve">utilizar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en forma tal que pueda invalidar las pólizas de los Seguros (según dicho término se define más adelante) y/o incremente el riesgo de las coberturas de tales Seguros.</w:t>
            </w:r>
          </w:p>
          <w:p w14:paraId="3374ECA2" w14:textId="02D81BB6" w:rsidR="00391540" w:rsidRPr="00930A41" w:rsidRDefault="00391540" w:rsidP="00445260">
            <w:pPr>
              <w:jc w:val="both"/>
              <w:rPr>
                <w:rFonts w:ascii="Arial Narrow" w:hAnsi="Arial Narrow"/>
                <w:sz w:val="22"/>
                <w:szCs w:val="22"/>
                <w:lang w:val="es-ES"/>
              </w:rPr>
            </w:pPr>
          </w:p>
          <w:p w14:paraId="082F66EE" w14:textId="3AA577BA" w:rsidR="00445260" w:rsidRPr="00827E6E" w:rsidRDefault="00445260" w:rsidP="00827E6E">
            <w:pPr>
              <w:jc w:val="both"/>
              <w:rPr>
                <w:rFonts w:ascii="Arial Narrow" w:hAnsi="Arial Narrow"/>
                <w:sz w:val="22"/>
                <w:szCs w:val="22"/>
                <w:lang w:val="es-ES"/>
              </w:rPr>
            </w:pPr>
            <w:r w:rsidRPr="00827E6E">
              <w:rPr>
                <w:rFonts w:ascii="Arial Narrow" w:hAnsi="Arial Narrow"/>
                <w:b/>
                <w:bCs/>
                <w:sz w:val="22"/>
                <w:szCs w:val="22"/>
                <w:lang w:val="es-ES"/>
              </w:rPr>
              <w:t>1.4.3 Autorizaciones y Permisos de Operación</w:t>
            </w:r>
            <w:r w:rsidRPr="00827E6E">
              <w:rPr>
                <w:rFonts w:ascii="Arial Narrow" w:hAnsi="Arial Narrow"/>
                <w:sz w:val="22"/>
                <w:szCs w:val="22"/>
                <w:lang w:val="es-ES"/>
              </w:rPr>
              <w:t xml:space="preserve">: Las Partes acuerdan que será responsabilidad exclusiva de la </w:t>
            </w:r>
            <w:r w:rsidR="00E75A0A">
              <w:rPr>
                <w:rFonts w:ascii="Arial Narrow" w:hAnsi="Arial Narrow"/>
                <w:sz w:val="22"/>
                <w:szCs w:val="22"/>
                <w:lang w:val="es-ES"/>
              </w:rPr>
              <w:t>Arrendataria</w:t>
            </w:r>
            <w:r w:rsidRPr="00827E6E">
              <w:rPr>
                <w:rFonts w:ascii="Arial Narrow" w:hAnsi="Arial Narrow"/>
                <w:sz w:val="22"/>
                <w:szCs w:val="22"/>
                <w:lang w:val="es-ES"/>
              </w:rPr>
              <w:t xml:space="preserve"> tramitar, obtener y mantener vigentes todos los permisos, licencias y autorizaciones que se requieran para el establecimiento, operación y/o funcionamiento de las actividades comprendidas en los Usos Permitidos</w:t>
            </w:r>
            <w:r w:rsidR="002F3B2A" w:rsidRPr="00827E6E">
              <w:rPr>
                <w:rFonts w:ascii="Arial Narrow" w:hAnsi="Arial Narrow"/>
                <w:sz w:val="22"/>
                <w:szCs w:val="22"/>
                <w:lang w:val="es-ES"/>
              </w:rPr>
              <w:t>.</w:t>
            </w:r>
            <w:r w:rsidRPr="00827E6E">
              <w:rPr>
                <w:rFonts w:ascii="Arial Narrow" w:hAnsi="Arial Narrow"/>
                <w:sz w:val="22"/>
                <w:szCs w:val="22"/>
                <w:lang w:val="es-ES"/>
              </w:rPr>
              <w:t xml:space="preserve"> </w:t>
            </w:r>
            <w:r w:rsidR="002F3B2A" w:rsidRPr="00827E6E">
              <w:rPr>
                <w:rFonts w:ascii="Arial Narrow" w:hAnsi="Arial Narrow"/>
                <w:sz w:val="22"/>
                <w:szCs w:val="22"/>
                <w:lang w:val="es-ES"/>
              </w:rPr>
              <w:t>C</w:t>
            </w:r>
            <w:r w:rsidRPr="00827E6E">
              <w:rPr>
                <w:rFonts w:ascii="Arial Narrow" w:hAnsi="Arial Narrow"/>
                <w:sz w:val="22"/>
                <w:szCs w:val="22"/>
                <w:lang w:val="es-ES"/>
              </w:rPr>
              <w:t xml:space="preserve">ualquier gasto, derecho, contribución, multa y/o sanción que se genere o derive por la obtención o en su defecto por la falta u omisión de </w:t>
            </w:r>
            <w:proofErr w:type="gramStart"/>
            <w:r w:rsidRPr="00827E6E">
              <w:rPr>
                <w:rFonts w:ascii="Arial Narrow" w:hAnsi="Arial Narrow"/>
                <w:sz w:val="22"/>
                <w:szCs w:val="22"/>
                <w:lang w:val="es-ES"/>
              </w:rPr>
              <w:t>las mismas</w:t>
            </w:r>
            <w:proofErr w:type="gramEnd"/>
            <w:r w:rsidRPr="00827E6E">
              <w:rPr>
                <w:rFonts w:ascii="Arial Narrow" w:hAnsi="Arial Narrow"/>
                <w:sz w:val="22"/>
                <w:szCs w:val="22"/>
                <w:lang w:val="es-ES"/>
              </w:rPr>
              <w:t xml:space="preserve"> serán responsabilidad de la </w:t>
            </w:r>
            <w:r w:rsidR="00E75A0A">
              <w:rPr>
                <w:rFonts w:ascii="Arial Narrow" w:hAnsi="Arial Narrow"/>
                <w:sz w:val="22"/>
                <w:szCs w:val="22"/>
                <w:lang w:val="es-ES"/>
              </w:rPr>
              <w:t>Arrendataria</w:t>
            </w:r>
            <w:r w:rsidRPr="00827E6E">
              <w:rPr>
                <w:rFonts w:ascii="Arial Narrow" w:hAnsi="Arial Narrow"/>
                <w:sz w:val="22"/>
                <w:szCs w:val="22"/>
                <w:lang w:val="es-ES"/>
              </w:rPr>
              <w:t xml:space="preserve"> y deberán ser cubiertas a su cuenta y costo. </w:t>
            </w:r>
          </w:p>
          <w:p w14:paraId="1D8C66D8" w14:textId="77777777" w:rsidR="00445260" w:rsidRPr="00930A41" w:rsidRDefault="00445260" w:rsidP="00445260">
            <w:pPr>
              <w:jc w:val="both"/>
              <w:rPr>
                <w:rFonts w:ascii="Arial Narrow" w:hAnsi="Arial Narrow"/>
                <w:sz w:val="22"/>
                <w:szCs w:val="22"/>
                <w:lang w:val="es-ES"/>
              </w:rPr>
            </w:pPr>
          </w:p>
          <w:p w14:paraId="791FF275" w14:textId="2E9F0D4F" w:rsidR="00391540" w:rsidRDefault="00391540" w:rsidP="00391540">
            <w:pPr>
              <w:jc w:val="both"/>
              <w:rPr>
                <w:rFonts w:ascii="Arial Narrow" w:hAnsi="Arial Narrow"/>
                <w:sz w:val="22"/>
                <w:szCs w:val="22"/>
                <w:lang w:val="es-ES"/>
              </w:rPr>
            </w:pPr>
            <w:r w:rsidRPr="00391540">
              <w:rPr>
                <w:rFonts w:ascii="Arial Narrow" w:hAnsi="Arial Narrow"/>
                <w:sz w:val="22"/>
                <w:szCs w:val="22"/>
                <w:lang w:val="es-ES"/>
              </w:rPr>
              <w:t xml:space="preserve">La </w:t>
            </w:r>
            <w:r w:rsidR="00E75A0A">
              <w:rPr>
                <w:rFonts w:ascii="Arial Narrow" w:hAnsi="Arial Narrow"/>
                <w:sz w:val="22"/>
                <w:szCs w:val="22"/>
                <w:lang w:val="es-ES"/>
              </w:rPr>
              <w:t>Arrendadora</w:t>
            </w:r>
            <w:r w:rsidRPr="00391540">
              <w:rPr>
                <w:rFonts w:ascii="Arial Narrow" w:hAnsi="Arial Narrow"/>
                <w:sz w:val="22"/>
                <w:szCs w:val="22"/>
                <w:lang w:val="es-ES"/>
              </w:rPr>
              <w:t xml:space="preserve"> proporcionará a la </w:t>
            </w:r>
            <w:r w:rsidR="00E75A0A">
              <w:rPr>
                <w:rFonts w:ascii="Arial Narrow" w:hAnsi="Arial Narrow"/>
                <w:sz w:val="22"/>
                <w:szCs w:val="22"/>
                <w:lang w:val="es-ES"/>
              </w:rPr>
              <w:t>Arrendataria</w:t>
            </w:r>
            <w:r w:rsidRPr="00391540">
              <w:rPr>
                <w:rFonts w:ascii="Arial Narrow" w:hAnsi="Arial Narrow"/>
                <w:sz w:val="22"/>
                <w:szCs w:val="22"/>
                <w:lang w:val="es-ES"/>
              </w:rPr>
              <w:t xml:space="preserve">, en un plazo </w:t>
            </w:r>
            <w:r w:rsidR="00B43073">
              <w:rPr>
                <w:rFonts w:ascii="Arial Narrow" w:hAnsi="Arial Narrow"/>
                <w:sz w:val="22"/>
                <w:szCs w:val="22"/>
                <w:lang w:val="es-ES"/>
              </w:rPr>
              <w:t xml:space="preserve">de </w:t>
            </w:r>
            <w:r w:rsidR="002E1411">
              <w:rPr>
                <w:rFonts w:ascii="Arial Narrow" w:hAnsi="Arial Narrow"/>
                <w:sz w:val="22"/>
                <w:szCs w:val="22"/>
                <w:lang w:val="es-ES"/>
              </w:rPr>
              <w:t>10</w:t>
            </w:r>
            <w:r w:rsidR="00B43073">
              <w:rPr>
                <w:rFonts w:ascii="Arial Narrow" w:hAnsi="Arial Narrow"/>
                <w:sz w:val="22"/>
                <w:szCs w:val="22"/>
                <w:lang w:val="es-ES"/>
              </w:rPr>
              <w:t xml:space="preserve"> </w:t>
            </w:r>
            <w:r w:rsidRPr="00391540">
              <w:rPr>
                <w:rFonts w:ascii="Arial Narrow" w:hAnsi="Arial Narrow"/>
                <w:sz w:val="22"/>
                <w:szCs w:val="22"/>
                <w:lang w:val="es-ES"/>
              </w:rPr>
              <w:t xml:space="preserve">días hábiles contados a partir de la </w:t>
            </w:r>
            <w:r w:rsidR="00B43073">
              <w:rPr>
                <w:rFonts w:ascii="Arial Narrow" w:hAnsi="Arial Narrow"/>
                <w:sz w:val="22"/>
                <w:szCs w:val="22"/>
                <w:lang w:val="es-ES"/>
              </w:rPr>
              <w:t>notificación</w:t>
            </w:r>
            <w:r w:rsidR="00B43073" w:rsidRPr="00391540">
              <w:rPr>
                <w:rFonts w:ascii="Arial Narrow" w:hAnsi="Arial Narrow"/>
                <w:sz w:val="22"/>
                <w:szCs w:val="22"/>
                <w:lang w:val="es-ES"/>
              </w:rPr>
              <w:t xml:space="preserve"> </w:t>
            </w:r>
            <w:r w:rsidRPr="00391540">
              <w:rPr>
                <w:rFonts w:ascii="Arial Narrow" w:hAnsi="Arial Narrow"/>
                <w:sz w:val="22"/>
                <w:szCs w:val="22"/>
                <w:lang w:val="es-ES"/>
              </w:rPr>
              <w:t>por escrito</w:t>
            </w:r>
            <w:r w:rsidR="00B43073">
              <w:rPr>
                <w:rFonts w:ascii="Arial Narrow" w:hAnsi="Arial Narrow"/>
                <w:sz w:val="22"/>
                <w:szCs w:val="22"/>
                <w:lang w:val="es-ES"/>
              </w:rPr>
              <w:t xml:space="preserve"> de la </w:t>
            </w:r>
            <w:r w:rsidR="00E75A0A">
              <w:rPr>
                <w:rFonts w:ascii="Arial Narrow" w:hAnsi="Arial Narrow"/>
                <w:sz w:val="22"/>
                <w:szCs w:val="22"/>
                <w:lang w:val="es-ES"/>
              </w:rPr>
              <w:t>Arrendataria</w:t>
            </w:r>
            <w:r w:rsidR="008B3E17">
              <w:rPr>
                <w:rFonts w:ascii="Arial Narrow" w:hAnsi="Arial Narrow"/>
                <w:sz w:val="22"/>
                <w:szCs w:val="22"/>
                <w:lang w:val="es-ES"/>
              </w:rPr>
              <w:t xml:space="preserve">, conforme a lo dispuesto en la cláusula </w:t>
            </w:r>
            <w:r w:rsidR="001B0011">
              <w:rPr>
                <w:rFonts w:ascii="Arial Narrow" w:hAnsi="Arial Narrow"/>
                <w:sz w:val="22"/>
                <w:szCs w:val="22"/>
                <w:lang w:val="es-ES"/>
              </w:rPr>
              <w:t>26</w:t>
            </w:r>
            <w:r w:rsidR="008B3E17">
              <w:rPr>
                <w:rFonts w:ascii="Arial Narrow" w:hAnsi="Arial Narrow"/>
                <w:sz w:val="22"/>
                <w:szCs w:val="22"/>
                <w:lang w:val="es-ES"/>
              </w:rPr>
              <w:t>,</w:t>
            </w:r>
            <w:r w:rsidR="00B43073">
              <w:rPr>
                <w:rFonts w:ascii="Arial Narrow" w:hAnsi="Arial Narrow"/>
                <w:sz w:val="22"/>
                <w:szCs w:val="22"/>
                <w:lang w:val="es-ES"/>
              </w:rPr>
              <w:t xml:space="preserve"> </w:t>
            </w:r>
            <w:r w:rsidR="00CB3C40">
              <w:rPr>
                <w:rFonts w:ascii="Arial Narrow" w:hAnsi="Arial Narrow"/>
                <w:sz w:val="22"/>
                <w:szCs w:val="22"/>
                <w:lang w:val="es-ES"/>
              </w:rPr>
              <w:t xml:space="preserve">por medio de la cual </w:t>
            </w:r>
            <w:r w:rsidR="00B43073">
              <w:rPr>
                <w:rFonts w:ascii="Arial Narrow" w:hAnsi="Arial Narrow"/>
                <w:sz w:val="22"/>
                <w:szCs w:val="22"/>
                <w:lang w:val="es-ES"/>
              </w:rPr>
              <w:t>enliste</w:t>
            </w:r>
            <w:r w:rsidRPr="00391540">
              <w:rPr>
                <w:rFonts w:ascii="Arial Narrow" w:hAnsi="Arial Narrow"/>
                <w:sz w:val="22"/>
                <w:szCs w:val="22"/>
                <w:lang w:val="es-ES"/>
              </w:rPr>
              <w:t xml:space="preserve"> la información y documentación relacionada con la </w:t>
            </w:r>
            <w:r w:rsidR="00B43073">
              <w:rPr>
                <w:rFonts w:ascii="Arial Narrow" w:hAnsi="Arial Narrow"/>
                <w:sz w:val="22"/>
                <w:szCs w:val="22"/>
                <w:lang w:val="es-ES"/>
              </w:rPr>
              <w:t xml:space="preserve">titularidad y construcción de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B43073">
              <w:rPr>
                <w:rFonts w:ascii="Arial Narrow" w:hAnsi="Arial Narrow"/>
                <w:sz w:val="22"/>
                <w:szCs w:val="22"/>
                <w:lang w:val="es-ES"/>
              </w:rPr>
              <w:t xml:space="preserve">, </w:t>
            </w:r>
            <w:r w:rsidR="002535C8">
              <w:rPr>
                <w:rFonts w:ascii="Arial Narrow" w:hAnsi="Arial Narrow"/>
                <w:sz w:val="22"/>
                <w:szCs w:val="22"/>
                <w:lang w:val="es-ES"/>
              </w:rPr>
              <w:t>solicitada por</w:t>
            </w:r>
            <w:r w:rsidR="00B43073">
              <w:rPr>
                <w:rFonts w:ascii="Arial Narrow" w:hAnsi="Arial Narrow"/>
                <w:sz w:val="22"/>
                <w:szCs w:val="22"/>
                <w:lang w:val="es-ES"/>
              </w:rPr>
              <w:t xml:space="preserve"> la</w:t>
            </w:r>
            <w:r w:rsidR="00B43073" w:rsidRPr="00391540">
              <w:rPr>
                <w:rFonts w:ascii="Arial Narrow" w:hAnsi="Arial Narrow"/>
                <w:sz w:val="22"/>
                <w:szCs w:val="22"/>
                <w:lang w:val="es-ES"/>
              </w:rPr>
              <w:t xml:space="preserve"> </w:t>
            </w:r>
            <w:r w:rsidRPr="00391540">
              <w:rPr>
                <w:rFonts w:ascii="Arial Narrow" w:hAnsi="Arial Narrow"/>
                <w:sz w:val="22"/>
                <w:szCs w:val="22"/>
                <w:lang w:val="es-ES"/>
              </w:rPr>
              <w:t>autoridad municipal, estatal o federal, siempre y cuando sea obligatori</w:t>
            </w:r>
            <w:r w:rsidR="002535C8">
              <w:rPr>
                <w:rFonts w:ascii="Arial Narrow" w:hAnsi="Arial Narrow"/>
                <w:sz w:val="22"/>
                <w:szCs w:val="22"/>
                <w:lang w:val="es-ES"/>
              </w:rPr>
              <w:t>o</w:t>
            </w:r>
            <w:r w:rsidRPr="00391540">
              <w:rPr>
                <w:rFonts w:ascii="Arial Narrow" w:hAnsi="Arial Narrow"/>
                <w:sz w:val="22"/>
                <w:szCs w:val="22"/>
                <w:lang w:val="es-ES"/>
              </w:rPr>
              <w:t xml:space="preserve"> para la</w:t>
            </w:r>
            <w:r w:rsidR="0096450B">
              <w:rPr>
                <w:rFonts w:ascii="Arial Narrow" w:hAnsi="Arial Narrow"/>
                <w:sz w:val="22"/>
                <w:szCs w:val="22"/>
                <w:lang w:val="es-ES"/>
              </w:rPr>
              <w:t xml:space="preserve"> </w:t>
            </w:r>
            <w:r w:rsidR="00E75A0A">
              <w:rPr>
                <w:rFonts w:ascii="Arial Narrow" w:hAnsi="Arial Narrow"/>
                <w:sz w:val="22"/>
                <w:szCs w:val="22"/>
                <w:lang w:val="es-ES"/>
              </w:rPr>
              <w:t>Arrendadora</w:t>
            </w:r>
            <w:r w:rsidRPr="00391540">
              <w:rPr>
                <w:rFonts w:ascii="Arial Narrow" w:hAnsi="Arial Narrow"/>
                <w:sz w:val="22"/>
                <w:szCs w:val="22"/>
                <w:lang w:val="es-ES"/>
              </w:rPr>
              <w:t xml:space="preserve"> contar con dicha información o documentación conforme a la normativa aplicable.</w:t>
            </w:r>
          </w:p>
          <w:p w14:paraId="7078813B" w14:textId="77777777" w:rsidR="00FC0BA4" w:rsidRPr="00391540" w:rsidRDefault="00FC0BA4" w:rsidP="00391540">
            <w:pPr>
              <w:jc w:val="both"/>
              <w:rPr>
                <w:rFonts w:ascii="Arial Narrow" w:hAnsi="Arial Narrow"/>
                <w:sz w:val="22"/>
                <w:szCs w:val="22"/>
                <w:lang w:val="es-ES"/>
              </w:rPr>
            </w:pPr>
          </w:p>
          <w:p w14:paraId="74C9897F" w14:textId="34FFD6E0" w:rsidR="00445260" w:rsidRPr="00930A41" w:rsidRDefault="00445260" w:rsidP="00445260">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se obliga frente a la </w:t>
            </w:r>
            <w:r w:rsidR="00E75A0A">
              <w:rPr>
                <w:rFonts w:ascii="Arial Narrow" w:hAnsi="Arial Narrow"/>
                <w:sz w:val="22"/>
                <w:szCs w:val="22"/>
                <w:lang w:val="es-ES"/>
              </w:rPr>
              <w:t>Arrendadora</w:t>
            </w:r>
            <w:r w:rsidRPr="00930A41">
              <w:rPr>
                <w:rFonts w:ascii="Arial Narrow" w:hAnsi="Arial Narrow"/>
                <w:sz w:val="22"/>
                <w:szCs w:val="22"/>
                <w:lang w:val="es-ES"/>
              </w:rPr>
              <w:t xml:space="preserve">, </w:t>
            </w:r>
            <w:r w:rsidR="002F3B2A" w:rsidRPr="00930A41">
              <w:rPr>
                <w:rFonts w:ascii="Arial Narrow" w:hAnsi="Arial Narrow"/>
                <w:sz w:val="22"/>
                <w:szCs w:val="22"/>
                <w:lang w:val="es-ES"/>
              </w:rPr>
              <w:t xml:space="preserve">en todo momento, </w:t>
            </w:r>
            <w:r w:rsidRPr="00930A41">
              <w:rPr>
                <w:rFonts w:ascii="Arial Narrow" w:hAnsi="Arial Narrow"/>
                <w:sz w:val="22"/>
                <w:szCs w:val="22"/>
                <w:lang w:val="es-ES"/>
              </w:rPr>
              <w:t xml:space="preserve">a usar y ocupar la </w:t>
            </w:r>
            <w:r w:rsidR="004A36B0">
              <w:rPr>
                <w:rFonts w:ascii="Arial Narrow" w:hAnsi="Arial Narrow"/>
                <w:sz w:val="22"/>
                <w:szCs w:val="22"/>
                <w:lang w:val="es-ES"/>
              </w:rPr>
              <w:t xml:space="preserve">Propiedad </w:t>
            </w:r>
            <w:r w:rsidRPr="00930A41">
              <w:rPr>
                <w:rFonts w:ascii="Arial Narrow" w:hAnsi="Arial Narrow"/>
                <w:sz w:val="22"/>
                <w:szCs w:val="22"/>
                <w:lang w:val="es-ES"/>
              </w:rPr>
              <w:t>en cumplimiento con las leyes federales, estatales y locales, reglamentos, códigos, directrices, permisos, licencias, convenios y restricciones vigentes y futuras aplicables a la</w:t>
            </w:r>
            <w:r w:rsidR="002F3B2A" w:rsidRPr="00930A41">
              <w:rPr>
                <w:rFonts w:ascii="Arial Narrow" w:hAnsi="Arial Narrow"/>
                <w:sz w:val="22"/>
                <w:szCs w:val="22"/>
                <w:lang w:val="es-ES"/>
              </w:rPr>
              <w:t xml:space="preserve">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w:t>
            </w:r>
          </w:p>
          <w:p w14:paraId="72ACC88A" w14:textId="77777777" w:rsidR="00445260" w:rsidRPr="00930A41" w:rsidRDefault="00445260" w:rsidP="00445260">
            <w:pPr>
              <w:jc w:val="both"/>
              <w:rPr>
                <w:rFonts w:ascii="Arial Narrow" w:hAnsi="Arial Narrow"/>
                <w:sz w:val="22"/>
                <w:szCs w:val="22"/>
                <w:lang w:val="es-ES"/>
              </w:rPr>
            </w:pPr>
          </w:p>
          <w:p w14:paraId="486C6820" w14:textId="4A942411" w:rsidR="00445260" w:rsidRDefault="00445260" w:rsidP="00445260">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deberá indemnizar y sacar en paz y a salvo a la </w:t>
            </w:r>
            <w:r w:rsidR="00E75A0A">
              <w:rPr>
                <w:rFonts w:ascii="Arial Narrow" w:hAnsi="Arial Narrow"/>
                <w:sz w:val="22"/>
                <w:szCs w:val="22"/>
                <w:lang w:val="es-ES"/>
              </w:rPr>
              <w:t>Arrendadora</w:t>
            </w:r>
            <w:r w:rsidRPr="00930A41">
              <w:rPr>
                <w:rFonts w:ascii="Arial Narrow" w:hAnsi="Arial Narrow"/>
                <w:sz w:val="22"/>
                <w:szCs w:val="22"/>
                <w:lang w:val="es-ES"/>
              </w:rPr>
              <w:t xml:space="preserve"> de toda reclamación, demanda y/o responsabilidad que derive de</w:t>
            </w:r>
            <w:r w:rsidR="002F3B2A" w:rsidRPr="00930A41">
              <w:rPr>
                <w:rFonts w:ascii="Arial Narrow" w:hAnsi="Arial Narrow"/>
                <w:sz w:val="22"/>
                <w:szCs w:val="22"/>
                <w:lang w:val="es-ES"/>
              </w:rPr>
              <w:t>,</w:t>
            </w:r>
            <w:r w:rsidRPr="00930A41">
              <w:rPr>
                <w:rFonts w:ascii="Arial Narrow" w:hAnsi="Arial Narrow"/>
                <w:sz w:val="22"/>
                <w:szCs w:val="22"/>
                <w:lang w:val="es-ES"/>
              </w:rPr>
              <w:t xml:space="preserve"> o se relacione con</w:t>
            </w:r>
            <w:r w:rsidR="002F3B2A" w:rsidRPr="00930A41">
              <w:rPr>
                <w:rFonts w:ascii="Arial Narrow" w:hAnsi="Arial Narrow"/>
                <w:sz w:val="22"/>
                <w:szCs w:val="22"/>
                <w:lang w:val="es-ES"/>
              </w:rPr>
              <w:t>,</w:t>
            </w:r>
            <w:r w:rsidRPr="00930A41">
              <w:rPr>
                <w:rFonts w:ascii="Arial Narrow" w:hAnsi="Arial Narrow"/>
                <w:sz w:val="22"/>
                <w:szCs w:val="22"/>
                <w:lang w:val="es-ES"/>
              </w:rPr>
              <w:t xml:space="preserve"> la ausencia y/o el incumplimiento de dichos permisos, certificaciones, licencias y </w:t>
            </w:r>
            <w:r w:rsidRPr="00930A41">
              <w:rPr>
                <w:rFonts w:ascii="Arial Narrow" w:hAnsi="Arial Narrow"/>
                <w:sz w:val="22"/>
                <w:szCs w:val="22"/>
                <w:lang w:val="es-ES"/>
              </w:rPr>
              <w:lastRenderedPageBreak/>
              <w:t>autorizaciones frente a cualquier autoridad o dependencia ya sea estatal, federal, municipal según aplique.</w:t>
            </w:r>
          </w:p>
          <w:p w14:paraId="79C46734" w14:textId="77777777" w:rsidR="0096450B" w:rsidRPr="00930A41" w:rsidRDefault="0096450B" w:rsidP="00445260">
            <w:pPr>
              <w:jc w:val="both"/>
              <w:rPr>
                <w:rFonts w:ascii="Arial Narrow" w:hAnsi="Arial Narrow"/>
                <w:sz w:val="22"/>
                <w:szCs w:val="22"/>
                <w:lang w:val="es-ES"/>
              </w:rPr>
            </w:pPr>
          </w:p>
          <w:p w14:paraId="01E37316" w14:textId="64A90003" w:rsidR="00445260" w:rsidRDefault="00445260" w:rsidP="00445260">
            <w:pPr>
              <w:jc w:val="both"/>
              <w:rPr>
                <w:rFonts w:ascii="Arial Narrow" w:hAnsi="Arial Narrow"/>
                <w:sz w:val="22"/>
                <w:szCs w:val="22"/>
                <w:lang w:val="es-ES"/>
              </w:rPr>
            </w:pPr>
            <w:r w:rsidRPr="00930A41">
              <w:rPr>
                <w:rFonts w:ascii="Arial Narrow" w:hAnsi="Arial Narrow"/>
                <w:sz w:val="22"/>
                <w:szCs w:val="22"/>
                <w:lang w:val="es-ES"/>
              </w:rPr>
              <w:t xml:space="preserve">Las Partes acuerdan que cualquier uso o destino,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dé a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distinto a los Usos Permitidos y/o falta u omisión de los permisos, certificaciones, licencias y autorizaciones que se requieran para su operación </w:t>
            </w:r>
            <w:r w:rsidR="002F3B2A" w:rsidRPr="00930A41">
              <w:rPr>
                <w:rFonts w:ascii="Arial Narrow" w:hAnsi="Arial Narrow"/>
                <w:sz w:val="22"/>
                <w:szCs w:val="22"/>
                <w:lang w:val="es-ES"/>
              </w:rPr>
              <w:t>dentro</w:t>
            </w:r>
            <w:r w:rsidRPr="00930A41">
              <w:rPr>
                <w:rFonts w:ascii="Arial Narrow" w:hAnsi="Arial Narrow"/>
                <w:sz w:val="22"/>
                <w:szCs w:val="22"/>
                <w:lang w:val="es-ES"/>
              </w:rPr>
              <w:t xml:space="preserv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constituirán un incumplimiento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y será sujeta al pago de la </w:t>
            </w:r>
            <w:r w:rsidR="002F3B2A" w:rsidRPr="00930A41">
              <w:rPr>
                <w:rFonts w:ascii="Arial Narrow" w:hAnsi="Arial Narrow"/>
                <w:sz w:val="22"/>
                <w:szCs w:val="22"/>
                <w:lang w:val="es-ES"/>
              </w:rPr>
              <w:t xml:space="preserve">Pena Convencional (según dicho término se define a continuación) </w:t>
            </w:r>
            <w:r w:rsidRPr="00930A41">
              <w:rPr>
                <w:rFonts w:ascii="Arial Narrow" w:hAnsi="Arial Narrow"/>
                <w:sz w:val="22"/>
                <w:szCs w:val="22"/>
                <w:lang w:val="es-ES"/>
              </w:rPr>
              <w:t>establecida la cláusula 19 de este Contrato</w:t>
            </w:r>
            <w:r w:rsidR="002F3B2A" w:rsidRPr="00930A41">
              <w:rPr>
                <w:rFonts w:ascii="Arial Narrow" w:hAnsi="Arial Narrow"/>
                <w:sz w:val="22"/>
                <w:szCs w:val="22"/>
                <w:lang w:val="es-ES"/>
              </w:rPr>
              <w:t xml:space="preserve">; en el entendido que el cobro de la Pena Convencional no se considerará como una renuncia de </w:t>
            </w:r>
            <w:r w:rsidRPr="00930A41">
              <w:rPr>
                <w:rFonts w:ascii="Arial Narrow" w:hAnsi="Arial Narrow"/>
                <w:sz w:val="22"/>
                <w:szCs w:val="22"/>
                <w:lang w:val="es-ES"/>
              </w:rPr>
              <w:t xml:space="preserve">la </w:t>
            </w:r>
            <w:r w:rsidR="00E75A0A">
              <w:rPr>
                <w:rFonts w:ascii="Arial Narrow" w:hAnsi="Arial Narrow"/>
                <w:sz w:val="22"/>
                <w:szCs w:val="22"/>
                <w:lang w:val="es-ES"/>
              </w:rPr>
              <w:t>Arrendadora</w:t>
            </w:r>
            <w:r w:rsidRPr="00930A41">
              <w:rPr>
                <w:rFonts w:ascii="Arial Narrow" w:hAnsi="Arial Narrow"/>
                <w:sz w:val="22"/>
                <w:szCs w:val="22"/>
                <w:lang w:val="es-ES"/>
              </w:rPr>
              <w:t xml:space="preserve"> </w:t>
            </w:r>
            <w:r w:rsidR="002F3B2A" w:rsidRPr="00930A41">
              <w:rPr>
                <w:rFonts w:ascii="Arial Narrow" w:hAnsi="Arial Narrow"/>
                <w:sz w:val="22"/>
                <w:szCs w:val="22"/>
                <w:lang w:val="es-ES"/>
              </w:rPr>
              <w:t xml:space="preserve">a </w:t>
            </w:r>
            <w:r w:rsidRPr="00930A41">
              <w:rPr>
                <w:rFonts w:ascii="Arial Narrow" w:hAnsi="Arial Narrow"/>
                <w:sz w:val="22"/>
                <w:szCs w:val="22"/>
                <w:lang w:val="es-ES"/>
              </w:rPr>
              <w:t>ejerc</w:t>
            </w:r>
            <w:r w:rsidR="002F3B2A" w:rsidRPr="00930A41">
              <w:rPr>
                <w:rFonts w:ascii="Arial Narrow" w:hAnsi="Arial Narrow"/>
                <w:sz w:val="22"/>
                <w:szCs w:val="22"/>
                <w:lang w:val="es-ES"/>
              </w:rPr>
              <w:t>er</w:t>
            </w:r>
            <w:r w:rsidRPr="00930A41">
              <w:rPr>
                <w:rFonts w:ascii="Arial Narrow" w:hAnsi="Arial Narrow"/>
                <w:sz w:val="22"/>
                <w:szCs w:val="22"/>
                <w:lang w:val="es-ES"/>
              </w:rPr>
              <w:t xml:space="preserve"> cualquier otro derecho </w:t>
            </w:r>
            <w:r w:rsidR="002F3B2A" w:rsidRPr="00930A41">
              <w:rPr>
                <w:rFonts w:ascii="Arial Narrow" w:hAnsi="Arial Narrow"/>
                <w:sz w:val="22"/>
                <w:szCs w:val="22"/>
                <w:lang w:val="es-ES"/>
              </w:rPr>
              <w:t>al que tenga derecho</w:t>
            </w:r>
            <w:r w:rsidRPr="00930A41">
              <w:rPr>
                <w:rFonts w:ascii="Arial Narrow" w:hAnsi="Arial Narrow"/>
                <w:sz w:val="22"/>
                <w:szCs w:val="22"/>
                <w:lang w:val="es-ES"/>
              </w:rPr>
              <w:t xml:space="preserve"> conforme al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2F3B2A" w:rsidRPr="00930A41">
              <w:rPr>
                <w:rFonts w:ascii="Arial Narrow" w:hAnsi="Arial Narrow"/>
                <w:sz w:val="22"/>
                <w:szCs w:val="22"/>
                <w:lang w:val="es-ES"/>
              </w:rPr>
              <w:t xml:space="preserve"> (incluyendo la ejecución de sus garantías) </w:t>
            </w:r>
            <w:r w:rsidRPr="00930A41">
              <w:rPr>
                <w:rFonts w:ascii="Arial Narrow" w:hAnsi="Arial Narrow"/>
                <w:sz w:val="22"/>
                <w:szCs w:val="22"/>
                <w:lang w:val="es-ES"/>
              </w:rPr>
              <w:t>y la legislación aplicable.</w:t>
            </w:r>
          </w:p>
          <w:p w14:paraId="0DC2D635" w14:textId="485C6B81" w:rsidR="00445260" w:rsidRPr="00930A41" w:rsidRDefault="00445260" w:rsidP="00445260">
            <w:pPr>
              <w:jc w:val="both"/>
              <w:rPr>
                <w:rFonts w:ascii="Arial Narrow" w:hAnsi="Arial Narrow"/>
                <w:sz w:val="22"/>
                <w:szCs w:val="22"/>
                <w:lang w:val="es-ES"/>
              </w:rPr>
            </w:pPr>
          </w:p>
          <w:p w14:paraId="06A0601D" w14:textId="23AB292D" w:rsidR="00445260" w:rsidRPr="00827E6E" w:rsidRDefault="00445260" w:rsidP="00827E6E">
            <w:pPr>
              <w:jc w:val="both"/>
              <w:rPr>
                <w:rFonts w:ascii="Arial Narrow" w:hAnsi="Arial Narrow"/>
                <w:sz w:val="22"/>
                <w:szCs w:val="22"/>
                <w:lang w:val="es-ES"/>
              </w:rPr>
            </w:pPr>
            <w:r w:rsidRPr="00827E6E">
              <w:rPr>
                <w:rFonts w:ascii="Arial Narrow" w:hAnsi="Arial Narrow"/>
                <w:b/>
                <w:bCs/>
                <w:sz w:val="22"/>
                <w:szCs w:val="22"/>
                <w:lang w:val="es-ES"/>
              </w:rPr>
              <w:t>1.5 Servicios Públicos</w:t>
            </w:r>
            <w:r w:rsidRPr="00827E6E">
              <w:rPr>
                <w:rFonts w:ascii="Arial Narrow" w:hAnsi="Arial Narrow"/>
                <w:sz w:val="22"/>
                <w:szCs w:val="22"/>
                <w:lang w:val="es-ES"/>
              </w:rPr>
              <w:t xml:space="preserve">: La </w:t>
            </w:r>
            <w:r w:rsidR="00E75A0A">
              <w:rPr>
                <w:rFonts w:ascii="Arial Narrow" w:hAnsi="Arial Narrow"/>
                <w:sz w:val="22"/>
                <w:szCs w:val="22"/>
                <w:lang w:val="es-ES"/>
              </w:rPr>
              <w:t>Arrendataria</w:t>
            </w:r>
            <w:r w:rsidRPr="00827E6E">
              <w:rPr>
                <w:rFonts w:ascii="Arial Narrow" w:hAnsi="Arial Narrow"/>
                <w:sz w:val="22"/>
                <w:szCs w:val="22"/>
                <w:lang w:val="es-ES"/>
              </w:rPr>
              <w:t xml:space="preserve"> directamente contratará, a su costo y gasto, todos los servicios de cualquier tipo y naturaleza que sean necesarios o convenientes para la debida operación y funcionamiento de 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incluyendo sin limitar los enlistados en el Anexo </w:t>
            </w:r>
            <w:r w:rsidR="00E86026">
              <w:rPr>
                <w:rFonts w:ascii="Arial Narrow" w:hAnsi="Arial Narrow"/>
                <w:sz w:val="22"/>
                <w:szCs w:val="22"/>
                <w:lang w:val="es-ES"/>
              </w:rPr>
              <w:t>H</w:t>
            </w:r>
            <w:r w:rsidRPr="00827E6E">
              <w:rPr>
                <w:rFonts w:ascii="Arial Narrow" w:hAnsi="Arial Narrow"/>
                <w:sz w:val="22"/>
                <w:szCs w:val="22"/>
                <w:lang w:val="es-ES"/>
              </w:rPr>
              <w:t xml:space="preserve">, y los cuales deben de ser diferenciados de los servicios públicos de otros arrendatarios y/o </w:t>
            </w:r>
            <w:proofErr w:type="spellStart"/>
            <w:r w:rsidR="00BB57C5">
              <w:rPr>
                <w:rFonts w:ascii="Arial Narrow" w:hAnsi="Arial Narrow"/>
                <w:sz w:val="22"/>
                <w:szCs w:val="22"/>
                <w:lang w:val="es-ES"/>
              </w:rPr>
              <w:t>sub-arrendatario</w:t>
            </w:r>
            <w:r w:rsidRPr="00827E6E">
              <w:rPr>
                <w:rFonts w:ascii="Arial Narrow" w:hAnsi="Arial Narrow"/>
                <w:sz w:val="22"/>
                <w:szCs w:val="22"/>
                <w:lang w:val="es-ES"/>
              </w:rPr>
              <w:t>s</w:t>
            </w:r>
            <w:proofErr w:type="spellEnd"/>
            <w:r w:rsidRPr="00827E6E">
              <w:rPr>
                <w:rFonts w:ascii="Arial Narrow" w:hAnsi="Arial Narrow"/>
                <w:sz w:val="22"/>
                <w:szCs w:val="22"/>
                <w:lang w:val="es-ES"/>
              </w:rPr>
              <w:t xml:space="preserve"> del Parque Industrial. A la terminación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827E6E">
              <w:rPr>
                <w:rFonts w:ascii="Arial Narrow" w:hAnsi="Arial Narrow"/>
                <w:sz w:val="22"/>
                <w:szCs w:val="22"/>
                <w:lang w:val="es-ES"/>
              </w:rPr>
              <w:t xml:space="preserve">, la </w:t>
            </w:r>
            <w:r w:rsidR="00E75A0A">
              <w:rPr>
                <w:rFonts w:ascii="Arial Narrow" w:hAnsi="Arial Narrow"/>
                <w:sz w:val="22"/>
                <w:szCs w:val="22"/>
                <w:lang w:val="es-ES"/>
              </w:rPr>
              <w:t>Arrendataria</w:t>
            </w:r>
            <w:r w:rsidRPr="00827E6E">
              <w:rPr>
                <w:rFonts w:ascii="Arial Narrow" w:hAnsi="Arial Narrow"/>
                <w:sz w:val="22"/>
                <w:szCs w:val="22"/>
                <w:lang w:val="es-ES"/>
              </w:rPr>
              <w:t xml:space="preserve"> deberá proporcionar a la </w:t>
            </w:r>
            <w:r w:rsidR="00E75A0A">
              <w:rPr>
                <w:rFonts w:ascii="Arial Narrow" w:hAnsi="Arial Narrow"/>
                <w:sz w:val="22"/>
                <w:szCs w:val="22"/>
                <w:lang w:val="es-ES"/>
              </w:rPr>
              <w:t>Arrendadora</w:t>
            </w:r>
            <w:r w:rsidRPr="00827E6E">
              <w:rPr>
                <w:rFonts w:ascii="Arial Narrow" w:hAnsi="Arial Narrow"/>
                <w:sz w:val="22"/>
                <w:szCs w:val="22"/>
                <w:lang w:val="es-ES"/>
              </w:rPr>
              <w:t xml:space="preserve"> la prueba de que los servicios públicos contratados por la </w:t>
            </w:r>
            <w:r w:rsidR="00E75A0A">
              <w:rPr>
                <w:rFonts w:ascii="Arial Narrow" w:hAnsi="Arial Narrow"/>
                <w:sz w:val="22"/>
                <w:szCs w:val="22"/>
                <w:lang w:val="es-ES"/>
              </w:rPr>
              <w:t>Arrendataria</w:t>
            </w:r>
            <w:r w:rsidRPr="00827E6E">
              <w:rPr>
                <w:rFonts w:ascii="Arial Narrow" w:hAnsi="Arial Narrow"/>
                <w:sz w:val="22"/>
                <w:szCs w:val="22"/>
                <w:lang w:val="es-ES"/>
              </w:rPr>
              <w:t xml:space="preserve"> durante la vigencia de este Contrato han</w:t>
            </w:r>
            <w:r w:rsidR="002F3B2A" w:rsidRPr="00827E6E">
              <w:rPr>
                <w:rFonts w:ascii="Arial Narrow" w:hAnsi="Arial Narrow"/>
                <w:sz w:val="22"/>
                <w:szCs w:val="22"/>
                <w:lang w:val="es-ES"/>
              </w:rPr>
              <w:t xml:space="preserve"> </w:t>
            </w:r>
            <w:r w:rsidRPr="00827E6E">
              <w:rPr>
                <w:rFonts w:ascii="Arial Narrow" w:hAnsi="Arial Narrow"/>
                <w:sz w:val="22"/>
                <w:szCs w:val="22"/>
                <w:lang w:val="es-ES"/>
              </w:rPr>
              <w:t>sido pagados en su totalidad y cancelados.</w:t>
            </w:r>
          </w:p>
          <w:p w14:paraId="173D0FDA" w14:textId="77777777" w:rsidR="002F3B2A" w:rsidRPr="00930A41" w:rsidRDefault="002F3B2A" w:rsidP="00445260">
            <w:pPr>
              <w:jc w:val="both"/>
              <w:rPr>
                <w:rFonts w:ascii="Arial Narrow" w:hAnsi="Arial Narrow"/>
                <w:sz w:val="22"/>
                <w:szCs w:val="22"/>
                <w:lang w:val="es-ES"/>
              </w:rPr>
            </w:pPr>
          </w:p>
          <w:p w14:paraId="5193ED22" w14:textId="3DA066AF" w:rsidR="00445260" w:rsidRPr="00930A41" w:rsidRDefault="00445260" w:rsidP="00445260">
            <w:pPr>
              <w:jc w:val="both"/>
              <w:rPr>
                <w:rFonts w:ascii="Arial Narrow" w:hAnsi="Arial Narrow"/>
                <w:sz w:val="22"/>
                <w:szCs w:val="22"/>
                <w:lang w:val="es-ES"/>
              </w:rPr>
            </w:pPr>
            <w:r w:rsidRPr="00930A41">
              <w:rPr>
                <w:rFonts w:ascii="Arial Narrow" w:hAnsi="Arial Narrow"/>
                <w:sz w:val="22"/>
                <w:szCs w:val="22"/>
                <w:lang w:val="es-ES"/>
              </w:rPr>
              <w:t xml:space="preserve">Las Partes acuerdan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pagará todos los depósitos, aportaciones de subestación y derechos de transformación, transmisión y conexión por el suministro de servicios </w:t>
            </w:r>
            <w:r w:rsidR="002F3B2A" w:rsidRPr="00930A41">
              <w:rPr>
                <w:rFonts w:ascii="Arial Narrow" w:hAnsi="Arial Narrow"/>
                <w:sz w:val="22"/>
                <w:szCs w:val="22"/>
                <w:lang w:val="es-ES"/>
              </w:rPr>
              <w:t>para dar servicio a</w:t>
            </w:r>
            <w:r w:rsidRPr="00930A41">
              <w:rPr>
                <w:rFonts w:ascii="Arial Narrow" w:hAnsi="Arial Narrow"/>
                <w:sz w:val="22"/>
                <w:szCs w:val="22"/>
                <w:lang w:val="es-ES"/>
              </w:rPr>
              <w:t xml:space="preserv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w:t>
            </w:r>
          </w:p>
          <w:p w14:paraId="32FD1ED3" w14:textId="77777777" w:rsidR="00445260" w:rsidRPr="00930A41" w:rsidRDefault="00445260" w:rsidP="00445260">
            <w:pPr>
              <w:jc w:val="both"/>
              <w:rPr>
                <w:rFonts w:ascii="Arial Narrow" w:hAnsi="Arial Narrow"/>
                <w:sz w:val="22"/>
                <w:szCs w:val="22"/>
                <w:lang w:val="es-ES"/>
              </w:rPr>
            </w:pPr>
          </w:p>
          <w:p w14:paraId="33944697" w14:textId="7F329E0C" w:rsidR="00445260" w:rsidRPr="00930A41" w:rsidRDefault="00445260" w:rsidP="00445260">
            <w:pPr>
              <w:jc w:val="both"/>
              <w:rPr>
                <w:rFonts w:ascii="Arial Narrow" w:hAnsi="Arial Narrow"/>
                <w:sz w:val="22"/>
                <w:szCs w:val="22"/>
                <w:u w:val="single"/>
                <w:lang w:val="es-ES"/>
              </w:rPr>
            </w:pPr>
            <w:r w:rsidRPr="00930A41">
              <w:rPr>
                <w:rFonts w:ascii="Arial Narrow" w:hAnsi="Arial Narrow"/>
                <w:sz w:val="22"/>
                <w:szCs w:val="22"/>
                <w:u w:val="single"/>
                <w:lang w:val="es-ES"/>
              </w:rPr>
              <w:t>Energía Eléctrica:</w:t>
            </w:r>
            <w:r w:rsidR="00FE453D" w:rsidRPr="00930A41">
              <w:rPr>
                <w:rFonts w:ascii="Arial Narrow" w:hAnsi="Arial Narrow"/>
                <w:sz w:val="22"/>
                <w:szCs w:val="22"/>
                <w:lang w:val="es-ES"/>
              </w:rPr>
              <w:t xml:space="preserve"> disponible al límite de la propiedad y </w:t>
            </w:r>
            <w:r w:rsidR="00F02630">
              <w:rPr>
                <w:rFonts w:ascii="Arial Narrow" w:hAnsi="Arial Narrow"/>
                <w:sz w:val="22"/>
                <w:szCs w:val="22"/>
                <w:lang w:val="es-ES"/>
              </w:rPr>
              <w:t xml:space="preserve">que estará </w:t>
            </w:r>
            <w:r w:rsidR="00FE453D" w:rsidRPr="00930A41">
              <w:rPr>
                <w:rFonts w:ascii="Arial Narrow" w:hAnsi="Arial Narrow"/>
                <w:sz w:val="22"/>
                <w:szCs w:val="22"/>
                <w:lang w:val="es-ES"/>
              </w:rPr>
              <w:t>lista para ser instalada</w:t>
            </w:r>
            <w:r w:rsidR="00885CC1">
              <w:rPr>
                <w:rFonts w:ascii="Arial Narrow" w:hAnsi="Arial Narrow"/>
                <w:sz w:val="22"/>
                <w:szCs w:val="22"/>
                <w:lang w:val="es-ES"/>
              </w:rPr>
              <w:t xml:space="preserve"> y contratada</w:t>
            </w:r>
            <w:r w:rsidR="00FE453D" w:rsidRPr="00930A41">
              <w:rPr>
                <w:rFonts w:ascii="Arial Narrow" w:hAnsi="Arial Narrow"/>
                <w:sz w:val="22"/>
                <w:szCs w:val="22"/>
                <w:lang w:val="es-ES"/>
              </w:rPr>
              <w:t xml:space="preserve"> por la </w:t>
            </w:r>
            <w:r w:rsidR="00E75A0A">
              <w:rPr>
                <w:rFonts w:ascii="Arial Narrow" w:hAnsi="Arial Narrow"/>
                <w:sz w:val="22"/>
                <w:szCs w:val="22"/>
                <w:lang w:val="es-ES"/>
              </w:rPr>
              <w:t>Arrendataria</w:t>
            </w:r>
            <w:r w:rsidR="00FE453D" w:rsidRPr="00930A41">
              <w:rPr>
                <w:rFonts w:ascii="Arial Narrow" w:hAnsi="Arial Narrow"/>
                <w:sz w:val="22"/>
                <w:szCs w:val="22"/>
                <w:lang w:val="es-ES"/>
              </w:rPr>
              <w:t xml:space="preserve"> (directamente con la Comisión Federal de Electricidad “</w:t>
            </w:r>
            <w:r w:rsidR="00FE453D" w:rsidRPr="00930A41">
              <w:rPr>
                <w:rFonts w:ascii="Arial Narrow" w:hAnsi="Arial Narrow"/>
                <w:b/>
                <w:bCs/>
                <w:sz w:val="22"/>
                <w:szCs w:val="22"/>
                <w:u w:val="single"/>
                <w:lang w:val="es-ES"/>
              </w:rPr>
              <w:t>CFE</w:t>
            </w:r>
            <w:r w:rsidR="00FE453D" w:rsidRPr="00930A41">
              <w:rPr>
                <w:rFonts w:ascii="Arial Narrow" w:hAnsi="Arial Narrow"/>
                <w:sz w:val="22"/>
                <w:szCs w:val="22"/>
                <w:lang w:val="es-ES"/>
              </w:rPr>
              <w:t>”)</w:t>
            </w:r>
            <w:r w:rsidR="00F02630">
              <w:rPr>
                <w:rFonts w:ascii="Arial Narrow" w:hAnsi="Arial Narrow"/>
                <w:sz w:val="22"/>
                <w:szCs w:val="22"/>
                <w:lang w:val="es-ES"/>
              </w:rPr>
              <w:t xml:space="preserve"> conforme a los siguientes párrafos</w:t>
            </w:r>
            <w:r w:rsidR="00FE453D" w:rsidRPr="00930A41">
              <w:rPr>
                <w:rFonts w:ascii="Arial Narrow" w:hAnsi="Arial Narrow"/>
                <w:sz w:val="22"/>
                <w:szCs w:val="22"/>
                <w:lang w:val="es-ES"/>
              </w:rPr>
              <w:t>.</w:t>
            </w:r>
          </w:p>
          <w:p w14:paraId="0BCD4079" w14:textId="77777777" w:rsidR="00FE453D" w:rsidRDefault="00FE453D" w:rsidP="00445260">
            <w:pPr>
              <w:jc w:val="both"/>
              <w:rPr>
                <w:rFonts w:ascii="Arial Narrow" w:hAnsi="Arial Narrow"/>
                <w:sz w:val="22"/>
                <w:szCs w:val="22"/>
                <w:u w:val="single"/>
                <w:lang w:val="es-ES"/>
              </w:rPr>
            </w:pPr>
          </w:p>
          <w:p w14:paraId="12AF9470" w14:textId="1CF78C61" w:rsidR="00BA4A7F" w:rsidRDefault="005B44A4" w:rsidP="000D50D3">
            <w:pPr>
              <w:jc w:val="both"/>
              <w:rPr>
                <w:rFonts w:ascii="Arial Narrow" w:hAnsi="Arial Narrow"/>
                <w:sz w:val="22"/>
                <w:szCs w:val="22"/>
                <w:lang w:val="es-ES"/>
              </w:rPr>
            </w:pPr>
            <w:r>
              <w:rPr>
                <w:rFonts w:ascii="Arial Narrow" w:hAnsi="Arial Narrow"/>
                <w:sz w:val="22"/>
                <w:szCs w:val="22"/>
                <w:lang w:val="es-ES"/>
              </w:rPr>
              <w:t>A más tardar en</w:t>
            </w:r>
            <w:r w:rsidRPr="00930A41">
              <w:rPr>
                <w:rFonts w:ascii="Arial Narrow" w:hAnsi="Arial Narrow"/>
                <w:sz w:val="22"/>
                <w:szCs w:val="22"/>
                <w:lang w:val="es-ES"/>
              </w:rPr>
              <w:t xml:space="preserve"> la Fecha de </w:t>
            </w:r>
            <w:r>
              <w:rPr>
                <w:rFonts w:ascii="Arial Narrow" w:hAnsi="Arial Narrow"/>
                <w:sz w:val="22"/>
                <w:szCs w:val="22"/>
                <w:lang w:val="es-ES"/>
              </w:rPr>
              <w:t>Entrega</w:t>
            </w:r>
            <w:r w:rsidRPr="00930A41">
              <w:rPr>
                <w:rFonts w:ascii="Arial Narrow" w:hAnsi="Arial Narrow"/>
                <w:sz w:val="22"/>
                <w:szCs w:val="22"/>
                <w:lang w:val="es-ES"/>
              </w:rPr>
              <w:t xml:space="preserve"> Substancial, el Edificio </w:t>
            </w:r>
            <w:r>
              <w:rPr>
                <w:rFonts w:ascii="Arial Narrow" w:hAnsi="Arial Narrow"/>
                <w:sz w:val="22"/>
                <w:szCs w:val="22"/>
                <w:lang w:val="es-ES"/>
              </w:rPr>
              <w:t>contará</w:t>
            </w:r>
            <w:r w:rsidRPr="00930A41">
              <w:rPr>
                <w:rFonts w:ascii="Arial Narrow" w:hAnsi="Arial Narrow"/>
                <w:sz w:val="22"/>
                <w:szCs w:val="22"/>
                <w:lang w:val="es-ES"/>
              </w:rPr>
              <w:t xml:space="preserve"> con una </w:t>
            </w:r>
            <w:r>
              <w:rPr>
                <w:rFonts w:ascii="Arial Narrow" w:hAnsi="Arial Narrow"/>
                <w:sz w:val="22"/>
                <w:szCs w:val="22"/>
                <w:lang w:val="es-ES"/>
              </w:rPr>
              <w:t>subestación eléctrica</w:t>
            </w:r>
            <w:r w:rsidRPr="00930A41">
              <w:rPr>
                <w:rFonts w:ascii="Arial Narrow" w:hAnsi="Arial Narrow"/>
                <w:sz w:val="22"/>
                <w:szCs w:val="22"/>
                <w:lang w:val="es-ES"/>
              </w:rPr>
              <w:t xml:space="preserve"> para suministrar </w:t>
            </w:r>
            <w:r>
              <w:rPr>
                <w:rFonts w:ascii="Arial Narrow" w:hAnsi="Arial Narrow"/>
                <w:sz w:val="22"/>
                <w:szCs w:val="22"/>
                <w:lang w:val="es-ES"/>
              </w:rPr>
              <w:t xml:space="preserve">una capacidad de </w:t>
            </w:r>
            <w:r w:rsidRPr="00930A41">
              <w:rPr>
                <w:rFonts w:ascii="Arial Narrow" w:hAnsi="Arial Narrow"/>
                <w:sz w:val="22"/>
                <w:szCs w:val="22"/>
                <w:lang w:val="es-ES"/>
              </w:rPr>
              <w:t xml:space="preserve">hasta </w:t>
            </w:r>
            <w:r>
              <w:rPr>
                <w:rFonts w:ascii="Arial Narrow" w:hAnsi="Arial Narrow"/>
                <w:sz w:val="22"/>
                <w:szCs w:val="22"/>
                <w:lang w:val="es-ES"/>
              </w:rPr>
              <w:t>2,000</w:t>
            </w:r>
            <w:r w:rsidRPr="00930A41">
              <w:rPr>
                <w:rFonts w:ascii="Arial Narrow" w:hAnsi="Arial Narrow"/>
                <w:sz w:val="22"/>
                <w:szCs w:val="22"/>
                <w:lang w:val="es-ES"/>
              </w:rPr>
              <w:t xml:space="preserve"> </w:t>
            </w:r>
            <w:proofErr w:type="spellStart"/>
            <w:r w:rsidR="00C82264">
              <w:rPr>
                <w:rFonts w:ascii="Arial Narrow" w:hAnsi="Arial Narrow"/>
                <w:sz w:val="22"/>
                <w:szCs w:val="22"/>
                <w:lang w:val="es-ES"/>
              </w:rPr>
              <w:t>kilo</w:t>
            </w:r>
            <w:r w:rsidR="00FF2207">
              <w:rPr>
                <w:rFonts w:ascii="Arial Narrow" w:hAnsi="Arial Narrow"/>
                <w:sz w:val="22"/>
                <w:szCs w:val="22"/>
                <w:lang w:val="es-ES"/>
              </w:rPr>
              <w:t>volt</w:t>
            </w:r>
            <w:proofErr w:type="spellEnd"/>
            <w:r w:rsidR="00FF2207">
              <w:rPr>
                <w:rFonts w:ascii="Arial Narrow" w:hAnsi="Arial Narrow"/>
                <w:sz w:val="22"/>
                <w:szCs w:val="22"/>
                <w:lang w:val="es-ES"/>
              </w:rPr>
              <w:t>-amperios</w:t>
            </w:r>
            <w:r w:rsidR="00497CC7">
              <w:rPr>
                <w:rFonts w:ascii="Arial Narrow" w:hAnsi="Arial Narrow"/>
                <w:sz w:val="22"/>
                <w:szCs w:val="22"/>
                <w:lang w:val="es-ES"/>
              </w:rPr>
              <w:t xml:space="preserve"> (“</w:t>
            </w:r>
            <w:proofErr w:type="spellStart"/>
            <w:r w:rsidR="00497CC7" w:rsidRPr="00AC796E">
              <w:rPr>
                <w:rFonts w:ascii="Arial Narrow" w:hAnsi="Arial Narrow"/>
                <w:b/>
                <w:bCs/>
                <w:sz w:val="22"/>
                <w:szCs w:val="22"/>
                <w:u w:val="single"/>
                <w:lang w:val="es-ES"/>
              </w:rPr>
              <w:t>KVAs</w:t>
            </w:r>
            <w:proofErr w:type="spellEnd"/>
            <w:r w:rsidR="00497CC7">
              <w:rPr>
                <w:rFonts w:ascii="Arial Narrow" w:hAnsi="Arial Narrow"/>
                <w:sz w:val="22"/>
                <w:szCs w:val="22"/>
                <w:lang w:val="es-ES"/>
              </w:rPr>
              <w:t>”</w:t>
            </w:r>
            <w:r w:rsidR="00FF2207">
              <w:rPr>
                <w:rFonts w:ascii="Arial Narrow" w:hAnsi="Arial Narrow"/>
                <w:sz w:val="22"/>
                <w:szCs w:val="22"/>
                <w:lang w:val="es-ES"/>
              </w:rPr>
              <w:t xml:space="preserve"> por sus siglas</w:t>
            </w:r>
            <w:r w:rsidR="00497CC7">
              <w:rPr>
                <w:rFonts w:ascii="Arial Narrow" w:hAnsi="Arial Narrow"/>
                <w:sz w:val="22"/>
                <w:szCs w:val="22"/>
                <w:lang w:val="es-ES"/>
              </w:rPr>
              <w:t>)</w:t>
            </w:r>
            <w:r>
              <w:rPr>
                <w:rFonts w:ascii="Arial Narrow" w:hAnsi="Arial Narrow"/>
                <w:sz w:val="22"/>
                <w:szCs w:val="22"/>
                <w:lang w:val="es-ES"/>
              </w:rPr>
              <w:t>, la cual dará servicio a la Propiedad Arrendada</w:t>
            </w:r>
            <w:r w:rsidR="00641648">
              <w:rPr>
                <w:rFonts w:ascii="Arial Narrow" w:hAnsi="Arial Narrow"/>
                <w:sz w:val="22"/>
                <w:szCs w:val="22"/>
                <w:lang w:val="es-ES"/>
              </w:rPr>
              <w:t>.</w:t>
            </w:r>
            <w:r w:rsidR="00BA4A7F">
              <w:rPr>
                <w:rFonts w:ascii="Arial Narrow" w:hAnsi="Arial Narrow"/>
                <w:sz w:val="22"/>
                <w:szCs w:val="22"/>
                <w:lang w:val="es-ES"/>
              </w:rPr>
              <w:t xml:space="preserve"> </w:t>
            </w:r>
          </w:p>
          <w:p w14:paraId="0DA0D950" w14:textId="77777777" w:rsidR="00BA4A7F" w:rsidRDefault="00BA4A7F" w:rsidP="000D50D3">
            <w:pPr>
              <w:jc w:val="both"/>
              <w:rPr>
                <w:rFonts w:ascii="Arial Narrow" w:hAnsi="Arial Narrow"/>
                <w:sz w:val="22"/>
                <w:szCs w:val="22"/>
                <w:lang w:val="es-ES"/>
              </w:rPr>
            </w:pPr>
          </w:p>
          <w:p w14:paraId="50ED21A9" w14:textId="1D73F9A7" w:rsidR="00825B2F" w:rsidRDefault="00BA4A7F" w:rsidP="000D50D3">
            <w:pPr>
              <w:jc w:val="both"/>
              <w:rPr>
                <w:rFonts w:ascii="Arial Narrow" w:hAnsi="Arial Narrow"/>
                <w:sz w:val="22"/>
                <w:szCs w:val="22"/>
                <w:lang w:val="es-ES"/>
              </w:rPr>
            </w:pPr>
            <w:r>
              <w:rPr>
                <w:rFonts w:ascii="Arial Narrow" w:hAnsi="Arial Narrow"/>
                <w:sz w:val="22"/>
                <w:szCs w:val="22"/>
                <w:lang w:val="es-ES"/>
              </w:rPr>
              <w:t>L</w:t>
            </w:r>
            <w:r w:rsidR="000D50D3" w:rsidRPr="00930A41">
              <w:rPr>
                <w:rFonts w:ascii="Arial Narrow" w:hAnsi="Arial Narrow"/>
                <w:sz w:val="22"/>
                <w:szCs w:val="22"/>
                <w:lang w:val="es-ES"/>
              </w:rPr>
              <w:t xml:space="preserve">a Arrendadora pondrá a disposición de la Arrendataria </w:t>
            </w:r>
            <w:r w:rsidR="00497CC7">
              <w:rPr>
                <w:rFonts w:ascii="Arial Narrow" w:hAnsi="Arial Narrow"/>
                <w:sz w:val="22"/>
                <w:szCs w:val="22"/>
                <w:lang w:val="es-ES"/>
              </w:rPr>
              <w:t xml:space="preserve">los </w:t>
            </w:r>
            <w:r w:rsidR="00480B61">
              <w:rPr>
                <w:rFonts w:ascii="Arial Narrow" w:hAnsi="Arial Narrow"/>
                <w:sz w:val="22"/>
                <w:szCs w:val="22"/>
                <w:lang w:val="es-ES"/>
              </w:rPr>
              <w:t xml:space="preserve">2,000 </w:t>
            </w:r>
            <w:proofErr w:type="spellStart"/>
            <w:r w:rsidR="00497CC7">
              <w:rPr>
                <w:rFonts w:ascii="Arial Narrow" w:hAnsi="Arial Narrow"/>
                <w:sz w:val="22"/>
                <w:szCs w:val="22"/>
                <w:lang w:val="es-ES"/>
              </w:rPr>
              <w:t>KVAs</w:t>
            </w:r>
            <w:proofErr w:type="spellEnd"/>
            <w:r w:rsidR="00497CC7">
              <w:rPr>
                <w:rFonts w:ascii="Arial Narrow" w:hAnsi="Arial Narrow"/>
                <w:sz w:val="22"/>
                <w:szCs w:val="22"/>
                <w:lang w:val="es-ES"/>
              </w:rPr>
              <w:t xml:space="preserve"> </w:t>
            </w:r>
            <w:r w:rsidR="00803FEC">
              <w:rPr>
                <w:rFonts w:ascii="Arial Narrow" w:hAnsi="Arial Narrow"/>
                <w:sz w:val="22"/>
                <w:szCs w:val="22"/>
                <w:lang w:val="es-ES"/>
              </w:rPr>
              <w:t xml:space="preserve">mediante el pago de </w:t>
            </w:r>
            <w:r w:rsidR="000D50D3" w:rsidRPr="00930A41">
              <w:rPr>
                <w:rFonts w:ascii="Arial Narrow" w:hAnsi="Arial Narrow"/>
                <w:sz w:val="22"/>
                <w:szCs w:val="22"/>
                <w:lang w:val="es-ES"/>
              </w:rPr>
              <w:t>una renta mensual</w:t>
            </w:r>
            <w:r w:rsidR="00803FEC">
              <w:rPr>
                <w:rFonts w:ascii="Arial Narrow" w:hAnsi="Arial Narrow"/>
                <w:sz w:val="22"/>
                <w:szCs w:val="22"/>
                <w:lang w:val="es-ES"/>
              </w:rPr>
              <w:t xml:space="preserve">, el cual </w:t>
            </w:r>
            <w:r w:rsidR="00803FEC" w:rsidRPr="00930A41">
              <w:rPr>
                <w:rFonts w:ascii="Arial Narrow" w:hAnsi="Arial Narrow"/>
                <w:sz w:val="22"/>
                <w:szCs w:val="22"/>
                <w:lang w:val="es-ES"/>
              </w:rPr>
              <w:t xml:space="preserve">estará sujeto a la reglas y condiciones de pago establecidas para la Renta conforme a la cláusula 3 </w:t>
            </w:r>
            <w:r w:rsidR="00803FEC">
              <w:rPr>
                <w:rFonts w:ascii="Arial Narrow" w:hAnsi="Arial Narrow"/>
                <w:sz w:val="22"/>
                <w:szCs w:val="22"/>
                <w:lang w:val="es-ES"/>
              </w:rPr>
              <w:t>de este Contrato de Arrendamiento,</w:t>
            </w:r>
            <w:r w:rsidR="00803FEC" w:rsidRPr="00930A41">
              <w:rPr>
                <w:rFonts w:ascii="Arial Narrow" w:hAnsi="Arial Narrow"/>
                <w:sz w:val="22"/>
                <w:szCs w:val="22"/>
                <w:lang w:val="es-ES"/>
              </w:rPr>
              <w:t xml:space="preserve"> </w:t>
            </w:r>
            <w:r w:rsidR="00480B61">
              <w:rPr>
                <w:rFonts w:ascii="Arial Narrow" w:hAnsi="Arial Narrow"/>
                <w:sz w:val="22"/>
                <w:szCs w:val="22"/>
                <w:lang w:val="es-ES"/>
              </w:rPr>
              <w:t>siguiendo las reglas y condiciones</w:t>
            </w:r>
            <w:r w:rsidR="00825B2F">
              <w:rPr>
                <w:rFonts w:ascii="Arial Narrow" w:hAnsi="Arial Narrow"/>
                <w:sz w:val="22"/>
                <w:szCs w:val="22"/>
                <w:lang w:val="es-ES"/>
              </w:rPr>
              <w:t>:</w:t>
            </w:r>
          </w:p>
          <w:p w14:paraId="3CF8BF93" w14:textId="77777777" w:rsidR="00825B2F" w:rsidRDefault="00825B2F" w:rsidP="000D50D3">
            <w:pPr>
              <w:jc w:val="both"/>
              <w:rPr>
                <w:rFonts w:ascii="Arial Narrow" w:hAnsi="Arial Narrow"/>
                <w:sz w:val="22"/>
                <w:szCs w:val="22"/>
                <w:lang w:val="es-ES"/>
              </w:rPr>
            </w:pPr>
          </w:p>
          <w:p w14:paraId="10A488ED" w14:textId="2E0E5A18" w:rsidR="000D50D3" w:rsidRDefault="00694368" w:rsidP="00825B2F">
            <w:pPr>
              <w:pStyle w:val="Prrafodelista"/>
              <w:numPr>
                <w:ilvl w:val="0"/>
                <w:numId w:val="63"/>
              </w:numPr>
              <w:jc w:val="both"/>
              <w:rPr>
                <w:rFonts w:ascii="Arial Narrow" w:hAnsi="Arial Narrow"/>
                <w:sz w:val="22"/>
                <w:szCs w:val="22"/>
                <w:lang w:val="es-ES"/>
              </w:rPr>
            </w:pPr>
            <w:r w:rsidRPr="008510BD">
              <w:rPr>
                <w:rFonts w:ascii="Arial Narrow" w:hAnsi="Arial Narrow"/>
                <w:sz w:val="22"/>
                <w:szCs w:val="22"/>
                <w:highlight w:val="yellow"/>
                <w:lang w:val="es-ES"/>
              </w:rPr>
              <w:t xml:space="preserve">A partir de [*] y hasta </w:t>
            </w:r>
            <w:r w:rsidR="00225839" w:rsidRPr="00225839">
              <w:rPr>
                <w:rFonts w:ascii="Arial Narrow" w:hAnsi="Arial Narrow"/>
                <w:sz w:val="22"/>
                <w:szCs w:val="22"/>
                <w:highlight w:val="yellow"/>
                <w:lang w:val="es-ES"/>
              </w:rPr>
              <w:t>la terminación de la Vigencia del Arrendamiento</w:t>
            </w:r>
            <w:r>
              <w:rPr>
                <w:rFonts w:ascii="Arial Narrow" w:hAnsi="Arial Narrow"/>
                <w:sz w:val="22"/>
                <w:szCs w:val="22"/>
                <w:lang w:val="es-ES"/>
              </w:rPr>
              <w:t>, l</w:t>
            </w:r>
            <w:r w:rsidR="003C6949">
              <w:rPr>
                <w:rFonts w:ascii="Arial Narrow" w:hAnsi="Arial Narrow"/>
                <w:sz w:val="22"/>
                <w:szCs w:val="22"/>
                <w:lang w:val="es-ES"/>
              </w:rPr>
              <w:t xml:space="preserve">a Arrendataria </w:t>
            </w:r>
            <w:r w:rsidR="00475CFD">
              <w:rPr>
                <w:rFonts w:ascii="Arial Narrow" w:hAnsi="Arial Narrow"/>
                <w:sz w:val="22"/>
                <w:szCs w:val="22"/>
                <w:lang w:val="es-ES"/>
              </w:rPr>
              <w:t>pagará</w:t>
            </w:r>
            <w:r w:rsidR="003C6949">
              <w:rPr>
                <w:rFonts w:ascii="Arial Narrow" w:hAnsi="Arial Narrow"/>
                <w:sz w:val="22"/>
                <w:szCs w:val="22"/>
                <w:lang w:val="es-ES"/>
              </w:rPr>
              <w:t xml:space="preserve"> </w:t>
            </w:r>
            <w:r>
              <w:rPr>
                <w:rFonts w:ascii="Arial Narrow" w:hAnsi="Arial Narrow"/>
                <w:sz w:val="22"/>
                <w:szCs w:val="22"/>
                <w:lang w:val="es-ES"/>
              </w:rPr>
              <w:t xml:space="preserve">de forma </w:t>
            </w:r>
            <w:r>
              <w:rPr>
                <w:rFonts w:ascii="Arial Narrow" w:hAnsi="Arial Narrow"/>
                <w:sz w:val="22"/>
                <w:szCs w:val="22"/>
                <w:lang w:val="es-ES"/>
              </w:rPr>
              <w:lastRenderedPageBreak/>
              <w:t xml:space="preserve">mensual </w:t>
            </w:r>
            <w:r w:rsidR="003C6949">
              <w:rPr>
                <w:rFonts w:ascii="Arial Narrow" w:hAnsi="Arial Narrow"/>
                <w:sz w:val="22"/>
                <w:szCs w:val="22"/>
                <w:lang w:val="es-ES"/>
              </w:rPr>
              <w:t>u</w:t>
            </w:r>
            <w:r w:rsidR="000D50D3" w:rsidRPr="00825B2F">
              <w:rPr>
                <w:rFonts w:ascii="Arial Narrow" w:hAnsi="Arial Narrow"/>
                <w:sz w:val="22"/>
                <w:szCs w:val="22"/>
                <w:lang w:val="es-ES"/>
              </w:rPr>
              <w:t xml:space="preserve">n costo unitario de USD $4.50 por </w:t>
            </w:r>
            <w:r w:rsidR="00403EA9">
              <w:rPr>
                <w:rFonts w:ascii="Arial Narrow" w:hAnsi="Arial Narrow"/>
                <w:sz w:val="22"/>
                <w:szCs w:val="22"/>
                <w:lang w:val="es-ES"/>
              </w:rPr>
              <w:t xml:space="preserve">1,500 </w:t>
            </w:r>
            <w:r w:rsidR="000D50D3" w:rsidRPr="00825B2F">
              <w:rPr>
                <w:rFonts w:ascii="Arial Narrow" w:hAnsi="Arial Narrow"/>
                <w:sz w:val="22"/>
                <w:szCs w:val="22"/>
                <w:lang w:val="es-ES"/>
              </w:rPr>
              <w:t>KVA</w:t>
            </w:r>
            <w:r w:rsidR="00403EA9">
              <w:rPr>
                <w:rFonts w:ascii="Arial Narrow" w:hAnsi="Arial Narrow"/>
                <w:sz w:val="22"/>
                <w:szCs w:val="22"/>
                <w:lang w:val="es-ES"/>
              </w:rPr>
              <w:t>S</w:t>
            </w:r>
            <w:r w:rsidR="000D50D3" w:rsidRPr="00825B2F">
              <w:rPr>
                <w:rFonts w:ascii="Arial Narrow" w:hAnsi="Arial Narrow"/>
                <w:sz w:val="22"/>
                <w:szCs w:val="22"/>
                <w:lang w:val="es-ES"/>
              </w:rPr>
              <w:t xml:space="preserve"> (es decir USD $</w:t>
            </w:r>
            <w:r w:rsidR="0018657B" w:rsidRPr="0018657B">
              <w:rPr>
                <w:rFonts w:ascii="Arial Narrow" w:hAnsi="Arial Narrow"/>
                <w:sz w:val="22"/>
                <w:szCs w:val="22"/>
                <w:lang w:val="es-ES"/>
              </w:rPr>
              <w:t>6,750</w:t>
            </w:r>
            <w:r w:rsidR="0018657B">
              <w:rPr>
                <w:rFonts w:ascii="Arial Narrow" w:hAnsi="Arial Narrow"/>
                <w:sz w:val="22"/>
                <w:szCs w:val="22"/>
                <w:lang w:val="es-ES"/>
              </w:rPr>
              <w:t xml:space="preserve">.00 </w:t>
            </w:r>
            <w:r w:rsidR="000D50D3" w:rsidRPr="00825B2F">
              <w:rPr>
                <w:rFonts w:ascii="Arial Narrow" w:hAnsi="Arial Narrow"/>
                <w:sz w:val="22"/>
                <w:szCs w:val="22"/>
                <w:lang w:val="es-ES"/>
              </w:rPr>
              <w:t>por 1,</w:t>
            </w:r>
            <w:r w:rsidR="00403EA9">
              <w:rPr>
                <w:rFonts w:ascii="Arial Narrow" w:hAnsi="Arial Narrow"/>
                <w:sz w:val="22"/>
                <w:szCs w:val="22"/>
                <w:lang w:val="es-ES"/>
              </w:rPr>
              <w:t>5</w:t>
            </w:r>
            <w:r w:rsidR="000D50D3" w:rsidRPr="00825B2F">
              <w:rPr>
                <w:rFonts w:ascii="Arial Narrow" w:hAnsi="Arial Narrow"/>
                <w:sz w:val="22"/>
                <w:szCs w:val="22"/>
                <w:lang w:val="es-ES"/>
              </w:rPr>
              <w:t xml:space="preserve">00 </w:t>
            </w:r>
            <w:proofErr w:type="spellStart"/>
            <w:r w:rsidR="000D50D3" w:rsidRPr="00825B2F">
              <w:rPr>
                <w:rFonts w:ascii="Arial Narrow" w:hAnsi="Arial Narrow"/>
                <w:sz w:val="22"/>
                <w:szCs w:val="22"/>
                <w:lang w:val="es-ES"/>
              </w:rPr>
              <w:t>KVAs</w:t>
            </w:r>
            <w:proofErr w:type="spellEnd"/>
            <w:r w:rsidR="000D50D3" w:rsidRPr="00825B2F">
              <w:rPr>
                <w:rFonts w:ascii="Arial Narrow" w:hAnsi="Arial Narrow"/>
                <w:sz w:val="22"/>
                <w:szCs w:val="22"/>
                <w:lang w:val="es-ES"/>
              </w:rPr>
              <w:t xml:space="preserve"> por mes</w:t>
            </w:r>
            <w:r w:rsidR="001D1860">
              <w:rPr>
                <w:rFonts w:ascii="Arial Narrow" w:hAnsi="Arial Narrow"/>
                <w:sz w:val="22"/>
                <w:szCs w:val="22"/>
                <w:lang w:val="es-ES"/>
              </w:rPr>
              <w:t>, adicionales a cualquier otro importe mensual que deba cubrir la Arrendataria en favor de la Arrendadora</w:t>
            </w:r>
            <w:r w:rsidR="000D50D3" w:rsidRPr="00825B2F">
              <w:rPr>
                <w:rFonts w:ascii="Arial Narrow" w:hAnsi="Arial Narrow"/>
                <w:sz w:val="22"/>
                <w:szCs w:val="22"/>
                <w:lang w:val="es-ES"/>
              </w:rPr>
              <w:t>), más IVA</w:t>
            </w:r>
            <w:r w:rsidR="0071564B">
              <w:rPr>
                <w:rFonts w:ascii="Arial Narrow" w:hAnsi="Arial Narrow"/>
                <w:sz w:val="22"/>
                <w:szCs w:val="22"/>
                <w:lang w:val="es-ES"/>
              </w:rPr>
              <w:t>; y</w:t>
            </w:r>
            <w:r w:rsidR="00D637E2">
              <w:rPr>
                <w:rFonts w:ascii="Arial Narrow" w:hAnsi="Arial Narrow"/>
                <w:sz w:val="22"/>
                <w:szCs w:val="22"/>
                <w:lang w:val="es-ES"/>
              </w:rPr>
              <w:t>,</w:t>
            </w:r>
            <w:r w:rsidR="0071564B">
              <w:rPr>
                <w:rFonts w:ascii="Arial Narrow" w:hAnsi="Arial Narrow"/>
                <w:sz w:val="22"/>
                <w:szCs w:val="22"/>
                <w:lang w:val="es-ES"/>
              </w:rPr>
              <w:t xml:space="preserve"> </w:t>
            </w:r>
          </w:p>
          <w:p w14:paraId="3B559B4F" w14:textId="77777777" w:rsidR="00E40DE9" w:rsidRDefault="00E40DE9" w:rsidP="00E40DE9">
            <w:pPr>
              <w:pStyle w:val="Prrafodelista"/>
              <w:jc w:val="both"/>
              <w:rPr>
                <w:rFonts w:ascii="Arial Narrow" w:hAnsi="Arial Narrow"/>
                <w:sz w:val="22"/>
                <w:szCs w:val="22"/>
                <w:lang w:val="es-ES"/>
              </w:rPr>
            </w:pPr>
          </w:p>
          <w:p w14:paraId="445C1530" w14:textId="2A815E94" w:rsidR="0071564B" w:rsidRDefault="0071564B" w:rsidP="00825B2F">
            <w:pPr>
              <w:pStyle w:val="Prrafodelista"/>
              <w:numPr>
                <w:ilvl w:val="0"/>
                <w:numId w:val="63"/>
              </w:numPr>
              <w:jc w:val="both"/>
              <w:rPr>
                <w:rFonts w:ascii="Arial Narrow" w:hAnsi="Arial Narrow"/>
                <w:sz w:val="22"/>
                <w:szCs w:val="22"/>
                <w:lang w:val="es-ES"/>
              </w:rPr>
            </w:pPr>
            <w:r w:rsidRPr="008510BD">
              <w:rPr>
                <w:rFonts w:ascii="Arial Narrow" w:hAnsi="Arial Narrow"/>
                <w:sz w:val="22"/>
                <w:szCs w:val="22"/>
                <w:highlight w:val="yellow"/>
                <w:lang w:val="es-ES"/>
              </w:rPr>
              <w:t xml:space="preserve">A partir de </w:t>
            </w:r>
            <w:r w:rsidR="00E40DE9" w:rsidRPr="008510BD">
              <w:rPr>
                <w:rFonts w:ascii="Arial Narrow" w:hAnsi="Arial Narrow"/>
                <w:sz w:val="22"/>
                <w:szCs w:val="22"/>
                <w:highlight w:val="yellow"/>
                <w:lang w:val="es-ES"/>
              </w:rPr>
              <w:t xml:space="preserve">la notificación </w:t>
            </w:r>
            <w:r w:rsidR="00D518BE" w:rsidRPr="008510BD">
              <w:rPr>
                <w:rFonts w:ascii="Arial Narrow" w:hAnsi="Arial Narrow"/>
                <w:sz w:val="22"/>
                <w:szCs w:val="22"/>
                <w:highlight w:val="yellow"/>
                <w:lang w:val="es-ES"/>
              </w:rPr>
              <w:t>por escrito de la Arrendataria conforme a la cláusula [*] de este</w:t>
            </w:r>
            <w:r w:rsidRPr="008510BD">
              <w:rPr>
                <w:rFonts w:ascii="Arial Narrow" w:hAnsi="Arial Narrow"/>
                <w:sz w:val="22"/>
                <w:szCs w:val="22"/>
                <w:highlight w:val="yellow"/>
                <w:lang w:val="es-ES"/>
              </w:rPr>
              <w:t xml:space="preserve"> </w:t>
            </w:r>
            <w:r w:rsidR="00D518BE" w:rsidRPr="008510BD">
              <w:rPr>
                <w:rFonts w:ascii="Arial Narrow" w:hAnsi="Arial Narrow"/>
                <w:sz w:val="22"/>
                <w:szCs w:val="22"/>
                <w:highlight w:val="yellow"/>
                <w:lang w:val="es-ES"/>
              </w:rPr>
              <w:t xml:space="preserve">Contrato de Arrendamiento </w:t>
            </w:r>
            <w:r w:rsidRPr="008510BD">
              <w:rPr>
                <w:rFonts w:ascii="Arial Narrow" w:hAnsi="Arial Narrow"/>
                <w:sz w:val="22"/>
                <w:szCs w:val="22"/>
                <w:highlight w:val="yellow"/>
                <w:lang w:val="es-ES"/>
              </w:rPr>
              <w:t xml:space="preserve">y hasta </w:t>
            </w:r>
            <w:r w:rsidR="000B0ED2" w:rsidRPr="00225839">
              <w:rPr>
                <w:rFonts w:ascii="Arial Narrow" w:hAnsi="Arial Narrow"/>
                <w:sz w:val="22"/>
                <w:szCs w:val="22"/>
                <w:highlight w:val="yellow"/>
                <w:lang w:val="es-ES"/>
              </w:rPr>
              <w:t>la terminación de la Vigencia del Arrendamiento</w:t>
            </w:r>
            <w:r>
              <w:rPr>
                <w:rFonts w:ascii="Arial Narrow" w:hAnsi="Arial Narrow"/>
                <w:sz w:val="22"/>
                <w:szCs w:val="22"/>
                <w:lang w:val="es-ES"/>
              </w:rPr>
              <w:t xml:space="preserve">, la Arrendataria </w:t>
            </w:r>
            <w:r w:rsidR="006B2B55">
              <w:rPr>
                <w:rFonts w:ascii="Arial Narrow" w:hAnsi="Arial Narrow"/>
                <w:sz w:val="22"/>
                <w:szCs w:val="22"/>
                <w:lang w:val="es-ES"/>
              </w:rPr>
              <w:t>pagará</w:t>
            </w:r>
            <w:r>
              <w:rPr>
                <w:rFonts w:ascii="Arial Narrow" w:hAnsi="Arial Narrow"/>
                <w:sz w:val="22"/>
                <w:szCs w:val="22"/>
                <w:lang w:val="es-ES"/>
              </w:rPr>
              <w:t xml:space="preserve"> de forma mensual una cantidad adicional </w:t>
            </w:r>
            <w:r w:rsidR="00FF1C4D">
              <w:rPr>
                <w:rFonts w:ascii="Arial Narrow" w:hAnsi="Arial Narrow"/>
                <w:sz w:val="22"/>
                <w:szCs w:val="22"/>
                <w:lang w:val="es-ES"/>
              </w:rPr>
              <w:t xml:space="preserve">para incrementar </w:t>
            </w:r>
            <w:r>
              <w:rPr>
                <w:rFonts w:ascii="Arial Narrow" w:hAnsi="Arial Narrow"/>
                <w:sz w:val="22"/>
                <w:szCs w:val="22"/>
                <w:lang w:val="es-ES"/>
              </w:rPr>
              <w:t xml:space="preserve">500 </w:t>
            </w:r>
            <w:proofErr w:type="spellStart"/>
            <w:r>
              <w:rPr>
                <w:rFonts w:ascii="Arial Narrow" w:hAnsi="Arial Narrow"/>
                <w:sz w:val="22"/>
                <w:szCs w:val="22"/>
                <w:lang w:val="es-ES"/>
              </w:rPr>
              <w:t>KVAs</w:t>
            </w:r>
            <w:proofErr w:type="spellEnd"/>
            <w:r w:rsidR="00D518BE">
              <w:rPr>
                <w:rFonts w:ascii="Arial Narrow" w:hAnsi="Arial Narrow"/>
                <w:sz w:val="22"/>
                <w:szCs w:val="22"/>
                <w:lang w:val="es-ES"/>
              </w:rPr>
              <w:t xml:space="preserve"> a un costo </w:t>
            </w:r>
            <w:r w:rsidR="001D1860">
              <w:rPr>
                <w:rFonts w:ascii="Arial Narrow" w:hAnsi="Arial Narrow"/>
                <w:sz w:val="22"/>
                <w:szCs w:val="22"/>
                <w:lang w:val="es-ES"/>
              </w:rPr>
              <w:t xml:space="preserve">unitario de USD $7.50 por KVA (es decir </w:t>
            </w:r>
            <w:r w:rsidR="00D700DA">
              <w:rPr>
                <w:rFonts w:ascii="Arial Narrow" w:hAnsi="Arial Narrow"/>
                <w:sz w:val="22"/>
                <w:szCs w:val="22"/>
                <w:lang w:val="es-ES"/>
              </w:rPr>
              <w:t>$</w:t>
            </w:r>
            <w:r w:rsidR="00D700DA" w:rsidRPr="00D700DA">
              <w:rPr>
                <w:rFonts w:ascii="Arial Narrow" w:hAnsi="Arial Narrow"/>
                <w:sz w:val="22"/>
                <w:szCs w:val="22"/>
                <w:lang w:val="es-ES"/>
              </w:rPr>
              <w:t>3,750</w:t>
            </w:r>
            <w:r w:rsidR="00D700DA">
              <w:rPr>
                <w:rFonts w:ascii="Arial Narrow" w:hAnsi="Arial Narrow"/>
                <w:sz w:val="22"/>
                <w:szCs w:val="22"/>
                <w:lang w:val="es-ES"/>
              </w:rPr>
              <w:t xml:space="preserve">.00 por </w:t>
            </w:r>
            <w:r w:rsidR="008510BD">
              <w:rPr>
                <w:rFonts w:ascii="Arial Narrow" w:hAnsi="Arial Narrow"/>
                <w:sz w:val="22"/>
                <w:szCs w:val="22"/>
                <w:lang w:val="es-ES"/>
              </w:rPr>
              <w:t xml:space="preserve">500 </w:t>
            </w:r>
            <w:proofErr w:type="spellStart"/>
            <w:r w:rsidR="008510BD">
              <w:rPr>
                <w:rFonts w:ascii="Arial Narrow" w:hAnsi="Arial Narrow"/>
                <w:sz w:val="22"/>
                <w:szCs w:val="22"/>
                <w:lang w:val="es-ES"/>
              </w:rPr>
              <w:t>KVAs</w:t>
            </w:r>
            <w:proofErr w:type="spellEnd"/>
            <w:r w:rsidR="008510BD">
              <w:rPr>
                <w:rFonts w:ascii="Arial Narrow" w:hAnsi="Arial Narrow"/>
                <w:sz w:val="22"/>
                <w:szCs w:val="22"/>
                <w:lang w:val="es-ES"/>
              </w:rPr>
              <w:t xml:space="preserve"> por mes, adicionales a los primeros </w:t>
            </w:r>
            <w:proofErr w:type="spellStart"/>
            <w:r w:rsidR="008510BD">
              <w:rPr>
                <w:rFonts w:ascii="Arial Narrow" w:hAnsi="Arial Narrow"/>
                <w:sz w:val="22"/>
                <w:szCs w:val="22"/>
                <w:lang w:val="es-ES"/>
              </w:rPr>
              <w:t>KVAs</w:t>
            </w:r>
            <w:proofErr w:type="spellEnd"/>
            <w:r w:rsidR="008510BD">
              <w:rPr>
                <w:rFonts w:ascii="Arial Narrow" w:hAnsi="Arial Narrow"/>
                <w:sz w:val="22"/>
                <w:szCs w:val="22"/>
                <w:lang w:val="es-ES"/>
              </w:rPr>
              <w:t xml:space="preserve"> y a </w:t>
            </w:r>
            <w:r w:rsidR="00701278">
              <w:rPr>
                <w:rFonts w:ascii="Arial Narrow" w:hAnsi="Arial Narrow"/>
                <w:sz w:val="22"/>
                <w:szCs w:val="22"/>
                <w:lang w:val="es-ES"/>
              </w:rPr>
              <w:t>adicionales a cualquier otro importe mensual que deba cubrir la Arrendataria en favor de la Arrendadora) más IVA.</w:t>
            </w:r>
          </w:p>
          <w:p w14:paraId="70800E99" w14:textId="77777777" w:rsidR="00483370" w:rsidRPr="00483370" w:rsidRDefault="00483370" w:rsidP="00483370">
            <w:pPr>
              <w:jc w:val="both"/>
              <w:rPr>
                <w:rFonts w:ascii="Arial Narrow" w:hAnsi="Arial Narrow"/>
                <w:sz w:val="22"/>
                <w:szCs w:val="22"/>
                <w:lang w:val="es-ES"/>
              </w:rPr>
            </w:pPr>
          </w:p>
          <w:p w14:paraId="277B6427" w14:textId="57E48EFF" w:rsidR="000D50D3" w:rsidRPr="00930A41" w:rsidRDefault="007504D3" w:rsidP="000D50D3">
            <w:pPr>
              <w:jc w:val="both"/>
              <w:rPr>
                <w:rFonts w:ascii="Arial Narrow" w:hAnsi="Arial Narrow"/>
                <w:sz w:val="22"/>
                <w:szCs w:val="22"/>
                <w:lang w:val="es-ES"/>
              </w:rPr>
            </w:pPr>
            <w:r>
              <w:rPr>
                <w:rFonts w:ascii="Arial Narrow" w:hAnsi="Arial Narrow"/>
                <w:sz w:val="22"/>
                <w:szCs w:val="22"/>
                <w:lang w:val="es-ES"/>
              </w:rPr>
              <w:t>E</w:t>
            </w:r>
            <w:r w:rsidR="000D50D3" w:rsidRPr="00930A41">
              <w:rPr>
                <w:rFonts w:ascii="Arial Narrow" w:hAnsi="Arial Narrow"/>
                <w:sz w:val="22"/>
                <w:szCs w:val="22"/>
                <w:lang w:val="es-ES"/>
              </w:rPr>
              <w:t>n la fecha de firma del presente, CFE es la autoridad gubernamental facultada para asistir a las Partes en el suministro de energía eléctrica</w:t>
            </w:r>
            <w:r w:rsidR="0005549F">
              <w:rPr>
                <w:rFonts w:ascii="Arial Narrow" w:hAnsi="Arial Narrow"/>
                <w:sz w:val="22"/>
                <w:szCs w:val="22"/>
                <w:lang w:val="es-ES"/>
              </w:rPr>
              <w:t xml:space="preserve"> que dará servicio Propiedad Arrendada</w:t>
            </w:r>
            <w:r w:rsidR="000D50D3" w:rsidRPr="00930A41">
              <w:rPr>
                <w:rFonts w:ascii="Arial Narrow" w:hAnsi="Arial Narrow"/>
                <w:sz w:val="22"/>
                <w:szCs w:val="22"/>
                <w:lang w:val="es-ES"/>
              </w:rPr>
              <w:t xml:space="preserve">, por lo que las Partes causarán la firma de un instrumento adicional al presente, por medio del cual, se ceda en favor de la Arrendataria, con la anuencia y comparecencia de CFE, los derechos sobre los </w:t>
            </w:r>
            <w:proofErr w:type="spellStart"/>
            <w:r w:rsidR="000D50D3" w:rsidRPr="00930A41">
              <w:rPr>
                <w:rFonts w:ascii="Arial Narrow" w:hAnsi="Arial Narrow"/>
                <w:sz w:val="22"/>
                <w:szCs w:val="22"/>
                <w:lang w:val="es-ES"/>
              </w:rPr>
              <w:t>KVAs</w:t>
            </w:r>
            <w:proofErr w:type="spellEnd"/>
            <w:r w:rsidR="000D50D3" w:rsidRPr="00930A41">
              <w:rPr>
                <w:rFonts w:ascii="Arial Narrow" w:hAnsi="Arial Narrow"/>
                <w:sz w:val="22"/>
                <w:szCs w:val="22"/>
                <w:lang w:val="es-ES"/>
              </w:rPr>
              <w:t xml:space="preserve"> que darán servicio a la Propiedad Arrendada (el “</w:t>
            </w:r>
            <w:r w:rsidR="000D50D3" w:rsidRPr="00930A41">
              <w:rPr>
                <w:rFonts w:ascii="Arial Narrow" w:hAnsi="Arial Narrow"/>
                <w:b/>
                <w:bCs/>
                <w:sz w:val="22"/>
                <w:szCs w:val="22"/>
                <w:u w:val="single"/>
                <w:lang w:val="es-ES"/>
              </w:rPr>
              <w:t>Convenio Tripartita</w:t>
            </w:r>
            <w:r w:rsidR="000D50D3" w:rsidRPr="00930A41">
              <w:rPr>
                <w:rFonts w:ascii="Arial Narrow" w:hAnsi="Arial Narrow"/>
                <w:sz w:val="22"/>
                <w:szCs w:val="22"/>
                <w:lang w:val="es-ES"/>
              </w:rPr>
              <w:t>”).</w:t>
            </w:r>
          </w:p>
          <w:p w14:paraId="43BDE411" w14:textId="77777777" w:rsidR="000D50D3" w:rsidRPr="00930A41" w:rsidRDefault="000D50D3" w:rsidP="000D50D3">
            <w:pPr>
              <w:jc w:val="both"/>
              <w:rPr>
                <w:rFonts w:ascii="Arial Narrow" w:hAnsi="Arial Narrow"/>
                <w:sz w:val="22"/>
                <w:szCs w:val="22"/>
                <w:lang w:val="es-ES"/>
              </w:rPr>
            </w:pPr>
          </w:p>
          <w:p w14:paraId="66E326FB" w14:textId="77777777" w:rsidR="000D50D3" w:rsidRPr="00930A41" w:rsidRDefault="000D50D3" w:rsidP="000D50D3">
            <w:pPr>
              <w:jc w:val="both"/>
              <w:rPr>
                <w:rFonts w:ascii="Arial Narrow" w:hAnsi="Arial Narrow"/>
                <w:sz w:val="22"/>
                <w:szCs w:val="22"/>
                <w:lang w:val="es-ES"/>
              </w:rPr>
            </w:pPr>
            <w:r w:rsidRPr="00930A41">
              <w:rPr>
                <w:rFonts w:ascii="Arial Narrow" w:hAnsi="Arial Narrow"/>
                <w:sz w:val="22"/>
                <w:szCs w:val="22"/>
                <w:lang w:val="es-ES"/>
              </w:rPr>
              <w:t xml:space="preserve">La Arrendataria acepta que (i) la obligación de la Arrendadora de ceder los </w:t>
            </w:r>
            <w:proofErr w:type="spellStart"/>
            <w:r w:rsidRPr="00930A41">
              <w:rPr>
                <w:rFonts w:ascii="Arial Narrow" w:hAnsi="Arial Narrow"/>
                <w:sz w:val="22"/>
                <w:szCs w:val="22"/>
                <w:lang w:val="es-ES"/>
              </w:rPr>
              <w:t>KVAs</w:t>
            </w:r>
            <w:proofErr w:type="spellEnd"/>
            <w:r w:rsidRPr="00930A41">
              <w:rPr>
                <w:rFonts w:ascii="Arial Narrow" w:hAnsi="Arial Narrow"/>
                <w:sz w:val="22"/>
                <w:szCs w:val="22"/>
                <w:lang w:val="es-ES"/>
              </w:rPr>
              <w:t xml:space="preserve"> se extinguirá para todos los efectos legales a que haya lugar, una vez que la Arrendadora firme el Convenio Tripartita, y (</w:t>
            </w:r>
            <w:proofErr w:type="spellStart"/>
            <w:r w:rsidRPr="00930A41">
              <w:rPr>
                <w:rFonts w:ascii="Arial Narrow" w:hAnsi="Arial Narrow"/>
                <w:sz w:val="22"/>
                <w:szCs w:val="22"/>
                <w:lang w:val="es-ES"/>
              </w:rPr>
              <w:t>ii</w:t>
            </w:r>
            <w:proofErr w:type="spellEnd"/>
            <w:r w:rsidRPr="00930A41">
              <w:rPr>
                <w:rFonts w:ascii="Arial Narrow" w:hAnsi="Arial Narrow"/>
                <w:sz w:val="22"/>
                <w:szCs w:val="22"/>
                <w:lang w:val="es-ES"/>
              </w:rPr>
              <w:t xml:space="preserve">) en el entendimiento que la contratación del servicio de energía ante CFE </w:t>
            </w:r>
            <w:r>
              <w:rPr>
                <w:rFonts w:ascii="Arial Narrow" w:hAnsi="Arial Narrow"/>
                <w:sz w:val="22"/>
                <w:szCs w:val="22"/>
                <w:lang w:val="es-ES"/>
              </w:rPr>
              <w:t xml:space="preserve">a nombre de la Arrendataria </w:t>
            </w:r>
            <w:r w:rsidRPr="00930A41">
              <w:rPr>
                <w:rFonts w:ascii="Arial Narrow" w:hAnsi="Arial Narrow"/>
                <w:sz w:val="22"/>
                <w:szCs w:val="22"/>
                <w:lang w:val="es-ES"/>
              </w:rPr>
              <w:t xml:space="preserve">será por </w:t>
            </w:r>
            <w:r>
              <w:rPr>
                <w:rFonts w:ascii="Arial Narrow" w:hAnsi="Arial Narrow"/>
                <w:sz w:val="22"/>
                <w:szCs w:val="22"/>
                <w:lang w:val="es-ES"/>
              </w:rPr>
              <w:t xml:space="preserve">a su </w:t>
            </w:r>
            <w:r w:rsidRPr="00930A41">
              <w:rPr>
                <w:rFonts w:ascii="Arial Narrow" w:hAnsi="Arial Narrow"/>
                <w:sz w:val="22"/>
                <w:szCs w:val="22"/>
                <w:lang w:val="es-ES"/>
              </w:rPr>
              <w:t>propia cuenta</w:t>
            </w:r>
            <w:r>
              <w:rPr>
                <w:rFonts w:ascii="Arial Narrow" w:hAnsi="Arial Narrow"/>
                <w:sz w:val="22"/>
                <w:szCs w:val="22"/>
                <w:lang w:val="es-ES"/>
              </w:rPr>
              <w:t xml:space="preserve"> y gasto</w:t>
            </w:r>
            <w:r w:rsidRPr="00930A41">
              <w:rPr>
                <w:rFonts w:ascii="Arial Narrow" w:hAnsi="Arial Narrow"/>
                <w:sz w:val="22"/>
                <w:szCs w:val="22"/>
                <w:lang w:val="es-ES"/>
              </w:rPr>
              <w:t>, sujeto a las disposiciones y tiempos de ejecución de la propia CFE.</w:t>
            </w:r>
          </w:p>
          <w:p w14:paraId="335B5DFA" w14:textId="77777777" w:rsidR="000D50D3" w:rsidRPr="00930A41" w:rsidRDefault="000D50D3" w:rsidP="000D50D3">
            <w:pPr>
              <w:jc w:val="both"/>
              <w:rPr>
                <w:rFonts w:ascii="Arial Narrow" w:hAnsi="Arial Narrow"/>
                <w:sz w:val="22"/>
                <w:szCs w:val="22"/>
                <w:lang w:val="es-ES"/>
              </w:rPr>
            </w:pPr>
          </w:p>
          <w:p w14:paraId="5330FDC9" w14:textId="799CCC30" w:rsidR="000D50D3" w:rsidRPr="00930A41" w:rsidRDefault="00D46319" w:rsidP="000D50D3">
            <w:pPr>
              <w:jc w:val="both"/>
              <w:rPr>
                <w:rFonts w:ascii="Arial Narrow" w:hAnsi="Arial Narrow"/>
                <w:sz w:val="22"/>
                <w:szCs w:val="22"/>
                <w:lang w:val="es-ES"/>
              </w:rPr>
            </w:pPr>
            <w:r>
              <w:rPr>
                <w:rFonts w:ascii="Arial Narrow" w:hAnsi="Arial Narrow"/>
                <w:sz w:val="22"/>
                <w:szCs w:val="22"/>
                <w:lang w:val="es-ES"/>
              </w:rPr>
              <w:t>U</w:t>
            </w:r>
            <w:r w:rsidR="000D50D3" w:rsidRPr="00930A41">
              <w:rPr>
                <w:rFonts w:ascii="Arial Narrow" w:hAnsi="Arial Narrow"/>
                <w:sz w:val="22"/>
                <w:szCs w:val="22"/>
                <w:lang w:val="es-ES"/>
              </w:rPr>
              <w:t xml:space="preserve">na vez firmado el Convenio Tripartita ante CFE, será responsabilidad exclusiva de la Arrendataria realizar, a su propia costa y gasto, todas las gestiones necesarias para la contratación del servicio de energía eléctrica del Edificio, incluyendo la obtención de la factibilidad y el dictamen de verificación, y/o cualesquier otros que CFE determine necesarios. </w:t>
            </w:r>
          </w:p>
          <w:p w14:paraId="1984EA2E" w14:textId="77777777" w:rsidR="000D50D3" w:rsidRPr="00930A41" w:rsidRDefault="000D50D3" w:rsidP="000D50D3">
            <w:pPr>
              <w:jc w:val="both"/>
              <w:rPr>
                <w:rFonts w:ascii="Arial Narrow" w:hAnsi="Arial Narrow"/>
                <w:sz w:val="22"/>
                <w:szCs w:val="22"/>
                <w:lang w:val="es-ES"/>
              </w:rPr>
            </w:pPr>
          </w:p>
          <w:p w14:paraId="19953879" w14:textId="77777777" w:rsidR="000D50D3" w:rsidRPr="00930A41" w:rsidRDefault="000D50D3" w:rsidP="000D50D3">
            <w:pPr>
              <w:jc w:val="both"/>
              <w:rPr>
                <w:rFonts w:ascii="Arial Narrow" w:hAnsi="Arial Narrow"/>
                <w:sz w:val="22"/>
                <w:szCs w:val="22"/>
                <w:lang w:val="es-ES"/>
              </w:rPr>
            </w:pPr>
            <w:r w:rsidRPr="00930A41">
              <w:rPr>
                <w:rFonts w:ascii="Arial Narrow" w:hAnsi="Arial Narrow"/>
                <w:sz w:val="22"/>
                <w:szCs w:val="22"/>
                <w:lang w:val="es-ES"/>
              </w:rPr>
              <w:t>La Arrendadora conviene en proveer a la Arrendataria la documentación que esté en su poder, siempre que CFE se lo requiera a la Arrendataria para la contratación de la energía en el Edificio; asimismo, las Partes cooperarán de buena fe para suscribir cualesquier documentos administrativos que CFE requiera a efecto de que el Edificio cuente con el servicio de energía eléctrica.</w:t>
            </w:r>
          </w:p>
          <w:p w14:paraId="0CA44B68" w14:textId="77777777" w:rsidR="000D50D3" w:rsidRPr="00930A41" w:rsidRDefault="000D50D3" w:rsidP="000D50D3">
            <w:pPr>
              <w:jc w:val="both"/>
              <w:rPr>
                <w:rFonts w:ascii="Arial Narrow" w:hAnsi="Arial Narrow"/>
                <w:sz w:val="22"/>
                <w:szCs w:val="22"/>
                <w:lang w:val="es-ES"/>
              </w:rPr>
            </w:pPr>
          </w:p>
          <w:p w14:paraId="15ED9945" w14:textId="77777777" w:rsidR="000D50D3" w:rsidRPr="00930A41" w:rsidRDefault="000D50D3" w:rsidP="000D50D3">
            <w:pPr>
              <w:jc w:val="both"/>
              <w:rPr>
                <w:rFonts w:ascii="Arial Narrow" w:hAnsi="Arial Narrow"/>
                <w:sz w:val="22"/>
                <w:szCs w:val="22"/>
                <w:lang w:val="es-ES"/>
              </w:rPr>
            </w:pPr>
            <w:r w:rsidRPr="00930A41">
              <w:rPr>
                <w:rFonts w:ascii="Arial Narrow" w:hAnsi="Arial Narrow"/>
                <w:sz w:val="22"/>
                <w:szCs w:val="22"/>
                <w:lang w:val="es-ES"/>
              </w:rPr>
              <w:t xml:space="preserve">La Arrendataria en este acto se obliga a realizar bajo su propia cuenta y gasto, cualquier obra, instalación y/o adecuación necesaria dentro del Edificio para el goce y disfrute de los </w:t>
            </w:r>
            <w:proofErr w:type="spellStart"/>
            <w:r w:rsidRPr="00930A41">
              <w:rPr>
                <w:rFonts w:ascii="Arial Narrow" w:hAnsi="Arial Narrow"/>
                <w:sz w:val="22"/>
                <w:szCs w:val="22"/>
                <w:lang w:val="es-ES"/>
              </w:rPr>
              <w:t>KVAs</w:t>
            </w:r>
            <w:proofErr w:type="spellEnd"/>
            <w:r w:rsidRPr="00930A41">
              <w:rPr>
                <w:rFonts w:ascii="Arial Narrow" w:hAnsi="Arial Narrow"/>
                <w:sz w:val="22"/>
                <w:szCs w:val="22"/>
                <w:lang w:val="es-ES"/>
              </w:rPr>
              <w:t xml:space="preserve">, sujeto a las reglas que para tal efecto determine la CFE y las </w:t>
            </w:r>
            <w:r w:rsidRPr="00930A41">
              <w:rPr>
                <w:rFonts w:ascii="Arial Narrow" w:hAnsi="Arial Narrow"/>
                <w:sz w:val="22"/>
                <w:szCs w:val="22"/>
                <w:lang w:val="es-ES"/>
              </w:rPr>
              <w:lastRenderedPageBreak/>
              <w:t>alteraciones permitidas por la Arrendadora conforme a este instrumento. Por tanto, la Arrendataria es total responsable de la correcta realización de cualquier obra, instalación y/o adecuación necesaria dentro del Edificio, y sacará en paz y a salvo a la Arrendadora por cualquier responsabilidad que pudiera existir ante la CFE y/o terceros.</w:t>
            </w:r>
          </w:p>
          <w:p w14:paraId="571DA04A" w14:textId="77777777" w:rsidR="000D50D3" w:rsidRPr="00930A41" w:rsidRDefault="000D50D3" w:rsidP="000D50D3">
            <w:pPr>
              <w:jc w:val="both"/>
              <w:rPr>
                <w:rFonts w:ascii="Arial Narrow" w:hAnsi="Arial Narrow"/>
                <w:sz w:val="22"/>
                <w:szCs w:val="22"/>
                <w:lang w:val="es-ES"/>
              </w:rPr>
            </w:pPr>
          </w:p>
          <w:p w14:paraId="72CA2C2C" w14:textId="661C405B" w:rsidR="000D50D3" w:rsidRPr="00F56A93" w:rsidRDefault="00223A58" w:rsidP="00302616">
            <w:pPr>
              <w:jc w:val="both"/>
              <w:rPr>
                <w:rFonts w:ascii="Arial Narrow" w:hAnsi="Arial Narrow"/>
                <w:sz w:val="22"/>
                <w:szCs w:val="22"/>
                <w:u w:val="single"/>
                <w:lang w:val="es-ES"/>
              </w:rPr>
            </w:pPr>
            <w:r>
              <w:rPr>
                <w:rFonts w:ascii="Arial Narrow" w:hAnsi="Arial Narrow"/>
                <w:sz w:val="22"/>
                <w:szCs w:val="22"/>
                <w:lang w:val="es-ES"/>
              </w:rPr>
              <w:t xml:space="preserve">En el entendido que </w:t>
            </w:r>
            <w:r w:rsidR="00E11584">
              <w:rPr>
                <w:rFonts w:ascii="Arial Narrow" w:hAnsi="Arial Narrow"/>
                <w:sz w:val="22"/>
                <w:szCs w:val="22"/>
                <w:lang w:val="es-ES"/>
              </w:rPr>
              <w:t xml:space="preserve">a más tardar en la fecha de expiración de </w:t>
            </w:r>
            <w:r w:rsidR="000D50D3" w:rsidRPr="00930A41">
              <w:rPr>
                <w:rFonts w:ascii="Arial Narrow" w:hAnsi="Arial Narrow"/>
                <w:sz w:val="22"/>
                <w:szCs w:val="22"/>
                <w:lang w:val="es-ES"/>
              </w:rPr>
              <w:t>la Vigencia del Arrendamiento</w:t>
            </w:r>
            <w:r w:rsidR="00D44069">
              <w:rPr>
                <w:rFonts w:ascii="Arial Narrow" w:hAnsi="Arial Narrow"/>
                <w:sz w:val="22"/>
                <w:szCs w:val="22"/>
                <w:lang w:val="es-ES"/>
              </w:rPr>
              <w:t xml:space="preserve"> (y/o a la rescisión y/o terminación anticipada de este Contrato de Arrendamiento según sea el caso</w:t>
            </w:r>
            <w:r w:rsidR="009B135C">
              <w:rPr>
                <w:rFonts w:ascii="Arial Narrow" w:hAnsi="Arial Narrow"/>
                <w:sz w:val="22"/>
                <w:szCs w:val="22"/>
                <w:lang w:val="es-ES"/>
              </w:rPr>
              <w:t>)</w:t>
            </w:r>
            <w:r w:rsidR="00E341C2">
              <w:rPr>
                <w:rFonts w:ascii="Arial Narrow" w:hAnsi="Arial Narrow"/>
                <w:sz w:val="22"/>
                <w:szCs w:val="22"/>
                <w:lang w:val="es-ES"/>
              </w:rPr>
              <w:t>,</w:t>
            </w:r>
            <w:r>
              <w:rPr>
                <w:rFonts w:ascii="Arial Narrow" w:hAnsi="Arial Narrow"/>
                <w:sz w:val="22"/>
                <w:szCs w:val="22"/>
                <w:lang w:val="es-ES"/>
              </w:rPr>
              <w:t xml:space="preserve"> </w:t>
            </w:r>
            <w:r w:rsidR="000D50D3" w:rsidRPr="00F56A93">
              <w:rPr>
                <w:rFonts w:ascii="Arial Narrow" w:hAnsi="Arial Narrow"/>
                <w:sz w:val="22"/>
                <w:szCs w:val="22"/>
                <w:lang w:val="es-ES"/>
              </w:rPr>
              <w:t xml:space="preserve">la Arrendataria tendrá la obligación de suscribir todos los documentos necesarios para ceder los </w:t>
            </w:r>
            <w:proofErr w:type="spellStart"/>
            <w:r w:rsidR="000D50D3" w:rsidRPr="00F56A93">
              <w:rPr>
                <w:rFonts w:ascii="Arial Narrow" w:hAnsi="Arial Narrow"/>
                <w:sz w:val="22"/>
                <w:szCs w:val="22"/>
                <w:lang w:val="es-ES"/>
              </w:rPr>
              <w:t>KVAs</w:t>
            </w:r>
            <w:proofErr w:type="spellEnd"/>
            <w:r w:rsidR="000D50D3" w:rsidRPr="00F56A93">
              <w:rPr>
                <w:rFonts w:ascii="Arial Narrow" w:hAnsi="Arial Narrow"/>
                <w:sz w:val="22"/>
                <w:szCs w:val="22"/>
                <w:lang w:val="es-ES"/>
              </w:rPr>
              <w:t xml:space="preserve"> a la Arrendadora (la “</w:t>
            </w:r>
            <w:r w:rsidR="000D50D3" w:rsidRPr="00F56A93">
              <w:rPr>
                <w:rFonts w:ascii="Arial Narrow" w:hAnsi="Arial Narrow"/>
                <w:b/>
                <w:bCs/>
                <w:sz w:val="22"/>
                <w:szCs w:val="22"/>
                <w:u w:val="single"/>
                <w:lang w:val="es-ES"/>
              </w:rPr>
              <w:t xml:space="preserve">Cesión de </w:t>
            </w:r>
            <w:proofErr w:type="spellStart"/>
            <w:r w:rsidR="000D50D3" w:rsidRPr="00F56A93">
              <w:rPr>
                <w:rFonts w:ascii="Arial Narrow" w:hAnsi="Arial Narrow"/>
                <w:b/>
                <w:bCs/>
                <w:sz w:val="22"/>
                <w:szCs w:val="22"/>
                <w:u w:val="single"/>
                <w:lang w:val="es-ES"/>
              </w:rPr>
              <w:t>KVAs</w:t>
            </w:r>
            <w:proofErr w:type="spellEnd"/>
            <w:r w:rsidR="000D50D3" w:rsidRPr="00F56A93">
              <w:rPr>
                <w:rFonts w:ascii="Arial Narrow" w:hAnsi="Arial Narrow"/>
                <w:b/>
                <w:bCs/>
                <w:sz w:val="22"/>
                <w:szCs w:val="22"/>
                <w:u w:val="single"/>
                <w:lang w:val="es-ES"/>
              </w:rPr>
              <w:t xml:space="preserve"> a la Arrendadora</w:t>
            </w:r>
            <w:r w:rsidR="000D50D3" w:rsidRPr="00F56A93">
              <w:rPr>
                <w:rFonts w:ascii="Arial Narrow" w:hAnsi="Arial Narrow"/>
                <w:sz w:val="22"/>
                <w:szCs w:val="22"/>
                <w:lang w:val="es-ES"/>
              </w:rPr>
              <w:t xml:space="preserve">”), </w:t>
            </w:r>
            <w:r w:rsidR="006451C4">
              <w:rPr>
                <w:rFonts w:ascii="Arial Narrow" w:hAnsi="Arial Narrow"/>
                <w:sz w:val="22"/>
                <w:szCs w:val="22"/>
                <w:lang w:val="es-ES"/>
              </w:rPr>
              <w:t xml:space="preserve">incluyendo sin limitación, la comparecencia de la Arrendataria ante CFE </w:t>
            </w:r>
            <w:r w:rsidR="00BD5CE9">
              <w:rPr>
                <w:rFonts w:ascii="Arial Narrow" w:hAnsi="Arial Narrow"/>
                <w:sz w:val="22"/>
                <w:szCs w:val="22"/>
                <w:lang w:val="es-ES"/>
              </w:rPr>
              <w:t>y</w:t>
            </w:r>
            <w:r w:rsidR="00667E35">
              <w:rPr>
                <w:rFonts w:ascii="Arial Narrow" w:hAnsi="Arial Narrow"/>
                <w:sz w:val="22"/>
                <w:szCs w:val="22"/>
                <w:lang w:val="es-ES"/>
              </w:rPr>
              <w:t>/o</w:t>
            </w:r>
            <w:r w:rsidR="00BD5CE9">
              <w:rPr>
                <w:rFonts w:ascii="Arial Narrow" w:hAnsi="Arial Narrow"/>
                <w:sz w:val="22"/>
                <w:szCs w:val="22"/>
                <w:lang w:val="es-ES"/>
              </w:rPr>
              <w:t xml:space="preserve"> el otorgamiento de poderes en favor de la Arrendadora para acudir ante CFE</w:t>
            </w:r>
            <w:r w:rsidR="0020192E">
              <w:rPr>
                <w:rFonts w:ascii="Arial Narrow" w:hAnsi="Arial Narrow"/>
                <w:sz w:val="22"/>
                <w:szCs w:val="22"/>
                <w:lang w:val="es-ES"/>
              </w:rPr>
              <w:t xml:space="preserve"> a nombre de la Arrendataria</w:t>
            </w:r>
            <w:r w:rsidR="00626962">
              <w:rPr>
                <w:rFonts w:ascii="Arial Narrow" w:hAnsi="Arial Narrow"/>
                <w:sz w:val="22"/>
                <w:szCs w:val="22"/>
                <w:lang w:val="es-ES"/>
              </w:rPr>
              <w:t xml:space="preserve">, </w:t>
            </w:r>
            <w:r w:rsidR="00302616">
              <w:rPr>
                <w:rFonts w:ascii="Arial Narrow" w:hAnsi="Arial Narrow"/>
                <w:sz w:val="22"/>
                <w:szCs w:val="22"/>
                <w:lang w:val="es-ES"/>
              </w:rPr>
              <w:t>y cualquier otro necesario</w:t>
            </w:r>
            <w:r w:rsidR="00BD5CE9">
              <w:rPr>
                <w:rFonts w:ascii="Arial Narrow" w:hAnsi="Arial Narrow"/>
                <w:sz w:val="22"/>
                <w:szCs w:val="22"/>
                <w:lang w:val="es-ES"/>
              </w:rPr>
              <w:t xml:space="preserve"> para </w:t>
            </w:r>
            <w:r w:rsidR="00F04E3C">
              <w:rPr>
                <w:rFonts w:ascii="Arial Narrow" w:hAnsi="Arial Narrow"/>
                <w:sz w:val="22"/>
                <w:szCs w:val="22"/>
                <w:lang w:val="es-ES"/>
              </w:rPr>
              <w:t>concluir</w:t>
            </w:r>
            <w:r w:rsidR="00BD5CE9">
              <w:rPr>
                <w:rFonts w:ascii="Arial Narrow" w:hAnsi="Arial Narrow"/>
                <w:sz w:val="22"/>
                <w:szCs w:val="22"/>
                <w:lang w:val="es-ES"/>
              </w:rPr>
              <w:t xml:space="preserve"> la Cesión de </w:t>
            </w:r>
            <w:proofErr w:type="spellStart"/>
            <w:r w:rsidR="00BD5CE9">
              <w:rPr>
                <w:rFonts w:ascii="Arial Narrow" w:hAnsi="Arial Narrow"/>
                <w:sz w:val="22"/>
                <w:szCs w:val="22"/>
                <w:lang w:val="es-ES"/>
              </w:rPr>
              <w:t>KVAs</w:t>
            </w:r>
            <w:proofErr w:type="spellEnd"/>
            <w:r w:rsidR="00BD5CE9">
              <w:rPr>
                <w:rFonts w:ascii="Arial Narrow" w:hAnsi="Arial Narrow"/>
                <w:sz w:val="22"/>
                <w:szCs w:val="22"/>
                <w:lang w:val="es-ES"/>
              </w:rPr>
              <w:t xml:space="preserve"> a la Arrendadora.</w:t>
            </w:r>
            <w:r w:rsidR="00302616">
              <w:rPr>
                <w:rFonts w:ascii="Arial Narrow" w:hAnsi="Arial Narrow"/>
                <w:sz w:val="22"/>
                <w:szCs w:val="22"/>
                <w:lang w:val="es-ES"/>
              </w:rPr>
              <w:t xml:space="preserve"> L</w:t>
            </w:r>
            <w:r w:rsidR="000D50D3" w:rsidRPr="00F56A93">
              <w:rPr>
                <w:rFonts w:ascii="Arial Narrow" w:hAnsi="Arial Narrow"/>
                <w:sz w:val="22"/>
                <w:szCs w:val="22"/>
                <w:lang w:val="es-ES"/>
              </w:rPr>
              <w:t xml:space="preserve">a devolución del Depósito de Garantía (según dicho término se define más adelante) estará sujeta a la firma de la Cesión de </w:t>
            </w:r>
            <w:proofErr w:type="spellStart"/>
            <w:r w:rsidR="000D50D3" w:rsidRPr="00F56A93">
              <w:rPr>
                <w:rFonts w:ascii="Arial Narrow" w:hAnsi="Arial Narrow"/>
                <w:sz w:val="22"/>
                <w:szCs w:val="22"/>
                <w:lang w:val="es-ES"/>
              </w:rPr>
              <w:t>KVAs</w:t>
            </w:r>
            <w:proofErr w:type="spellEnd"/>
            <w:r w:rsidR="000D50D3" w:rsidRPr="00F56A93">
              <w:rPr>
                <w:rFonts w:ascii="Arial Narrow" w:hAnsi="Arial Narrow"/>
                <w:sz w:val="22"/>
                <w:szCs w:val="22"/>
                <w:lang w:val="es-ES"/>
              </w:rPr>
              <w:t xml:space="preserve"> a la Arrendadora.</w:t>
            </w:r>
          </w:p>
          <w:p w14:paraId="0CFB753A" w14:textId="77777777" w:rsidR="000D50D3" w:rsidRDefault="000D50D3" w:rsidP="00445260">
            <w:pPr>
              <w:jc w:val="both"/>
              <w:rPr>
                <w:rFonts w:ascii="Arial Narrow" w:hAnsi="Arial Narrow"/>
                <w:sz w:val="22"/>
                <w:szCs w:val="22"/>
                <w:u w:val="single"/>
                <w:lang w:val="es-ES"/>
              </w:rPr>
            </w:pPr>
          </w:p>
          <w:p w14:paraId="60A51620" w14:textId="16E741ED" w:rsidR="00445260" w:rsidRPr="00930A41" w:rsidRDefault="002751D3" w:rsidP="00445260">
            <w:pPr>
              <w:jc w:val="both"/>
              <w:rPr>
                <w:rFonts w:ascii="Arial Narrow" w:hAnsi="Arial Narrow"/>
                <w:sz w:val="22"/>
                <w:szCs w:val="22"/>
                <w:lang w:val="es-ES"/>
              </w:rPr>
            </w:pPr>
            <w:r w:rsidRPr="002751D3">
              <w:rPr>
                <w:rFonts w:ascii="Arial Narrow" w:hAnsi="Arial Narrow"/>
                <w:sz w:val="22"/>
                <w:szCs w:val="22"/>
                <w:u w:val="single"/>
                <w:lang w:val="es-ES"/>
              </w:rPr>
              <w:t>Infraestructura Servicios</w:t>
            </w:r>
            <w:r>
              <w:rPr>
                <w:rFonts w:ascii="Arial Narrow" w:hAnsi="Arial Narrow"/>
                <w:sz w:val="22"/>
                <w:szCs w:val="22"/>
                <w:lang w:val="es-ES"/>
              </w:rPr>
              <w:t>. L</w:t>
            </w:r>
            <w:r w:rsidR="00445260" w:rsidRPr="00930A41">
              <w:rPr>
                <w:rFonts w:ascii="Arial Narrow" w:hAnsi="Arial Narrow"/>
                <w:sz w:val="22"/>
                <w:szCs w:val="22"/>
                <w:lang w:val="es-ES"/>
              </w:rPr>
              <w:t xml:space="preserve">as Partes acuerdan que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445260" w:rsidRPr="00930A41">
              <w:rPr>
                <w:rFonts w:ascii="Arial Narrow" w:hAnsi="Arial Narrow"/>
                <w:sz w:val="22"/>
                <w:szCs w:val="22"/>
                <w:lang w:val="es-ES"/>
              </w:rPr>
              <w:t xml:space="preserve"> cuenta con las siguientes infraestructuras en la línea de propiedad </w:t>
            </w:r>
            <w:r w:rsidR="00A019B5">
              <w:rPr>
                <w:rFonts w:ascii="Arial Narrow" w:hAnsi="Arial Narrow"/>
                <w:sz w:val="22"/>
                <w:szCs w:val="22"/>
                <w:lang w:val="es-ES"/>
              </w:rPr>
              <w:t>lo cual es responsabilidad d</w:t>
            </w:r>
            <w:r w:rsidR="000A0F53">
              <w:rPr>
                <w:rFonts w:ascii="Arial Narrow" w:hAnsi="Arial Narrow"/>
                <w:sz w:val="22"/>
                <w:szCs w:val="22"/>
                <w:lang w:val="es-ES"/>
              </w:rPr>
              <w:t>e</w:t>
            </w:r>
            <w:r w:rsidR="00302616">
              <w:rPr>
                <w:rFonts w:ascii="Arial Narrow" w:hAnsi="Arial Narrow"/>
                <w:sz w:val="22"/>
                <w:szCs w:val="22"/>
                <w:lang w:val="es-ES"/>
              </w:rPr>
              <w:t xml:space="preserve"> </w:t>
            </w:r>
            <w:r w:rsidR="000A0F53">
              <w:rPr>
                <w:rFonts w:ascii="Arial Narrow" w:hAnsi="Arial Narrow"/>
                <w:sz w:val="22"/>
                <w:szCs w:val="22"/>
                <w:lang w:val="es-ES"/>
              </w:rPr>
              <w:t xml:space="preserve">la </w:t>
            </w:r>
            <w:r w:rsidR="00E75A0A">
              <w:rPr>
                <w:rFonts w:ascii="Arial Narrow" w:hAnsi="Arial Narrow"/>
                <w:sz w:val="22"/>
                <w:szCs w:val="22"/>
                <w:lang w:val="es-ES"/>
              </w:rPr>
              <w:t>Arrendadora</w:t>
            </w:r>
            <w:r w:rsidR="00A019B5">
              <w:rPr>
                <w:rFonts w:ascii="Arial Narrow" w:hAnsi="Arial Narrow"/>
                <w:sz w:val="22"/>
                <w:szCs w:val="22"/>
                <w:lang w:val="es-ES"/>
              </w:rPr>
              <w:t xml:space="preserve"> </w:t>
            </w:r>
            <w:r w:rsidR="00445260" w:rsidRPr="00930A41">
              <w:rPr>
                <w:rFonts w:ascii="Arial Narrow" w:hAnsi="Arial Narrow"/>
                <w:sz w:val="22"/>
                <w:szCs w:val="22"/>
                <w:lang w:val="es-ES"/>
              </w:rPr>
              <w:t>y s</w:t>
            </w:r>
            <w:r w:rsidR="00A00696">
              <w:rPr>
                <w:rFonts w:ascii="Arial Narrow" w:hAnsi="Arial Narrow"/>
                <w:sz w:val="22"/>
                <w:szCs w:val="22"/>
                <w:lang w:val="es-ES"/>
              </w:rPr>
              <w:t xml:space="preserve">iempre que los siguientes servicios sean contratados por la </w:t>
            </w:r>
            <w:r w:rsidR="00E75A0A">
              <w:rPr>
                <w:rFonts w:ascii="Arial Narrow" w:hAnsi="Arial Narrow"/>
                <w:sz w:val="22"/>
                <w:szCs w:val="22"/>
                <w:lang w:val="es-ES"/>
              </w:rPr>
              <w:t>Arrendataria</w:t>
            </w:r>
            <w:r w:rsidR="00A00696">
              <w:rPr>
                <w:rFonts w:ascii="Arial Narrow" w:hAnsi="Arial Narrow"/>
                <w:sz w:val="22"/>
                <w:szCs w:val="22"/>
                <w:lang w:val="es-ES"/>
              </w:rPr>
              <w:t>, s</w:t>
            </w:r>
            <w:r w:rsidR="00445260" w:rsidRPr="00930A41">
              <w:rPr>
                <w:rFonts w:ascii="Arial Narrow" w:hAnsi="Arial Narrow"/>
                <w:sz w:val="22"/>
                <w:szCs w:val="22"/>
                <w:lang w:val="es-ES"/>
              </w:rPr>
              <w:t xml:space="preserve">on responsabilidad de </w:t>
            </w:r>
            <w:proofErr w:type="gramStart"/>
            <w:r w:rsidR="00445260" w:rsidRPr="00930A41">
              <w:rPr>
                <w:rFonts w:ascii="Arial Narrow" w:hAnsi="Arial Narrow"/>
                <w:sz w:val="22"/>
                <w:szCs w:val="22"/>
                <w:lang w:val="es-ES"/>
              </w:rPr>
              <w:t xml:space="preserve">la </w:t>
            </w:r>
            <w:r w:rsidR="00A00696">
              <w:rPr>
                <w:rFonts w:ascii="Arial Narrow" w:hAnsi="Arial Narrow"/>
                <w:sz w:val="22"/>
                <w:szCs w:val="22"/>
                <w:lang w:val="es-ES"/>
              </w:rPr>
              <w:t>misma</w:t>
            </w:r>
            <w:proofErr w:type="gramEnd"/>
            <w:r w:rsidR="00445260" w:rsidRPr="00930A41">
              <w:rPr>
                <w:rFonts w:ascii="Arial Narrow" w:hAnsi="Arial Narrow"/>
                <w:sz w:val="22"/>
                <w:szCs w:val="22"/>
                <w:lang w:val="es-ES"/>
              </w:rPr>
              <w:t xml:space="preserve">: </w:t>
            </w:r>
          </w:p>
          <w:p w14:paraId="06F85CF3" w14:textId="77777777" w:rsidR="002F3B2A" w:rsidRPr="00930A41" w:rsidRDefault="002F3B2A" w:rsidP="00445260">
            <w:pPr>
              <w:jc w:val="both"/>
              <w:rPr>
                <w:rFonts w:ascii="Arial Narrow" w:hAnsi="Arial Narrow"/>
                <w:sz w:val="22"/>
                <w:szCs w:val="22"/>
                <w:lang w:val="es-ES"/>
              </w:rPr>
            </w:pPr>
          </w:p>
          <w:p w14:paraId="384EA2DE" w14:textId="6AAD65DB" w:rsidR="00445260" w:rsidRPr="00930A41" w:rsidRDefault="00445260" w:rsidP="006A6B4F">
            <w:pPr>
              <w:pStyle w:val="Prrafodelista"/>
              <w:numPr>
                <w:ilvl w:val="0"/>
                <w:numId w:val="16"/>
              </w:numPr>
              <w:jc w:val="both"/>
              <w:rPr>
                <w:rFonts w:ascii="Arial Narrow" w:hAnsi="Arial Narrow"/>
                <w:sz w:val="22"/>
                <w:szCs w:val="22"/>
                <w:lang w:val="es-ES"/>
              </w:rPr>
            </w:pPr>
            <w:r w:rsidRPr="00930A41">
              <w:rPr>
                <w:rFonts w:ascii="Arial Narrow" w:hAnsi="Arial Narrow"/>
                <w:sz w:val="22"/>
                <w:szCs w:val="22"/>
                <w:lang w:val="es-ES"/>
              </w:rPr>
              <w:t xml:space="preserve">Electricidad disponible en la línea de propiedad, instalada y suministrada por </w:t>
            </w:r>
            <w:r w:rsidR="00A00696">
              <w:rPr>
                <w:rFonts w:ascii="Arial Narrow" w:hAnsi="Arial Narrow"/>
                <w:sz w:val="22"/>
                <w:szCs w:val="22"/>
                <w:lang w:val="es-ES"/>
              </w:rPr>
              <w:t>CFE</w:t>
            </w:r>
            <w:r w:rsidRPr="00930A41">
              <w:rPr>
                <w:rFonts w:ascii="Arial Narrow" w:hAnsi="Arial Narrow"/>
                <w:sz w:val="22"/>
                <w:szCs w:val="22"/>
                <w:lang w:val="es-ES"/>
              </w:rPr>
              <w:t>;</w:t>
            </w:r>
          </w:p>
          <w:p w14:paraId="3BCADEF0" w14:textId="6457D664" w:rsidR="00445260" w:rsidRPr="00930A41" w:rsidRDefault="00445260" w:rsidP="006A6B4F">
            <w:pPr>
              <w:pStyle w:val="Prrafodelista"/>
              <w:numPr>
                <w:ilvl w:val="0"/>
                <w:numId w:val="16"/>
              </w:numPr>
              <w:jc w:val="both"/>
              <w:rPr>
                <w:rFonts w:ascii="Arial Narrow" w:hAnsi="Arial Narrow"/>
                <w:sz w:val="22"/>
                <w:szCs w:val="22"/>
                <w:lang w:val="es-ES"/>
              </w:rPr>
            </w:pPr>
            <w:r w:rsidRPr="00930A41">
              <w:rPr>
                <w:rFonts w:ascii="Arial Narrow" w:hAnsi="Arial Narrow"/>
                <w:sz w:val="22"/>
                <w:szCs w:val="22"/>
                <w:lang w:val="es-ES"/>
              </w:rPr>
              <w:t>Agua y alcantarillado disponibles (Servicios de Agua y Drenaje de Monterrey, I.P.D.</w:t>
            </w:r>
            <w:r w:rsidR="00C52FA5">
              <w:rPr>
                <w:rFonts w:ascii="Arial Narrow" w:hAnsi="Arial Narrow"/>
                <w:sz w:val="22"/>
                <w:szCs w:val="22"/>
                <w:lang w:val="es-ES"/>
              </w:rPr>
              <w:t xml:space="preserve"> “</w:t>
            </w:r>
            <w:r w:rsidRPr="00930A41">
              <w:rPr>
                <w:rFonts w:ascii="Arial Narrow" w:hAnsi="Arial Narrow"/>
                <w:sz w:val="22"/>
                <w:szCs w:val="22"/>
                <w:lang w:val="es-ES"/>
              </w:rPr>
              <w:t>AY</w:t>
            </w:r>
            <w:r w:rsidR="00C52FA5">
              <w:rPr>
                <w:rFonts w:ascii="Arial Narrow" w:hAnsi="Arial Narrow"/>
                <w:sz w:val="22"/>
                <w:szCs w:val="22"/>
                <w:lang w:val="es-ES"/>
              </w:rPr>
              <w:t>D”</w:t>
            </w:r>
            <w:r w:rsidRPr="00930A41">
              <w:rPr>
                <w:rFonts w:ascii="Arial Narrow" w:hAnsi="Arial Narrow"/>
                <w:sz w:val="22"/>
                <w:szCs w:val="22"/>
                <w:lang w:val="es-ES"/>
              </w:rPr>
              <w:t>)</w:t>
            </w:r>
            <w:r w:rsidR="00C52FA5">
              <w:rPr>
                <w:rFonts w:ascii="Arial Narrow" w:hAnsi="Arial Narrow"/>
                <w:sz w:val="22"/>
                <w:szCs w:val="22"/>
                <w:lang w:val="es-ES"/>
              </w:rPr>
              <w:t xml:space="preserve"> in términos de lo dispuesto en el párrafo siguiente</w:t>
            </w:r>
            <w:r w:rsidRPr="00930A41">
              <w:rPr>
                <w:rFonts w:ascii="Arial Narrow" w:hAnsi="Arial Narrow"/>
                <w:sz w:val="22"/>
                <w:szCs w:val="22"/>
                <w:lang w:val="es-ES"/>
              </w:rPr>
              <w:t>.</w:t>
            </w:r>
          </w:p>
          <w:p w14:paraId="70D7712E" w14:textId="44FB3CE2" w:rsidR="00445260" w:rsidRPr="00930A41" w:rsidRDefault="00ED697E" w:rsidP="006A6B4F">
            <w:pPr>
              <w:pStyle w:val="Prrafodelista"/>
              <w:numPr>
                <w:ilvl w:val="0"/>
                <w:numId w:val="16"/>
              </w:numPr>
              <w:jc w:val="both"/>
              <w:rPr>
                <w:rFonts w:ascii="Arial Narrow" w:hAnsi="Arial Narrow"/>
                <w:sz w:val="22"/>
                <w:szCs w:val="22"/>
                <w:lang w:val="es-ES"/>
              </w:rPr>
            </w:pPr>
            <w:r>
              <w:rPr>
                <w:rFonts w:ascii="Arial Narrow" w:hAnsi="Arial Narrow"/>
                <w:sz w:val="22"/>
                <w:szCs w:val="22"/>
                <w:lang w:val="es-ES"/>
              </w:rPr>
              <w:t>Línea de g</w:t>
            </w:r>
            <w:r w:rsidR="00445260" w:rsidRPr="00930A41">
              <w:rPr>
                <w:rFonts w:ascii="Arial Narrow" w:hAnsi="Arial Narrow"/>
                <w:sz w:val="22"/>
                <w:szCs w:val="22"/>
                <w:lang w:val="es-ES"/>
              </w:rPr>
              <w:t xml:space="preserve">as disponible y a ser instalado por la </w:t>
            </w:r>
            <w:r w:rsidR="00E75A0A">
              <w:rPr>
                <w:rFonts w:ascii="Arial Narrow" w:hAnsi="Arial Narrow"/>
                <w:sz w:val="22"/>
                <w:szCs w:val="22"/>
                <w:lang w:val="es-ES"/>
              </w:rPr>
              <w:t>Arrendataria</w:t>
            </w:r>
            <w:r w:rsidR="00445260" w:rsidRPr="00930A41">
              <w:rPr>
                <w:rFonts w:ascii="Arial Narrow" w:hAnsi="Arial Narrow"/>
                <w:sz w:val="22"/>
                <w:szCs w:val="22"/>
                <w:lang w:val="es-ES"/>
              </w:rPr>
              <w:t xml:space="preserve"> (Gas Natural);</w:t>
            </w:r>
          </w:p>
          <w:p w14:paraId="141DE34E" w14:textId="4DF89F4D" w:rsidR="00445260" w:rsidRPr="00930A41" w:rsidRDefault="00445260" w:rsidP="006A6B4F">
            <w:pPr>
              <w:pStyle w:val="Prrafodelista"/>
              <w:numPr>
                <w:ilvl w:val="0"/>
                <w:numId w:val="16"/>
              </w:numPr>
              <w:jc w:val="both"/>
              <w:rPr>
                <w:rFonts w:ascii="Arial Narrow" w:hAnsi="Arial Narrow"/>
                <w:sz w:val="22"/>
                <w:szCs w:val="22"/>
                <w:lang w:val="es-ES"/>
              </w:rPr>
            </w:pPr>
            <w:r w:rsidRPr="00930A41">
              <w:rPr>
                <w:rFonts w:ascii="Arial Narrow" w:hAnsi="Arial Narrow"/>
                <w:sz w:val="22"/>
                <w:szCs w:val="22"/>
                <w:lang w:val="es-ES"/>
              </w:rPr>
              <w:t xml:space="preserve">Telecomunicaciones disponibles en el límite de la propiedad y a ser instaladas por la </w:t>
            </w:r>
            <w:r w:rsidR="00E75A0A">
              <w:rPr>
                <w:rFonts w:ascii="Arial Narrow" w:hAnsi="Arial Narrow"/>
                <w:sz w:val="22"/>
                <w:szCs w:val="22"/>
                <w:lang w:val="es-ES"/>
              </w:rPr>
              <w:t>Arrendataria</w:t>
            </w:r>
            <w:r w:rsidRPr="00930A41">
              <w:rPr>
                <w:rFonts w:ascii="Arial Narrow" w:hAnsi="Arial Narrow"/>
                <w:sz w:val="22"/>
                <w:szCs w:val="22"/>
                <w:lang w:val="es-ES"/>
              </w:rPr>
              <w:t>.</w:t>
            </w:r>
          </w:p>
          <w:p w14:paraId="59A5E8E6" w14:textId="77777777" w:rsidR="00445260" w:rsidRPr="00930A41" w:rsidRDefault="00445260" w:rsidP="00445260">
            <w:pPr>
              <w:jc w:val="both"/>
              <w:rPr>
                <w:rFonts w:ascii="Arial Narrow" w:hAnsi="Arial Narrow"/>
                <w:sz w:val="22"/>
                <w:szCs w:val="22"/>
                <w:lang w:val="es-ES"/>
              </w:rPr>
            </w:pPr>
          </w:p>
          <w:p w14:paraId="4CE496EC" w14:textId="52E3DCBF" w:rsidR="00445260" w:rsidRPr="00930A41" w:rsidRDefault="00445260" w:rsidP="00445260">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será responsable</w:t>
            </w:r>
            <w:r w:rsidR="00800563" w:rsidRPr="00930A41">
              <w:rPr>
                <w:rFonts w:ascii="Arial Narrow" w:hAnsi="Arial Narrow"/>
                <w:sz w:val="22"/>
                <w:szCs w:val="22"/>
                <w:lang w:val="es-ES"/>
              </w:rPr>
              <w:t xml:space="preserve"> de</w:t>
            </w:r>
            <w:r w:rsidRPr="00930A41">
              <w:rPr>
                <w:rFonts w:ascii="Arial Narrow" w:hAnsi="Arial Narrow"/>
                <w:sz w:val="22"/>
                <w:szCs w:val="22"/>
                <w:lang w:val="es-ES"/>
              </w:rPr>
              <w:t xml:space="preserve"> y se obliga a pagar, a su costo y gasto, todos los servicios públicos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durante la Vigencia del </w:t>
            </w:r>
            <w:r w:rsidR="00E75A0A">
              <w:rPr>
                <w:rFonts w:ascii="Arial Narrow" w:hAnsi="Arial Narrow"/>
                <w:sz w:val="22"/>
                <w:szCs w:val="22"/>
                <w:lang w:val="es-ES"/>
              </w:rPr>
              <w:t>Arrendamiento</w:t>
            </w:r>
            <w:r w:rsidRPr="00930A41">
              <w:rPr>
                <w:rFonts w:ascii="Arial Narrow" w:hAnsi="Arial Narrow"/>
                <w:sz w:val="22"/>
                <w:szCs w:val="22"/>
                <w:lang w:val="es-ES"/>
              </w:rPr>
              <w:t xml:space="preserve">. A petición de la </w:t>
            </w:r>
            <w:r w:rsidR="00E75A0A">
              <w:rPr>
                <w:rFonts w:ascii="Arial Narrow" w:hAnsi="Arial Narrow"/>
                <w:sz w:val="22"/>
                <w:szCs w:val="22"/>
                <w:lang w:val="es-ES"/>
              </w:rPr>
              <w:t>Arrendadora</w:t>
            </w:r>
            <w:r w:rsidRPr="00930A41">
              <w:rPr>
                <w:rFonts w:ascii="Arial Narrow" w:hAnsi="Arial Narrow"/>
                <w:sz w:val="22"/>
                <w:szCs w:val="22"/>
                <w:lang w:val="es-ES"/>
              </w:rPr>
              <w:t xml:space="preserve">, la </w:t>
            </w:r>
            <w:r w:rsidR="00E75A0A">
              <w:rPr>
                <w:rFonts w:ascii="Arial Narrow" w:hAnsi="Arial Narrow"/>
                <w:sz w:val="22"/>
                <w:szCs w:val="22"/>
                <w:lang w:val="es-ES"/>
              </w:rPr>
              <w:t>Arrendataria</w:t>
            </w:r>
            <w:r w:rsidRPr="00930A41">
              <w:rPr>
                <w:rFonts w:ascii="Arial Narrow" w:hAnsi="Arial Narrow"/>
                <w:sz w:val="22"/>
                <w:szCs w:val="22"/>
                <w:lang w:val="es-ES"/>
              </w:rPr>
              <w:t xml:space="preserve"> deberá entregar (i) una copia de los recibos y comprobantes de pago de todos los servicios públicos de 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w:t>
            </w:r>
            <w:r w:rsidR="00C65C1D" w:rsidRPr="003B3361">
              <w:rPr>
                <w:rFonts w:ascii="Arial Narrow" w:hAnsi="Arial Narrow"/>
                <w:sz w:val="22"/>
                <w:szCs w:val="22"/>
                <w:lang w:val="es-ES"/>
              </w:rPr>
              <w:t xml:space="preserve">dentro de los 10 (diez) días hábiles siguientes a la petición de la </w:t>
            </w:r>
            <w:r w:rsidR="00E75A0A">
              <w:rPr>
                <w:rFonts w:ascii="Arial Narrow" w:hAnsi="Arial Narrow"/>
                <w:sz w:val="22"/>
                <w:szCs w:val="22"/>
                <w:lang w:val="es-ES"/>
              </w:rPr>
              <w:t>Arrendadora</w:t>
            </w:r>
            <w:r w:rsidR="00E13BBB">
              <w:rPr>
                <w:rFonts w:ascii="Arial Narrow" w:hAnsi="Arial Narrow"/>
                <w:sz w:val="22"/>
                <w:szCs w:val="22"/>
                <w:lang w:val="es-ES"/>
              </w:rPr>
              <w:t>;</w:t>
            </w:r>
            <w:r w:rsidR="00C65C1D" w:rsidRPr="00C65C1D">
              <w:rPr>
                <w:rFonts w:ascii="Arial Narrow" w:hAnsi="Arial Narrow"/>
                <w:sz w:val="22"/>
                <w:szCs w:val="22"/>
                <w:lang w:val="es-ES"/>
              </w:rPr>
              <w:t xml:space="preserve"> </w:t>
            </w:r>
            <w:r w:rsidRPr="00930A41">
              <w:rPr>
                <w:rFonts w:ascii="Arial Narrow" w:hAnsi="Arial Narrow"/>
                <w:sz w:val="22"/>
                <w:szCs w:val="22"/>
                <w:lang w:val="es-ES"/>
              </w:rPr>
              <w:t>y</w:t>
            </w:r>
            <w:r w:rsidR="00E13BBB">
              <w:rPr>
                <w:rFonts w:ascii="Arial Narrow" w:hAnsi="Arial Narrow"/>
                <w:sz w:val="22"/>
                <w:szCs w:val="22"/>
                <w:lang w:val="es-ES"/>
              </w:rPr>
              <w:t>,</w:t>
            </w:r>
            <w:r w:rsidRPr="00930A41">
              <w:rPr>
                <w:rFonts w:ascii="Arial Narrow" w:hAnsi="Arial Narrow"/>
                <w:sz w:val="22"/>
                <w:szCs w:val="22"/>
                <w:lang w:val="es-ES"/>
              </w:rPr>
              <w:t xml:space="preserve"> (</w:t>
            </w:r>
            <w:proofErr w:type="spellStart"/>
            <w:r w:rsidRPr="00930A41">
              <w:rPr>
                <w:rFonts w:ascii="Arial Narrow" w:hAnsi="Arial Narrow"/>
                <w:sz w:val="22"/>
                <w:szCs w:val="22"/>
                <w:lang w:val="es-ES"/>
              </w:rPr>
              <w:t>ii</w:t>
            </w:r>
            <w:proofErr w:type="spellEnd"/>
            <w:r w:rsidRPr="00930A41">
              <w:rPr>
                <w:rFonts w:ascii="Arial Narrow" w:hAnsi="Arial Narrow"/>
                <w:sz w:val="22"/>
                <w:szCs w:val="22"/>
                <w:lang w:val="es-ES"/>
              </w:rPr>
              <w:t xml:space="preserve">) prueba de cancelación de los servicios de 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w:t>
            </w:r>
            <w:r w:rsidR="00C65C1D">
              <w:rPr>
                <w:rFonts w:ascii="Arial Narrow" w:hAnsi="Arial Narrow"/>
                <w:sz w:val="22"/>
                <w:szCs w:val="22"/>
                <w:lang w:val="es-ES"/>
              </w:rPr>
              <w:t xml:space="preserve"> a </w:t>
            </w:r>
            <w:r w:rsidR="00E13BBB">
              <w:rPr>
                <w:rFonts w:ascii="Arial Narrow" w:hAnsi="Arial Narrow"/>
                <w:sz w:val="22"/>
                <w:szCs w:val="22"/>
                <w:lang w:val="es-ES"/>
              </w:rPr>
              <w:t xml:space="preserve">más tardar en </w:t>
            </w:r>
            <w:r w:rsidR="00C65C1D">
              <w:rPr>
                <w:rFonts w:ascii="Arial Narrow" w:hAnsi="Arial Narrow"/>
                <w:sz w:val="22"/>
                <w:szCs w:val="22"/>
                <w:lang w:val="es-ES"/>
              </w:rPr>
              <w:t xml:space="preserve">la </w:t>
            </w:r>
            <w:r w:rsidR="00E13BBB">
              <w:rPr>
                <w:rFonts w:ascii="Arial Narrow" w:hAnsi="Arial Narrow"/>
                <w:sz w:val="22"/>
                <w:szCs w:val="22"/>
                <w:lang w:val="es-ES"/>
              </w:rPr>
              <w:t xml:space="preserve">fecha de </w:t>
            </w:r>
            <w:r w:rsidR="00C65C1D">
              <w:rPr>
                <w:rFonts w:ascii="Arial Narrow" w:hAnsi="Arial Narrow"/>
                <w:sz w:val="22"/>
                <w:szCs w:val="22"/>
                <w:lang w:val="es-ES"/>
              </w:rPr>
              <w:t>terminación de</w:t>
            </w:r>
            <w:r w:rsidR="00E13BBB">
              <w:rPr>
                <w:rFonts w:ascii="Arial Narrow" w:hAnsi="Arial Narrow"/>
                <w:sz w:val="22"/>
                <w:szCs w:val="22"/>
                <w:lang w:val="es-ES"/>
              </w:rPr>
              <w:t xml:space="preserve"> </w:t>
            </w:r>
            <w:r w:rsidR="00C65C1D">
              <w:rPr>
                <w:rFonts w:ascii="Arial Narrow" w:hAnsi="Arial Narrow"/>
                <w:sz w:val="22"/>
                <w:szCs w:val="22"/>
                <w:lang w:val="es-ES"/>
              </w:rPr>
              <w:t>l</w:t>
            </w:r>
            <w:r w:rsidR="00E13BBB">
              <w:rPr>
                <w:rFonts w:ascii="Arial Narrow" w:hAnsi="Arial Narrow"/>
                <w:sz w:val="22"/>
                <w:szCs w:val="22"/>
                <w:lang w:val="es-ES"/>
              </w:rPr>
              <w:t xml:space="preserve">a Vigencia del </w:t>
            </w:r>
            <w:r w:rsidR="00E75A0A">
              <w:rPr>
                <w:rFonts w:ascii="Arial Narrow" w:hAnsi="Arial Narrow"/>
                <w:sz w:val="22"/>
                <w:szCs w:val="22"/>
                <w:lang w:val="es-ES"/>
              </w:rPr>
              <w:t>Arrendamiento</w:t>
            </w:r>
            <w:r w:rsidR="00E13BBB">
              <w:rPr>
                <w:rFonts w:ascii="Arial Narrow" w:hAnsi="Arial Narrow"/>
                <w:sz w:val="22"/>
                <w:szCs w:val="22"/>
                <w:lang w:val="es-ES"/>
              </w:rPr>
              <w:t xml:space="preserve"> y/o a la rescisión y/o terminación anticipada de este</w:t>
            </w:r>
            <w:r w:rsidR="00C65C1D">
              <w:rPr>
                <w:rFonts w:ascii="Arial Narrow" w:hAnsi="Arial Narrow"/>
                <w:sz w:val="22"/>
                <w:szCs w:val="22"/>
                <w:lang w:val="es-ES"/>
              </w:rPr>
              <w:t xml:space="preserv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E13BBB">
              <w:rPr>
                <w:rFonts w:ascii="Arial Narrow" w:hAnsi="Arial Narrow"/>
                <w:sz w:val="22"/>
                <w:szCs w:val="22"/>
                <w:lang w:val="es-ES"/>
              </w:rPr>
              <w:t xml:space="preserve"> según sea el caso, sin </w:t>
            </w:r>
            <w:r w:rsidR="00D57363">
              <w:rPr>
                <w:rFonts w:ascii="Arial Narrow" w:hAnsi="Arial Narrow"/>
                <w:sz w:val="22"/>
                <w:szCs w:val="22"/>
                <w:lang w:val="es-ES"/>
              </w:rPr>
              <w:t>solicitud</w:t>
            </w:r>
            <w:r w:rsidR="00E13BBB">
              <w:rPr>
                <w:rFonts w:ascii="Arial Narrow" w:hAnsi="Arial Narrow"/>
                <w:sz w:val="22"/>
                <w:szCs w:val="22"/>
                <w:lang w:val="es-ES"/>
              </w:rPr>
              <w:t xml:space="preserve"> </w:t>
            </w:r>
            <w:r w:rsidR="00D57363">
              <w:rPr>
                <w:rFonts w:ascii="Arial Narrow" w:hAnsi="Arial Narrow"/>
                <w:sz w:val="22"/>
                <w:szCs w:val="22"/>
                <w:lang w:val="es-ES"/>
              </w:rPr>
              <w:t>de</w:t>
            </w:r>
            <w:r w:rsidR="00E13BBB">
              <w:rPr>
                <w:rFonts w:ascii="Arial Narrow" w:hAnsi="Arial Narrow"/>
                <w:sz w:val="22"/>
                <w:szCs w:val="22"/>
                <w:lang w:val="es-ES"/>
              </w:rPr>
              <w:t xml:space="preserve"> la </w:t>
            </w:r>
            <w:r w:rsidR="00E75A0A">
              <w:rPr>
                <w:rFonts w:ascii="Arial Narrow" w:hAnsi="Arial Narrow"/>
                <w:sz w:val="22"/>
                <w:szCs w:val="22"/>
                <w:lang w:val="es-ES"/>
              </w:rPr>
              <w:t>Arrendadora</w:t>
            </w:r>
            <w:r w:rsidR="00D57363">
              <w:rPr>
                <w:rFonts w:ascii="Arial Narrow" w:hAnsi="Arial Narrow"/>
                <w:sz w:val="22"/>
                <w:szCs w:val="22"/>
                <w:lang w:val="es-ES"/>
              </w:rPr>
              <w:t xml:space="preserve"> en este sentido</w:t>
            </w:r>
            <w:r w:rsidRPr="00930A41">
              <w:rPr>
                <w:rFonts w:ascii="Arial Narrow" w:hAnsi="Arial Narrow"/>
                <w:sz w:val="22"/>
                <w:szCs w:val="22"/>
                <w:lang w:val="es-ES"/>
              </w:rPr>
              <w:t xml:space="preserve">. </w:t>
            </w:r>
          </w:p>
          <w:p w14:paraId="787EADA1" w14:textId="77777777" w:rsidR="00445260" w:rsidRPr="00930A41" w:rsidRDefault="00445260" w:rsidP="00445260">
            <w:pPr>
              <w:jc w:val="both"/>
              <w:rPr>
                <w:rFonts w:ascii="Arial Narrow" w:hAnsi="Arial Narrow"/>
                <w:sz w:val="22"/>
                <w:szCs w:val="22"/>
                <w:lang w:val="es-ES"/>
              </w:rPr>
            </w:pPr>
          </w:p>
          <w:p w14:paraId="2ED7E7C9" w14:textId="2A8F0FC2" w:rsidR="00445260" w:rsidRDefault="00445260" w:rsidP="00445260">
            <w:pPr>
              <w:jc w:val="both"/>
              <w:rPr>
                <w:rFonts w:ascii="Arial Narrow" w:hAnsi="Arial Narrow"/>
                <w:sz w:val="22"/>
                <w:szCs w:val="22"/>
                <w:lang w:val="es-ES"/>
              </w:rPr>
            </w:pPr>
            <w:r w:rsidRPr="00930A41">
              <w:rPr>
                <w:rFonts w:ascii="Arial Narrow" w:hAnsi="Arial Narrow"/>
                <w:sz w:val="22"/>
                <w:szCs w:val="22"/>
                <w:lang w:val="es-ES"/>
              </w:rPr>
              <w:t xml:space="preserve">La falta de pago de los servicios públicos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por parte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en tiempo y forma, durante la Vigencia del </w:t>
            </w:r>
            <w:r w:rsidR="00E75A0A">
              <w:rPr>
                <w:rFonts w:ascii="Arial Narrow" w:hAnsi="Arial Narrow"/>
                <w:sz w:val="22"/>
                <w:szCs w:val="22"/>
                <w:lang w:val="es-ES"/>
              </w:rPr>
              <w:t>Arrendamiento</w:t>
            </w:r>
            <w:r w:rsidRPr="00930A41">
              <w:rPr>
                <w:rFonts w:ascii="Arial Narrow" w:hAnsi="Arial Narrow"/>
                <w:sz w:val="22"/>
                <w:szCs w:val="22"/>
                <w:lang w:val="es-ES"/>
              </w:rPr>
              <w:t xml:space="preserve">, constituirá un </w:t>
            </w:r>
            <w:r w:rsidRPr="00930A41">
              <w:rPr>
                <w:rFonts w:ascii="Arial Narrow" w:hAnsi="Arial Narrow"/>
                <w:sz w:val="22"/>
                <w:szCs w:val="22"/>
                <w:lang w:val="es-ES"/>
              </w:rPr>
              <w:lastRenderedPageBreak/>
              <w:t xml:space="preserve">incumplimiento por parte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y </w:t>
            </w:r>
            <w:r w:rsidR="00410651">
              <w:rPr>
                <w:rFonts w:ascii="Arial Narrow" w:hAnsi="Arial Narrow"/>
                <w:sz w:val="22"/>
                <w:szCs w:val="22"/>
                <w:lang w:val="es-ES"/>
              </w:rPr>
              <w:t>causará el</w:t>
            </w:r>
            <w:r w:rsidR="00800563" w:rsidRPr="00930A41">
              <w:rPr>
                <w:rFonts w:ascii="Arial Narrow" w:hAnsi="Arial Narrow"/>
                <w:sz w:val="22"/>
                <w:szCs w:val="22"/>
                <w:lang w:val="es-ES"/>
              </w:rPr>
              <w:t xml:space="preserve"> pago de la Pena Convencional (según dicho término se define a continuación) establecida la cláusula 19 de este Contrato; en el entendido que el cobro de la Pena Convencional no se considerará como una renuncia de la </w:t>
            </w:r>
            <w:r w:rsidR="00E75A0A">
              <w:rPr>
                <w:rFonts w:ascii="Arial Narrow" w:hAnsi="Arial Narrow"/>
                <w:sz w:val="22"/>
                <w:szCs w:val="22"/>
                <w:lang w:val="es-ES"/>
              </w:rPr>
              <w:t>Arrendadora</w:t>
            </w:r>
            <w:r w:rsidR="00800563" w:rsidRPr="00930A41">
              <w:rPr>
                <w:rFonts w:ascii="Arial Narrow" w:hAnsi="Arial Narrow"/>
                <w:sz w:val="22"/>
                <w:szCs w:val="22"/>
                <w:lang w:val="es-ES"/>
              </w:rPr>
              <w:t xml:space="preserve"> a ejercer cualquier otro derecho al que tenga derecho conforme al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800563" w:rsidRPr="00930A41">
              <w:rPr>
                <w:rFonts w:ascii="Arial Narrow" w:hAnsi="Arial Narrow"/>
                <w:sz w:val="22"/>
                <w:szCs w:val="22"/>
                <w:lang w:val="es-ES"/>
              </w:rPr>
              <w:t xml:space="preserve"> (incluyendo la ejecución de sus garantías) y la legislación aplicable</w:t>
            </w:r>
            <w:r w:rsidRPr="00930A41">
              <w:rPr>
                <w:rFonts w:ascii="Arial Narrow" w:hAnsi="Arial Narrow"/>
                <w:sz w:val="22"/>
                <w:szCs w:val="22"/>
                <w:lang w:val="es-ES"/>
              </w:rPr>
              <w:t>.</w:t>
            </w:r>
          </w:p>
          <w:p w14:paraId="14F28D72" w14:textId="77777777" w:rsidR="006B3A8C" w:rsidRDefault="006B3A8C" w:rsidP="00445260">
            <w:pPr>
              <w:jc w:val="both"/>
              <w:rPr>
                <w:rFonts w:ascii="Arial Narrow" w:hAnsi="Arial Narrow"/>
                <w:sz w:val="22"/>
                <w:szCs w:val="22"/>
                <w:lang w:val="es-ES"/>
              </w:rPr>
            </w:pPr>
          </w:p>
          <w:p w14:paraId="1A700748" w14:textId="5C1120C8" w:rsidR="000726C7" w:rsidRPr="00827E6E" w:rsidRDefault="000726C7" w:rsidP="00827E6E">
            <w:pPr>
              <w:jc w:val="both"/>
              <w:rPr>
                <w:rFonts w:ascii="Arial Narrow" w:hAnsi="Arial Narrow"/>
                <w:sz w:val="22"/>
                <w:szCs w:val="22"/>
                <w:lang w:val="es-ES"/>
              </w:rPr>
            </w:pPr>
            <w:r w:rsidRPr="00827E6E">
              <w:rPr>
                <w:rFonts w:ascii="Arial Narrow" w:hAnsi="Arial Narrow"/>
                <w:b/>
                <w:bCs/>
                <w:sz w:val="22"/>
                <w:szCs w:val="22"/>
                <w:lang w:val="es-ES"/>
              </w:rPr>
              <w:t>1.6 Accesos y Áreas Comunes</w:t>
            </w:r>
            <w:r w:rsidRPr="00827E6E">
              <w:rPr>
                <w:rFonts w:ascii="Arial Narrow" w:hAnsi="Arial Narrow"/>
                <w:sz w:val="22"/>
                <w:szCs w:val="22"/>
                <w:lang w:val="es-ES"/>
              </w:rPr>
              <w:t xml:space="preserv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cuenta con accesos compartidos y área comunes, las cuales se identifican claramente en los Planos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827E6E">
              <w:rPr>
                <w:rFonts w:ascii="Arial Narrow" w:hAnsi="Arial Narrow"/>
                <w:sz w:val="22"/>
                <w:szCs w:val="22"/>
                <w:lang w:val="es-ES"/>
              </w:rPr>
              <w:t xml:space="preserve">, adjuntos como Anexo </w:t>
            </w:r>
            <w:r w:rsidR="00E86026">
              <w:rPr>
                <w:rFonts w:ascii="Arial Narrow" w:hAnsi="Arial Narrow"/>
                <w:sz w:val="22"/>
                <w:szCs w:val="22"/>
                <w:lang w:val="es-ES"/>
              </w:rPr>
              <w:t>A</w:t>
            </w:r>
            <w:r w:rsidRPr="00827E6E">
              <w:rPr>
                <w:rFonts w:ascii="Arial Narrow" w:hAnsi="Arial Narrow"/>
                <w:sz w:val="22"/>
                <w:szCs w:val="22"/>
                <w:lang w:val="es-ES"/>
              </w:rPr>
              <w:t xml:space="preserve">; por lo que la </w:t>
            </w:r>
            <w:r w:rsidR="00E75A0A">
              <w:rPr>
                <w:rFonts w:ascii="Arial Narrow" w:hAnsi="Arial Narrow"/>
                <w:sz w:val="22"/>
                <w:szCs w:val="22"/>
                <w:lang w:val="es-ES"/>
              </w:rPr>
              <w:t>Arrendataria</w:t>
            </w:r>
            <w:r w:rsidRPr="00827E6E">
              <w:rPr>
                <w:rFonts w:ascii="Arial Narrow" w:hAnsi="Arial Narrow"/>
                <w:sz w:val="22"/>
                <w:szCs w:val="22"/>
                <w:lang w:val="es-ES"/>
              </w:rPr>
              <w:t xml:space="preserve"> estará obligada a respetar y cumplir con las especificaciones relativas a accesos compartidos y áreas comunes del Parque Industrial conforme al “Reglamento de Operación de </w:t>
            </w:r>
            <w:r w:rsidR="00DE2BB3">
              <w:rPr>
                <w:rFonts w:ascii="Arial Narrow" w:hAnsi="Arial Narrow"/>
                <w:sz w:val="22"/>
                <w:szCs w:val="22"/>
                <w:lang w:val="es-ES"/>
              </w:rPr>
              <w:t>Areya Escobedo Industrial Park</w:t>
            </w:r>
            <w:r w:rsidRPr="00827E6E">
              <w:rPr>
                <w:rFonts w:ascii="Arial Narrow" w:hAnsi="Arial Narrow"/>
                <w:sz w:val="22"/>
                <w:szCs w:val="22"/>
                <w:lang w:val="es-ES"/>
              </w:rPr>
              <w:t xml:space="preserve">”, el cual se adjunta a este Contrato como Anexo </w:t>
            </w:r>
            <w:r w:rsidR="00E86026">
              <w:rPr>
                <w:rFonts w:ascii="Arial Narrow" w:hAnsi="Arial Narrow"/>
                <w:sz w:val="22"/>
                <w:szCs w:val="22"/>
                <w:lang w:val="es-ES"/>
              </w:rPr>
              <w:t>E</w:t>
            </w:r>
            <w:r w:rsidRPr="00827E6E">
              <w:rPr>
                <w:rFonts w:ascii="Arial Narrow" w:hAnsi="Arial Narrow"/>
                <w:sz w:val="22"/>
                <w:szCs w:val="22"/>
                <w:lang w:val="es-ES"/>
              </w:rPr>
              <w:t xml:space="preserve"> y a lo especificado en la presente cláusula.</w:t>
            </w:r>
          </w:p>
          <w:p w14:paraId="56D408DB" w14:textId="77777777" w:rsidR="000726C7" w:rsidRPr="00930A41" w:rsidRDefault="000726C7" w:rsidP="000726C7">
            <w:pPr>
              <w:jc w:val="both"/>
              <w:rPr>
                <w:rFonts w:ascii="Arial Narrow" w:hAnsi="Arial Narrow"/>
                <w:sz w:val="22"/>
                <w:szCs w:val="22"/>
                <w:lang w:val="es-ES"/>
              </w:rPr>
            </w:pPr>
          </w:p>
          <w:p w14:paraId="1F64A023" w14:textId="2AC4E3BE" w:rsidR="000726C7" w:rsidRPr="00930A41" w:rsidRDefault="000726C7" w:rsidP="000726C7">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se obliga a no bloquear, ni obstaculizar, en modo alguno, el acceso a los andenes y zonas de maniobra de carga y descarga de los demás edificios del Parque Industrial. La </w:t>
            </w:r>
            <w:r w:rsidR="00E75A0A">
              <w:rPr>
                <w:rFonts w:ascii="Arial Narrow" w:hAnsi="Arial Narrow"/>
                <w:sz w:val="22"/>
                <w:szCs w:val="22"/>
                <w:lang w:val="es-ES"/>
              </w:rPr>
              <w:t>Arrendataria</w:t>
            </w:r>
            <w:r w:rsidRPr="00930A41">
              <w:rPr>
                <w:rFonts w:ascii="Arial Narrow" w:hAnsi="Arial Narrow"/>
                <w:sz w:val="22"/>
                <w:szCs w:val="22"/>
                <w:lang w:val="es-ES"/>
              </w:rPr>
              <w:t xml:space="preserve"> no podrá colocar ningún tipo de dispositivo u obstrucción física que impida el libre paso de vehículos y/o personas por las áreas comunes del Parque Industrial. </w:t>
            </w:r>
          </w:p>
          <w:p w14:paraId="077C6FF6" w14:textId="3E87BF32" w:rsidR="000726C7" w:rsidRPr="00930A41" w:rsidRDefault="000726C7" w:rsidP="000726C7">
            <w:pPr>
              <w:jc w:val="both"/>
              <w:rPr>
                <w:rFonts w:ascii="Arial Narrow" w:hAnsi="Arial Narrow"/>
                <w:sz w:val="22"/>
                <w:szCs w:val="22"/>
                <w:lang w:val="es-ES"/>
              </w:rPr>
            </w:pPr>
          </w:p>
          <w:p w14:paraId="72602BBD" w14:textId="65AFD5CE" w:rsidR="000726C7" w:rsidRPr="00827E6E" w:rsidRDefault="000726C7" w:rsidP="00827E6E">
            <w:pPr>
              <w:jc w:val="both"/>
              <w:rPr>
                <w:rFonts w:ascii="Arial Narrow" w:hAnsi="Arial Narrow"/>
                <w:sz w:val="22"/>
                <w:szCs w:val="22"/>
                <w:lang w:val="es-ES"/>
              </w:rPr>
            </w:pPr>
            <w:r w:rsidRPr="00827E6E">
              <w:rPr>
                <w:rFonts w:ascii="Arial Narrow" w:hAnsi="Arial Narrow"/>
                <w:b/>
                <w:bCs/>
                <w:sz w:val="22"/>
                <w:szCs w:val="22"/>
                <w:lang w:val="es-ES"/>
              </w:rPr>
              <w:t>1.7 Estacionamiento y Vialidades</w:t>
            </w:r>
            <w:r w:rsidRPr="00827E6E">
              <w:rPr>
                <w:rFonts w:ascii="Arial Narrow" w:hAnsi="Arial Narrow"/>
                <w:sz w:val="22"/>
                <w:szCs w:val="22"/>
                <w:lang w:val="es-ES"/>
              </w:rPr>
              <w:t xml:space="preserve">: No se permitirá el estacionamiento de ningún vehículo en ningún momento en las calles o vialidades internas del Parque Industrial. La </w:t>
            </w:r>
            <w:r w:rsidR="00E75A0A">
              <w:rPr>
                <w:rFonts w:ascii="Arial Narrow" w:hAnsi="Arial Narrow"/>
                <w:sz w:val="22"/>
                <w:szCs w:val="22"/>
                <w:lang w:val="es-ES"/>
              </w:rPr>
              <w:t>Arrendataria</w:t>
            </w:r>
            <w:r w:rsidRPr="00827E6E">
              <w:rPr>
                <w:rFonts w:ascii="Arial Narrow" w:hAnsi="Arial Narrow"/>
                <w:sz w:val="22"/>
                <w:szCs w:val="22"/>
                <w:lang w:val="es-ES"/>
              </w:rPr>
              <w:t xml:space="preserve"> deberá llevar a cabo todas las medidas necesarias para cumplir con la presente restricción por parte de sus empleados, representantes, proveedores, contratistas, invitados, clientes y visitantes. No se permitirá el uso de vialidades para transferir, mover o cargar y descargar bienes. Todas las maniobras de carga y descarga de bienes y equipo deberán llevarse a cabo dentro de las áreas designadas para tal propósito las cuales se encuentran debidamente identificadas en el Anexo </w:t>
            </w:r>
            <w:r w:rsidR="00E86026">
              <w:rPr>
                <w:rFonts w:ascii="Arial Narrow" w:hAnsi="Arial Narrow"/>
                <w:sz w:val="22"/>
                <w:szCs w:val="22"/>
                <w:lang w:val="es-ES"/>
              </w:rPr>
              <w:t>A</w:t>
            </w:r>
            <w:r w:rsidRPr="00827E6E">
              <w:rPr>
                <w:rFonts w:ascii="Arial Narrow" w:hAnsi="Arial Narrow"/>
                <w:sz w:val="22"/>
                <w:szCs w:val="22"/>
                <w:lang w:val="es-ES"/>
              </w:rPr>
              <w:t>.</w:t>
            </w:r>
          </w:p>
          <w:p w14:paraId="64BDB387" w14:textId="77777777" w:rsidR="000726C7" w:rsidRPr="00930A41" w:rsidRDefault="000726C7" w:rsidP="000726C7">
            <w:pPr>
              <w:jc w:val="both"/>
              <w:rPr>
                <w:rFonts w:ascii="Arial Narrow" w:hAnsi="Arial Narrow"/>
                <w:sz w:val="22"/>
                <w:szCs w:val="22"/>
                <w:lang w:val="es-ES"/>
              </w:rPr>
            </w:pPr>
          </w:p>
          <w:p w14:paraId="6E7AE75F" w14:textId="06E33CD6" w:rsidR="000726C7" w:rsidRPr="00930A41" w:rsidRDefault="000726C7" w:rsidP="000726C7">
            <w:pPr>
              <w:jc w:val="both"/>
              <w:rPr>
                <w:rFonts w:ascii="Arial Narrow" w:hAnsi="Arial Narrow"/>
                <w:sz w:val="22"/>
                <w:szCs w:val="22"/>
                <w:lang w:val="es-ES"/>
              </w:rPr>
            </w:pPr>
            <w:r w:rsidRPr="00930A41">
              <w:rPr>
                <w:rFonts w:ascii="Arial Narrow" w:hAnsi="Arial Narrow"/>
                <w:sz w:val="22"/>
                <w:szCs w:val="22"/>
                <w:lang w:val="es-ES"/>
              </w:rPr>
              <w:t xml:space="preserve">Las Partes acuerdan que, para el uso de las áreas de estacionamiento, se respetarán los espacios asignados, los cuales son de uso exclusivo para los empleados, representantes, proveedores, contratistas, invitados, clientes y visitantes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Las Partes acuerdan que la </w:t>
            </w:r>
            <w:r w:rsidR="00E75A0A">
              <w:rPr>
                <w:rFonts w:ascii="Arial Narrow" w:hAnsi="Arial Narrow"/>
                <w:sz w:val="22"/>
                <w:szCs w:val="22"/>
                <w:lang w:val="es-ES"/>
              </w:rPr>
              <w:t>Arrendadora</w:t>
            </w:r>
            <w:r w:rsidRPr="00930A41">
              <w:rPr>
                <w:rFonts w:ascii="Arial Narrow" w:hAnsi="Arial Narrow"/>
                <w:sz w:val="22"/>
                <w:szCs w:val="22"/>
                <w:lang w:val="es-ES"/>
              </w:rPr>
              <w:t xml:space="preserve"> no será responsable por la seguridad de los vehículos, o de los objetos que dejen en el interior de estos, ni por los daños que puedan llegar a sufrir los vehículos de los empleados, equipos o personal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representantes, proveedores, contratistas, invitados y visitantes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en las áreas del estacionamiento propias o de en las áreas comunes del Parque Industrial, por lo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deberá tomar las medidas pertinentes para evitar contingencias de esta índole.    </w:t>
            </w:r>
          </w:p>
          <w:p w14:paraId="0714218C" w14:textId="77777777" w:rsidR="000726C7" w:rsidRPr="00930A41" w:rsidRDefault="000726C7" w:rsidP="004D3E1A">
            <w:pPr>
              <w:rPr>
                <w:rFonts w:ascii="Arial Narrow" w:hAnsi="Arial Narrow"/>
                <w:b/>
                <w:bCs/>
                <w:sz w:val="22"/>
                <w:szCs w:val="22"/>
                <w:lang w:val="es-ES"/>
              </w:rPr>
            </w:pPr>
          </w:p>
        </w:tc>
      </w:tr>
      <w:tr w:rsidR="00D627AF" w:rsidRPr="00937F50" w14:paraId="50859ACF" w14:textId="77777777" w:rsidTr="00E842D3">
        <w:tc>
          <w:tcPr>
            <w:tcW w:w="5395" w:type="dxa"/>
          </w:tcPr>
          <w:p w14:paraId="762D386C" w14:textId="549B3301" w:rsidR="005965BC" w:rsidRPr="00937F50" w:rsidRDefault="005965BC" w:rsidP="005965BC">
            <w:pPr>
              <w:jc w:val="both"/>
              <w:rPr>
                <w:rFonts w:ascii="Arial Narrow" w:hAnsi="Arial Narrow"/>
                <w:b/>
                <w:bCs/>
                <w:sz w:val="22"/>
                <w:szCs w:val="22"/>
                <w:u w:val="single"/>
                <w:lang w:val="en-US"/>
              </w:rPr>
            </w:pPr>
            <w:r w:rsidRPr="00937F50">
              <w:rPr>
                <w:rFonts w:ascii="Arial Narrow" w:hAnsi="Arial Narrow"/>
                <w:b/>
                <w:bCs/>
                <w:sz w:val="22"/>
                <w:szCs w:val="22"/>
                <w:u w:val="single"/>
                <w:lang w:val="en-US"/>
              </w:rPr>
              <w:lastRenderedPageBreak/>
              <w:t xml:space="preserve">2 </w:t>
            </w:r>
            <w:proofErr w:type="gramStart"/>
            <w:r w:rsidRPr="00937F50">
              <w:rPr>
                <w:rFonts w:ascii="Arial Narrow" w:hAnsi="Arial Narrow"/>
                <w:b/>
                <w:bCs/>
                <w:sz w:val="22"/>
                <w:szCs w:val="22"/>
                <w:u w:val="single"/>
                <w:lang w:val="en-US"/>
              </w:rPr>
              <w:t>TERM</w:t>
            </w:r>
            <w:proofErr w:type="gramEnd"/>
            <w:r w:rsidR="001D69C8">
              <w:rPr>
                <w:rFonts w:ascii="Arial Narrow" w:hAnsi="Arial Narrow"/>
                <w:b/>
                <w:bCs/>
                <w:sz w:val="22"/>
                <w:szCs w:val="22"/>
                <w:u w:val="single"/>
                <w:lang w:val="en-US"/>
              </w:rPr>
              <w:t xml:space="preserve">, </w:t>
            </w:r>
            <w:r w:rsidRPr="00937F50">
              <w:rPr>
                <w:rFonts w:ascii="Arial Narrow" w:hAnsi="Arial Narrow"/>
                <w:b/>
                <w:bCs/>
                <w:sz w:val="22"/>
                <w:szCs w:val="22"/>
                <w:u w:val="single"/>
                <w:lang w:val="en-US"/>
              </w:rPr>
              <w:t>EXTENSIONS</w:t>
            </w:r>
            <w:r w:rsidR="001D69C8">
              <w:rPr>
                <w:rFonts w:ascii="Arial Narrow" w:hAnsi="Arial Narrow"/>
                <w:b/>
                <w:bCs/>
                <w:sz w:val="22"/>
                <w:szCs w:val="22"/>
                <w:u w:val="single"/>
                <w:lang w:val="en-US"/>
              </w:rPr>
              <w:t xml:space="preserve">, RIGHT OF FIRST REFUSAL TO </w:t>
            </w:r>
            <w:r w:rsidR="009E1580">
              <w:rPr>
                <w:rFonts w:ascii="Arial Narrow" w:hAnsi="Arial Narrow"/>
                <w:b/>
                <w:bCs/>
                <w:sz w:val="22"/>
                <w:szCs w:val="22"/>
                <w:u w:val="single"/>
                <w:lang w:val="en-US"/>
              </w:rPr>
              <w:t>LEASE</w:t>
            </w:r>
            <w:r w:rsidR="001D69C8">
              <w:rPr>
                <w:rFonts w:ascii="Arial Narrow" w:hAnsi="Arial Narrow"/>
                <w:b/>
                <w:bCs/>
                <w:sz w:val="22"/>
                <w:szCs w:val="22"/>
                <w:u w:val="single"/>
                <w:lang w:val="en-US"/>
              </w:rPr>
              <w:t>,</w:t>
            </w:r>
            <w:r w:rsidR="00F1289B">
              <w:rPr>
                <w:rFonts w:ascii="Arial Narrow" w:hAnsi="Arial Narrow"/>
                <w:b/>
                <w:bCs/>
                <w:sz w:val="22"/>
                <w:szCs w:val="22"/>
                <w:u w:val="single"/>
                <w:lang w:val="en-US"/>
              </w:rPr>
              <w:t xml:space="preserve"> EXPANSION OPTION AND PURCHASE OPTION.</w:t>
            </w:r>
            <w:r w:rsidRPr="00937F50">
              <w:rPr>
                <w:rFonts w:ascii="Arial Narrow" w:hAnsi="Arial Narrow"/>
                <w:b/>
                <w:bCs/>
                <w:sz w:val="22"/>
                <w:szCs w:val="22"/>
                <w:u w:val="single"/>
                <w:lang w:val="en-US"/>
              </w:rPr>
              <w:t xml:space="preserve"> </w:t>
            </w:r>
          </w:p>
          <w:p w14:paraId="2F060369" w14:textId="77777777" w:rsidR="002B757D" w:rsidRDefault="002B757D" w:rsidP="005965BC">
            <w:pPr>
              <w:jc w:val="both"/>
              <w:rPr>
                <w:rFonts w:ascii="Arial Narrow" w:hAnsi="Arial Narrow"/>
                <w:b/>
                <w:bCs/>
                <w:sz w:val="22"/>
                <w:szCs w:val="22"/>
                <w:lang w:val="en-US"/>
              </w:rPr>
            </w:pPr>
          </w:p>
          <w:p w14:paraId="3CA4FAFB" w14:textId="77777777" w:rsidR="00F1289B" w:rsidRPr="00937F50" w:rsidRDefault="00F1289B" w:rsidP="005965BC">
            <w:pPr>
              <w:jc w:val="both"/>
              <w:rPr>
                <w:rFonts w:ascii="Arial Narrow" w:hAnsi="Arial Narrow"/>
                <w:b/>
                <w:bCs/>
                <w:sz w:val="22"/>
                <w:szCs w:val="22"/>
                <w:lang w:val="en-US"/>
              </w:rPr>
            </w:pPr>
          </w:p>
          <w:p w14:paraId="64255D0F" w14:textId="77777777" w:rsidR="009E602F" w:rsidRDefault="005965BC" w:rsidP="009E602F">
            <w:pPr>
              <w:jc w:val="both"/>
              <w:rPr>
                <w:rFonts w:ascii="Arial Narrow" w:hAnsi="Arial Narrow"/>
                <w:sz w:val="22"/>
                <w:szCs w:val="22"/>
                <w:lang w:val="en-US"/>
              </w:rPr>
            </w:pPr>
            <w:r w:rsidRPr="00937F50">
              <w:rPr>
                <w:rFonts w:ascii="Arial Narrow" w:hAnsi="Arial Narrow"/>
                <w:b/>
                <w:bCs/>
                <w:sz w:val="22"/>
                <w:szCs w:val="22"/>
                <w:lang w:val="en-US"/>
              </w:rPr>
              <w:t xml:space="preserve">2.1 </w:t>
            </w:r>
            <w:r w:rsidR="009E602F" w:rsidRPr="002177A6">
              <w:rPr>
                <w:rFonts w:ascii="Arial Narrow" w:hAnsi="Arial Narrow"/>
                <w:b/>
                <w:bCs/>
                <w:sz w:val="22"/>
                <w:szCs w:val="22"/>
                <w:lang w:val="en-US"/>
              </w:rPr>
              <w:t>Term</w:t>
            </w:r>
            <w:r w:rsidR="009E602F" w:rsidRPr="002177A6">
              <w:rPr>
                <w:rFonts w:ascii="Arial Narrow" w:hAnsi="Arial Narrow"/>
                <w:sz w:val="22"/>
                <w:szCs w:val="22"/>
                <w:lang w:val="en-US"/>
              </w:rPr>
              <w:t xml:space="preserve">: </w:t>
            </w:r>
            <w:proofErr w:type="gramStart"/>
            <w:r w:rsidR="009E602F">
              <w:rPr>
                <w:rFonts w:ascii="Arial Narrow" w:hAnsi="Arial Narrow"/>
                <w:sz w:val="22"/>
                <w:szCs w:val="22"/>
                <w:lang w:val="en-US"/>
              </w:rPr>
              <w:t>provided that</w:t>
            </w:r>
            <w:proofErr w:type="gramEnd"/>
            <w:r w:rsidR="009E602F">
              <w:rPr>
                <w:rFonts w:ascii="Arial Narrow" w:hAnsi="Arial Narrow"/>
                <w:sz w:val="22"/>
                <w:szCs w:val="22"/>
                <w:lang w:val="en-US"/>
              </w:rPr>
              <w:t xml:space="preserve"> Tenant fully complies with the following conditions (“</w:t>
            </w:r>
            <w:r w:rsidR="009E602F" w:rsidRPr="006C6942">
              <w:rPr>
                <w:rFonts w:ascii="Arial Narrow" w:hAnsi="Arial Narrow"/>
                <w:b/>
                <w:bCs/>
                <w:sz w:val="22"/>
                <w:szCs w:val="22"/>
                <w:u w:val="single"/>
                <w:lang w:val="en-US"/>
              </w:rPr>
              <w:t>Tenant’s Closing Obligations</w:t>
            </w:r>
            <w:r w:rsidR="009E602F">
              <w:rPr>
                <w:rFonts w:ascii="Arial Narrow" w:hAnsi="Arial Narrow"/>
                <w:sz w:val="22"/>
                <w:szCs w:val="22"/>
                <w:lang w:val="en-US"/>
              </w:rPr>
              <w:t>”)</w:t>
            </w:r>
            <w:r w:rsidR="009E602F" w:rsidRPr="00AB28E7">
              <w:rPr>
                <w:rFonts w:ascii="Arial Narrow" w:hAnsi="Arial Narrow"/>
                <w:sz w:val="22"/>
                <w:szCs w:val="22"/>
                <w:lang w:val="en-US"/>
              </w:rPr>
              <w:t xml:space="preserve"> </w:t>
            </w:r>
            <w:r w:rsidR="009E602F">
              <w:rPr>
                <w:rFonts w:ascii="Arial Narrow" w:hAnsi="Arial Narrow"/>
                <w:sz w:val="22"/>
                <w:szCs w:val="22"/>
                <w:lang w:val="en-US"/>
              </w:rPr>
              <w:t>as listed below:</w:t>
            </w:r>
          </w:p>
          <w:p w14:paraId="086FF9BF" w14:textId="77777777" w:rsidR="009E602F" w:rsidRDefault="009E602F" w:rsidP="009E602F">
            <w:pPr>
              <w:jc w:val="both"/>
              <w:rPr>
                <w:rFonts w:ascii="Arial Narrow" w:hAnsi="Arial Narrow"/>
                <w:sz w:val="22"/>
                <w:szCs w:val="22"/>
                <w:lang w:val="en-US"/>
              </w:rPr>
            </w:pPr>
          </w:p>
          <w:p w14:paraId="4ACCBA13" w14:textId="77777777" w:rsidR="009E602F" w:rsidRDefault="009E602F" w:rsidP="009E602F">
            <w:pPr>
              <w:jc w:val="both"/>
              <w:rPr>
                <w:rFonts w:ascii="Arial Narrow" w:hAnsi="Arial Narrow"/>
                <w:sz w:val="22"/>
                <w:szCs w:val="22"/>
                <w:lang w:val="en-US"/>
              </w:rPr>
            </w:pPr>
          </w:p>
          <w:p w14:paraId="2B0B52C1" w14:textId="77777777" w:rsidR="009E602F" w:rsidRDefault="009E602F" w:rsidP="009E602F">
            <w:pPr>
              <w:pStyle w:val="Prrafodelista"/>
              <w:numPr>
                <w:ilvl w:val="0"/>
                <w:numId w:val="70"/>
              </w:numPr>
              <w:spacing w:after="160" w:line="278" w:lineRule="auto"/>
              <w:jc w:val="both"/>
              <w:rPr>
                <w:rFonts w:ascii="Arial Narrow" w:hAnsi="Arial Narrow"/>
                <w:sz w:val="22"/>
                <w:szCs w:val="22"/>
                <w:lang w:val="en-US"/>
              </w:rPr>
            </w:pPr>
            <w:r w:rsidRPr="006C6942">
              <w:rPr>
                <w:rFonts w:ascii="Arial Narrow" w:hAnsi="Arial Narrow"/>
                <w:sz w:val="22"/>
                <w:szCs w:val="22"/>
                <w:lang w:val="en-US"/>
              </w:rPr>
              <w:t>the execution of this Lease Agreement</w:t>
            </w:r>
            <w:r>
              <w:rPr>
                <w:rFonts w:ascii="Arial Narrow" w:hAnsi="Arial Narrow"/>
                <w:sz w:val="22"/>
                <w:szCs w:val="22"/>
                <w:lang w:val="en-US"/>
              </w:rPr>
              <w:t xml:space="preserve"> in terms of clause 27.7 hereof</w:t>
            </w:r>
            <w:r w:rsidRPr="006C6942">
              <w:rPr>
                <w:rFonts w:ascii="Arial Narrow" w:hAnsi="Arial Narrow"/>
                <w:sz w:val="22"/>
                <w:szCs w:val="22"/>
                <w:lang w:val="en-US"/>
              </w:rPr>
              <w:t xml:space="preserve">; and </w:t>
            </w:r>
          </w:p>
          <w:p w14:paraId="6C728682" w14:textId="77777777" w:rsidR="009E602F" w:rsidRDefault="009E602F" w:rsidP="009E602F">
            <w:pPr>
              <w:pStyle w:val="Prrafodelista"/>
              <w:numPr>
                <w:ilvl w:val="0"/>
                <w:numId w:val="70"/>
              </w:numPr>
              <w:spacing w:after="160" w:line="278" w:lineRule="auto"/>
              <w:jc w:val="both"/>
              <w:rPr>
                <w:rFonts w:ascii="Arial Narrow" w:hAnsi="Arial Narrow"/>
                <w:sz w:val="22"/>
                <w:szCs w:val="22"/>
                <w:lang w:val="en-US"/>
              </w:rPr>
            </w:pPr>
            <w:r w:rsidRPr="006C6942">
              <w:rPr>
                <w:rFonts w:ascii="Arial Narrow" w:hAnsi="Arial Narrow"/>
                <w:sz w:val="22"/>
                <w:szCs w:val="22"/>
                <w:lang w:val="en-US"/>
              </w:rPr>
              <w:t xml:space="preserve">the delivery by Tenant of the Guaranty (see clause 11 below); and </w:t>
            </w:r>
          </w:p>
          <w:p w14:paraId="009F259D" w14:textId="77777777" w:rsidR="009E602F" w:rsidRDefault="009E602F" w:rsidP="009E602F">
            <w:pPr>
              <w:pStyle w:val="Prrafodelista"/>
              <w:numPr>
                <w:ilvl w:val="0"/>
                <w:numId w:val="70"/>
              </w:numPr>
              <w:spacing w:after="160" w:line="278" w:lineRule="auto"/>
              <w:jc w:val="both"/>
              <w:rPr>
                <w:rFonts w:ascii="Arial Narrow" w:hAnsi="Arial Narrow"/>
                <w:sz w:val="22"/>
                <w:szCs w:val="22"/>
                <w:lang w:val="en-US"/>
              </w:rPr>
            </w:pPr>
            <w:r w:rsidRPr="006C6942">
              <w:rPr>
                <w:rFonts w:ascii="Arial Narrow" w:hAnsi="Arial Narrow"/>
                <w:sz w:val="22"/>
                <w:szCs w:val="22"/>
                <w:lang w:val="en-US"/>
              </w:rPr>
              <w:t>the payment of 1 monthly Rent in advance at the execution date of this Lease Agreement (the “</w:t>
            </w:r>
            <w:r w:rsidRPr="006C6942">
              <w:rPr>
                <w:rFonts w:ascii="Arial Narrow" w:hAnsi="Arial Narrow"/>
                <w:b/>
                <w:bCs/>
                <w:sz w:val="22"/>
                <w:szCs w:val="22"/>
                <w:u w:val="single"/>
                <w:lang w:val="en-US"/>
              </w:rPr>
              <w:t>Advance Rent</w:t>
            </w:r>
            <w:r w:rsidRPr="006C6942">
              <w:rPr>
                <w:rFonts w:ascii="Arial Narrow" w:hAnsi="Arial Narrow"/>
                <w:sz w:val="22"/>
                <w:szCs w:val="22"/>
                <w:lang w:val="en-US"/>
              </w:rPr>
              <w:t xml:space="preserve">”); and </w:t>
            </w:r>
          </w:p>
          <w:p w14:paraId="7472993A" w14:textId="51E12510" w:rsidR="009E602F" w:rsidRPr="006C6942" w:rsidRDefault="009E602F" w:rsidP="009E602F">
            <w:pPr>
              <w:pStyle w:val="Prrafodelista"/>
              <w:numPr>
                <w:ilvl w:val="0"/>
                <w:numId w:val="70"/>
              </w:numPr>
              <w:spacing w:after="160" w:line="278" w:lineRule="auto"/>
              <w:jc w:val="both"/>
              <w:rPr>
                <w:rFonts w:ascii="Arial Narrow" w:hAnsi="Arial Narrow"/>
                <w:sz w:val="22"/>
                <w:szCs w:val="22"/>
                <w:lang w:val="en-US"/>
              </w:rPr>
            </w:pPr>
            <w:r w:rsidRPr="006C6942">
              <w:rPr>
                <w:rFonts w:ascii="Arial Narrow" w:hAnsi="Arial Narrow"/>
                <w:sz w:val="22"/>
                <w:szCs w:val="22"/>
                <w:lang w:val="en-US"/>
              </w:rPr>
              <w:t xml:space="preserve">payment of </w:t>
            </w:r>
            <w:r w:rsidR="008440D7">
              <w:rPr>
                <w:rFonts w:ascii="Arial Narrow" w:hAnsi="Arial Narrow"/>
                <w:sz w:val="22"/>
                <w:szCs w:val="22"/>
                <w:lang w:val="en-US"/>
              </w:rPr>
              <w:t>1</w:t>
            </w:r>
            <w:r w:rsidRPr="006C6942">
              <w:rPr>
                <w:rFonts w:ascii="Arial Narrow" w:hAnsi="Arial Narrow"/>
                <w:sz w:val="22"/>
                <w:szCs w:val="22"/>
                <w:lang w:val="en-US"/>
              </w:rPr>
              <w:t xml:space="preserve"> months of Rent at the execution date of this Lease Agreement (the “</w:t>
            </w:r>
            <w:r w:rsidRPr="006C6942">
              <w:rPr>
                <w:rFonts w:ascii="Arial Narrow" w:hAnsi="Arial Narrow"/>
                <w:b/>
                <w:bCs/>
                <w:sz w:val="22"/>
                <w:szCs w:val="22"/>
                <w:u w:val="single"/>
                <w:lang w:val="en-US"/>
              </w:rPr>
              <w:t>Security Deposit</w:t>
            </w:r>
            <w:r w:rsidRPr="006C6942">
              <w:rPr>
                <w:rFonts w:ascii="Arial Narrow" w:hAnsi="Arial Narrow"/>
                <w:sz w:val="22"/>
                <w:szCs w:val="22"/>
                <w:lang w:val="en-US"/>
              </w:rPr>
              <w:t xml:space="preserve">”). </w:t>
            </w:r>
          </w:p>
          <w:p w14:paraId="3E4E1CA4" w14:textId="13B16504" w:rsidR="005965BC" w:rsidRDefault="009E602F" w:rsidP="005965BC">
            <w:pPr>
              <w:jc w:val="both"/>
              <w:rPr>
                <w:rFonts w:ascii="Arial Narrow" w:hAnsi="Arial Narrow"/>
                <w:sz w:val="22"/>
                <w:szCs w:val="22"/>
                <w:lang w:val="en-US"/>
              </w:rPr>
            </w:pPr>
            <w:r w:rsidRPr="002177A6">
              <w:rPr>
                <w:rFonts w:ascii="Arial Narrow" w:hAnsi="Arial Narrow"/>
                <w:sz w:val="22"/>
                <w:szCs w:val="22"/>
                <w:lang w:val="en-US"/>
              </w:rPr>
              <w:t>The</w:t>
            </w:r>
            <w:r>
              <w:rPr>
                <w:rFonts w:ascii="Arial Narrow" w:hAnsi="Arial Narrow"/>
                <w:sz w:val="22"/>
                <w:szCs w:val="22"/>
                <w:lang w:val="en-US"/>
              </w:rPr>
              <w:t>n, the</w:t>
            </w:r>
            <w:r w:rsidRPr="002177A6">
              <w:rPr>
                <w:rFonts w:ascii="Arial Narrow" w:hAnsi="Arial Narrow"/>
                <w:sz w:val="22"/>
                <w:szCs w:val="22"/>
                <w:lang w:val="en-US"/>
              </w:rPr>
              <w:t xml:space="preserve"> initial term of this Lease Agreement shall initiate at the execution date hereof and shall terminate 7 years following the Rent Commencement date (the </w:t>
            </w:r>
            <w:r w:rsidRPr="002177A6">
              <w:rPr>
                <w:rFonts w:ascii="Arial Narrow" w:hAnsi="Arial Narrow"/>
                <w:b/>
                <w:bCs/>
                <w:sz w:val="22"/>
                <w:szCs w:val="22"/>
                <w:lang w:val="en-US"/>
              </w:rPr>
              <w:t>“</w:t>
            </w:r>
            <w:r w:rsidRPr="002177A6">
              <w:rPr>
                <w:rFonts w:ascii="Arial Narrow" w:hAnsi="Arial Narrow"/>
                <w:b/>
                <w:bCs/>
                <w:sz w:val="22"/>
                <w:szCs w:val="22"/>
                <w:u w:val="single"/>
                <w:lang w:val="en-US"/>
              </w:rPr>
              <w:t>Initial Term</w:t>
            </w:r>
            <w:r w:rsidRPr="002177A6">
              <w:rPr>
                <w:rFonts w:ascii="Arial Narrow" w:hAnsi="Arial Narrow"/>
                <w:sz w:val="22"/>
                <w:szCs w:val="22"/>
                <w:lang w:val="en-US"/>
              </w:rPr>
              <w:t>”).</w:t>
            </w:r>
          </w:p>
          <w:p w14:paraId="30886340" w14:textId="77777777" w:rsidR="00AC3512" w:rsidRPr="00937F50" w:rsidRDefault="00AC3512" w:rsidP="005965BC">
            <w:pPr>
              <w:jc w:val="both"/>
              <w:rPr>
                <w:rFonts w:ascii="Arial Narrow" w:hAnsi="Arial Narrow"/>
                <w:sz w:val="22"/>
                <w:szCs w:val="22"/>
                <w:lang w:val="en-US"/>
              </w:rPr>
            </w:pPr>
          </w:p>
          <w:p w14:paraId="55AD943F" w14:textId="77777777" w:rsidR="005965BC" w:rsidRDefault="005965BC" w:rsidP="005965BC">
            <w:pPr>
              <w:jc w:val="both"/>
              <w:rPr>
                <w:rFonts w:ascii="Arial Narrow" w:hAnsi="Arial Narrow"/>
                <w:sz w:val="22"/>
                <w:szCs w:val="22"/>
                <w:lang w:val="en-US"/>
              </w:rPr>
            </w:pPr>
          </w:p>
          <w:p w14:paraId="49062091" w14:textId="77777777" w:rsidR="00DD45BF" w:rsidRPr="00937F50" w:rsidRDefault="00DD45BF" w:rsidP="005965BC">
            <w:pPr>
              <w:jc w:val="both"/>
              <w:rPr>
                <w:rFonts w:ascii="Arial Narrow" w:hAnsi="Arial Narrow"/>
                <w:sz w:val="22"/>
                <w:szCs w:val="22"/>
                <w:lang w:val="en-US"/>
              </w:rPr>
            </w:pPr>
          </w:p>
          <w:p w14:paraId="7F1D1877" w14:textId="3B56E3C3" w:rsidR="005965BC" w:rsidRPr="00937F50" w:rsidRDefault="005965BC" w:rsidP="005965BC">
            <w:pPr>
              <w:jc w:val="both"/>
              <w:rPr>
                <w:rFonts w:ascii="Arial Narrow" w:hAnsi="Arial Narrow"/>
                <w:sz w:val="22"/>
                <w:szCs w:val="22"/>
                <w:lang w:val="en-US"/>
              </w:rPr>
            </w:pPr>
            <w:r w:rsidRPr="00937F50">
              <w:rPr>
                <w:rFonts w:ascii="Arial Narrow" w:hAnsi="Arial Narrow"/>
                <w:sz w:val="22"/>
                <w:szCs w:val="22"/>
                <w:lang w:val="en-US"/>
              </w:rPr>
              <w:t xml:space="preserve">For the purposes of this </w:t>
            </w:r>
            <w:r w:rsidR="00A72439">
              <w:rPr>
                <w:rFonts w:ascii="Arial Narrow" w:hAnsi="Arial Narrow"/>
                <w:sz w:val="22"/>
                <w:szCs w:val="22"/>
                <w:lang w:val="en-US"/>
              </w:rPr>
              <w:t>Lease Agreement</w:t>
            </w:r>
            <w:r w:rsidRPr="00937F50">
              <w:rPr>
                <w:rFonts w:ascii="Arial Narrow" w:hAnsi="Arial Narrow"/>
                <w:sz w:val="22"/>
                <w:szCs w:val="22"/>
                <w:lang w:val="en-US"/>
              </w:rPr>
              <w:t>, “</w:t>
            </w:r>
            <w:r w:rsidR="001D0338">
              <w:rPr>
                <w:rFonts w:ascii="Arial Narrow" w:hAnsi="Arial Narrow"/>
                <w:b/>
                <w:bCs/>
                <w:sz w:val="22"/>
                <w:szCs w:val="22"/>
                <w:u w:val="single"/>
                <w:lang w:val="en-US"/>
              </w:rPr>
              <w:t>Lease</w:t>
            </w:r>
            <w:r w:rsidRPr="00937F50">
              <w:rPr>
                <w:rFonts w:ascii="Arial Narrow" w:hAnsi="Arial Narrow"/>
                <w:b/>
                <w:bCs/>
                <w:sz w:val="22"/>
                <w:szCs w:val="22"/>
                <w:u w:val="single"/>
                <w:lang w:val="en-US"/>
              </w:rPr>
              <w:t xml:space="preserve"> Term</w:t>
            </w:r>
            <w:r w:rsidRPr="00937F50">
              <w:rPr>
                <w:rFonts w:ascii="Arial Narrow" w:hAnsi="Arial Narrow"/>
                <w:sz w:val="22"/>
                <w:szCs w:val="22"/>
                <w:lang w:val="en-US"/>
              </w:rPr>
              <w:t xml:space="preserve">”, means </w:t>
            </w:r>
            <w:r w:rsidR="00A06C8C" w:rsidRPr="00937F50">
              <w:rPr>
                <w:rFonts w:ascii="Arial Narrow" w:hAnsi="Arial Narrow"/>
                <w:sz w:val="22"/>
                <w:szCs w:val="22"/>
                <w:lang w:val="en-US"/>
              </w:rPr>
              <w:t xml:space="preserve">jointly </w:t>
            </w:r>
            <w:r w:rsidRPr="00937F50">
              <w:rPr>
                <w:rFonts w:ascii="Arial Narrow" w:hAnsi="Arial Narrow"/>
                <w:sz w:val="22"/>
                <w:szCs w:val="22"/>
                <w:lang w:val="en-US"/>
              </w:rPr>
              <w:t xml:space="preserve">the </w:t>
            </w:r>
            <w:proofErr w:type="gramStart"/>
            <w:r w:rsidRPr="00937F50">
              <w:rPr>
                <w:rFonts w:ascii="Arial Narrow" w:hAnsi="Arial Narrow"/>
                <w:sz w:val="22"/>
                <w:szCs w:val="22"/>
                <w:lang w:val="en-US"/>
              </w:rPr>
              <w:t>period of time</w:t>
            </w:r>
            <w:proofErr w:type="gramEnd"/>
            <w:r w:rsidRPr="00937F50">
              <w:rPr>
                <w:rFonts w:ascii="Arial Narrow" w:hAnsi="Arial Narrow"/>
                <w:sz w:val="22"/>
                <w:szCs w:val="22"/>
                <w:lang w:val="en-US"/>
              </w:rPr>
              <w:t xml:space="preserve"> comprising </w:t>
            </w:r>
            <w:r w:rsidR="00A06C8C" w:rsidRPr="00937F50">
              <w:rPr>
                <w:rFonts w:ascii="Arial Narrow" w:hAnsi="Arial Narrow"/>
                <w:sz w:val="22"/>
                <w:szCs w:val="22"/>
                <w:lang w:val="en-US"/>
              </w:rPr>
              <w:t xml:space="preserve">both </w:t>
            </w:r>
            <w:r w:rsidRPr="00937F50">
              <w:rPr>
                <w:rFonts w:ascii="Arial Narrow" w:hAnsi="Arial Narrow"/>
                <w:sz w:val="22"/>
                <w:szCs w:val="22"/>
                <w:lang w:val="en-US"/>
              </w:rPr>
              <w:t xml:space="preserve">the Initial Term and any Term Extension (as such term is defined below) or renewal of this </w:t>
            </w:r>
            <w:r w:rsidR="00A72439">
              <w:rPr>
                <w:rFonts w:ascii="Arial Narrow" w:hAnsi="Arial Narrow"/>
                <w:sz w:val="22"/>
                <w:szCs w:val="22"/>
                <w:lang w:val="en-US"/>
              </w:rPr>
              <w:t>Lease Agreement</w:t>
            </w:r>
            <w:r w:rsidRPr="00937F50">
              <w:rPr>
                <w:rFonts w:ascii="Arial Narrow" w:hAnsi="Arial Narrow"/>
                <w:sz w:val="22"/>
                <w:szCs w:val="22"/>
                <w:lang w:val="en-US"/>
              </w:rPr>
              <w:t>, when agreed by the Parties.</w:t>
            </w:r>
          </w:p>
          <w:p w14:paraId="1A40766F" w14:textId="77777777" w:rsidR="005965BC" w:rsidRPr="00937F50" w:rsidRDefault="005965BC" w:rsidP="005965BC">
            <w:pPr>
              <w:jc w:val="both"/>
              <w:rPr>
                <w:rFonts w:ascii="Arial Narrow" w:hAnsi="Arial Narrow"/>
                <w:sz w:val="22"/>
                <w:szCs w:val="22"/>
                <w:lang w:val="en-US"/>
              </w:rPr>
            </w:pPr>
          </w:p>
          <w:p w14:paraId="2976637F" w14:textId="77777777" w:rsidR="007639A5" w:rsidRPr="00937F50" w:rsidRDefault="007639A5" w:rsidP="005965BC">
            <w:pPr>
              <w:jc w:val="both"/>
              <w:rPr>
                <w:rFonts w:ascii="Arial Narrow" w:hAnsi="Arial Narrow"/>
                <w:sz w:val="22"/>
                <w:szCs w:val="22"/>
                <w:lang w:val="en-US"/>
              </w:rPr>
            </w:pPr>
          </w:p>
          <w:p w14:paraId="7E77D732" w14:textId="77777777" w:rsidR="007639A5" w:rsidRPr="00937F50" w:rsidRDefault="007639A5" w:rsidP="005965BC">
            <w:pPr>
              <w:jc w:val="both"/>
              <w:rPr>
                <w:rFonts w:ascii="Arial Narrow" w:hAnsi="Arial Narrow"/>
                <w:sz w:val="22"/>
                <w:szCs w:val="22"/>
                <w:lang w:val="en-US"/>
              </w:rPr>
            </w:pPr>
          </w:p>
          <w:p w14:paraId="360C34B3" w14:textId="0EB3D9AD" w:rsidR="005965BC" w:rsidRPr="00937F50" w:rsidRDefault="005965BC" w:rsidP="005965BC">
            <w:pPr>
              <w:jc w:val="both"/>
              <w:rPr>
                <w:rFonts w:ascii="Arial Narrow" w:hAnsi="Arial Narrow"/>
                <w:sz w:val="22"/>
                <w:szCs w:val="22"/>
                <w:lang w:val="en-US"/>
              </w:rPr>
            </w:pPr>
            <w:r w:rsidRPr="00937F50">
              <w:rPr>
                <w:rFonts w:ascii="Arial Narrow" w:hAnsi="Arial Narrow"/>
                <w:sz w:val="22"/>
                <w:szCs w:val="22"/>
                <w:lang w:val="en-US"/>
              </w:rPr>
              <w:t xml:space="preserve">Should </w:t>
            </w:r>
            <w:r w:rsidR="00D62AC9">
              <w:rPr>
                <w:rFonts w:ascii="Arial Narrow" w:hAnsi="Arial Narrow"/>
                <w:sz w:val="22"/>
                <w:szCs w:val="22"/>
                <w:lang w:val="en-US"/>
              </w:rPr>
              <w:t>Tenant</w:t>
            </w:r>
            <w:r w:rsidRPr="00937F50">
              <w:rPr>
                <w:rFonts w:ascii="Arial Narrow" w:hAnsi="Arial Narrow"/>
                <w:sz w:val="22"/>
                <w:szCs w:val="22"/>
                <w:lang w:val="en-US"/>
              </w:rPr>
              <w:t xml:space="preserve"> makes a transfer in fraud of its creditors, makes a transfer for the benefit of its creditors, is subject to bankruptcy proceedings, is adjudged bankrupt or insolvent (</w:t>
            </w:r>
            <w:r w:rsidRPr="00937F50">
              <w:rPr>
                <w:rFonts w:ascii="Arial Narrow" w:hAnsi="Arial Narrow"/>
                <w:i/>
                <w:iCs/>
                <w:sz w:val="22"/>
                <w:szCs w:val="22"/>
                <w:lang w:val="en-US"/>
              </w:rPr>
              <w:t>Concurso Mercantil</w:t>
            </w:r>
            <w:r w:rsidRPr="00937F50">
              <w:rPr>
                <w:rFonts w:ascii="Arial Narrow" w:hAnsi="Arial Narrow"/>
                <w:sz w:val="22"/>
                <w:szCs w:val="22"/>
                <w:lang w:val="en-US"/>
              </w:rPr>
              <w:t xml:space="preserve">), in proceedings filed against it; or if a receiver, trustee or custodian is appointed for all or substantially all of its assets, or fails to pay its debts as they become due, convenes a meeting of all or a portion of its creditors, or performs any act of bankruptcy or insolvency, including the selling of its assets to pay creditors;  </w:t>
            </w:r>
            <w:r w:rsidR="00D62AC9">
              <w:rPr>
                <w:rFonts w:ascii="Arial Narrow" w:hAnsi="Arial Narrow"/>
                <w:sz w:val="22"/>
                <w:szCs w:val="22"/>
                <w:lang w:val="en-US"/>
              </w:rPr>
              <w:t>Landlord</w:t>
            </w:r>
            <w:r w:rsidRPr="00937F50">
              <w:rPr>
                <w:rFonts w:ascii="Arial Narrow" w:hAnsi="Arial Narrow"/>
                <w:sz w:val="22"/>
                <w:szCs w:val="22"/>
                <w:lang w:val="en-US"/>
              </w:rPr>
              <w:t xml:space="preserve"> shall be entitled to early terminate the </w:t>
            </w:r>
            <w:r w:rsidR="00406126">
              <w:rPr>
                <w:rFonts w:ascii="Arial Narrow" w:hAnsi="Arial Narrow"/>
                <w:sz w:val="22"/>
                <w:szCs w:val="22"/>
                <w:lang w:val="en-US"/>
              </w:rPr>
              <w:t>Lease Term</w:t>
            </w:r>
            <w:r w:rsidRPr="00937F50">
              <w:rPr>
                <w:rFonts w:ascii="Arial Narrow" w:hAnsi="Arial Narrow"/>
                <w:sz w:val="22"/>
                <w:szCs w:val="22"/>
                <w:lang w:val="en-US"/>
              </w:rPr>
              <w:t xml:space="preserve"> and this </w:t>
            </w:r>
            <w:r w:rsidR="00A72439">
              <w:rPr>
                <w:rFonts w:ascii="Arial Narrow" w:hAnsi="Arial Narrow"/>
                <w:sz w:val="22"/>
                <w:szCs w:val="22"/>
                <w:lang w:val="en-US"/>
              </w:rPr>
              <w:t>Lease Agreement</w:t>
            </w:r>
            <w:r w:rsidR="00DF1134">
              <w:rPr>
                <w:rFonts w:ascii="Arial Narrow" w:hAnsi="Arial Narrow"/>
                <w:sz w:val="22"/>
                <w:szCs w:val="22"/>
                <w:lang w:val="en-US"/>
              </w:rPr>
              <w:t xml:space="preserve"> </w:t>
            </w:r>
            <w:r w:rsidR="00DF1134" w:rsidRPr="00B8428E">
              <w:rPr>
                <w:rFonts w:ascii="Arial Narrow" w:hAnsi="Arial Narrow"/>
                <w:sz w:val="22"/>
                <w:szCs w:val="22"/>
                <w:lang w:val="en-US"/>
              </w:rPr>
              <w:t>with at least sixty (60) calendar days’</w:t>
            </w:r>
            <w:r w:rsidRPr="00937F50">
              <w:rPr>
                <w:rFonts w:ascii="Arial Narrow" w:hAnsi="Arial Narrow"/>
                <w:sz w:val="22"/>
                <w:szCs w:val="22"/>
                <w:lang w:val="en-US"/>
              </w:rPr>
              <w:t xml:space="preserve"> prior written notice to </w:t>
            </w:r>
            <w:r w:rsidR="00D62AC9">
              <w:rPr>
                <w:rFonts w:ascii="Arial Narrow" w:hAnsi="Arial Narrow"/>
                <w:sz w:val="22"/>
                <w:szCs w:val="22"/>
                <w:lang w:val="en-US"/>
              </w:rPr>
              <w:t>Tenant</w:t>
            </w:r>
            <w:r w:rsidRPr="00937F50">
              <w:rPr>
                <w:rFonts w:ascii="Arial Narrow" w:hAnsi="Arial Narrow"/>
                <w:sz w:val="22"/>
                <w:szCs w:val="22"/>
                <w:lang w:val="en-US"/>
              </w:rPr>
              <w:t xml:space="preserve">, without any liability to the </w:t>
            </w:r>
            <w:r w:rsidR="00D62AC9">
              <w:rPr>
                <w:rFonts w:ascii="Arial Narrow" w:hAnsi="Arial Narrow"/>
                <w:sz w:val="22"/>
                <w:szCs w:val="22"/>
                <w:lang w:val="en-US"/>
              </w:rPr>
              <w:t>Landlord</w:t>
            </w:r>
            <w:r w:rsidRPr="00937F50">
              <w:rPr>
                <w:rFonts w:ascii="Arial Narrow" w:hAnsi="Arial Narrow"/>
                <w:sz w:val="22"/>
                <w:szCs w:val="22"/>
                <w:lang w:val="en-US"/>
              </w:rPr>
              <w:t xml:space="preserve"> whatsoever, and</w:t>
            </w:r>
            <w:r w:rsidR="009D4D7A" w:rsidRPr="00937F50">
              <w:rPr>
                <w:rFonts w:ascii="Arial Narrow" w:hAnsi="Arial Narrow"/>
                <w:sz w:val="22"/>
                <w:szCs w:val="22"/>
                <w:lang w:val="en-US"/>
              </w:rPr>
              <w:t xml:space="preserve"> who may</w:t>
            </w:r>
            <w:r w:rsidRPr="00937F50">
              <w:rPr>
                <w:rFonts w:ascii="Arial Narrow" w:hAnsi="Arial Narrow"/>
                <w:sz w:val="22"/>
                <w:szCs w:val="22"/>
                <w:lang w:val="en-US"/>
              </w:rPr>
              <w:t xml:space="preserve"> </w:t>
            </w:r>
            <w:r w:rsidR="009D4D7A" w:rsidRPr="00937F50">
              <w:rPr>
                <w:rFonts w:ascii="Arial Narrow" w:hAnsi="Arial Narrow"/>
                <w:sz w:val="22"/>
                <w:szCs w:val="22"/>
                <w:lang w:val="en-US"/>
              </w:rPr>
              <w:t xml:space="preserve">also </w:t>
            </w:r>
            <w:r w:rsidRPr="00937F50">
              <w:rPr>
                <w:rFonts w:ascii="Arial Narrow" w:hAnsi="Arial Narrow"/>
                <w:sz w:val="22"/>
                <w:szCs w:val="22"/>
                <w:lang w:val="en-US"/>
              </w:rPr>
              <w:t xml:space="preserve">demand from </w:t>
            </w:r>
            <w:r w:rsidR="00D62AC9">
              <w:rPr>
                <w:rFonts w:ascii="Arial Narrow" w:hAnsi="Arial Narrow"/>
                <w:sz w:val="22"/>
                <w:szCs w:val="22"/>
                <w:lang w:val="en-US"/>
              </w:rPr>
              <w:t>Tenant</w:t>
            </w:r>
            <w:r w:rsidRPr="00937F50">
              <w:rPr>
                <w:rFonts w:ascii="Arial Narrow" w:hAnsi="Arial Narrow"/>
                <w:sz w:val="22"/>
                <w:szCs w:val="22"/>
                <w:lang w:val="en-US"/>
              </w:rPr>
              <w:t xml:space="preserve"> the full enforcement of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w:t>
            </w:r>
            <w:r w:rsidR="009D4D7A" w:rsidRPr="00937F50">
              <w:rPr>
                <w:rFonts w:ascii="Arial Narrow" w:hAnsi="Arial Narrow"/>
                <w:sz w:val="22"/>
                <w:szCs w:val="22"/>
                <w:lang w:val="en-US"/>
              </w:rPr>
              <w:t>and/</w:t>
            </w:r>
            <w:r w:rsidRPr="00937F50">
              <w:rPr>
                <w:rFonts w:ascii="Arial Narrow" w:hAnsi="Arial Narrow"/>
                <w:sz w:val="22"/>
                <w:szCs w:val="22"/>
                <w:lang w:val="en-US"/>
              </w:rPr>
              <w:t>or its termination.</w:t>
            </w:r>
          </w:p>
          <w:p w14:paraId="2A070896" w14:textId="77777777" w:rsidR="005965BC" w:rsidRPr="00937F50" w:rsidRDefault="005965BC" w:rsidP="005965BC">
            <w:pPr>
              <w:jc w:val="both"/>
              <w:rPr>
                <w:rFonts w:ascii="Arial Narrow" w:hAnsi="Arial Narrow"/>
                <w:sz w:val="22"/>
                <w:szCs w:val="22"/>
                <w:lang w:val="en-US"/>
              </w:rPr>
            </w:pPr>
          </w:p>
          <w:p w14:paraId="32C19109" w14:textId="77777777" w:rsidR="009D4D7A" w:rsidRPr="00937F50" w:rsidRDefault="009D4D7A" w:rsidP="005965BC">
            <w:pPr>
              <w:jc w:val="both"/>
              <w:rPr>
                <w:rFonts w:ascii="Arial Narrow" w:hAnsi="Arial Narrow"/>
                <w:sz w:val="22"/>
                <w:szCs w:val="22"/>
                <w:lang w:val="en-US"/>
              </w:rPr>
            </w:pPr>
          </w:p>
          <w:p w14:paraId="7C9CA64A" w14:textId="77777777" w:rsidR="009D4D7A" w:rsidRPr="00937F50" w:rsidRDefault="009D4D7A" w:rsidP="005965BC">
            <w:pPr>
              <w:jc w:val="both"/>
              <w:rPr>
                <w:rFonts w:ascii="Arial Narrow" w:hAnsi="Arial Narrow"/>
                <w:sz w:val="22"/>
                <w:szCs w:val="22"/>
                <w:lang w:val="en-US"/>
              </w:rPr>
            </w:pPr>
          </w:p>
          <w:p w14:paraId="5CE978C5" w14:textId="77777777" w:rsidR="009D4D7A" w:rsidRPr="00937F50" w:rsidRDefault="009D4D7A" w:rsidP="005965BC">
            <w:pPr>
              <w:jc w:val="both"/>
              <w:rPr>
                <w:rFonts w:ascii="Arial Narrow" w:hAnsi="Arial Narrow"/>
                <w:sz w:val="22"/>
                <w:szCs w:val="22"/>
                <w:lang w:val="en-US"/>
              </w:rPr>
            </w:pPr>
          </w:p>
          <w:p w14:paraId="0AAEE0A0" w14:textId="77777777" w:rsidR="001932CF" w:rsidRPr="00937F50" w:rsidRDefault="001932CF" w:rsidP="005965BC">
            <w:pPr>
              <w:jc w:val="both"/>
              <w:rPr>
                <w:rFonts w:ascii="Arial Narrow" w:hAnsi="Arial Narrow"/>
                <w:sz w:val="22"/>
                <w:szCs w:val="22"/>
                <w:lang w:val="en-US"/>
              </w:rPr>
            </w:pPr>
          </w:p>
          <w:p w14:paraId="3FFC0A23" w14:textId="77777777" w:rsidR="00127D2F" w:rsidRDefault="00127D2F" w:rsidP="005965BC">
            <w:pPr>
              <w:jc w:val="both"/>
              <w:rPr>
                <w:rFonts w:ascii="Arial Narrow" w:hAnsi="Arial Narrow"/>
                <w:b/>
                <w:bCs/>
                <w:sz w:val="22"/>
                <w:szCs w:val="22"/>
                <w:lang w:val="en-US"/>
              </w:rPr>
            </w:pPr>
          </w:p>
          <w:p w14:paraId="263B3088" w14:textId="45503430" w:rsidR="00A06C8C" w:rsidRPr="00937F50" w:rsidRDefault="005965BC" w:rsidP="005965BC">
            <w:pPr>
              <w:jc w:val="both"/>
              <w:rPr>
                <w:rFonts w:ascii="Arial Narrow" w:hAnsi="Arial Narrow"/>
                <w:sz w:val="22"/>
                <w:szCs w:val="22"/>
                <w:lang w:val="en-US"/>
              </w:rPr>
            </w:pPr>
            <w:r w:rsidRPr="00937F50">
              <w:rPr>
                <w:rFonts w:ascii="Arial Narrow" w:hAnsi="Arial Narrow"/>
                <w:b/>
                <w:bCs/>
                <w:sz w:val="22"/>
                <w:szCs w:val="22"/>
                <w:lang w:val="en-US"/>
              </w:rPr>
              <w:t>2.2 Extension of Term</w:t>
            </w:r>
            <w:r w:rsidRPr="00937F50">
              <w:rPr>
                <w:rFonts w:ascii="Arial Narrow" w:hAnsi="Arial Narrow"/>
                <w:sz w:val="22"/>
                <w:szCs w:val="22"/>
                <w:lang w:val="en-US"/>
              </w:rPr>
              <w:t xml:space="preserve">: </w:t>
            </w:r>
            <w:r w:rsidR="00E279A3">
              <w:rPr>
                <w:rFonts w:ascii="Arial Narrow" w:hAnsi="Arial Narrow"/>
                <w:sz w:val="22"/>
                <w:szCs w:val="22"/>
                <w:lang w:val="en-US"/>
              </w:rPr>
              <w:t xml:space="preserve">Provided that Tenant is in full compliance of its obligations under this Lease Agreement, </w:t>
            </w:r>
            <w:r w:rsidR="00D62AC9">
              <w:rPr>
                <w:rFonts w:ascii="Arial Narrow" w:hAnsi="Arial Narrow"/>
                <w:sz w:val="22"/>
                <w:szCs w:val="22"/>
                <w:lang w:val="en-US"/>
              </w:rPr>
              <w:t>Tenant</w:t>
            </w:r>
            <w:r w:rsidRPr="00937F50">
              <w:rPr>
                <w:rFonts w:ascii="Arial Narrow" w:hAnsi="Arial Narrow"/>
                <w:sz w:val="22"/>
                <w:szCs w:val="22"/>
                <w:lang w:val="en-US"/>
              </w:rPr>
              <w:t xml:space="preserve"> shall have </w:t>
            </w:r>
            <w:r w:rsidRPr="00937F50">
              <w:rPr>
                <w:rFonts w:ascii="Arial Narrow" w:hAnsi="Arial Narrow"/>
                <w:sz w:val="22"/>
                <w:szCs w:val="22"/>
                <w:lang w:val="en-US"/>
              </w:rPr>
              <w:lastRenderedPageBreak/>
              <w:t xml:space="preserve">the option and right to </w:t>
            </w:r>
            <w:r w:rsidRPr="001C0C4A">
              <w:rPr>
                <w:rFonts w:ascii="Arial Narrow" w:hAnsi="Arial Narrow"/>
                <w:sz w:val="22"/>
                <w:szCs w:val="22"/>
                <w:lang w:val="en-US"/>
              </w:rPr>
              <w:t xml:space="preserve">request </w:t>
            </w:r>
            <w:r w:rsidR="00E279A3">
              <w:rPr>
                <w:rFonts w:ascii="Arial Narrow" w:hAnsi="Arial Narrow"/>
                <w:sz w:val="22"/>
                <w:szCs w:val="22"/>
                <w:lang w:val="en-US"/>
              </w:rPr>
              <w:t>4</w:t>
            </w:r>
            <w:r w:rsidRPr="001C0C4A">
              <w:rPr>
                <w:rFonts w:ascii="Arial Narrow" w:hAnsi="Arial Narrow"/>
                <w:sz w:val="22"/>
                <w:szCs w:val="22"/>
                <w:lang w:val="en-US"/>
              </w:rPr>
              <w:t xml:space="preserve"> </w:t>
            </w:r>
            <w:r w:rsidR="001C0C4A" w:rsidRPr="001C0C4A">
              <w:rPr>
                <w:rFonts w:ascii="Arial Narrow" w:hAnsi="Arial Narrow"/>
                <w:sz w:val="22"/>
                <w:szCs w:val="22"/>
                <w:lang w:val="en-US"/>
              </w:rPr>
              <w:t xml:space="preserve">consecutive </w:t>
            </w:r>
            <w:r w:rsidRPr="001C0C4A">
              <w:rPr>
                <w:rFonts w:ascii="Arial Narrow" w:hAnsi="Arial Narrow"/>
                <w:sz w:val="22"/>
                <w:szCs w:val="22"/>
                <w:lang w:val="en-US"/>
              </w:rPr>
              <w:t>extension</w:t>
            </w:r>
            <w:r w:rsidR="001C0C4A" w:rsidRPr="001C0C4A">
              <w:rPr>
                <w:rFonts w:ascii="Arial Narrow" w:hAnsi="Arial Narrow"/>
                <w:sz w:val="22"/>
                <w:szCs w:val="22"/>
                <w:lang w:val="en-US"/>
              </w:rPr>
              <w:t>s</w:t>
            </w:r>
            <w:r w:rsidRPr="001C0C4A">
              <w:rPr>
                <w:rFonts w:ascii="Arial Narrow" w:hAnsi="Arial Narrow"/>
                <w:sz w:val="22"/>
                <w:szCs w:val="22"/>
                <w:lang w:val="en-US"/>
              </w:rPr>
              <w:t xml:space="preserve"> of the Initial Term for up to </w:t>
            </w:r>
            <w:r w:rsidR="001C0C4A" w:rsidRPr="001C0C4A">
              <w:rPr>
                <w:rFonts w:ascii="Arial Narrow" w:hAnsi="Arial Narrow"/>
                <w:sz w:val="22"/>
                <w:szCs w:val="22"/>
                <w:lang w:val="en-US"/>
              </w:rPr>
              <w:t>5</w:t>
            </w:r>
            <w:r w:rsidRPr="001C0C4A">
              <w:rPr>
                <w:rFonts w:ascii="Arial Narrow" w:hAnsi="Arial Narrow"/>
                <w:sz w:val="22"/>
                <w:szCs w:val="22"/>
                <w:lang w:val="en-US"/>
              </w:rPr>
              <w:t xml:space="preserve"> years each </w:t>
            </w:r>
            <w:r w:rsidR="00E279A3">
              <w:rPr>
                <w:rFonts w:ascii="Arial Narrow" w:hAnsi="Arial Narrow"/>
                <w:sz w:val="22"/>
                <w:szCs w:val="22"/>
                <w:lang w:val="en-US"/>
              </w:rPr>
              <w:t xml:space="preserve">one </w:t>
            </w:r>
            <w:r w:rsidRPr="00937F50">
              <w:rPr>
                <w:rFonts w:ascii="Arial Narrow" w:hAnsi="Arial Narrow"/>
                <w:sz w:val="22"/>
                <w:szCs w:val="22"/>
                <w:lang w:val="en-US"/>
              </w:rPr>
              <w:t>(</w:t>
            </w:r>
            <w:r w:rsidR="009B07C2">
              <w:rPr>
                <w:rFonts w:ascii="Arial Narrow" w:hAnsi="Arial Narrow"/>
                <w:sz w:val="22"/>
                <w:szCs w:val="22"/>
                <w:lang w:val="en-US"/>
              </w:rPr>
              <w:t xml:space="preserve">each term, </w:t>
            </w:r>
            <w:r w:rsidRPr="00937F50">
              <w:rPr>
                <w:rFonts w:ascii="Arial Narrow" w:hAnsi="Arial Narrow"/>
                <w:sz w:val="22"/>
                <w:szCs w:val="22"/>
                <w:lang w:val="en-US"/>
              </w:rPr>
              <w:t>the “</w:t>
            </w:r>
            <w:r w:rsidRPr="00937F50">
              <w:rPr>
                <w:rFonts w:ascii="Arial Narrow" w:hAnsi="Arial Narrow"/>
                <w:b/>
                <w:bCs/>
                <w:sz w:val="22"/>
                <w:szCs w:val="22"/>
                <w:u w:val="single"/>
                <w:lang w:val="en-US"/>
              </w:rPr>
              <w:t>Extension</w:t>
            </w:r>
            <w:r w:rsidR="00AF505E" w:rsidRPr="00937F50">
              <w:rPr>
                <w:rFonts w:ascii="Arial Narrow" w:hAnsi="Arial Narrow"/>
                <w:b/>
                <w:bCs/>
                <w:sz w:val="22"/>
                <w:szCs w:val="22"/>
                <w:u w:val="single"/>
                <w:lang w:val="en-US"/>
              </w:rPr>
              <w:t xml:space="preserve"> Term</w:t>
            </w:r>
            <w:r w:rsidRPr="00937F50">
              <w:rPr>
                <w:rFonts w:ascii="Arial Narrow" w:hAnsi="Arial Narrow"/>
                <w:sz w:val="22"/>
                <w:szCs w:val="22"/>
                <w:lang w:val="en-US"/>
              </w:rPr>
              <w:t xml:space="preserve">”), </w:t>
            </w:r>
            <w:r w:rsidR="001F4119" w:rsidRPr="00937F50">
              <w:rPr>
                <w:rFonts w:ascii="Arial Narrow" w:hAnsi="Arial Narrow"/>
                <w:sz w:val="22"/>
                <w:szCs w:val="22"/>
                <w:lang w:val="en-US"/>
              </w:rPr>
              <w:t>so long as</w:t>
            </w:r>
            <w:r w:rsidRPr="00937F50">
              <w:rPr>
                <w:rFonts w:ascii="Arial Narrow" w:hAnsi="Arial Narrow"/>
                <w:sz w:val="22"/>
                <w:szCs w:val="22"/>
                <w:lang w:val="en-US"/>
              </w:rPr>
              <w:t xml:space="preserve">: </w:t>
            </w:r>
          </w:p>
          <w:p w14:paraId="3E511728" w14:textId="77777777" w:rsidR="001F4119" w:rsidRDefault="001F4119" w:rsidP="005965BC">
            <w:pPr>
              <w:jc w:val="both"/>
              <w:rPr>
                <w:rFonts w:ascii="Arial Narrow" w:hAnsi="Arial Narrow"/>
                <w:sz w:val="22"/>
                <w:szCs w:val="22"/>
                <w:lang w:val="en-US"/>
              </w:rPr>
            </w:pPr>
          </w:p>
          <w:p w14:paraId="576CFED6" w14:textId="77777777" w:rsidR="00E279A3" w:rsidRDefault="00E279A3" w:rsidP="005965BC">
            <w:pPr>
              <w:jc w:val="both"/>
              <w:rPr>
                <w:rFonts w:ascii="Arial Narrow" w:hAnsi="Arial Narrow"/>
                <w:sz w:val="22"/>
                <w:szCs w:val="22"/>
                <w:lang w:val="en-US"/>
              </w:rPr>
            </w:pPr>
          </w:p>
          <w:p w14:paraId="73E05C1F" w14:textId="25919E2B" w:rsidR="00127D2F" w:rsidRDefault="00A06C8C" w:rsidP="00127D2F">
            <w:pPr>
              <w:pStyle w:val="Prrafodelista"/>
              <w:numPr>
                <w:ilvl w:val="0"/>
                <w:numId w:val="17"/>
              </w:numPr>
              <w:jc w:val="both"/>
              <w:rPr>
                <w:rFonts w:ascii="Arial Narrow" w:hAnsi="Arial Narrow"/>
                <w:sz w:val="22"/>
                <w:szCs w:val="22"/>
                <w:lang w:val="en-US"/>
              </w:rPr>
            </w:pPr>
            <w:r w:rsidRPr="00937F50">
              <w:rPr>
                <w:rFonts w:ascii="Arial Narrow" w:hAnsi="Arial Narrow"/>
                <w:sz w:val="22"/>
                <w:szCs w:val="22"/>
                <w:lang w:val="en-US"/>
              </w:rPr>
              <w:t>t</w:t>
            </w:r>
            <w:r w:rsidR="005965BC" w:rsidRPr="00937F50">
              <w:rPr>
                <w:rFonts w:ascii="Arial Narrow" w:hAnsi="Arial Narrow"/>
                <w:sz w:val="22"/>
                <w:szCs w:val="22"/>
                <w:lang w:val="en-US"/>
              </w:rPr>
              <w:t xml:space="preserve">his </w:t>
            </w:r>
            <w:r w:rsidR="00A72439">
              <w:rPr>
                <w:rFonts w:ascii="Arial Narrow" w:hAnsi="Arial Narrow"/>
                <w:sz w:val="22"/>
                <w:szCs w:val="22"/>
                <w:lang w:val="en-US"/>
              </w:rPr>
              <w:t>Lease Agreement</w:t>
            </w:r>
            <w:r w:rsidR="005965BC" w:rsidRPr="00937F50">
              <w:rPr>
                <w:rFonts w:ascii="Arial Narrow" w:hAnsi="Arial Narrow"/>
                <w:sz w:val="22"/>
                <w:szCs w:val="22"/>
                <w:lang w:val="en-US"/>
              </w:rPr>
              <w:t xml:space="preserve"> is in full force and effect; </w:t>
            </w:r>
            <w:r w:rsidR="005748B2" w:rsidRPr="00937F50">
              <w:rPr>
                <w:rFonts w:ascii="Arial Narrow" w:hAnsi="Arial Narrow"/>
                <w:sz w:val="22"/>
                <w:szCs w:val="22"/>
                <w:lang w:val="en-US"/>
              </w:rPr>
              <w:t>and</w:t>
            </w:r>
          </w:p>
          <w:p w14:paraId="386A4B0A" w14:textId="77777777" w:rsidR="00127D2F" w:rsidRDefault="00127D2F" w:rsidP="00127D2F">
            <w:pPr>
              <w:pStyle w:val="Prrafodelista"/>
              <w:jc w:val="both"/>
              <w:rPr>
                <w:rFonts w:ascii="Arial Narrow" w:hAnsi="Arial Narrow"/>
                <w:sz w:val="22"/>
                <w:szCs w:val="22"/>
                <w:lang w:val="en-US"/>
              </w:rPr>
            </w:pPr>
          </w:p>
          <w:p w14:paraId="01C26DC4" w14:textId="5B192FAA" w:rsidR="00127D2F" w:rsidRDefault="005965BC" w:rsidP="00127D2F">
            <w:pPr>
              <w:pStyle w:val="Prrafodelista"/>
              <w:numPr>
                <w:ilvl w:val="0"/>
                <w:numId w:val="17"/>
              </w:numPr>
              <w:jc w:val="both"/>
              <w:rPr>
                <w:rFonts w:ascii="Arial Narrow" w:hAnsi="Arial Narrow"/>
                <w:sz w:val="22"/>
                <w:szCs w:val="22"/>
                <w:lang w:val="en-US"/>
              </w:rPr>
            </w:pPr>
            <w:r w:rsidRPr="00127D2F">
              <w:rPr>
                <w:rFonts w:ascii="Arial Narrow" w:hAnsi="Arial Narrow"/>
                <w:sz w:val="22"/>
                <w:szCs w:val="22"/>
                <w:lang w:val="en-US"/>
              </w:rPr>
              <w:t xml:space="preserve">An Event of Default by </w:t>
            </w:r>
            <w:r w:rsidR="00D62AC9">
              <w:rPr>
                <w:rFonts w:ascii="Arial Narrow" w:hAnsi="Arial Narrow"/>
                <w:sz w:val="22"/>
                <w:szCs w:val="22"/>
                <w:lang w:val="en-US"/>
              </w:rPr>
              <w:t>Tenant</w:t>
            </w:r>
            <w:r w:rsidRPr="00127D2F">
              <w:rPr>
                <w:rFonts w:ascii="Arial Narrow" w:hAnsi="Arial Narrow"/>
                <w:sz w:val="22"/>
                <w:szCs w:val="22"/>
                <w:lang w:val="en-US"/>
              </w:rPr>
              <w:t xml:space="preserve"> has </w:t>
            </w:r>
            <w:r w:rsidR="009B07C2" w:rsidRPr="00127D2F">
              <w:rPr>
                <w:rFonts w:ascii="Arial Narrow" w:hAnsi="Arial Narrow"/>
                <w:sz w:val="22"/>
                <w:szCs w:val="22"/>
                <w:lang w:val="en-US"/>
              </w:rPr>
              <w:t xml:space="preserve">not </w:t>
            </w:r>
            <w:r w:rsidR="00A06C8C" w:rsidRPr="00127D2F">
              <w:rPr>
                <w:rFonts w:ascii="Arial Narrow" w:hAnsi="Arial Narrow"/>
                <w:sz w:val="22"/>
                <w:szCs w:val="22"/>
                <w:lang w:val="en-US"/>
              </w:rPr>
              <w:t>occurred and</w:t>
            </w:r>
            <w:r w:rsidR="009B07C2" w:rsidRPr="00127D2F">
              <w:rPr>
                <w:rFonts w:ascii="Arial Narrow" w:hAnsi="Arial Narrow"/>
                <w:sz w:val="22"/>
                <w:szCs w:val="22"/>
                <w:lang w:val="en-US"/>
              </w:rPr>
              <w:t>/or</w:t>
            </w:r>
            <w:r w:rsidR="00A06C8C" w:rsidRPr="00127D2F">
              <w:rPr>
                <w:rFonts w:ascii="Arial Narrow" w:hAnsi="Arial Narrow"/>
                <w:sz w:val="22"/>
                <w:szCs w:val="22"/>
                <w:lang w:val="en-US"/>
              </w:rPr>
              <w:t xml:space="preserve"> </w:t>
            </w:r>
            <w:r w:rsidRPr="00127D2F">
              <w:rPr>
                <w:rFonts w:ascii="Arial Narrow" w:hAnsi="Arial Narrow"/>
                <w:sz w:val="22"/>
                <w:szCs w:val="22"/>
                <w:lang w:val="en-US"/>
              </w:rPr>
              <w:t xml:space="preserve">remains </w:t>
            </w:r>
            <w:r w:rsidR="00A06C8C" w:rsidRPr="00127D2F">
              <w:rPr>
                <w:rFonts w:ascii="Arial Narrow" w:hAnsi="Arial Narrow"/>
                <w:sz w:val="22"/>
                <w:szCs w:val="22"/>
                <w:lang w:val="en-US"/>
              </w:rPr>
              <w:t>uncured</w:t>
            </w:r>
            <w:r w:rsidRPr="00127D2F">
              <w:rPr>
                <w:rFonts w:ascii="Arial Narrow" w:hAnsi="Arial Narrow"/>
                <w:sz w:val="22"/>
                <w:szCs w:val="22"/>
                <w:lang w:val="en-US"/>
              </w:rPr>
              <w:t xml:space="preserve">; </w:t>
            </w:r>
            <w:r w:rsidR="005748B2" w:rsidRPr="00127D2F">
              <w:rPr>
                <w:rFonts w:ascii="Arial Narrow" w:hAnsi="Arial Narrow"/>
                <w:sz w:val="22"/>
                <w:szCs w:val="22"/>
                <w:lang w:val="en-US"/>
              </w:rPr>
              <w:t>and</w:t>
            </w:r>
          </w:p>
          <w:p w14:paraId="1AF9B486" w14:textId="77777777" w:rsidR="00127D2F" w:rsidRPr="00127D2F" w:rsidRDefault="00127D2F" w:rsidP="00127D2F">
            <w:pPr>
              <w:pStyle w:val="Prrafodelista"/>
              <w:rPr>
                <w:rFonts w:ascii="Arial Narrow" w:hAnsi="Arial Narrow"/>
                <w:sz w:val="22"/>
                <w:szCs w:val="22"/>
                <w:lang w:val="en-US"/>
              </w:rPr>
            </w:pPr>
          </w:p>
          <w:p w14:paraId="6FE11100" w14:textId="5ACECB3D" w:rsidR="00127D2F" w:rsidRDefault="005965BC" w:rsidP="00127D2F">
            <w:pPr>
              <w:pStyle w:val="Prrafodelista"/>
              <w:numPr>
                <w:ilvl w:val="0"/>
                <w:numId w:val="17"/>
              </w:numPr>
              <w:jc w:val="both"/>
              <w:rPr>
                <w:rFonts w:ascii="Arial Narrow" w:hAnsi="Arial Narrow"/>
                <w:sz w:val="22"/>
                <w:szCs w:val="22"/>
                <w:lang w:val="en-US"/>
              </w:rPr>
            </w:pPr>
            <w:r w:rsidRPr="00127D2F">
              <w:rPr>
                <w:rFonts w:ascii="Arial Narrow" w:hAnsi="Arial Narrow"/>
                <w:sz w:val="22"/>
                <w:szCs w:val="22"/>
                <w:lang w:val="en-US"/>
              </w:rPr>
              <w:t xml:space="preserve">The </w:t>
            </w:r>
            <w:r w:rsidR="00D62AC9">
              <w:rPr>
                <w:rFonts w:ascii="Arial Narrow" w:hAnsi="Arial Narrow"/>
                <w:sz w:val="22"/>
                <w:szCs w:val="22"/>
                <w:lang w:val="en-US"/>
              </w:rPr>
              <w:t>Tenant</w:t>
            </w:r>
            <w:r w:rsidRPr="00127D2F">
              <w:rPr>
                <w:rFonts w:ascii="Arial Narrow" w:hAnsi="Arial Narrow"/>
                <w:sz w:val="22"/>
                <w:szCs w:val="22"/>
                <w:lang w:val="en-US"/>
              </w:rPr>
              <w:t xml:space="preserve"> and Guarantor maintain or improve the</w:t>
            </w:r>
            <w:r w:rsidR="00A06C8C" w:rsidRPr="00127D2F">
              <w:rPr>
                <w:rFonts w:ascii="Arial Narrow" w:hAnsi="Arial Narrow"/>
                <w:sz w:val="22"/>
                <w:szCs w:val="22"/>
                <w:lang w:val="en-US"/>
              </w:rPr>
              <w:t>ir</w:t>
            </w:r>
            <w:r w:rsidRPr="00127D2F">
              <w:rPr>
                <w:rFonts w:ascii="Arial Narrow" w:hAnsi="Arial Narrow"/>
                <w:sz w:val="22"/>
                <w:szCs w:val="22"/>
                <w:lang w:val="en-US"/>
              </w:rPr>
              <w:t xml:space="preserve"> financial and credit capacity presented as of execution date; and </w:t>
            </w:r>
          </w:p>
          <w:p w14:paraId="0D4E8F99" w14:textId="0F2A969F" w:rsidR="005965BC" w:rsidRPr="00127D2F" w:rsidRDefault="005965BC" w:rsidP="00127D2F">
            <w:pPr>
              <w:pStyle w:val="Prrafodelista"/>
              <w:numPr>
                <w:ilvl w:val="0"/>
                <w:numId w:val="17"/>
              </w:numPr>
              <w:jc w:val="both"/>
              <w:rPr>
                <w:rFonts w:ascii="Arial Narrow" w:hAnsi="Arial Narrow"/>
                <w:sz w:val="22"/>
                <w:szCs w:val="22"/>
                <w:lang w:val="en-US"/>
              </w:rPr>
            </w:pPr>
            <w:r w:rsidRPr="00127D2F">
              <w:rPr>
                <w:rFonts w:ascii="Arial Narrow" w:hAnsi="Arial Narrow"/>
                <w:sz w:val="22"/>
                <w:szCs w:val="22"/>
                <w:lang w:val="en-US"/>
              </w:rPr>
              <w:t xml:space="preserve">The </w:t>
            </w:r>
            <w:r w:rsidR="001C0C4A" w:rsidRPr="00127D2F">
              <w:rPr>
                <w:rFonts w:ascii="Arial Narrow" w:hAnsi="Arial Narrow"/>
                <w:sz w:val="22"/>
                <w:szCs w:val="22"/>
                <w:lang w:val="en-US"/>
              </w:rPr>
              <w:t xml:space="preserve">Guaranty </w:t>
            </w:r>
            <w:r w:rsidR="00A06C8C" w:rsidRPr="00127D2F">
              <w:rPr>
                <w:rFonts w:ascii="Arial Narrow" w:hAnsi="Arial Narrow"/>
                <w:sz w:val="22"/>
                <w:szCs w:val="22"/>
                <w:lang w:val="en-US"/>
              </w:rPr>
              <w:t>is in full force and effect</w:t>
            </w:r>
            <w:r w:rsidRPr="00127D2F">
              <w:rPr>
                <w:rFonts w:ascii="Arial Narrow" w:hAnsi="Arial Narrow"/>
                <w:sz w:val="22"/>
                <w:szCs w:val="22"/>
                <w:lang w:val="en-US"/>
              </w:rPr>
              <w:t xml:space="preserve"> during the Initial Term.</w:t>
            </w:r>
          </w:p>
          <w:p w14:paraId="19E78885" w14:textId="77777777" w:rsidR="005965BC" w:rsidRPr="00937F50" w:rsidRDefault="005965BC" w:rsidP="005965BC">
            <w:pPr>
              <w:jc w:val="both"/>
              <w:rPr>
                <w:rFonts w:ascii="Arial Narrow" w:hAnsi="Arial Narrow"/>
                <w:sz w:val="22"/>
                <w:szCs w:val="22"/>
                <w:lang w:val="en-US"/>
              </w:rPr>
            </w:pPr>
          </w:p>
          <w:p w14:paraId="10CC2C7E" w14:textId="273909CA" w:rsidR="005965BC" w:rsidRPr="001C0C4A" w:rsidRDefault="00A06C8C" w:rsidP="005965BC">
            <w:pPr>
              <w:jc w:val="both"/>
              <w:rPr>
                <w:rFonts w:ascii="Arial Narrow" w:hAnsi="Arial Narrow"/>
                <w:sz w:val="22"/>
                <w:szCs w:val="22"/>
                <w:lang w:val="en-US"/>
              </w:rPr>
            </w:pPr>
            <w:r w:rsidRPr="00937F50">
              <w:rPr>
                <w:rFonts w:ascii="Arial Narrow" w:hAnsi="Arial Narrow"/>
                <w:sz w:val="22"/>
                <w:szCs w:val="22"/>
                <w:lang w:val="en-US"/>
              </w:rPr>
              <w:t xml:space="preserve">The Extension </w:t>
            </w:r>
            <w:r w:rsidR="00AF505E" w:rsidRPr="00937F50">
              <w:rPr>
                <w:rFonts w:ascii="Arial Narrow" w:hAnsi="Arial Narrow"/>
                <w:sz w:val="22"/>
                <w:szCs w:val="22"/>
                <w:lang w:val="en-US"/>
              </w:rPr>
              <w:t xml:space="preserve">Term </w:t>
            </w:r>
            <w:r w:rsidRPr="00937F50">
              <w:rPr>
                <w:rFonts w:ascii="Arial Narrow" w:hAnsi="Arial Narrow"/>
                <w:sz w:val="22"/>
                <w:szCs w:val="22"/>
                <w:lang w:val="en-US"/>
              </w:rPr>
              <w:t>option</w:t>
            </w:r>
            <w:r w:rsidR="005965BC" w:rsidRPr="00937F50">
              <w:rPr>
                <w:rFonts w:ascii="Arial Narrow" w:hAnsi="Arial Narrow"/>
                <w:sz w:val="22"/>
                <w:szCs w:val="22"/>
                <w:lang w:val="en-US"/>
              </w:rPr>
              <w:t xml:space="preserve"> shall be exercised by </w:t>
            </w:r>
            <w:r w:rsidR="00D62AC9">
              <w:rPr>
                <w:rFonts w:ascii="Arial Narrow" w:hAnsi="Arial Narrow"/>
                <w:sz w:val="22"/>
                <w:szCs w:val="22"/>
                <w:lang w:val="en-US"/>
              </w:rPr>
              <w:t>Tenant</w:t>
            </w:r>
            <w:r w:rsidR="005965BC" w:rsidRPr="00937F50">
              <w:rPr>
                <w:rFonts w:ascii="Arial Narrow" w:hAnsi="Arial Narrow"/>
                <w:sz w:val="22"/>
                <w:szCs w:val="22"/>
                <w:lang w:val="en-US"/>
              </w:rPr>
              <w:t xml:space="preserve"> </w:t>
            </w:r>
            <w:r w:rsidRPr="00937F50">
              <w:rPr>
                <w:rFonts w:ascii="Arial Narrow" w:hAnsi="Arial Narrow"/>
                <w:sz w:val="22"/>
                <w:szCs w:val="22"/>
                <w:lang w:val="en-US"/>
              </w:rPr>
              <w:t>prior</w:t>
            </w:r>
            <w:r w:rsidR="005965BC" w:rsidRPr="00937F50">
              <w:rPr>
                <w:rFonts w:ascii="Arial Narrow" w:hAnsi="Arial Narrow"/>
                <w:sz w:val="22"/>
                <w:szCs w:val="22"/>
                <w:lang w:val="en-US"/>
              </w:rPr>
              <w:t xml:space="preserve"> written notice to </w:t>
            </w:r>
            <w:r w:rsidR="00D62AC9">
              <w:rPr>
                <w:rFonts w:ascii="Arial Narrow" w:hAnsi="Arial Narrow"/>
                <w:sz w:val="22"/>
                <w:szCs w:val="22"/>
                <w:lang w:val="en-US"/>
              </w:rPr>
              <w:t>Landlord</w:t>
            </w:r>
            <w:r w:rsidR="005965BC" w:rsidRPr="00937F50">
              <w:rPr>
                <w:rFonts w:ascii="Arial Narrow" w:hAnsi="Arial Narrow"/>
                <w:sz w:val="22"/>
                <w:szCs w:val="22"/>
                <w:lang w:val="en-US"/>
              </w:rPr>
              <w:t xml:space="preserve"> given at least </w:t>
            </w:r>
            <w:r w:rsidRPr="00937F50">
              <w:rPr>
                <w:rFonts w:ascii="Arial Narrow" w:hAnsi="Arial Narrow"/>
                <w:sz w:val="22"/>
                <w:szCs w:val="22"/>
                <w:lang w:val="en-US"/>
              </w:rPr>
              <w:t>6</w:t>
            </w:r>
            <w:r w:rsidR="005965BC" w:rsidRPr="00937F50">
              <w:rPr>
                <w:rFonts w:ascii="Arial Narrow" w:hAnsi="Arial Narrow"/>
                <w:sz w:val="22"/>
                <w:szCs w:val="22"/>
                <w:lang w:val="en-US"/>
              </w:rPr>
              <w:t xml:space="preserve"> months before the expiration of the Initial Term, </w:t>
            </w:r>
            <w:r w:rsidR="005965BC" w:rsidRPr="001C0C4A">
              <w:rPr>
                <w:rFonts w:ascii="Arial Narrow" w:hAnsi="Arial Narrow"/>
                <w:sz w:val="22"/>
                <w:szCs w:val="22"/>
                <w:lang w:val="en-US"/>
              </w:rPr>
              <w:t>or in its case</w:t>
            </w:r>
            <w:r w:rsidR="009B07C2">
              <w:rPr>
                <w:rFonts w:ascii="Arial Narrow" w:hAnsi="Arial Narrow"/>
                <w:sz w:val="22"/>
                <w:szCs w:val="22"/>
                <w:lang w:val="en-US"/>
              </w:rPr>
              <w:t>, 6 months before</w:t>
            </w:r>
            <w:r w:rsidR="005965BC" w:rsidRPr="001C0C4A">
              <w:rPr>
                <w:rFonts w:ascii="Arial Narrow" w:hAnsi="Arial Narrow"/>
                <w:sz w:val="22"/>
                <w:szCs w:val="22"/>
                <w:lang w:val="en-US"/>
              </w:rPr>
              <w:t xml:space="preserve"> </w:t>
            </w:r>
            <w:proofErr w:type="gramStart"/>
            <w:r w:rsidR="005965BC" w:rsidRPr="001C0C4A">
              <w:rPr>
                <w:rFonts w:ascii="Arial Narrow" w:hAnsi="Arial Narrow"/>
                <w:sz w:val="22"/>
                <w:szCs w:val="22"/>
                <w:lang w:val="en-US"/>
              </w:rPr>
              <w:t xml:space="preserve">the </w:t>
            </w:r>
            <w:r w:rsidRPr="001C0C4A">
              <w:rPr>
                <w:rFonts w:ascii="Arial Narrow" w:hAnsi="Arial Narrow"/>
                <w:sz w:val="22"/>
                <w:szCs w:val="22"/>
                <w:lang w:val="en-US"/>
              </w:rPr>
              <w:t xml:space="preserve"> first</w:t>
            </w:r>
            <w:proofErr w:type="gramEnd"/>
            <w:r w:rsidRPr="001C0C4A">
              <w:rPr>
                <w:rFonts w:ascii="Arial Narrow" w:hAnsi="Arial Narrow"/>
                <w:sz w:val="22"/>
                <w:szCs w:val="22"/>
                <w:lang w:val="en-US"/>
              </w:rPr>
              <w:t xml:space="preserve"> </w:t>
            </w:r>
            <w:r w:rsidR="005965BC" w:rsidRPr="001C0C4A">
              <w:rPr>
                <w:rFonts w:ascii="Arial Narrow" w:hAnsi="Arial Narrow"/>
                <w:sz w:val="22"/>
                <w:szCs w:val="22"/>
                <w:lang w:val="en-US"/>
              </w:rPr>
              <w:t xml:space="preserve">extension of </w:t>
            </w:r>
            <w:r w:rsidR="005748B2" w:rsidRPr="001C0C4A">
              <w:rPr>
                <w:rFonts w:ascii="Arial Narrow" w:hAnsi="Arial Narrow"/>
                <w:sz w:val="22"/>
                <w:szCs w:val="22"/>
                <w:lang w:val="en-US"/>
              </w:rPr>
              <w:t xml:space="preserve">Initial </w:t>
            </w:r>
            <w:r w:rsidR="005965BC" w:rsidRPr="001C0C4A">
              <w:rPr>
                <w:rFonts w:ascii="Arial Narrow" w:hAnsi="Arial Narrow"/>
                <w:sz w:val="22"/>
                <w:szCs w:val="22"/>
                <w:lang w:val="en-US"/>
              </w:rPr>
              <w:t>Term</w:t>
            </w:r>
            <w:r w:rsidRPr="001C0C4A">
              <w:rPr>
                <w:rFonts w:ascii="Arial Narrow" w:hAnsi="Arial Narrow"/>
                <w:sz w:val="22"/>
                <w:szCs w:val="22"/>
                <w:lang w:val="en-US"/>
              </w:rPr>
              <w:t>, as the case may be</w:t>
            </w:r>
            <w:r w:rsidR="005965BC" w:rsidRPr="001C0C4A">
              <w:rPr>
                <w:rFonts w:ascii="Arial Narrow" w:hAnsi="Arial Narrow"/>
                <w:sz w:val="22"/>
                <w:szCs w:val="22"/>
                <w:lang w:val="en-US"/>
              </w:rPr>
              <w:t xml:space="preserve">. </w:t>
            </w:r>
          </w:p>
          <w:p w14:paraId="24BD7B17" w14:textId="77777777" w:rsidR="005748B2" w:rsidRPr="00937F50" w:rsidRDefault="005748B2" w:rsidP="005965BC">
            <w:pPr>
              <w:jc w:val="both"/>
              <w:rPr>
                <w:rFonts w:ascii="Arial Narrow" w:hAnsi="Arial Narrow"/>
                <w:sz w:val="22"/>
                <w:szCs w:val="22"/>
                <w:lang w:val="en-US"/>
              </w:rPr>
            </w:pPr>
          </w:p>
          <w:p w14:paraId="0CC57F43" w14:textId="77777777" w:rsidR="003F08C0" w:rsidRDefault="003F08C0" w:rsidP="005B2429">
            <w:pPr>
              <w:jc w:val="both"/>
              <w:rPr>
                <w:rFonts w:ascii="Arial Narrow" w:hAnsi="Arial Narrow"/>
                <w:sz w:val="22"/>
                <w:szCs w:val="22"/>
                <w:lang w:val="en-US"/>
              </w:rPr>
            </w:pPr>
          </w:p>
          <w:p w14:paraId="1AC03A85" w14:textId="7B3A593E" w:rsidR="005B2429" w:rsidRPr="005B2429" w:rsidRDefault="005965BC" w:rsidP="005B2429">
            <w:pPr>
              <w:jc w:val="both"/>
              <w:rPr>
                <w:rFonts w:ascii="Arial Narrow" w:hAnsi="Arial Narrow"/>
                <w:sz w:val="22"/>
                <w:szCs w:val="22"/>
                <w:lang w:val="en-US"/>
              </w:rPr>
            </w:pPr>
            <w:r w:rsidRPr="00582C1F">
              <w:rPr>
                <w:rFonts w:ascii="Arial Narrow" w:hAnsi="Arial Narrow"/>
                <w:sz w:val="22"/>
                <w:szCs w:val="22"/>
                <w:highlight w:val="yellow"/>
                <w:lang w:val="en-US"/>
              </w:rPr>
              <w:t xml:space="preserve">The Parties agree that </w:t>
            </w:r>
            <w:r w:rsidR="00A06C8C" w:rsidRPr="00582C1F">
              <w:rPr>
                <w:rFonts w:ascii="Arial Narrow" w:hAnsi="Arial Narrow"/>
                <w:sz w:val="22"/>
                <w:szCs w:val="22"/>
                <w:highlight w:val="yellow"/>
                <w:lang w:val="en-US"/>
              </w:rPr>
              <w:t xml:space="preserve">the monthly Rent will be adjusted, once </w:t>
            </w:r>
            <w:r w:rsidR="00D62AC9" w:rsidRPr="00582C1F">
              <w:rPr>
                <w:rFonts w:ascii="Arial Narrow" w:hAnsi="Arial Narrow"/>
                <w:sz w:val="22"/>
                <w:szCs w:val="22"/>
                <w:highlight w:val="yellow"/>
                <w:lang w:val="en-US"/>
              </w:rPr>
              <w:t>Tenant</w:t>
            </w:r>
            <w:r w:rsidR="00A06C8C" w:rsidRPr="00582C1F">
              <w:rPr>
                <w:rFonts w:ascii="Arial Narrow" w:hAnsi="Arial Narrow"/>
                <w:sz w:val="22"/>
                <w:szCs w:val="22"/>
                <w:highlight w:val="yellow"/>
                <w:lang w:val="en-US"/>
              </w:rPr>
              <w:t xml:space="preserve"> has exercised the Extension</w:t>
            </w:r>
            <w:r w:rsidR="00AF505E" w:rsidRPr="00582C1F">
              <w:rPr>
                <w:rFonts w:ascii="Arial Narrow" w:hAnsi="Arial Narrow"/>
                <w:sz w:val="22"/>
                <w:szCs w:val="22"/>
                <w:highlight w:val="yellow"/>
                <w:lang w:val="en-US"/>
              </w:rPr>
              <w:t xml:space="preserve"> Term</w:t>
            </w:r>
            <w:r w:rsidR="00A06C8C" w:rsidRPr="00937F50">
              <w:rPr>
                <w:rFonts w:ascii="Arial Narrow" w:hAnsi="Arial Narrow"/>
                <w:sz w:val="22"/>
                <w:szCs w:val="22"/>
                <w:lang w:val="en-US"/>
              </w:rPr>
              <w:t xml:space="preserve">, </w:t>
            </w:r>
            <w:r w:rsidR="004A0706">
              <w:rPr>
                <w:rFonts w:ascii="Arial Narrow" w:hAnsi="Arial Narrow"/>
                <w:sz w:val="22"/>
                <w:szCs w:val="22"/>
                <w:lang w:val="en-US"/>
              </w:rPr>
              <w:t>the</w:t>
            </w:r>
            <w:r w:rsidR="005B2429" w:rsidRPr="005B2429">
              <w:rPr>
                <w:rFonts w:ascii="Arial Narrow" w:hAnsi="Arial Narrow"/>
                <w:sz w:val="22"/>
                <w:szCs w:val="22"/>
                <w:lang w:val="en-US"/>
              </w:rPr>
              <w:t xml:space="preserve"> Rent shall be adjusted based on the average of:</w:t>
            </w:r>
          </w:p>
          <w:p w14:paraId="5B91CB65" w14:textId="77777777" w:rsidR="005B2429" w:rsidRPr="005B2429" w:rsidRDefault="005B2429" w:rsidP="005B2429">
            <w:pPr>
              <w:jc w:val="both"/>
              <w:rPr>
                <w:rFonts w:ascii="Arial Narrow" w:hAnsi="Arial Narrow"/>
                <w:sz w:val="22"/>
                <w:szCs w:val="22"/>
                <w:lang w:val="en-US"/>
              </w:rPr>
            </w:pPr>
          </w:p>
          <w:p w14:paraId="33DE2A1F" w14:textId="4B6AAF2D" w:rsidR="004A0706" w:rsidRDefault="005B2429" w:rsidP="005B2429">
            <w:pPr>
              <w:pStyle w:val="Prrafodelista"/>
              <w:numPr>
                <w:ilvl w:val="0"/>
                <w:numId w:val="55"/>
              </w:numPr>
              <w:jc w:val="both"/>
              <w:rPr>
                <w:rFonts w:ascii="Arial Narrow" w:hAnsi="Arial Narrow"/>
                <w:sz w:val="22"/>
                <w:szCs w:val="22"/>
                <w:lang w:val="en-US"/>
              </w:rPr>
            </w:pPr>
            <w:r w:rsidRPr="004A0706">
              <w:rPr>
                <w:rFonts w:ascii="Arial Narrow" w:hAnsi="Arial Narrow"/>
                <w:sz w:val="22"/>
                <w:szCs w:val="22"/>
                <w:lang w:val="en-US"/>
              </w:rPr>
              <w:t xml:space="preserve">the market value determined by a third-party expert in the field, whose fees shall be borne by both Parties, using as a reference the rental price per square foot of the base shell for industrial buildings with similar characteristics within the same geographic area of the </w:t>
            </w:r>
            <w:r w:rsidR="00D62AC9">
              <w:rPr>
                <w:rFonts w:ascii="Arial Narrow" w:hAnsi="Arial Narrow"/>
                <w:sz w:val="22"/>
                <w:szCs w:val="22"/>
                <w:lang w:val="en-US"/>
              </w:rPr>
              <w:t>Leased Property</w:t>
            </w:r>
            <w:r w:rsidRPr="004A0706">
              <w:rPr>
                <w:rFonts w:ascii="Arial Narrow" w:hAnsi="Arial Narrow"/>
                <w:sz w:val="22"/>
                <w:szCs w:val="22"/>
                <w:lang w:val="en-US"/>
              </w:rPr>
              <w:t>; and</w:t>
            </w:r>
            <w:r w:rsidR="004A0706">
              <w:rPr>
                <w:rFonts w:ascii="Arial Narrow" w:hAnsi="Arial Narrow"/>
                <w:sz w:val="22"/>
                <w:szCs w:val="22"/>
                <w:lang w:val="en-US"/>
              </w:rPr>
              <w:t>,</w:t>
            </w:r>
          </w:p>
          <w:p w14:paraId="37B40671" w14:textId="2DB45647" w:rsidR="005B2429" w:rsidRPr="004A0706" w:rsidRDefault="005B2429" w:rsidP="004A0706">
            <w:pPr>
              <w:pStyle w:val="Prrafodelista"/>
              <w:numPr>
                <w:ilvl w:val="0"/>
                <w:numId w:val="55"/>
              </w:numPr>
              <w:jc w:val="both"/>
              <w:rPr>
                <w:rFonts w:ascii="Arial Narrow" w:hAnsi="Arial Narrow"/>
                <w:sz w:val="22"/>
                <w:szCs w:val="22"/>
                <w:lang w:val="en-US"/>
              </w:rPr>
            </w:pPr>
            <w:r w:rsidRPr="004A0706">
              <w:rPr>
                <w:rFonts w:ascii="Arial Narrow" w:hAnsi="Arial Narrow"/>
                <w:sz w:val="22"/>
                <w:szCs w:val="22"/>
                <w:lang w:val="en-US"/>
              </w:rPr>
              <w:t xml:space="preserve">the amount of the monthly rent in effect at the expiration of the Term of this Agreement, plus the annual increase applicable in accordance with the terms and conditions of this </w:t>
            </w:r>
            <w:r w:rsidR="00A72439">
              <w:rPr>
                <w:rFonts w:ascii="Arial Narrow" w:hAnsi="Arial Narrow"/>
                <w:sz w:val="22"/>
                <w:szCs w:val="22"/>
                <w:lang w:val="en-US"/>
              </w:rPr>
              <w:t>Lease Agreement</w:t>
            </w:r>
            <w:r w:rsidRPr="004A0706">
              <w:rPr>
                <w:rFonts w:ascii="Arial Narrow" w:hAnsi="Arial Narrow"/>
                <w:sz w:val="22"/>
                <w:szCs w:val="22"/>
                <w:lang w:val="en-US"/>
              </w:rPr>
              <w:t>.</w:t>
            </w:r>
          </w:p>
          <w:p w14:paraId="1067DCAB" w14:textId="77777777" w:rsidR="005B2429" w:rsidRDefault="005B2429" w:rsidP="005B2429">
            <w:pPr>
              <w:jc w:val="both"/>
              <w:rPr>
                <w:rFonts w:ascii="Arial Narrow" w:hAnsi="Arial Narrow"/>
                <w:sz w:val="22"/>
                <w:szCs w:val="22"/>
                <w:lang w:val="en-US"/>
              </w:rPr>
            </w:pPr>
          </w:p>
          <w:p w14:paraId="77690011" w14:textId="77777777" w:rsidR="00C4167E" w:rsidRDefault="00C4167E" w:rsidP="005B2429">
            <w:pPr>
              <w:jc w:val="both"/>
              <w:rPr>
                <w:rFonts w:ascii="Arial Narrow" w:hAnsi="Arial Narrow"/>
                <w:sz w:val="22"/>
                <w:szCs w:val="22"/>
                <w:lang w:val="en-US"/>
              </w:rPr>
            </w:pPr>
          </w:p>
          <w:p w14:paraId="62FB6826" w14:textId="77777777" w:rsidR="00361024" w:rsidRDefault="00361024" w:rsidP="005B2429">
            <w:pPr>
              <w:jc w:val="both"/>
              <w:rPr>
                <w:rFonts w:ascii="Arial Narrow" w:hAnsi="Arial Narrow"/>
                <w:sz w:val="22"/>
                <w:szCs w:val="22"/>
                <w:lang w:val="en-US"/>
              </w:rPr>
            </w:pPr>
          </w:p>
          <w:p w14:paraId="22A9D7FE" w14:textId="4B898284" w:rsidR="005B2429" w:rsidRDefault="005B2429" w:rsidP="005B2429">
            <w:pPr>
              <w:jc w:val="both"/>
              <w:rPr>
                <w:rFonts w:ascii="Arial Narrow" w:hAnsi="Arial Narrow"/>
                <w:sz w:val="22"/>
                <w:szCs w:val="22"/>
                <w:lang w:val="en-US"/>
              </w:rPr>
            </w:pPr>
            <w:r w:rsidRPr="00582C1F">
              <w:rPr>
                <w:rFonts w:ascii="Arial Narrow" w:hAnsi="Arial Narrow"/>
                <w:sz w:val="22"/>
                <w:szCs w:val="22"/>
                <w:highlight w:val="yellow"/>
                <w:lang w:val="en-US"/>
              </w:rPr>
              <w:t>The expert referred to</w:t>
            </w:r>
            <w:r w:rsidRPr="005B2429">
              <w:rPr>
                <w:rFonts w:ascii="Arial Narrow" w:hAnsi="Arial Narrow"/>
                <w:sz w:val="22"/>
                <w:szCs w:val="22"/>
                <w:lang w:val="en-US"/>
              </w:rPr>
              <w:t xml:space="preserve"> </w:t>
            </w:r>
            <w:r w:rsidR="004A0706">
              <w:rPr>
                <w:rFonts w:ascii="Arial Narrow" w:hAnsi="Arial Narrow"/>
                <w:sz w:val="22"/>
                <w:szCs w:val="22"/>
                <w:lang w:val="en-US"/>
              </w:rPr>
              <w:t xml:space="preserve">paragraph </w:t>
            </w:r>
            <w:r w:rsidRPr="005B2429">
              <w:rPr>
                <w:rFonts w:ascii="Arial Narrow" w:hAnsi="Arial Narrow"/>
                <w:sz w:val="22"/>
                <w:szCs w:val="22"/>
                <w:lang w:val="en-US"/>
              </w:rPr>
              <w:t>(</w:t>
            </w:r>
            <w:proofErr w:type="spellStart"/>
            <w:r w:rsidRPr="005B2429">
              <w:rPr>
                <w:rFonts w:ascii="Arial Narrow" w:hAnsi="Arial Narrow"/>
                <w:sz w:val="22"/>
                <w:szCs w:val="22"/>
                <w:lang w:val="en-US"/>
              </w:rPr>
              <w:t>i</w:t>
            </w:r>
            <w:proofErr w:type="spellEnd"/>
            <w:r w:rsidRPr="005B2429">
              <w:rPr>
                <w:rFonts w:ascii="Arial Narrow" w:hAnsi="Arial Narrow"/>
                <w:sz w:val="22"/>
                <w:szCs w:val="22"/>
                <w:lang w:val="en-US"/>
              </w:rPr>
              <w:t>) above must be a recognized appraisal firm with at least ten years of experience in the valuation of industrial buildings, such as Newmark, CBRE, JLL, Cushman, among others.</w:t>
            </w:r>
          </w:p>
          <w:p w14:paraId="6794A91E" w14:textId="77777777" w:rsidR="005965BC" w:rsidRPr="00937F50" w:rsidRDefault="005965BC" w:rsidP="005965BC">
            <w:pPr>
              <w:jc w:val="both"/>
              <w:rPr>
                <w:rFonts w:ascii="Arial Narrow" w:hAnsi="Arial Narrow"/>
                <w:sz w:val="22"/>
                <w:szCs w:val="22"/>
                <w:lang w:val="en-US"/>
              </w:rPr>
            </w:pPr>
          </w:p>
          <w:p w14:paraId="45A8D6F3" w14:textId="755570DE" w:rsidR="00545455" w:rsidRDefault="005965BC" w:rsidP="005965BC">
            <w:pPr>
              <w:jc w:val="both"/>
              <w:rPr>
                <w:rFonts w:ascii="Arial Narrow" w:hAnsi="Arial Narrow"/>
                <w:sz w:val="22"/>
                <w:szCs w:val="22"/>
                <w:lang w:val="en-US"/>
              </w:rPr>
            </w:pPr>
            <w:r w:rsidRPr="00937F50">
              <w:rPr>
                <w:rFonts w:ascii="Arial Narrow" w:hAnsi="Arial Narrow"/>
                <w:b/>
                <w:bCs/>
                <w:sz w:val="22"/>
                <w:szCs w:val="22"/>
                <w:lang w:val="en-US"/>
              </w:rPr>
              <w:t xml:space="preserve">2.3 </w:t>
            </w:r>
            <w:r w:rsidR="00F335E9">
              <w:rPr>
                <w:rFonts w:ascii="Arial Narrow" w:hAnsi="Arial Narrow"/>
                <w:b/>
                <w:bCs/>
                <w:sz w:val="22"/>
                <w:szCs w:val="22"/>
                <w:lang w:val="en-US"/>
              </w:rPr>
              <w:t>“</w:t>
            </w:r>
            <w:r w:rsidR="00545455" w:rsidRPr="00F335E9">
              <w:rPr>
                <w:rFonts w:ascii="Arial Narrow" w:hAnsi="Arial Narrow"/>
                <w:b/>
                <w:bCs/>
                <w:sz w:val="22"/>
                <w:szCs w:val="22"/>
                <w:u w:val="single"/>
                <w:lang w:val="en-US"/>
              </w:rPr>
              <w:t xml:space="preserve">Expansion </w:t>
            </w:r>
            <w:r w:rsidR="00A4755A">
              <w:rPr>
                <w:rFonts w:ascii="Arial Narrow" w:hAnsi="Arial Narrow"/>
                <w:b/>
                <w:bCs/>
                <w:sz w:val="22"/>
                <w:szCs w:val="22"/>
                <w:u w:val="single"/>
                <w:lang w:val="en-US"/>
              </w:rPr>
              <w:t>Option</w:t>
            </w:r>
            <w:r w:rsidR="00F335E9">
              <w:rPr>
                <w:rFonts w:ascii="Arial Narrow" w:hAnsi="Arial Narrow"/>
                <w:b/>
                <w:bCs/>
                <w:sz w:val="22"/>
                <w:szCs w:val="22"/>
                <w:lang w:val="en-US"/>
              </w:rPr>
              <w:t>”</w:t>
            </w:r>
            <w:r w:rsidR="00545455">
              <w:rPr>
                <w:rFonts w:ascii="Arial Narrow" w:hAnsi="Arial Narrow"/>
                <w:sz w:val="22"/>
                <w:szCs w:val="22"/>
                <w:lang w:val="en-US"/>
              </w:rPr>
              <w:t>: Provided that Tenant is in full compliance of its obligations under this Lease Agreement,</w:t>
            </w:r>
            <w:r w:rsidR="00B60E84">
              <w:rPr>
                <w:rFonts w:ascii="Arial Narrow" w:hAnsi="Arial Narrow"/>
                <w:sz w:val="22"/>
                <w:szCs w:val="22"/>
                <w:lang w:val="en-US"/>
              </w:rPr>
              <w:t xml:space="preserve"> </w:t>
            </w:r>
            <w:r w:rsidR="008C64F0">
              <w:rPr>
                <w:rFonts w:ascii="Arial Narrow" w:hAnsi="Arial Narrow"/>
                <w:sz w:val="22"/>
                <w:szCs w:val="22"/>
                <w:lang w:val="en-US"/>
              </w:rPr>
              <w:t xml:space="preserve">Landlord hereby agrees to grant </w:t>
            </w:r>
            <w:r w:rsidR="001232C3">
              <w:rPr>
                <w:rFonts w:ascii="Arial Narrow" w:hAnsi="Arial Narrow"/>
                <w:sz w:val="22"/>
                <w:szCs w:val="22"/>
                <w:lang w:val="en-US"/>
              </w:rPr>
              <w:t xml:space="preserve">in favor of </w:t>
            </w:r>
            <w:r w:rsidR="008C64F0">
              <w:rPr>
                <w:rFonts w:ascii="Arial Narrow" w:hAnsi="Arial Narrow"/>
                <w:sz w:val="22"/>
                <w:szCs w:val="22"/>
                <w:lang w:val="en-US"/>
              </w:rPr>
              <w:t>Tenant</w:t>
            </w:r>
            <w:r w:rsidR="008162A3">
              <w:rPr>
                <w:rFonts w:ascii="Arial Narrow" w:hAnsi="Arial Narrow"/>
                <w:sz w:val="22"/>
                <w:szCs w:val="22"/>
                <w:lang w:val="en-US"/>
              </w:rPr>
              <w:t>, during the Lease Term,</w:t>
            </w:r>
            <w:r w:rsidR="008C64F0">
              <w:rPr>
                <w:rFonts w:ascii="Arial Narrow" w:hAnsi="Arial Narrow"/>
                <w:sz w:val="22"/>
                <w:szCs w:val="22"/>
                <w:lang w:val="en-US"/>
              </w:rPr>
              <w:t xml:space="preserve"> an option </w:t>
            </w:r>
            <w:r w:rsidR="001E614F">
              <w:rPr>
                <w:rFonts w:ascii="Arial Narrow" w:hAnsi="Arial Narrow"/>
                <w:sz w:val="22"/>
                <w:szCs w:val="22"/>
                <w:lang w:val="en-US"/>
              </w:rPr>
              <w:t xml:space="preserve">expand </w:t>
            </w:r>
            <w:r w:rsidR="004F17EA">
              <w:rPr>
                <w:rFonts w:ascii="Arial Narrow" w:hAnsi="Arial Narrow"/>
                <w:sz w:val="22"/>
                <w:szCs w:val="22"/>
                <w:lang w:val="en-US"/>
              </w:rPr>
              <w:t xml:space="preserve">into </w:t>
            </w:r>
            <w:r w:rsidR="001232C3">
              <w:rPr>
                <w:rFonts w:ascii="Arial Narrow" w:hAnsi="Arial Narrow"/>
                <w:sz w:val="22"/>
                <w:szCs w:val="22"/>
                <w:lang w:val="en-US"/>
              </w:rPr>
              <w:t xml:space="preserve">an inventory building </w:t>
            </w:r>
            <w:r w:rsidR="0057189B">
              <w:rPr>
                <w:rFonts w:ascii="Arial Narrow" w:hAnsi="Arial Narrow"/>
                <w:sz w:val="22"/>
                <w:szCs w:val="22"/>
                <w:lang w:val="en-US"/>
              </w:rPr>
              <w:t>(the “</w:t>
            </w:r>
            <w:r w:rsidR="0057189B" w:rsidRPr="0057189B">
              <w:rPr>
                <w:rFonts w:ascii="Arial Narrow" w:hAnsi="Arial Narrow"/>
                <w:b/>
                <w:bCs/>
                <w:sz w:val="22"/>
                <w:szCs w:val="22"/>
                <w:u w:val="single"/>
                <w:lang w:val="en-US"/>
              </w:rPr>
              <w:t>Expansion Building</w:t>
            </w:r>
            <w:r w:rsidR="0057189B">
              <w:rPr>
                <w:rFonts w:ascii="Arial Narrow" w:hAnsi="Arial Narrow"/>
                <w:sz w:val="22"/>
                <w:szCs w:val="22"/>
                <w:lang w:val="en-US"/>
              </w:rPr>
              <w:t xml:space="preserve">”) </w:t>
            </w:r>
            <w:r w:rsidR="001232C3">
              <w:rPr>
                <w:rFonts w:ascii="Arial Narrow" w:hAnsi="Arial Narrow"/>
                <w:sz w:val="22"/>
                <w:szCs w:val="22"/>
                <w:lang w:val="en-US"/>
              </w:rPr>
              <w:t xml:space="preserve">to be constructed in a land portion adjacent to the Leased Property </w:t>
            </w:r>
            <w:r w:rsidR="005E7421">
              <w:rPr>
                <w:rFonts w:ascii="Arial Narrow" w:hAnsi="Arial Narrow"/>
                <w:sz w:val="22"/>
                <w:szCs w:val="22"/>
                <w:lang w:val="en-US"/>
              </w:rPr>
              <w:t>(the “</w:t>
            </w:r>
            <w:r w:rsidR="005E7421" w:rsidRPr="005E7421">
              <w:rPr>
                <w:rFonts w:ascii="Arial Narrow" w:hAnsi="Arial Narrow"/>
                <w:b/>
                <w:bCs/>
                <w:sz w:val="22"/>
                <w:szCs w:val="22"/>
                <w:u w:val="single"/>
                <w:lang w:val="en-US"/>
              </w:rPr>
              <w:t>Expansion Land</w:t>
            </w:r>
            <w:r w:rsidR="005E7421">
              <w:rPr>
                <w:rFonts w:ascii="Arial Narrow" w:hAnsi="Arial Narrow"/>
                <w:sz w:val="22"/>
                <w:szCs w:val="22"/>
                <w:lang w:val="en-US"/>
              </w:rPr>
              <w:t>”</w:t>
            </w:r>
            <w:r w:rsidR="009163BD">
              <w:rPr>
                <w:rFonts w:ascii="Arial Narrow" w:hAnsi="Arial Narrow"/>
                <w:sz w:val="22"/>
                <w:szCs w:val="22"/>
                <w:lang w:val="en-US"/>
              </w:rPr>
              <w:t xml:space="preserve">, and together with </w:t>
            </w:r>
            <w:r w:rsidR="001E45D1">
              <w:rPr>
                <w:rFonts w:ascii="Arial Narrow" w:hAnsi="Arial Narrow"/>
                <w:sz w:val="22"/>
                <w:szCs w:val="22"/>
                <w:lang w:val="en-US"/>
              </w:rPr>
              <w:t xml:space="preserve">the </w:t>
            </w:r>
            <w:r w:rsidR="00DE57F5">
              <w:rPr>
                <w:rFonts w:ascii="Arial Narrow" w:hAnsi="Arial Narrow"/>
                <w:sz w:val="22"/>
                <w:szCs w:val="22"/>
                <w:lang w:val="en-US"/>
              </w:rPr>
              <w:t>Expansion Building hereinafter referred to as the “</w:t>
            </w:r>
            <w:r w:rsidR="00DE57F5" w:rsidRPr="00DE57F5">
              <w:rPr>
                <w:rFonts w:ascii="Arial Narrow" w:hAnsi="Arial Narrow"/>
                <w:b/>
                <w:bCs/>
                <w:sz w:val="22"/>
                <w:szCs w:val="22"/>
                <w:u w:val="single"/>
                <w:lang w:val="en-US"/>
              </w:rPr>
              <w:t>Expansion Premises</w:t>
            </w:r>
            <w:r w:rsidR="00DE57F5">
              <w:rPr>
                <w:rFonts w:ascii="Arial Narrow" w:hAnsi="Arial Narrow"/>
                <w:sz w:val="22"/>
                <w:szCs w:val="22"/>
                <w:lang w:val="en-US"/>
              </w:rPr>
              <w:t>”</w:t>
            </w:r>
            <w:r w:rsidR="005E7421">
              <w:rPr>
                <w:rFonts w:ascii="Arial Narrow" w:hAnsi="Arial Narrow"/>
                <w:sz w:val="22"/>
                <w:szCs w:val="22"/>
                <w:lang w:val="en-US"/>
              </w:rPr>
              <w:t>)</w:t>
            </w:r>
            <w:r w:rsidR="006F5154">
              <w:rPr>
                <w:rFonts w:ascii="Arial Narrow" w:hAnsi="Arial Narrow"/>
                <w:sz w:val="22"/>
                <w:szCs w:val="22"/>
                <w:lang w:val="en-US"/>
              </w:rPr>
              <w:t xml:space="preserve">. A layout depicting the Expansion </w:t>
            </w:r>
            <w:r w:rsidR="00DE57F5">
              <w:rPr>
                <w:rFonts w:ascii="Arial Narrow" w:hAnsi="Arial Narrow"/>
                <w:sz w:val="22"/>
                <w:szCs w:val="22"/>
                <w:lang w:val="en-US"/>
              </w:rPr>
              <w:t xml:space="preserve">Premises </w:t>
            </w:r>
            <w:r w:rsidR="006F5154">
              <w:rPr>
                <w:rFonts w:ascii="Arial Narrow" w:hAnsi="Arial Narrow"/>
                <w:sz w:val="22"/>
                <w:szCs w:val="22"/>
                <w:lang w:val="en-US"/>
              </w:rPr>
              <w:t xml:space="preserve">is attached hereto as Exhibit </w:t>
            </w:r>
            <w:r w:rsidR="00171179">
              <w:rPr>
                <w:rFonts w:ascii="Arial Narrow" w:hAnsi="Arial Narrow"/>
                <w:sz w:val="22"/>
                <w:szCs w:val="22"/>
                <w:lang w:val="en-US"/>
              </w:rPr>
              <w:t>B</w:t>
            </w:r>
            <w:r w:rsidR="006F5154">
              <w:rPr>
                <w:rFonts w:ascii="Arial Narrow" w:hAnsi="Arial Narrow"/>
                <w:sz w:val="22"/>
                <w:szCs w:val="22"/>
                <w:lang w:val="en-US"/>
              </w:rPr>
              <w:t>.</w:t>
            </w:r>
          </w:p>
          <w:p w14:paraId="06BFA5BF" w14:textId="77777777" w:rsidR="00B21EFB" w:rsidRDefault="00B21EFB" w:rsidP="00B21EFB">
            <w:pPr>
              <w:jc w:val="both"/>
              <w:rPr>
                <w:rFonts w:ascii="Arial Narrow" w:hAnsi="Arial Narrow"/>
                <w:sz w:val="22"/>
                <w:szCs w:val="22"/>
                <w:lang w:val="en-US"/>
              </w:rPr>
            </w:pPr>
          </w:p>
          <w:p w14:paraId="038C2A4D" w14:textId="77777777" w:rsidR="009964D1" w:rsidRDefault="009964D1" w:rsidP="00B21EFB">
            <w:pPr>
              <w:jc w:val="both"/>
              <w:rPr>
                <w:rFonts w:ascii="Arial Narrow" w:hAnsi="Arial Narrow"/>
                <w:sz w:val="22"/>
                <w:szCs w:val="22"/>
                <w:lang w:val="en-US"/>
              </w:rPr>
            </w:pPr>
          </w:p>
          <w:p w14:paraId="23F8483F" w14:textId="77777777" w:rsidR="009964D1" w:rsidRDefault="009964D1" w:rsidP="00B21EFB">
            <w:pPr>
              <w:jc w:val="both"/>
              <w:rPr>
                <w:rFonts w:ascii="Arial Narrow" w:hAnsi="Arial Narrow"/>
                <w:sz w:val="22"/>
                <w:szCs w:val="22"/>
                <w:lang w:val="en-US"/>
              </w:rPr>
            </w:pPr>
          </w:p>
          <w:p w14:paraId="5FFFCF57" w14:textId="658903F4" w:rsidR="00B21EFB" w:rsidRDefault="008C40FE" w:rsidP="00B21EFB">
            <w:pPr>
              <w:jc w:val="both"/>
              <w:rPr>
                <w:rFonts w:ascii="Arial Narrow" w:hAnsi="Arial Narrow"/>
                <w:sz w:val="22"/>
                <w:szCs w:val="22"/>
                <w:lang w:val="en-US"/>
              </w:rPr>
            </w:pPr>
            <w:r>
              <w:rPr>
                <w:rFonts w:ascii="Arial Narrow" w:hAnsi="Arial Narrow"/>
                <w:sz w:val="22"/>
                <w:szCs w:val="22"/>
                <w:lang w:val="en-US"/>
              </w:rPr>
              <w:t>Tenant shall exercise its</w:t>
            </w:r>
            <w:r w:rsidR="00221EDD">
              <w:rPr>
                <w:rFonts w:ascii="Arial Narrow" w:hAnsi="Arial Narrow"/>
                <w:sz w:val="22"/>
                <w:szCs w:val="22"/>
                <w:lang w:val="en-US"/>
              </w:rPr>
              <w:t xml:space="preserve"> Expansion Option by means of written notice to L</w:t>
            </w:r>
            <w:r w:rsidR="00B21EFB">
              <w:rPr>
                <w:rFonts w:ascii="Arial Narrow" w:hAnsi="Arial Narrow"/>
                <w:sz w:val="22"/>
                <w:szCs w:val="22"/>
                <w:lang w:val="en-US"/>
              </w:rPr>
              <w:t>andlord</w:t>
            </w:r>
            <w:r w:rsidR="00D8410E">
              <w:rPr>
                <w:rFonts w:ascii="Arial Narrow" w:hAnsi="Arial Narrow"/>
                <w:sz w:val="22"/>
                <w:szCs w:val="22"/>
                <w:lang w:val="en-US"/>
              </w:rPr>
              <w:t xml:space="preserve"> in which case</w:t>
            </w:r>
            <w:r w:rsidR="00B21EFB">
              <w:rPr>
                <w:rFonts w:ascii="Arial Narrow" w:hAnsi="Arial Narrow"/>
                <w:sz w:val="22"/>
                <w:szCs w:val="22"/>
                <w:lang w:val="en-US"/>
              </w:rPr>
              <w:t xml:space="preserve"> the Parties </w:t>
            </w:r>
            <w:r w:rsidR="00764F25">
              <w:rPr>
                <w:rFonts w:ascii="Arial Narrow" w:hAnsi="Arial Narrow"/>
                <w:sz w:val="22"/>
                <w:szCs w:val="22"/>
                <w:lang w:val="en-US"/>
              </w:rPr>
              <w:t>shall</w:t>
            </w:r>
            <w:r w:rsidR="00B21EFB">
              <w:rPr>
                <w:rFonts w:ascii="Arial Narrow" w:hAnsi="Arial Narrow"/>
                <w:sz w:val="22"/>
                <w:szCs w:val="22"/>
                <w:lang w:val="en-US"/>
              </w:rPr>
              <w:t xml:space="preserve"> enter an amendment to this Lease Agreement in a term that shall not exceed 30 business days following the</w:t>
            </w:r>
            <w:r w:rsidR="008979A0">
              <w:rPr>
                <w:rFonts w:ascii="Arial Narrow" w:hAnsi="Arial Narrow"/>
                <w:sz w:val="22"/>
                <w:szCs w:val="22"/>
                <w:lang w:val="en-US"/>
              </w:rPr>
              <w:t xml:space="preserve"> reception of</w:t>
            </w:r>
            <w:r w:rsidR="00B21EFB">
              <w:rPr>
                <w:rFonts w:ascii="Arial Narrow" w:hAnsi="Arial Narrow"/>
                <w:sz w:val="22"/>
                <w:szCs w:val="22"/>
                <w:lang w:val="en-US"/>
              </w:rPr>
              <w:t xml:space="preserve"> Tenant’s notice to Landlord</w:t>
            </w:r>
            <w:r w:rsidR="00485BEC">
              <w:rPr>
                <w:rFonts w:ascii="Arial Narrow" w:hAnsi="Arial Narrow"/>
                <w:sz w:val="22"/>
                <w:szCs w:val="22"/>
                <w:lang w:val="en-US"/>
              </w:rPr>
              <w:t xml:space="preserve"> (the </w:t>
            </w:r>
            <w:r w:rsidR="00485BEC" w:rsidRPr="00310D01">
              <w:rPr>
                <w:rFonts w:ascii="Arial Narrow" w:hAnsi="Arial Narrow"/>
                <w:b/>
                <w:bCs/>
                <w:sz w:val="22"/>
                <w:szCs w:val="22"/>
                <w:lang w:val="en-US"/>
              </w:rPr>
              <w:t>“</w:t>
            </w:r>
            <w:r w:rsidR="00485BEC" w:rsidRPr="008F48C9">
              <w:rPr>
                <w:rFonts w:ascii="Arial Narrow" w:hAnsi="Arial Narrow"/>
                <w:b/>
                <w:bCs/>
                <w:sz w:val="22"/>
                <w:szCs w:val="22"/>
                <w:u w:val="single"/>
                <w:lang w:val="en-US"/>
              </w:rPr>
              <w:t>Expansion Amendment</w:t>
            </w:r>
            <w:r w:rsidR="00485BEC">
              <w:rPr>
                <w:rFonts w:ascii="Arial Narrow" w:hAnsi="Arial Narrow"/>
                <w:sz w:val="22"/>
                <w:szCs w:val="22"/>
                <w:lang w:val="en-US"/>
              </w:rPr>
              <w:t>”).</w:t>
            </w:r>
            <w:r w:rsidR="00764F25">
              <w:rPr>
                <w:rFonts w:ascii="Arial Narrow" w:hAnsi="Arial Narrow"/>
                <w:sz w:val="22"/>
                <w:szCs w:val="22"/>
                <w:lang w:val="en-US"/>
              </w:rPr>
              <w:t xml:space="preserve"> </w:t>
            </w:r>
            <w:r w:rsidR="00485BEC">
              <w:rPr>
                <w:rFonts w:ascii="Arial Narrow" w:hAnsi="Arial Narrow"/>
                <w:sz w:val="22"/>
                <w:szCs w:val="22"/>
                <w:lang w:val="en-US"/>
              </w:rPr>
              <w:t xml:space="preserve">The Expansion Amendment </w:t>
            </w:r>
            <w:r w:rsidR="00FC04AF">
              <w:rPr>
                <w:rFonts w:ascii="Arial Narrow" w:hAnsi="Arial Narrow"/>
                <w:sz w:val="22"/>
                <w:szCs w:val="22"/>
                <w:lang w:val="en-US"/>
              </w:rPr>
              <w:t>shall</w:t>
            </w:r>
            <w:r w:rsidR="00B21EFB">
              <w:rPr>
                <w:rFonts w:ascii="Arial Narrow" w:hAnsi="Arial Narrow"/>
                <w:sz w:val="22"/>
                <w:szCs w:val="22"/>
                <w:lang w:val="en-US"/>
              </w:rPr>
              <w:t xml:space="preserve"> </w:t>
            </w:r>
            <w:r w:rsidR="00FC04AF">
              <w:rPr>
                <w:rFonts w:ascii="Arial Narrow" w:hAnsi="Arial Narrow"/>
                <w:sz w:val="22"/>
                <w:szCs w:val="22"/>
                <w:lang w:val="en-US"/>
              </w:rPr>
              <w:t>contain</w:t>
            </w:r>
            <w:r w:rsidR="00B21EFB">
              <w:rPr>
                <w:rFonts w:ascii="Arial Narrow" w:hAnsi="Arial Narrow"/>
                <w:sz w:val="22"/>
                <w:szCs w:val="22"/>
                <w:lang w:val="en-US"/>
              </w:rPr>
              <w:t xml:space="preserve"> at least: (</w:t>
            </w:r>
            <w:proofErr w:type="spellStart"/>
            <w:r w:rsidR="00B21EFB">
              <w:rPr>
                <w:rFonts w:ascii="Arial Narrow" w:hAnsi="Arial Narrow"/>
                <w:sz w:val="22"/>
                <w:szCs w:val="22"/>
                <w:lang w:val="en-US"/>
              </w:rPr>
              <w:t>i</w:t>
            </w:r>
            <w:proofErr w:type="spellEnd"/>
            <w:r w:rsidR="00B21EFB">
              <w:rPr>
                <w:rFonts w:ascii="Arial Narrow" w:hAnsi="Arial Narrow"/>
                <w:sz w:val="22"/>
                <w:szCs w:val="22"/>
                <w:lang w:val="en-US"/>
              </w:rPr>
              <w:t xml:space="preserve">) the </w:t>
            </w:r>
            <w:r w:rsidR="00FC04AF">
              <w:rPr>
                <w:rFonts w:ascii="Arial Narrow" w:hAnsi="Arial Narrow"/>
                <w:sz w:val="22"/>
                <w:szCs w:val="22"/>
                <w:lang w:val="en-US"/>
              </w:rPr>
              <w:t>total</w:t>
            </w:r>
            <w:r w:rsidR="00B21EFB">
              <w:rPr>
                <w:rFonts w:ascii="Arial Narrow" w:hAnsi="Arial Narrow"/>
                <w:sz w:val="22"/>
                <w:szCs w:val="22"/>
                <w:lang w:val="en-US"/>
              </w:rPr>
              <w:t xml:space="preserve"> leased area</w:t>
            </w:r>
            <w:r w:rsidR="001B27B6">
              <w:rPr>
                <w:rFonts w:ascii="Arial Narrow" w:hAnsi="Arial Narrow"/>
                <w:sz w:val="22"/>
                <w:szCs w:val="22"/>
                <w:lang w:val="en-US"/>
              </w:rPr>
              <w:t>, including the current Leased Property and the Expansion Premises</w:t>
            </w:r>
            <w:r w:rsidR="00F660DB">
              <w:rPr>
                <w:rFonts w:ascii="Arial Narrow" w:hAnsi="Arial Narrow"/>
                <w:sz w:val="22"/>
                <w:szCs w:val="22"/>
                <w:lang w:val="en-US"/>
              </w:rPr>
              <w:t>;</w:t>
            </w:r>
            <w:r w:rsidR="00B21EFB">
              <w:rPr>
                <w:rFonts w:ascii="Arial Narrow" w:hAnsi="Arial Narrow"/>
                <w:sz w:val="22"/>
                <w:szCs w:val="22"/>
                <w:lang w:val="en-US"/>
              </w:rPr>
              <w:t xml:space="preserve"> (ii) the updated lease rate and Security Deposit</w:t>
            </w:r>
            <w:r w:rsidR="00F660DB">
              <w:rPr>
                <w:rFonts w:ascii="Arial Narrow" w:hAnsi="Arial Narrow"/>
                <w:sz w:val="22"/>
                <w:szCs w:val="22"/>
                <w:lang w:val="en-US"/>
              </w:rPr>
              <w:t>;</w:t>
            </w:r>
            <w:r w:rsidR="00B21EFB">
              <w:rPr>
                <w:rFonts w:ascii="Arial Narrow" w:hAnsi="Arial Narrow"/>
                <w:sz w:val="22"/>
                <w:szCs w:val="22"/>
                <w:lang w:val="en-US"/>
              </w:rPr>
              <w:t xml:space="preserve"> (i</w:t>
            </w:r>
            <w:r w:rsidR="001E4993">
              <w:rPr>
                <w:rFonts w:ascii="Arial Narrow" w:hAnsi="Arial Narrow"/>
                <w:sz w:val="22"/>
                <w:szCs w:val="22"/>
                <w:lang w:val="en-US"/>
              </w:rPr>
              <w:t>ii</w:t>
            </w:r>
            <w:r w:rsidR="00B21EFB">
              <w:rPr>
                <w:rFonts w:ascii="Arial Narrow" w:hAnsi="Arial Narrow"/>
                <w:sz w:val="22"/>
                <w:szCs w:val="22"/>
                <w:lang w:val="en-US"/>
              </w:rPr>
              <w:t xml:space="preserve">) </w:t>
            </w:r>
            <w:r w:rsidR="00075348">
              <w:rPr>
                <w:rFonts w:ascii="Arial Narrow" w:hAnsi="Arial Narrow"/>
                <w:sz w:val="22"/>
                <w:szCs w:val="22"/>
                <w:lang w:val="en-US"/>
              </w:rPr>
              <w:t xml:space="preserve">the Standard Improvements of the Expansion </w:t>
            </w:r>
            <w:r w:rsidR="00EE07FF">
              <w:rPr>
                <w:rFonts w:ascii="Arial Narrow" w:hAnsi="Arial Narrow"/>
                <w:sz w:val="22"/>
                <w:szCs w:val="22"/>
                <w:lang w:val="en-US"/>
              </w:rPr>
              <w:t>Premises</w:t>
            </w:r>
            <w:r w:rsidR="00075348">
              <w:rPr>
                <w:rFonts w:ascii="Arial Narrow" w:hAnsi="Arial Narrow"/>
                <w:sz w:val="22"/>
                <w:szCs w:val="22"/>
                <w:lang w:val="en-US"/>
              </w:rPr>
              <w:t xml:space="preserve">, if any; and (iv) </w:t>
            </w:r>
            <w:r w:rsidR="00B21EFB">
              <w:rPr>
                <w:rFonts w:ascii="Arial Narrow" w:hAnsi="Arial Narrow"/>
                <w:sz w:val="22"/>
                <w:szCs w:val="22"/>
                <w:lang w:val="en-US"/>
              </w:rPr>
              <w:t xml:space="preserve">any other concept </w:t>
            </w:r>
            <w:r w:rsidR="00830DB7">
              <w:rPr>
                <w:rFonts w:ascii="Arial Narrow" w:hAnsi="Arial Narrow"/>
                <w:sz w:val="22"/>
                <w:szCs w:val="22"/>
                <w:lang w:val="en-US"/>
              </w:rPr>
              <w:t>hereunder</w:t>
            </w:r>
            <w:r w:rsidR="00B21EFB">
              <w:rPr>
                <w:rFonts w:ascii="Arial Narrow" w:hAnsi="Arial Narrow"/>
                <w:sz w:val="22"/>
                <w:szCs w:val="22"/>
                <w:lang w:val="en-US"/>
              </w:rPr>
              <w:t xml:space="preserve"> that is affected by the expansion of the Leased Property, including without limitation, those contained in clause 9 of this Lease Agreement. Once the Expansion Amendment is executed by the Parties, the Expansion Option contained hereunder shall be considered as expressly extinguished </w:t>
            </w:r>
            <w:r w:rsidR="00870FED">
              <w:rPr>
                <w:rFonts w:ascii="Arial Narrow" w:hAnsi="Arial Narrow"/>
                <w:sz w:val="22"/>
                <w:szCs w:val="22"/>
                <w:lang w:val="en-US"/>
              </w:rPr>
              <w:t xml:space="preserve">without need of further notice from Landlord to Tenant, </w:t>
            </w:r>
            <w:r w:rsidR="00B21EFB">
              <w:rPr>
                <w:rFonts w:ascii="Arial Narrow" w:hAnsi="Arial Narrow"/>
                <w:sz w:val="22"/>
                <w:szCs w:val="22"/>
                <w:lang w:val="en-US"/>
              </w:rPr>
              <w:t>for all the corresponding legal effects.</w:t>
            </w:r>
          </w:p>
          <w:p w14:paraId="2BC3EBA4" w14:textId="77777777" w:rsidR="003C5CC1" w:rsidRDefault="003C5CC1" w:rsidP="005965BC">
            <w:pPr>
              <w:jc w:val="both"/>
              <w:rPr>
                <w:rFonts w:ascii="Arial Narrow" w:hAnsi="Arial Narrow"/>
                <w:sz w:val="22"/>
                <w:szCs w:val="22"/>
                <w:lang w:val="en-US"/>
              </w:rPr>
            </w:pPr>
          </w:p>
          <w:p w14:paraId="4A018CB6" w14:textId="77777777" w:rsidR="001D2F23" w:rsidRDefault="001D2F23" w:rsidP="005965BC">
            <w:pPr>
              <w:jc w:val="both"/>
              <w:rPr>
                <w:rFonts w:ascii="Arial Narrow" w:hAnsi="Arial Narrow"/>
                <w:sz w:val="22"/>
                <w:szCs w:val="22"/>
                <w:lang w:val="en-US"/>
              </w:rPr>
            </w:pPr>
          </w:p>
          <w:p w14:paraId="23FF9480" w14:textId="77777777" w:rsidR="001D2F23" w:rsidRDefault="001D2F23" w:rsidP="005965BC">
            <w:pPr>
              <w:jc w:val="both"/>
              <w:rPr>
                <w:rFonts w:ascii="Arial Narrow" w:hAnsi="Arial Narrow"/>
                <w:sz w:val="22"/>
                <w:szCs w:val="22"/>
                <w:lang w:val="en-US"/>
              </w:rPr>
            </w:pPr>
          </w:p>
          <w:p w14:paraId="0B0D3960" w14:textId="77777777" w:rsidR="001D2F23" w:rsidRDefault="001D2F23" w:rsidP="005965BC">
            <w:pPr>
              <w:jc w:val="both"/>
              <w:rPr>
                <w:rFonts w:ascii="Arial Narrow" w:hAnsi="Arial Narrow"/>
                <w:sz w:val="22"/>
                <w:szCs w:val="22"/>
                <w:lang w:val="en-US"/>
              </w:rPr>
            </w:pPr>
          </w:p>
          <w:p w14:paraId="5A2ACE14" w14:textId="4BB7A578" w:rsidR="003C5CC1" w:rsidRPr="00545455" w:rsidRDefault="0043095E" w:rsidP="005965BC">
            <w:pPr>
              <w:jc w:val="both"/>
              <w:rPr>
                <w:rFonts w:ascii="Arial Narrow" w:hAnsi="Arial Narrow"/>
                <w:sz w:val="22"/>
                <w:szCs w:val="22"/>
                <w:lang w:val="en-US"/>
              </w:rPr>
            </w:pPr>
            <w:r>
              <w:rPr>
                <w:rFonts w:ascii="Arial Narrow" w:hAnsi="Arial Narrow"/>
                <w:sz w:val="22"/>
                <w:szCs w:val="22"/>
                <w:lang w:val="en-US"/>
              </w:rPr>
              <w:t xml:space="preserve">As of the execution date of </w:t>
            </w:r>
            <w:r w:rsidR="008440D7" w:rsidRPr="008440D7">
              <w:rPr>
                <w:rFonts w:ascii="Arial Narrow" w:hAnsi="Arial Narrow"/>
                <w:sz w:val="22"/>
                <w:szCs w:val="22"/>
                <w:highlight w:val="yellow"/>
                <w:lang w:val="en-US"/>
              </w:rPr>
              <w:t xml:space="preserve">the </w:t>
            </w:r>
            <w:proofErr w:type="spellStart"/>
            <w:r w:rsidR="008440D7" w:rsidRPr="008440D7">
              <w:rPr>
                <w:rFonts w:ascii="Arial Narrow" w:hAnsi="Arial Narrow"/>
                <w:sz w:val="22"/>
                <w:szCs w:val="22"/>
                <w:highlight w:val="yellow"/>
                <w:lang w:val="en-US"/>
              </w:rPr>
              <w:t>Substancial</w:t>
            </w:r>
            <w:proofErr w:type="spellEnd"/>
            <w:r w:rsidR="008440D7" w:rsidRPr="008440D7">
              <w:rPr>
                <w:rFonts w:ascii="Arial Narrow" w:hAnsi="Arial Narrow"/>
                <w:sz w:val="22"/>
                <w:szCs w:val="22"/>
                <w:highlight w:val="yellow"/>
                <w:lang w:val="en-US"/>
              </w:rPr>
              <w:t xml:space="preserve"> Delivery</w:t>
            </w:r>
            <w:r>
              <w:rPr>
                <w:rFonts w:ascii="Arial Narrow" w:hAnsi="Arial Narrow"/>
                <w:sz w:val="22"/>
                <w:szCs w:val="22"/>
                <w:lang w:val="en-US"/>
              </w:rPr>
              <w:t xml:space="preserve"> and exclusively for a period of 12 months following the same, Landlord agrees to </w:t>
            </w:r>
            <w:r w:rsidR="0069536C" w:rsidRPr="0069536C">
              <w:rPr>
                <w:rFonts w:ascii="Arial Narrow" w:hAnsi="Arial Narrow"/>
                <w:sz w:val="22"/>
                <w:szCs w:val="22"/>
                <w:lang w:val="en-US"/>
              </w:rPr>
              <w:t xml:space="preserve">not, directly or indirectly, solicit, negotiate, offer, or accept any proposal, offer, or inquiry from, or enter into any agreement with, any third party regarding the sale, lease, or other disposition of the </w:t>
            </w:r>
            <w:r w:rsidR="00CE1C86">
              <w:rPr>
                <w:rFonts w:ascii="Arial Narrow" w:hAnsi="Arial Narrow"/>
                <w:sz w:val="22"/>
                <w:szCs w:val="22"/>
                <w:lang w:val="en-US"/>
              </w:rPr>
              <w:t>Expansion Land</w:t>
            </w:r>
            <w:r w:rsidR="00F335E9">
              <w:rPr>
                <w:rFonts w:ascii="Arial Narrow" w:hAnsi="Arial Narrow"/>
                <w:sz w:val="22"/>
                <w:szCs w:val="22"/>
                <w:lang w:val="en-US"/>
              </w:rPr>
              <w:t xml:space="preserve"> (the “</w:t>
            </w:r>
            <w:r w:rsidR="00F335E9" w:rsidRPr="00F335E9">
              <w:rPr>
                <w:rFonts w:ascii="Arial Narrow" w:hAnsi="Arial Narrow"/>
                <w:b/>
                <w:bCs/>
                <w:sz w:val="22"/>
                <w:szCs w:val="22"/>
                <w:u w:val="single"/>
                <w:lang w:val="en-US"/>
              </w:rPr>
              <w:t>Exclusivity Period</w:t>
            </w:r>
            <w:r w:rsidR="00F335E9">
              <w:rPr>
                <w:rFonts w:ascii="Arial Narrow" w:hAnsi="Arial Narrow"/>
                <w:sz w:val="22"/>
                <w:szCs w:val="22"/>
                <w:lang w:val="en-US"/>
              </w:rPr>
              <w:t>”).</w:t>
            </w:r>
          </w:p>
          <w:p w14:paraId="4BB4608E" w14:textId="77777777" w:rsidR="00545455" w:rsidRDefault="00545455" w:rsidP="005965BC">
            <w:pPr>
              <w:jc w:val="both"/>
              <w:rPr>
                <w:rFonts w:ascii="Arial Narrow" w:hAnsi="Arial Narrow"/>
                <w:b/>
                <w:bCs/>
                <w:sz w:val="22"/>
                <w:szCs w:val="22"/>
                <w:lang w:val="en-US"/>
              </w:rPr>
            </w:pPr>
          </w:p>
          <w:p w14:paraId="291142F5" w14:textId="77777777" w:rsidR="007C6034" w:rsidRDefault="007C6034" w:rsidP="005965BC">
            <w:pPr>
              <w:jc w:val="both"/>
              <w:rPr>
                <w:rFonts w:ascii="Arial Narrow" w:hAnsi="Arial Narrow"/>
                <w:sz w:val="22"/>
                <w:szCs w:val="22"/>
                <w:lang w:val="en-US"/>
              </w:rPr>
            </w:pPr>
          </w:p>
          <w:p w14:paraId="555CAD87" w14:textId="1FAB38E3" w:rsidR="00A04AFC" w:rsidRDefault="009B4BD4" w:rsidP="005965BC">
            <w:pPr>
              <w:jc w:val="both"/>
              <w:rPr>
                <w:rFonts w:ascii="Arial Narrow" w:hAnsi="Arial Narrow"/>
                <w:sz w:val="22"/>
                <w:szCs w:val="22"/>
                <w:lang w:val="en-US"/>
              </w:rPr>
            </w:pPr>
            <w:r w:rsidRPr="009B4BD4">
              <w:rPr>
                <w:rFonts w:ascii="Arial Narrow" w:hAnsi="Arial Narrow"/>
                <w:b/>
                <w:bCs/>
                <w:sz w:val="22"/>
                <w:szCs w:val="22"/>
                <w:lang w:val="en-US"/>
              </w:rPr>
              <w:t xml:space="preserve">2.4 </w:t>
            </w:r>
            <w:r w:rsidR="00A8299C">
              <w:rPr>
                <w:rFonts w:ascii="Arial Narrow" w:hAnsi="Arial Narrow"/>
                <w:b/>
                <w:bCs/>
                <w:sz w:val="22"/>
                <w:szCs w:val="22"/>
                <w:lang w:val="en-US"/>
              </w:rPr>
              <w:t>“</w:t>
            </w:r>
            <w:r w:rsidR="00F1289B" w:rsidRPr="00A8299C">
              <w:rPr>
                <w:rFonts w:ascii="Arial Narrow" w:hAnsi="Arial Narrow"/>
                <w:b/>
                <w:bCs/>
                <w:sz w:val="22"/>
                <w:szCs w:val="22"/>
                <w:u w:val="single"/>
                <w:lang w:val="en-US"/>
              </w:rPr>
              <w:t xml:space="preserve">Right of First Refusal to </w:t>
            </w:r>
            <w:r w:rsidR="009E1580" w:rsidRPr="00A8299C">
              <w:rPr>
                <w:rFonts w:ascii="Arial Narrow" w:hAnsi="Arial Narrow"/>
                <w:b/>
                <w:bCs/>
                <w:sz w:val="22"/>
                <w:szCs w:val="22"/>
                <w:u w:val="single"/>
                <w:lang w:val="en-US"/>
              </w:rPr>
              <w:t>Lease</w:t>
            </w:r>
            <w:r w:rsidR="00A8299C">
              <w:rPr>
                <w:rFonts w:ascii="Arial Narrow" w:hAnsi="Arial Narrow"/>
                <w:b/>
                <w:bCs/>
                <w:sz w:val="22"/>
                <w:szCs w:val="22"/>
                <w:lang w:val="en-US"/>
              </w:rPr>
              <w:t>”</w:t>
            </w:r>
            <w:r w:rsidR="00F56663">
              <w:rPr>
                <w:rFonts w:ascii="Arial Narrow" w:hAnsi="Arial Narrow"/>
                <w:sz w:val="22"/>
                <w:szCs w:val="22"/>
                <w:lang w:val="en-US"/>
              </w:rPr>
              <w:t xml:space="preserve">: </w:t>
            </w:r>
            <w:r w:rsidR="0000141D">
              <w:rPr>
                <w:rFonts w:ascii="Arial Narrow" w:hAnsi="Arial Narrow"/>
                <w:sz w:val="22"/>
                <w:szCs w:val="22"/>
                <w:lang w:val="en-US"/>
              </w:rPr>
              <w:t xml:space="preserve">In the event that Landlord </w:t>
            </w:r>
            <w:r w:rsidR="009978B1">
              <w:rPr>
                <w:rFonts w:ascii="Arial Narrow" w:hAnsi="Arial Narrow"/>
                <w:sz w:val="22"/>
                <w:szCs w:val="22"/>
                <w:lang w:val="en-US"/>
              </w:rPr>
              <w:t>due to its normal course of business</w:t>
            </w:r>
            <w:r w:rsidR="0000141D">
              <w:rPr>
                <w:rFonts w:ascii="Arial Narrow" w:hAnsi="Arial Narrow"/>
                <w:sz w:val="22"/>
                <w:szCs w:val="22"/>
                <w:lang w:val="en-US"/>
              </w:rPr>
              <w:t xml:space="preserve"> requires to sell, lease or in any other way dispose of the Expansion Land</w:t>
            </w:r>
            <w:r w:rsidR="0025336A">
              <w:rPr>
                <w:rFonts w:ascii="Arial Narrow" w:hAnsi="Arial Narrow"/>
                <w:sz w:val="22"/>
                <w:szCs w:val="22"/>
                <w:lang w:val="en-US"/>
              </w:rPr>
              <w:t>,</w:t>
            </w:r>
            <w:r w:rsidR="0000141D">
              <w:rPr>
                <w:rFonts w:ascii="Arial Narrow" w:hAnsi="Arial Narrow"/>
                <w:sz w:val="22"/>
                <w:szCs w:val="22"/>
                <w:lang w:val="en-US"/>
              </w:rPr>
              <w:t xml:space="preserve"> </w:t>
            </w:r>
            <w:r w:rsidR="00E87706">
              <w:rPr>
                <w:rFonts w:ascii="Arial Narrow" w:hAnsi="Arial Narrow"/>
                <w:sz w:val="22"/>
                <w:szCs w:val="22"/>
                <w:lang w:val="en-US"/>
              </w:rPr>
              <w:t xml:space="preserve">or Landlord is </w:t>
            </w:r>
            <w:r w:rsidR="00731D42" w:rsidRPr="00731D42">
              <w:rPr>
                <w:rFonts w:ascii="Arial Narrow" w:hAnsi="Arial Narrow"/>
                <w:sz w:val="22"/>
                <w:szCs w:val="22"/>
                <w:lang w:val="en-US"/>
              </w:rPr>
              <w:t xml:space="preserve"> willing to accept a bona fide third</w:t>
            </w:r>
            <w:r w:rsidR="00731D42" w:rsidRPr="00731D42">
              <w:rPr>
                <w:rFonts w:ascii="Arial Narrow" w:hAnsi="Arial Narrow"/>
                <w:sz w:val="22"/>
                <w:szCs w:val="22"/>
                <w:lang w:val="en-US"/>
              </w:rPr>
              <w:noBreakHyphen/>
              <w:t xml:space="preserve">party offer to lease, purchase or otherwise take any occupancy of the </w:t>
            </w:r>
            <w:r w:rsidR="00B80998">
              <w:rPr>
                <w:rFonts w:ascii="Arial Narrow" w:hAnsi="Arial Narrow"/>
                <w:sz w:val="22"/>
                <w:szCs w:val="22"/>
                <w:lang w:val="en-US"/>
              </w:rPr>
              <w:t>Expansion Premises</w:t>
            </w:r>
            <w:r w:rsidR="00731D42" w:rsidRPr="00731D42">
              <w:rPr>
                <w:rFonts w:ascii="Arial Narrow" w:hAnsi="Arial Narrow"/>
                <w:sz w:val="22"/>
                <w:szCs w:val="22"/>
                <w:lang w:val="en-US"/>
              </w:rPr>
              <w:t xml:space="preserve">, </w:t>
            </w:r>
            <w:r w:rsidR="008F1E97">
              <w:rPr>
                <w:rFonts w:ascii="Arial Narrow" w:hAnsi="Arial Narrow"/>
                <w:sz w:val="22"/>
                <w:szCs w:val="22"/>
                <w:lang w:val="en-US"/>
              </w:rPr>
              <w:t xml:space="preserve">whichever occurs first; </w:t>
            </w:r>
            <w:r w:rsidR="00ED33BA">
              <w:rPr>
                <w:rFonts w:ascii="Arial Narrow" w:hAnsi="Arial Narrow"/>
                <w:sz w:val="22"/>
                <w:szCs w:val="22"/>
                <w:lang w:val="en-US"/>
              </w:rPr>
              <w:t>subject to</w:t>
            </w:r>
            <w:r w:rsidR="00ED33BA" w:rsidRPr="00B92F11">
              <w:rPr>
                <w:rFonts w:ascii="Arial Narrow" w:hAnsi="Arial Narrow"/>
                <w:sz w:val="22"/>
                <w:szCs w:val="22"/>
                <w:lang w:val="en-US"/>
              </w:rPr>
              <w:t xml:space="preserve"> Tenant</w:t>
            </w:r>
            <w:r w:rsidR="00ED33BA">
              <w:rPr>
                <w:rFonts w:ascii="Arial Narrow" w:hAnsi="Arial Narrow"/>
                <w:sz w:val="22"/>
                <w:szCs w:val="22"/>
                <w:lang w:val="en-US"/>
              </w:rPr>
              <w:t>’s</w:t>
            </w:r>
            <w:r w:rsidR="00ED33BA" w:rsidRPr="00B92F11">
              <w:rPr>
                <w:rFonts w:ascii="Arial Narrow" w:hAnsi="Arial Narrow"/>
                <w:sz w:val="22"/>
                <w:szCs w:val="22"/>
                <w:lang w:val="en-US"/>
              </w:rPr>
              <w:t xml:space="preserve"> full compliance of its obligations under this Lease Agreement and the Exclusivity Period has transpired without Tenant’s exercise of its Expansion Option, </w:t>
            </w:r>
            <w:r w:rsidR="0025336A">
              <w:rPr>
                <w:rFonts w:ascii="Arial Narrow" w:hAnsi="Arial Narrow"/>
                <w:sz w:val="22"/>
                <w:szCs w:val="22"/>
                <w:lang w:val="en-US"/>
              </w:rPr>
              <w:t xml:space="preserve">then Landlord agrees to grant in favor of Tenant a </w:t>
            </w:r>
            <w:r w:rsidR="0023652C">
              <w:rPr>
                <w:rFonts w:ascii="Arial Narrow" w:hAnsi="Arial Narrow"/>
                <w:sz w:val="22"/>
                <w:szCs w:val="22"/>
                <w:lang w:val="en-US"/>
              </w:rPr>
              <w:t>right of first refusal to lease (the “</w:t>
            </w:r>
            <w:r w:rsidR="0023652C" w:rsidRPr="00E62466">
              <w:rPr>
                <w:rFonts w:ascii="Arial Narrow" w:hAnsi="Arial Narrow"/>
                <w:b/>
                <w:bCs/>
                <w:sz w:val="22"/>
                <w:szCs w:val="22"/>
                <w:u w:val="single"/>
                <w:lang w:val="en-US"/>
              </w:rPr>
              <w:t>ROFR</w:t>
            </w:r>
            <w:r w:rsidR="00D4003A">
              <w:rPr>
                <w:rFonts w:ascii="Arial Narrow" w:hAnsi="Arial Narrow"/>
                <w:b/>
                <w:bCs/>
                <w:sz w:val="22"/>
                <w:szCs w:val="22"/>
                <w:u w:val="single"/>
                <w:lang w:val="en-US"/>
              </w:rPr>
              <w:t xml:space="preserve"> to Lease</w:t>
            </w:r>
            <w:r w:rsidR="0023652C">
              <w:rPr>
                <w:rFonts w:ascii="Arial Narrow" w:hAnsi="Arial Narrow"/>
                <w:sz w:val="22"/>
                <w:szCs w:val="22"/>
                <w:lang w:val="en-US"/>
              </w:rPr>
              <w:t>”)</w:t>
            </w:r>
            <w:r w:rsidR="00E62466">
              <w:rPr>
                <w:rFonts w:ascii="Arial Narrow" w:hAnsi="Arial Narrow"/>
                <w:sz w:val="22"/>
                <w:szCs w:val="22"/>
                <w:lang w:val="en-US"/>
              </w:rPr>
              <w:t xml:space="preserve"> and expand </w:t>
            </w:r>
            <w:r w:rsidR="005720ED">
              <w:rPr>
                <w:rFonts w:ascii="Arial Narrow" w:hAnsi="Arial Narrow"/>
                <w:sz w:val="22"/>
                <w:szCs w:val="22"/>
                <w:lang w:val="en-US"/>
              </w:rPr>
              <w:t xml:space="preserve">the Leased Property </w:t>
            </w:r>
            <w:r w:rsidR="00680441">
              <w:rPr>
                <w:rFonts w:ascii="Arial Narrow" w:hAnsi="Arial Narrow"/>
                <w:sz w:val="22"/>
                <w:szCs w:val="22"/>
                <w:lang w:val="en-US"/>
              </w:rPr>
              <w:t>through</w:t>
            </w:r>
            <w:r w:rsidR="007E0B55">
              <w:rPr>
                <w:rFonts w:ascii="Arial Narrow" w:hAnsi="Arial Narrow"/>
                <w:sz w:val="22"/>
                <w:szCs w:val="22"/>
                <w:lang w:val="en-US"/>
              </w:rPr>
              <w:t xml:space="preserve"> the execution of an Expansion Amendment</w:t>
            </w:r>
            <w:r w:rsidR="00A04AFC">
              <w:rPr>
                <w:rFonts w:ascii="Arial Narrow" w:hAnsi="Arial Narrow"/>
                <w:sz w:val="22"/>
                <w:szCs w:val="22"/>
                <w:lang w:val="en-US"/>
              </w:rPr>
              <w:t>, in accordance to the following:</w:t>
            </w:r>
          </w:p>
          <w:p w14:paraId="6400E4C3" w14:textId="77777777" w:rsidR="00A04AFC" w:rsidRDefault="00A04AFC" w:rsidP="005965BC">
            <w:pPr>
              <w:jc w:val="both"/>
              <w:rPr>
                <w:rFonts w:ascii="Arial Narrow" w:hAnsi="Arial Narrow"/>
                <w:sz w:val="22"/>
                <w:szCs w:val="22"/>
                <w:lang w:val="en-US"/>
              </w:rPr>
            </w:pPr>
          </w:p>
          <w:p w14:paraId="7C8B4CB8" w14:textId="77777777" w:rsidR="002A0CC7" w:rsidRDefault="002A0CC7" w:rsidP="005965BC">
            <w:pPr>
              <w:jc w:val="both"/>
              <w:rPr>
                <w:rFonts w:ascii="Arial Narrow" w:hAnsi="Arial Narrow"/>
                <w:sz w:val="22"/>
                <w:szCs w:val="22"/>
                <w:lang w:val="en-US"/>
              </w:rPr>
            </w:pPr>
          </w:p>
          <w:p w14:paraId="5021D33F" w14:textId="77777777" w:rsidR="002A0CC7" w:rsidRDefault="002A0CC7" w:rsidP="005965BC">
            <w:pPr>
              <w:jc w:val="both"/>
              <w:rPr>
                <w:rFonts w:ascii="Arial Narrow" w:hAnsi="Arial Narrow"/>
                <w:sz w:val="22"/>
                <w:szCs w:val="22"/>
                <w:lang w:val="en-US"/>
              </w:rPr>
            </w:pPr>
          </w:p>
          <w:p w14:paraId="3DF9AEF4" w14:textId="10D8E048" w:rsidR="00B92F11" w:rsidRPr="002D7A8C" w:rsidRDefault="00731D42" w:rsidP="002D7A8C">
            <w:pPr>
              <w:pStyle w:val="Prrafodelista"/>
              <w:numPr>
                <w:ilvl w:val="0"/>
                <w:numId w:val="66"/>
              </w:numPr>
              <w:ind w:left="1027"/>
              <w:jc w:val="both"/>
              <w:rPr>
                <w:rFonts w:ascii="Arial Narrow" w:hAnsi="Arial Narrow"/>
                <w:sz w:val="22"/>
                <w:szCs w:val="22"/>
                <w:lang w:val="en-US"/>
              </w:rPr>
            </w:pPr>
            <w:r w:rsidRPr="00B92F11">
              <w:rPr>
                <w:rFonts w:ascii="Arial Narrow" w:hAnsi="Arial Narrow"/>
                <w:sz w:val="22"/>
                <w:szCs w:val="22"/>
                <w:lang w:val="en-US"/>
              </w:rPr>
              <w:t xml:space="preserve">Landlord shall provide Tenant a written notice of the </w:t>
            </w:r>
            <w:r w:rsidR="00862482" w:rsidRPr="00B92F11">
              <w:rPr>
                <w:rFonts w:ascii="Arial Narrow" w:hAnsi="Arial Narrow"/>
                <w:sz w:val="22"/>
                <w:szCs w:val="22"/>
                <w:lang w:val="en-US"/>
              </w:rPr>
              <w:t xml:space="preserve">proposed </w:t>
            </w:r>
            <w:r w:rsidRPr="00B92F11">
              <w:rPr>
                <w:rFonts w:ascii="Arial Narrow" w:hAnsi="Arial Narrow"/>
                <w:sz w:val="22"/>
                <w:szCs w:val="22"/>
                <w:lang w:val="en-US"/>
              </w:rPr>
              <w:t>terms and conditions</w:t>
            </w:r>
            <w:r w:rsidR="00FB6FC8">
              <w:rPr>
                <w:rFonts w:ascii="Arial Narrow" w:hAnsi="Arial Narrow"/>
                <w:sz w:val="22"/>
                <w:szCs w:val="22"/>
                <w:lang w:val="en-US"/>
              </w:rPr>
              <w:t>,</w:t>
            </w:r>
            <w:r w:rsidRPr="00B92F11">
              <w:rPr>
                <w:rFonts w:ascii="Arial Narrow" w:hAnsi="Arial Narrow"/>
                <w:sz w:val="22"/>
                <w:szCs w:val="22"/>
                <w:lang w:val="en-US"/>
              </w:rPr>
              <w:t xml:space="preserve"> </w:t>
            </w:r>
            <w:r w:rsidR="00FB6FC8" w:rsidRPr="00B92F11">
              <w:rPr>
                <w:rFonts w:ascii="Arial Narrow" w:hAnsi="Arial Narrow"/>
                <w:sz w:val="22"/>
                <w:szCs w:val="22"/>
                <w:lang w:val="en-US"/>
              </w:rPr>
              <w:t xml:space="preserve">together with related information </w:t>
            </w:r>
            <w:r w:rsidR="00FB6FC8">
              <w:rPr>
                <w:rFonts w:ascii="Arial Narrow" w:hAnsi="Arial Narrow"/>
                <w:sz w:val="22"/>
                <w:szCs w:val="22"/>
                <w:lang w:val="en-US"/>
              </w:rPr>
              <w:t xml:space="preserve">thereof, </w:t>
            </w:r>
            <w:r w:rsidR="00862482">
              <w:rPr>
                <w:rFonts w:ascii="Arial Narrow" w:hAnsi="Arial Narrow"/>
                <w:sz w:val="22"/>
                <w:szCs w:val="22"/>
                <w:lang w:val="en-US"/>
              </w:rPr>
              <w:t>for</w:t>
            </w:r>
            <w:r w:rsidRPr="00B92F11">
              <w:rPr>
                <w:rFonts w:ascii="Arial Narrow" w:hAnsi="Arial Narrow"/>
                <w:sz w:val="22"/>
                <w:szCs w:val="22"/>
                <w:lang w:val="en-US"/>
              </w:rPr>
              <w:t xml:space="preserve"> </w:t>
            </w:r>
            <w:r w:rsidR="00FB6FC8">
              <w:rPr>
                <w:rFonts w:ascii="Arial Narrow" w:hAnsi="Arial Narrow"/>
                <w:sz w:val="22"/>
                <w:szCs w:val="22"/>
                <w:lang w:val="en-US"/>
              </w:rPr>
              <w:t xml:space="preserve">Tenant </w:t>
            </w:r>
            <w:r w:rsidR="00AE18EF">
              <w:rPr>
                <w:rFonts w:ascii="Arial Narrow" w:hAnsi="Arial Narrow"/>
                <w:sz w:val="22"/>
                <w:szCs w:val="22"/>
                <w:lang w:val="en-US"/>
              </w:rPr>
              <w:t xml:space="preserve">to lease </w:t>
            </w:r>
            <w:r w:rsidRPr="00B92F11">
              <w:rPr>
                <w:rFonts w:ascii="Arial Narrow" w:hAnsi="Arial Narrow"/>
                <w:sz w:val="22"/>
                <w:szCs w:val="22"/>
                <w:lang w:val="en-US"/>
              </w:rPr>
              <w:t xml:space="preserve">the Expansion Premises </w:t>
            </w:r>
            <w:r w:rsidRPr="002D7A8C">
              <w:rPr>
                <w:rFonts w:ascii="Arial Narrow" w:hAnsi="Arial Narrow"/>
                <w:sz w:val="22"/>
                <w:szCs w:val="22"/>
                <w:lang w:val="en-US"/>
              </w:rPr>
              <w:t>(the “</w:t>
            </w:r>
            <w:r w:rsidRPr="002D7A8C">
              <w:rPr>
                <w:rFonts w:ascii="Arial Narrow" w:hAnsi="Arial Narrow"/>
                <w:b/>
                <w:bCs/>
                <w:sz w:val="22"/>
                <w:szCs w:val="22"/>
                <w:u w:val="single"/>
                <w:lang w:val="en-US"/>
              </w:rPr>
              <w:t>Expansion Terms Notice</w:t>
            </w:r>
            <w:r w:rsidRPr="002D7A8C">
              <w:rPr>
                <w:rFonts w:ascii="Arial Narrow" w:hAnsi="Arial Narrow"/>
                <w:sz w:val="22"/>
                <w:szCs w:val="22"/>
                <w:lang w:val="en-US"/>
              </w:rPr>
              <w:t>”)</w:t>
            </w:r>
            <w:r w:rsidR="001F6DFB" w:rsidRPr="002D7A8C">
              <w:rPr>
                <w:rFonts w:ascii="Arial Narrow" w:hAnsi="Arial Narrow"/>
                <w:sz w:val="22"/>
                <w:szCs w:val="22"/>
                <w:lang w:val="en-US"/>
              </w:rPr>
              <w:t>.</w:t>
            </w:r>
            <w:r w:rsidRPr="002D7A8C">
              <w:rPr>
                <w:rFonts w:ascii="Arial Narrow" w:hAnsi="Arial Narrow"/>
                <w:sz w:val="22"/>
                <w:szCs w:val="22"/>
                <w:lang w:val="en-US"/>
              </w:rPr>
              <w:t xml:space="preserve"> </w:t>
            </w:r>
          </w:p>
          <w:p w14:paraId="7875C87B" w14:textId="77777777" w:rsidR="00D67BA3" w:rsidRPr="00B92F11" w:rsidRDefault="00D67BA3" w:rsidP="00D67BA3">
            <w:pPr>
              <w:pStyle w:val="Prrafodelista"/>
              <w:ind w:left="1027"/>
              <w:jc w:val="both"/>
              <w:rPr>
                <w:rFonts w:ascii="Arial Narrow" w:hAnsi="Arial Narrow"/>
                <w:sz w:val="22"/>
                <w:szCs w:val="22"/>
                <w:lang w:val="en-US"/>
              </w:rPr>
            </w:pPr>
          </w:p>
          <w:p w14:paraId="0F084092" w14:textId="29259BA1" w:rsidR="00432320" w:rsidRDefault="002D7A8C" w:rsidP="00E94C4E">
            <w:pPr>
              <w:pStyle w:val="Prrafodelista"/>
              <w:numPr>
                <w:ilvl w:val="0"/>
                <w:numId w:val="66"/>
              </w:numPr>
              <w:ind w:left="1027"/>
              <w:jc w:val="both"/>
              <w:rPr>
                <w:rFonts w:ascii="Arial Narrow" w:hAnsi="Arial Narrow"/>
                <w:sz w:val="22"/>
                <w:szCs w:val="22"/>
                <w:lang w:val="en-US"/>
              </w:rPr>
            </w:pPr>
            <w:r>
              <w:rPr>
                <w:rFonts w:ascii="Arial Narrow" w:hAnsi="Arial Narrow"/>
                <w:sz w:val="22"/>
                <w:szCs w:val="22"/>
                <w:lang w:val="en-US"/>
              </w:rPr>
              <w:lastRenderedPageBreak/>
              <w:t xml:space="preserve">Within a term of </w:t>
            </w:r>
            <w:r w:rsidR="008440D7">
              <w:rPr>
                <w:rFonts w:ascii="Arial Narrow" w:hAnsi="Arial Narrow"/>
                <w:sz w:val="22"/>
                <w:szCs w:val="22"/>
                <w:lang w:val="en-US"/>
              </w:rPr>
              <w:t>3</w:t>
            </w:r>
            <w:r>
              <w:rPr>
                <w:rFonts w:ascii="Arial Narrow" w:hAnsi="Arial Narrow"/>
                <w:sz w:val="22"/>
                <w:szCs w:val="22"/>
                <w:lang w:val="en-US"/>
              </w:rPr>
              <w:t xml:space="preserve">0 </w:t>
            </w:r>
            <w:r w:rsidRPr="00B92F11">
              <w:rPr>
                <w:rFonts w:ascii="Arial Narrow" w:hAnsi="Arial Narrow"/>
                <w:sz w:val="22"/>
                <w:szCs w:val="22"/>
                <w:lang w:val="en-US"/>
              </w:rPr>
              <w:t>calendar day</w:t>
            </w:r>
            <w:r>
              <w:rPr>
                <w:rFonts w:ascii="Arial Narrow" w:hAnsi="Arial Narrow"/>
                <w:sz w:val="22"/>
                <w:szCs w:val="22"/>
                <w:lang w:val="en-US"/>
              </w:rPr>
              <w:t xml:space="preserve">s following </w:t>
            </w:r>
            <w:r w:rsidR="0032766A">
              <w:rPr>
                <w:rFonts w:ascii="Arial Narrow" w:hAnsi="Arial Narrow"/>
                <w:sz w:val="22"/>
                <w:szCs w:val="22"/>
                <w:lang w:val="en-US"/>
              </w:rPr>
              <w:t xml:space="preserve">the delivery of the Expansion Terms Notice, </w:t>
            </w:r>
            <w:r w:rsidR="00731D42" w:rsidRPr="00B92F11">
              <w:rPr>
                <w:rFonts w:ascii="Arial Narrow" w:hAnsi="Arial Narrow"/>
                <w:sz w:val="22"/>
                <w:szCs w:val="22"/>
                <w:lang w:val="en-US"/>
              </w:rPr>
              <w:t xml:space="preserve">Tenant </w:t>
            </w:r>
            <w:r w:rsidR="0024176F">
              <w:rPr>
                <w:rFonts w:ascii="Arial Narrow" w:hAnsi="Arial Narrow"/>
                <w:sz w:val="22"/>
                <w:szCs w:val="22"/>
                <w:lang w:val="en-US"/>
              </w:rPr>
              <w:t>shall provide written notice to Landlord</w:t>
            </w:r>
            <w:r w:rsidR="007A048D">
              <w:rPr>
                <w:rFonts w:ascii="Arial Narrow" w:hAnsi="Arial Narrow"/>
                <w:sz w:val="22"/>
                <w:szCs w:val="22"/>
                <w:lang w:val="en-US"/>
              </w:rPr>
              <w:t xml:space="preserve"> (the “</w:t>
            </w:r>
            <w:r w:rsidR="007A048D" w:rsidRPr="007A048D">
              <w:rPr>
                <w:rFonts w:ascii="Arial Narrow" w:hAnsi="Arial Narrow"/>
                <w:b/>
                <w:bCs/>
                <w:sz w:val="22"/>
                <w:szCs w:val="22"/>
                <w:u w:val="single"/>
                <w:lang w:val="en-US"/>
              </w:rPr>
              <w:t>Counteroffer</w:t>
            </w:r>
            <w:r w:rsidR="007A048D">
              <w:rPr>
                <w:rFonts w:ascii="Arial Narrow" w:hAnsi="Arial Narrow"/>
                <w:sz w:val="22"/>
                <w:szCs w:val="22"/>
                <w:lang w:val="en-US"/>
              </w:rPr>
              <w:t>”)</w:t>
            </w:r>
            <w:r w:rsidR="0024176F">
              <w:rPr>
                <w:rFonts w:ascii="Arial Narrow" w:hAnsi="Arial Narrow"/>
                <w:sz w:val="22"/>
                <w:szCs w:val="22"/>
                <w:lang w:val="en-US"/>
              </w:rPr>
              <w:t xml:space="preserve"> </w:t>
            </w:r>
            <w:r w:rsidR="00773EE3">
              <w:rPr>
                <w:rFonts w:ascii="Arial Narrow" w:hAnsi="Arial Narrow"/>
                <w:sz w:val="22"/>
                <w:szCs w:val="22"/>
                <w:lang w:val="en-US"/>
              </w:rPr>
              <w:t>that</w:t>
            </w:r>
            <w:r w:rsidR="005D5ADF">
              <w:rPr>
                <w:rFonts w:ascii="Arial Narrow" w:hAnsi="Arial Narrow"/>
                <w:sz w:val="22"/>
                <w:szCs w:val="22"/>
                <w:lang w:val="en-US"/>
              </w:rPr>
              <w:t xml:space="preserve"> contain</w:t>
            </w:r>
            <w:r w:rsidR="00773EE3">
              <w:rPr>
                <w:rFonts w:ascii="Arial Narrow" w:hAnsi="Arial Narrow"/>
                <w:sz w:val="22"/>
                <w:szCs w:val="22"/>
                <w:lang w:val="en-US"/>
              </w:rPr>
              <w:t>s</w:t>
            </w:r>
            <w:r w:rsidR="005D5ADF">
              <w:rPr>
                <w:rFonts w:ascii="Arial Narrow" w:hAnsi="Arial Narrow"/>
                <w:sz w:val="22"/>
                <w:szCs w:val="22"/>
                <w:lang w:val="en-US"/>
              </w:rPr>
              <w:t xml:space="preserve"> Tenant’s</w:t>
            </w:r>
            <w:r w:rsidR="00731D42" w:rsidRPr="00B92F11">
              <w:rPr>
                <w:rFonts w:ascii="Arial Narrow" w:hAnsi="Arial Narrow"/>
                <w:sz w:val="22"/>
                <w:szCs w:val="22"/>
                <w:lang w:val="en-US"/>
              </w:rPr>
              <w:t xml:space="preserve"> </w:t>
            </w:r>
            <w:r w:rsidR="007A048D">
              <w:rPr>
                <w:rFonts w:ascii="Arial Narrow" w:hAnsi="Arial Narrow"/>
                <w:sz w:val="22"/>
                <w:szCs w:val="22"/>
                <w:lang w:val="en-US"/>
              </w:rPr>
              <w:t>c</w:t>
            </w:r>
            <w:r w:rsidR="00731D42" w:rsidRPr="00B92F11">
              <w:rPr>
                <w:rFonts w:ascii="Arial Narrow" w:hAnsi="Arial Narrow"/>
                <w:sz w:val="22"/>
                <w:szCs w:val="22"/>
                <w:lang w:val="en-US"/>
              </w:rPr>
              <w:t xml:space="preserve">ounteroffer </w:t>
            </w:r>
            <w:r w:rsidR="005D5ADF">
              <w:rPr>
                <w:rFonts w:ascii="Arial Narrow" w:hAnsi="Arial Narrow"/>
                <w:sz w:val="22"/>
                <w:szCs w:val="22"/>
                <w:lang w:val="en-US"/>
              </w:rPr>
              <w:t xml:space="preserve">to </w:t>
            </w:r>
            <w:r w:rsidR="00731D42" w:rsidRPr="00B92F11">
              <w:rPr>
                <w:rFonts w:ascii="Arial Narrow" w:hAnsi="Arial Narrow"/>
                <w:sz w:val="22"/>
                <w:szCs w:val="22"/>
                <w:lang w:val="en-US"/>
              </w:rPr>
              <w:t>the Expansion Terms Notice</w:t>
            </w:r>
            <w:r w:rsidR="009E00B9">
              <w:rPr>
                <w:rFonts w:ascii="Arial Narrow" w:hAnsi="Arial Narrow"/>
                <w:sz w:val="22"/>
                <w:szCs w:val="22"/>
                <w:lang w:val="en-US"/>
              </w:rPr>
              <w:t>.</w:t>
            </w:r>
            <w:r w:rsidR="00E94C4E">
              <w:rPr>
                <w:rFonts w:ascii="Arial Narrow" w:hAnsi="Arial Narrow"/>
                <w:sz w:val="22"/>
                <w:szCs w:val="22"/>
                <w:lang w:val="en-US"/>
              </w:rPr>
              <w:t xml:space="preserve"> </w:t>
            </w:r>
            <w:r w:rsidR="009E00B9">
              <w:rPr>
                <w:rFonts w:ascii="Arial Narrow" w:hAnsi="Arial Narrow"/>
                <w:sz w:val="22"/>
                <w:szCs w:val="22"/>
                <w:lang w:val="en-US"/>
              </w:rPr>
              <w:t xml:space="preserve">The Counteroffer </w:t>
            </w:r>
            <w:r w:rsidR="0034102F">
              <w:rPr>
                <w:rFonts w:ascii="Arial Narrow" w:hAnsi="Arial Narrow"/>
                <w:sz w:val="22"/>
                <w:szCs w:val="22"/>
                <w:lang w:val="en-US"/>
              </w:rPr>
              <w:t>may be</w:t>
            </w:r>
            <w:r w:rsidR="00D21965">
              <w:rPr>
                <w:rFonts w:ascii="Arial Narrow" w:hAnsi="Arial Narrow"/>
                <w:sz w:val="22"/>
                <w:szCs w:val="22"/>
                <w:lang w:val="en-US"/>
              </w:rPr>
              <w:t xml:space="preserve"> </w:t>
            </w:r>
            <w:r w:rsidR="0034102F">
              <w:rPr>
                <w:rFonts w:ascii="Arial Narrow" w:hAnsi="Arial Narrow"/>
                <w:sz w:val="22"/>
                <w:szCs w:val="22"/>
                <w:lang w:val="en-US"/>
              </w:rPr>
              <w:t>accepted</w:t>
            </w:r>
            <w:r w:rsidR="00D21965">
              <w:rPr>
                <w:rFonts w:ascii="Arial Narrow" w:hAnsi="Arial Narrow"/>
                <w:sz w:val="22"/>
                <w:szCs w:val="22"/>
                <w:lang w:val="en-US"/>
              </w:rPr>
              <w:t xml:space="preserve"> </w:t>
            </w:r>
            <w:r w:rsidR="00A37E15">
              <w:rPr>
                <w:rFonts w:ascii="Arial Narrow" w:hAnsi="Arial Narrow"/>
                <w:sz w:val="22"/>
                <w:szCs w:val="22"/>
                <w:lang w:val="en-US"/>
              </w:rPr>
              <w:t>by</w:t>
            </w:r>
            <w:r w:rsidR="0034102F">
              <w:rPr>
                <w:rFonts w:ascii="Arial Narrow" w:hAnsi="Arial Narrow"/>
                <w:sz w:val="22"/>
                <w:szCs w:val="22"/>
                <w:lang w:val="en-US"/>
              </w:rPr>
              <w:t xml:space="preserve"> means of written notice</w:t>
            </w:r>
            <w:r w:rsidR="00A37E15">
              <w:rPr>
                <w:rFonts w:ascii="Arial Narrow" w:hAnsi="Arial Narrow"/>
                <w:sz w:val="22"/>
                <w:szCs w:val="22"/>
                <w:lang w:val="en-US"/>
              </w:rPr>
              <w:t xml:space="preserve"> from Landlord</w:t>
            </w:r>
            <w:r w:rsidR="00D21965">
              <w:rPr>
                <w:rFonts w:ascii="Arial Narrow" w:hAnsi="Arial Narrow"/>
                <w:sz w:val="22"/>
                <w:szCs w:val="22"/>
                <w:lang w:val="en-US"/>
              </w:rPr>
              <w:t xml:space="preserve"> </w:t>
            </w:r>
            <w:r w:rsidR="00FE4B08">
              <w:rPr>
                <w:rFonts w:ascii="Arial Narrow" w:hAnsi="Arial Narrow"/>
                <w:sz w:val="22"/>
                <w:szCs w:val="22"/>
                <w:lang w:val="en-US"/>
              </w:rPr>
              <w:t>to Tenant</w:t>
            </w:r>
            <w:r w:rsidR="00A37E15">
              <w:rPr>
                <w:rFonts w:ascii="Arial Narrow" w:hAnsi="Arial Narrow"/>
                <w:sz w:val="22"/>
                <w:szCs w:val="22"/>
                <w:lang w:val="en-US"/>
              </w:rPr>
              <w:t>,</w:t>
            </w:r>
            <w:r w:rsidR="00FE4B08">
              <w:rPr>
                <w:rFonts w:ascii="Arial Narrow" w:hAnsi="Arial Narrow"/>
                <w:sz w:val="22"/>
                <w:szCs w:val="22"/>
                <w:lang w:val="en-US"/>
              </w:rPr>
              <w:t xml:space="preserve"> </w:t>
            </w:r>
            <w:r w:rsidR="0034102F">
              <w:rPr>
                <w:rFonts w:ascii="Arial Narrow" w:hAnsi="Arial Narrow"/>
                <w:sz w:val="22"/>
                <w:szCs w:val="22"/>
                <w:lang w:val="en-US"/>
              </w:rPr>
              <w:t>with</w:t>
            </w:r>
            <w:r w:rsidR="003D000C">
              <w:rPr>
                <w:rFonts w:ascii="Arial Narrow" w:hAnsi="Arial Narrow"/>
                <w:sz w:val="22"/>
                <w:szCs w:val="22"/>
                <w:lang w:val="en-US"/>
              </w:rPr>
              <w:t xml:space="preserve">in a term </w:t>
            </w:r>
            <w:r w:rsidR="009E4ACD">
              <w:rPr>
                <w:rFonts w:ascii="Arial Narrow" w:hAnsi="Arial Narrow"/>
                <w:sz w:val="22"/>
                <w:szCs w:val="22"/>
                <w:lang w:val="en-US"/>
              </w:rPr>
              <w:t xml:space="preserve">that will not exceed from 10 calendar days </w:t>
            </w:r>
            <w:r w:rsidR="00FE4B08">
              <w:rPr>
                <w:rFonts w:ascii="Arial Narrow" w:hAnsi="Arial Narrow"/>
                <w:sz w:val="22"/>
                <w:szCs w:val="22"/>
                <w:lang w:val="en-US"/>
              </w:rPr>
              <w:t xml:space="preserve">to the delivery of </w:t>
            </w:r>
            <w:r w:rsidR="00A37E15">
              <w:rPr>
                <w:rFonts w:ascii="Arial Narrow" w:hAnsi="Arial Narrow"/>
                <w:sz w:val="22"/>
                <w:szCs w:val="22"/>
                <w:lang w:val="en-US"/>
              </w:rPr>
              <w:t>the Counteroffer</w:t>
            </w:r>
            <w:r w:rsidR="009E4ACD">
              <w:rPr>
                <w:rFonts w:ascii="Arial Narrow" w:hAnsi="Arial Narrow"/>
                <w:sz w:val="22"/>
                <w:szCs w:val="22"/>
                <w:lang w:val="en-US"/>
              </w:rPr>
              <w:t>.</w:t>
            </w:r>
          </w:p>
          <w:p w14:paraId="4B7DA2C5" w14:textId="77777777" w:rsidR="00D4003A" w:rsidRDefault="00D4003A" w:rsidP="00D4003A">
            <w:pPr>
              <w:pStyle w:val="Prrafodelista"/>
              <w:rPr>
                <w:rFonts w:ascii="Arial Narrow" w:hAnsi="Arial Narrow"/>
                <w:sz w:val="22"/>
                <w:szCs w:val="22"/>
                <w:lang w:val="en-US"/>
              </w:rPr>
            </w:pPr>
          </w:p>
          <w:p w14:paraId="1C9FF92E" w14:textId="77777777" w:rsidR="009E00B9" w:rsidRPr="00D4003A" w:rsidRDefault="009E00B9" w:rsidP="00D4003A">
            <w:pPr>
              <w:pStyle w:val="Prrafodelista"/>
              <w:rPr>
                <w:rFonts w:ascii="Arial Narrow" w:hAnsi="Arial Narrow"/>
                <w:sz w:val="22"/>
                <w:szCs w:val="22"/>
                <w:lang w:val="en-US"/>
              </w:rPr>
            </w:pPr>
          </w:p>
          <w:p w14:paraId="77B77804" w14:textId="6F152CBE" w:rsidR="00D4003A" w:rsidRDefault="00D4003A" w:rsidP="001D180F">
            <w:pPr>
              <w:pStyle w:val="Prrafodelista"/>
              <w:numPr>
                <w:ilvl w:val="0"/>
                <w:numId w:val="66"/>
              </w:numPr>
              <w:ind w:left="1027"/>
              <w:jc w:val="both"/>
              <w:rPr>
                <w:rFonts w:ascii="Arial Narrow" w:hAnsi="Arial Narrow"/>
                <w:sz w:val="22"/>
                <w:szCs w:val="22"/>
                <w:lang w:val="en-US"/>
              </w:rPr>
            </w:pPr>
            <w:r>
              <w:rPr>
                <w:rFonts w:ascii="Arial Narrow" w:hAnsi="Arial Narrow"/>
                <w:sz w:val="22"/>
                <w:szCs w:val="22"/>
                <w:lang w:val="en-US"/>
              </w:rPr>
              <w:t xml:space="preserve">In the event that Landlord accepts </w:t>
            </w:r>
            <w:r w:rsidR="00A37E15">
              <w:rPr>
                <w:rFonts w:ascii="Arial Narrow" w:hAnsi="Arial Narrow"/>
                <w:sz w:val="22"/>
                <w:szCs w:val="22"/>
                <w:lang w:val="en-US"/>
              </w:rPr>
              <w:t>the Counteroffer</w:t>
            </w:r>
            <w:r>
              <w:rPr>
                <w:rFonts w:ascii="Arial Narrow" w:hAnsi="Arial Narrow"/>
                <w:sz w:val="22"/>
                <w:szCs w:val="22"/>
                <w:lang w:val="en-US"/>
              </w:rPr>
              <w:t>, then the Parties agree to enter into an Expansion Amendment that shall contain at least: (</w:t>
            </w:r>
            <w:proofErr w:type="spellStart"/>
            <w:r>
              <w:rPr>
                <w:rFonts w:ascii="Arial Narrow" w:hAnsi="Arial Narrow"/>
                <w:sz w:val="22"/>
                <w:szCs w:val="22"/>
                <w:lang w:val="en-US"/>
              </w:rPr>
              <w:t>i</w:t>
            </w:r>
            <w:proofErr w:type="spellEnd"/>
            <w:r>
              <w:rPr>
                <w:rFonts w:ascii="Arial Narrow" w:hAnsi="Arial Narrow"/>
                <w:sz w:val="22"/>
                <w:szCs w:val="22"/>
                <w:lang w:val="en-US"/>
              </w:rPr>
              <w:t>) the total leased area; (ii) the updated lease rate and Security Deposit; and (iii) any other concept hereunder that is affected by the expansion of the Leased Property, including without limitation, those contained in clause 9 of this Lease Agreement. Once the Expansion Amendment is executed by the Parties, the ROFR to Lease contained hereunder shall be considered as expressly extinguished without need of further notice from Landlord to Tenant, for all the corresponding legal effects.</w:t>
            </w:r>
          </w:p>
          <w:p w14:paraId="54842CEF" w14:textId="77777777" w:rsidR="00D4003A" w:rsidRDefault="00D4003A" w:rsidP="00D4003A">
            <w:pPr>
              <w:pStyle w:val="Prrafodelista"/>
              <w:rPr>
                <w:rFonts w:ascii="Arial Narrow" w:hAnsi="Arial Narrow"/>
                <w:sz w:val="22"/>
                <w:szCs w:val="22"/>
                <w:lang w:val="en-US"/>
              </w:rPr>
            </w:pPr>
          </w:p>
          <w:p w14:paraId="1E10B900" w14:textId="77777777" w:rsidR="006168C3" w:rsidRDefault="006168C3" w:rsidP="00D4003A">
            <w:pPr>
              <w:pStyle w:val="Prrafodelista"/>
              <w:rPr>
                <w:rFonts w:ascii="Arial Narrow" w:hAnsi="Arial Narrow"/>
                <w:sz w:val="22"/>
                <w:szCs w:val="22"/>
                <w:lang w:val="en-US"/>
              </w:rPr>
            </w:pPr>
          </w:p>
          <w:p w14:paraId="4E3AA884" w14:textId="77777777" w:rsidR="006168C3" w:rsidRDefault="006168C3" w:rsidP="00D4003A">
            <w:pPr>
              <w:pStyle w:val="Prrafodelista"/>
              <w:rPr>
                <w:rFonts w:ascii="Arial Narrow" w:hAnsi="Arial Narrow"/>
                <w:sz w:val="22"/>
                <w:szCs w:val="22"/>
                <w:lang w:val="en-US"/>
              </w:rPr>
            </w:pPr>
          </w:p>
          <w:p w14:paraId="5F01E4EE" w14:textId="77777777" w:rsidR="006168C3" w:rsidRDefault="006168C3" w:rsidP="00D4003A">
            <w:pPr>
              <w:pStyle w:val="Prrafodelista"/>
              <w:rPr>
                <w:rFonts w:ascii="Arial Narrow" w:hAnsi="Arial Narrow"/>
                <w:sz w:val="22"/>
                <w:szCs w:val="22"/>
                <w:lang w:val="en-US"/>
              </w:rPr>
            </w:pPr>
          </w:p>
          <w:p w14:paraId="4AEC3EF4" w14:textId="77777777" w:rsidR="006168C3" w:rsidRDefault="006168C3" w:rsidP="00D4003A">
            <w:pPr>
              <w:pStyle w:val="Prrafodelista"/>
              <w:rPr>
                <w:rFonts w:ascii="Arial Narrow" w:hAnsi="Arial Narrow"/>
                <w:sz w:val="22"/>
                <w:szCs w:val="22"/>
                <w:lang w:val="en-US"/>
              </w:rPr>
            </w:pPr>
          </w:p>
          <w:p w14:paraId="6BE65891" w14:textId="77777777" w:rsidR="00361024" w:rsidRPr="00D4003A" w:rsidRDefault="00361024" w:rsidP="00D4003A">
            <w:pPr>
              <w:pStyle w:val="Prrafodelista"/>
              <w:rPr>
                <w:rFonts w:ascii="Arial Narrow" w:hAnsi="Arial Narrow"/>
                <w:sz w:val="22"/>
                <w:szCs w:val="22"/>
                <w:lang w:val="en-US"/>
              </w:rPr>
            </w:pPr>
          </w:p>
          <w:p w14:paraId="74EDB458" w14:textId="12248389" w:rsidR="00DC002D" w:rsidRPr="00D4003A" w:rsidRDefault="002A4413" w:rsidP="001D180F">
            <w:pPr>
              <w:pStyle w:val="Prrafodelista"/>
              <w:numPr>
                <w:ilvl w:val="0"/>
                <w:numId w:val="66"/>
              </w:numPr>
              <w:ind w:left="1027"/>
              <w:jc w:val="both"/>
              <w:rPr>
                <w:rFonts w:ascii="Arial Narrow" w:hAnsi="Arial Narrow"/>
                <w:sz w:val="22"/>
                <w:szCs w:val="22"/>
                <w:lang w:val="en-US"/>
              </w:rPr>
            </w:pPr>
            <w:r>
              <w:rPr>
                <w:rFonts w:ascii="Arial Narrow" w:hAnsi="Arial Narrow"/>
                <w:sz w:val="22"/>
                <w:szCs w:val="22"/>
                <w:lang w:val="en-US"/>
              </w:rPr>
              <w:t xml:space="preserve">Should any of the Parties </w:t>
            </w:r>
            <w:r w:rsidR="00005A29">
              <w:rPr>
                <w:rFonts w:ascii="Arial Narrow" w:hAnsi="Arial Narrow"/>
                <w:sz w:val="22"/>
                <w:szCs w:val="22"/>
                <w:lang w:val="en-US"/>
              </w:rPr>
              <w:t xml:space="preserve">fail to reply </w:t>
            </w:r>
            <w:r w:rsidR="00200696">
              <w:rPr>
                <w:rFonts w:ascii="Arial Narrow" w:hAnsi="Arial Narrow"/>
                <w:sz w:val="22"/>
                <w:szCs w:val="22"/>
                <w:lang w:val="en-US"/>
              </w:rPr>
              <w:t>to its counterpart</w:t>
            </w:r>
            <w:r w:rsidR="0012211F">
              <w:rPr>
                <w:rFonts w:ascii="Arial Narrow" w:hAnsi="Arial Narrow"/>
                <w:sz w:val="22"/>
                <w:szCs w:val="22"/>
                <w:lang w:val="en-US"/>
              </w:rPr>
              <w:t>,</w:t>
            </w:r>
            <w:r w:rsidR="00200696">
              <w:rPr>
                <w:rFonts w:ascii="Arial Narrow" w:hAnsi="Arial Narrow"/>
                <w:sz w:val="22"/>
                <w:szCs w:val="22"/>
                <w:lang w:val="en-US"/>
              </w:rPr>
              <w:t xml:space="preserve"> </w:t>
            </w:r>
            <w:r w:rsidR="00005A29">
              <w:rPr>
                <w:rFonts w:ascii="Arial Narrow" w:hAnsi="Arial Narrow"/>
                <w:sz w:val="22"/>
                <w:szCs w:val="22"/>
                <w:lang w:val="en-US"/>
              </w:rPr>
              <w:t>within their corresponding</w:t>
            </w:r>
            <w:r w:rsidR="00D4003A">
              <w:rPr>
                <w:rFonts w:ascii="Arial Narrow" w:hAnsi="Arial Narrow"/>
                <w:sz w:val="22"/>
                <w:szCs w:val="22"/>
                <w:lang w:val="en-US"/>
              </w:rPr>
              <w:t xml:space="preserve"> 10 </w:t>
            </w:r>
            <w:r w:rsidR="007B6F77">
              <w:rPr>
                <w:rFonts w:ascii="Arial Narrow" w:hAnsi="Arial Narrow"/>
                <w:sz w:val="22"/>
                <w:szCs w:val="22"/>
                <w:lang w:val="en-US"/>
              </w:rPr>
              <w:t xml:space="preserve">calendar days term </w:t>
            </w:r>
            <w:r w:rsidR="005728B1">
              <w:rPr>
                <w:rFonts w:ascii="Arial Narrow" w:hAnsi="Arial Narrow"/>
                <w:sz w:val="22"/>
                <w:szCs w:val="22"/>
                <w:lang w:val="en-US"/>
              </w:rPr>
              <w:t xml:space="preserve">as established </w:t>
            </w:r>
            <w:r w:rsidR="00E47218">
              <w:rPr>
                <w:rFonts w:ascii="Arial Narrow" w:hAnsi="Arial Narrow"/>
                <w:sz w:val="22"/>
                <w:szCs w:val="22"/>
                <w:lang w:val="en-US"/>
              </w:rPr>
              <w:t xml:space="preserve">in the </w:t>
            </w:r>
            <w:r w:rsidR="003E3FD3">
              <w:rPr>
                <w:rFonts w:ascii="Arial Narrow" w:hAnsi="Arial Narrow"/>
                <w:sz w:val="22"/>
                <w:szCs w:val="22"/>
                <w:lang w:val="en-US"/>
              </w:rPr>
              <w:t xml:space="preserve">subsections </w:t>
            </w:r>
            <w:r w:rsidR="005728B1">
              <w:rPr>
                <w:rFonts w:ascii="Arial Narrow" w:hAnsi="Arial Narrow"/>
                <w:sz w:val="22"/>
                <w:szCs w:val="22"/>
                <w:lang w:val="en-US"/>
              </w:rPr>
              <w:t xml:space="preserve">above, then </w:t>
            </w:r>
            <w:r w:rsidR="00DF37E1">
              <w:rPr>
                <w:rFonts w:ascii="Arial Narrow" w:hAnsi="Arial Narrow"/>
                <w:sz w:val="22"/>
                <w:szCs w:val="22"/>
                <w:lang w:val="en-US"/>
              </w:rPr>
              <w:t>Landlord</w:t>
            </w:r>
            <w:r w:rsidR="00331C83">
              <w:rPr>
                <w:rFonts w:ascii="Arial Narrow" w:hAnsi="Arial Narrow"/>
                <w:sz w:val="22"/>
                <w:szCs w:val="22"/>
                <w:lang w:val="en-US"/>
              </w:rPr>
              <w:t xml:space="preserve"> may rent, sell or otherwise dispose of the Expansion Land and/or the Expansion Premises</w:t>
            </w:r>
            <w:r w:rsidR="003E3FD3">
              <w:rPr>
                <w:rFonts w:ascii="Arial Narrow" w:hAnsi="Arial Narrow"/>
                <w:sz w:val="22"/>
                <w:szCs w:val="22"/>
                <w:lang w:val="en-US"/>
              </w:rPr>
              <w:t xml:space="preserve">, without any responsibility </w:t>
            </w:r>
            <w:r w:rsidR="00400B1E">
              <w:rPr>
                <w:rFonts w:ascii="Arial Narrow" w:hAnsi="Arial Narrow"/>
                <w:sz w:val="22"/>
                <w:szCs w:val="22"/>
                <w:lang w:val="en-US"/>
              </w:rPr>
              <w:t xml:space="preserve">from Landlord </w:t>
            </w:r>
            <w:r w:rsidR="003E3FD3">
              <w:rPr>
                <w:rFonts w:ascii="Arial Narrow" w:hAnsi="Arial Narrow"/>
                <w:sz w:val="22"/>
                <w:szCs w:val="22"/>
                <w:lang w:val="en-US"/>
              </w:rPr>
              <w:t>before Tenant, whatsoever.</w:t>
            </w:r>
            <w:r w:rsidR="00DF37E1">
              <w:rPr>
                <w:rFonts w:ascii="Arial Narrow" w:hAnsi="Arial Narrow"/>
                <w:sz w:val="22"/>
                <w:szCs w:val="22"/>
                <w:lang w:val="en-US"/>
              </w:rPr>
              <w:t xml:space="preserve"> </w:t>
            </w:r>
          </w:p>
          <w:p w14:paraId="5C052FE4" w14:textId="77777777" w:rsidR="008D58B5" w:rsidRDefault="008D58B5" w:rsidP="005965BC">
            <w:pPr>
              <w:jc w:val="both"/>
              <w:rPr>
                <w:rFonts w:ascii="Arial Narrow" w:hAnsi="Arial Narrow"/>
                <w:sz w:val="22"/>
                <w:szCs w:val="22"/>
                <w:lang w:val="en-US"/>
              </w:rPr>
            </w:pPr>
          </w:p>
          <w:p w14:paraId="0DB53984" w14:textId="77777777" w:rsidR="007E74B6" w:rsidRDefault="007E74B6" w:rsidP="005965BC">
            <w:pPr>
              <w:jc w:val="both"/>
              <w:rPr>
                <w:rFonts w:ascii="Arial Narrow" w:hAnsi="Arial Narrow"/>
                <w:sz w:val="22"/>
                <w:szCs w:val="22"/>
                <w:lang w:val="en-US"/>
              </w:rPr>
            </w:pPr>
          </w:p>
          <w:p w14:paraId="13CBA567" w14:textId="3AC9429C" w:rsidR="001F6DFB" w:rsidRDefault="001F6DFB" w:rsidP="005965BC">
            <w:pPr>
              <w:jc w:val="both"/>
              <w:rPr>
                <w:rFonts w:ascii="Arial Narrow" w:hAnsi="Arial Narrow"/>
                <w:sz w:val="22"/>
                <w:szCs w:val="22"/>
                <w:lang w:val="en-US"/>
              </w:rPr>
            </w:pPr>
            <w:r>
              <w:rPr>
                <w:rFonts w:ascii="Arial Narrow" w:hAnsi="Arial Narrow"/>
                <w:sz w:val="22"/>
                <w:szCs w:val="22"/>
                <w:lang w:val="en-US"/>
              </w:rPr>
              <w:t>Tenant hereby acknowledges that Landlord shall provide</w:t>
            </w:r>
            <w:r w:rsidR="00087CB0">
              <w:rPr>
                <w:rFonts w:ascii="Arial Narrow" w:hAnsi="Arial Narrow"/>
                <w:sz w:val="22"/>
                <w:szCs w:val="22"/>
                <w:lang w:val="en-US"/>
              </w:rPr>
              <w:t>,</w:t>
            </w:r>
            <w:r>
              <w:rPr>
                <w:rFonts w:ascii="Arial Narrow" w:hAnsi="Arial Narrow"/>
                <w:sz w:val="22"/>
                <w:szCs w:val="22"/>
                <w:lang w:val="en-US"/>
              </w:rPr>
              <w:t xml:space="preserve"> </w:t>
            </w:r>
            <w:r w:rsidR="00087CB0">
              <w:rPr>
                <w:rFonts w:ascii="Arial Narrow" w:hAnsi="Arial Narrow"/>
                <w:sz w:val="22"/>
                <w:szCs w:val="22"/>
                <w:lang w:val="en-US"/>
              </w:rPr>
              <w:t>in good faith, the available</w:t>
            </w:r>
            <w:r>
              <w:rPr>
                <w:rFonts w:ascii="Arial Narrow" w:hAnsi="Arial Narrow"/>
                <w:sz w:val="22"/>
                <w:szCs w:val="22"/>
                <w:lang w:val="en-US"/>
              </w:rPr>
              <w:t xml:space="preserve"> commercial and technical information</w:t>
            </w:r>
            <w:r w:rsidR="00087CB0">
              <w:rPr>
                <w:rFonts w:ascii="Arial Narrow" w:hAnsi="Arial Narrow"/>
                <w:sz w:val="22"/>
                <w:szCs w:val="22"/>
                <w:lang w:val="en-US"/>
              </w:rPr>
              <w:t xml:space="preserve"> </w:t>
            </w:r>
            <w:proofErr w:type="gramStart"/>
            <w:r w:rsidR="00087CB0">
              <w:rPr>
                <w:rFonts w:ascii="Arial Narrow" w:hAnsi="Arial Narrow"/>
                <w:sz w:val="22"/>
                <w:szCs w:val="22"/>
                <w:lang w:val="en-US"/>
              </w:rPr>
              <w:t>in order for</w:t>
            </w:r>
            <w:proofErr w:type="gramEnd"/>
            <w:r w:rsidR="00087CB0">
              <w:rPr>
                <w:rFonts w:ascii="Arial Narrow" w:hAnsi="Arial Narrow"/>
                <w:sz w:val="22"/>
                <w:szCs w:val="22"/>
                <w:lang w:val="en-US"/>
              </w:rPr>
              <w:t xml:space="preserve"> Tenant to provide the </w:t>
            </w:r>
            <w:r w:rsidR="00870C5C">
              <w:rPr>
                <w:rFonts w:ascii="Arial Narrow" w:hAnsi="Arial Narrow"/>
                <w:sz w:val="22"/>
                <w:szCs w:val="22"/>
                <w:lang w:val="en-US"/>
              </w:rPr>
              <w:t>Counteroffer</w:t>
            </w:r>
            <w:r w:rsidR="006C083B">
              <w:rPr>
                <w:rFonts w:ascii="Arial Narrow" w:hAnsi="Arial Narrow"/>
                <w:sz w:val="22"/>
                <w:szCs w:val="22"/>
                <w:lang w:val="en-US"/>
              </w:rPr>
              <w:t>,</w:t>
            </w:r>
            <w:r>
              <w:rPr>
                <w:rFonts w:ascii="Arial Narrow" w:hAnsi="Arial Narrow"/>
                <w:sz w:val="22"/>
                <w:szCs w:val="22"/>
                <w:lang w:val="en-US"/>
              </w:rPr>
              <w:t xml:space="preserve"> so long as such</w:t>
            </w:r>
            <w:r w:rsidR="00087CB0">
              <w:rPr>
                <w:rFonts w:ascii="Arial Narrow" w:hAnsi="Arial Narrow"/>
                <w:sz w:val="22"/>
                <w:szCs w:val="22"/>
                <w:lang w:val="en-US"/>
              </w:rPr>
              <w:t xml:space="preserve"> disclosure does not contravene any confidentiality </w:t>
            </w:r>
            <w:r w:rsidR="009602F9">
              <w:rPr>
                <w:rFonts w:ascii="Arial Narrow" w:hAnsi="Arial Narrow"/>
                <w:sz w:val="22"/>
                <w:szCs w:val="22"/>
                <w:lang w:val="en-US"/>
              </w:rPr>
              <w:t>obligations</w:t>
            </w:r>
            <w:r w:rsidR="00087CB0">
              <w:rPr>
                <w:rFonts w:ascii="Arial Narrow" w:hAnsi="Arial Narrow"/>
                <w:sz w:val="22"/>
                <w:szCs w:val="22"/>
                <w:lang w:val="en-US"/>
              </w:rPr>
              <w:t xml:space="preserve"> that Landlord may have before the corresponding interested party.</w:t>
            </w:r>
            <w:r w:rsidR="006C083B">
              <w:rPr>
                <w:rFonts w:ascii="Arial Narrow" w:hAnsi="Arial Narrow"/>
                <w:sz w:val="22"/>
                <w:szCs w:val="22"/>
                <w:lang w:val="en-US"/>
              </w:rPr>
              <w:t xml:space="preserve"> </w:t>
            </w:r>
          </w:p>
          <w:p w14:paraId="1DC54832" w14:textId="77777777" w:rsidR="008D58B5" w:rsidRDefault="008D58B5" w:rsidP="005965BC">
            <w:pPr>
              <w:jc w:val="both"/>
              <w:rPr>
                <w:rFonts w:ascii="Arial Narrow" w:hAnsi="Arial Narrow"/>
                <w:sz w:val="22"/>
                <w:szCs w:val="22"/>
                <w:lang w:val="en-US"/>
              </w:rPr>
            </w:pPr>
          </w:p>
          <w:p w14:paraId="75414906" w14:textId="77777777" w:rsidR="009602F9" w:rsidRDefault="009602F9" w:rsidP="005965BC">
            <w:pPr>
              <w:jc w:val="both"/>
              <w:rPr>
                <w:rFonts w:ascii="Arial Narrow" w:hAnsi="Arial Narrow"/>
                <w:sz w:val="22"/>
                <w:szCs w:val="22"/>
                <w:lang w:val="en-US"/>
              </w:rPr>
            </w:pPr>
          </w:p>
          <w:p w14:paraId="23B817ED" w14:textId="70BA0674" w:rsidR="00457267" w:rsidRDefault="00457267" w:rsidP="005965BC">
            <w:pPr>
              <w:jc w:val="both"/>
              <w:rPr>
                <w:rFonts w:ascii="Arial Narrow" w:hAnsi="Arial Narrow"/>
                <w:sz w:val="22"/>
                <w:szCs w:val="22"/>
                <w:lang w:val="en-US"/>
              </w:rPr>
            </w:pPr>
            <w:r w:rsidRPr="009B4BD4">
              <w:rPr>
                <w:rFonts w:ascii="Arial Narrow" w:hAnsi="Arial Narrow"/>
                <w:b/>
                <w:bCs/>
                <w:sz w:val="22"/>
                <w:szCs w:val="22"/>
                <w:lang w:val="en-US"/>
              </w:rPr>
              <w:t>2.</w:t>
            </w:r>
            <w:r>
              <w:rPr>
                <w:rFonts w:ascii="Arial Narrow" w:hAnsi="Arial Narrow"/>
                <w:b/>
                <w:bCs/>
                <w:sz w:val="22"/>
                <w:szCs w:val="22"/>
                <w:lang w:val="en-US"/>
              </w:rPr>
              <w:t>5</w:t>
            </w:r>
            <w:r w:rsidRPr="009B4BD4">
              <w:rPr>
                <w:rFonts w:ascii="Arial Narrow" w:hAnsi="Arial Narrow"/>
                <w:b/>
                <w:bCs/>
                <w:sz w:val="22"/>
                <w:szCs w:val="22"/>
                <w:lang w:val="en-US"/>
              </w:rPr>
              <w:t xml:space="preserve"> </w:t>
            </w:r>
            <w:r>
              <w:rPr>
                <w:rFonts w:ascii="Arial Narrow" w:hAnsi="Arial Narrow"/>
                <w:b/>
                <w:bCs/>
                <w:sz w:val="22"/>
                <w:szCs w:val="22"/>
                <w:lang w:val="en-US"/>
              </w:rPr>
              <w:t>Purchase Option</w:t>
            </w:r>
            <w:r>
              <w:rPr>
                <w:rFonts w:ascii="Arial Narrow" w:hAnsi="Arial Narrow"/>
                <w:sz w:val="22"/>
                <w:szCs w:val="22"/>
                <w:lang w:val="en-US"/>
              </w:rPr>
              <w:t>:</w:t>
            </w:r>
            <w:r w:rsidR="00083887">
              <w:rPr>
                <w:rFonts w:ascii="Arial Narrow" w:hAnsi="Arial Narrow"/>
                <w:sz w:val="22"/>
                <w:szCs w:val="22"/>
                <w:lang w:val="en-US"/>
              </w:rPr>
              <w:t xml:space="preserve"> [</w:t>
            </w:r>
            <w:r w:rsidR="00083887" w:rsidRPr="00083887">
              <w:rPr>
                <w:rFonts w:ascii="Arial Narrow" w:hAnsi="Arial Narrow"/>
                <w:sz w:val="22"/>
                <w:szCs w:val="22"/>
                <w:highlight w:val="yellow"/>
                <w:lang w:val="en-US"/>
              </w:rPr>
              <w:t>Language to be provided by PEMX</w:t>
            </w:r>
            <w:r w:rsidR="00083887">
              <w:rPr>
                <w:rFonts w:ascii="Arial Narrow" w:hAnsi="Arial Narrow"/>
                <w:sz w:val="22"/>
                <w:szCs w:val="22"/>
                <w:lang w:val="en-US"/>
              </w:rPr>
              <w:t>].</w:t>
            </w:r>
          </w:p>
          <w:p w14:paraId="479FCEFF" w14:textId="77777777" w:rsidR="00083887" w:rsidRDefault="00083887" w:rsidP="005965BC">
            <w:pPr>
              <w:jc w:val="both"/>
              <w:rPr>
                <w:rFonts w:ascii="Arial Narrow" w:hAnsi="Arial Narrow"/>
                <w:sz w:val="22"/>
                <w:szCs w:val="22"/>
                <w:lang w:val="en-US"/>
              </w:rPr>
            </w:pPr>
          </w:p>
          <w:p w14:paraId="1E4E3DF4" w14:textId="3ADF153F" w:rsidR="001F4119" w:rsidRPr="00937F50" w:rsidRDefault="00BD2CC6" w:rsidP="005965BC">
            <w:pPr>
              <w:jc w:val="both"/>
              <w:rPr>
                <w:rFonts w:ascii="Arial Narrow" w:hAnsi="Arial Narrow"/>
                <w:sz w:val="22"/>
                <w:szCs w:val="22"/>
                <w:lang w:val="en-US"/>
              </w:rPr>
            </w:pPr>
            <w:r>
              <w:rPr>
                <w:rFonts w:ascii="Arial Narrow" w:hAnsi="Arial Narrow"/>
                <w:b/>
                <w:bCs/>
                <w:sz w:val="22"/>
                <w:szCs w:val="22"/>
                <w:lang w:val="en-US"/>
              </w:rPr>
              <w:t xml:space="preserve">2.6 </w:t>
            </w:r>
            <w:r w:rsidR="005965BC" w:rsidRPr="00937F50">
              <w:rPr>
                <w:rFonts w:ascii="Arial Narrow" w:hAnsi="Arial Narrow"/>
                <w:b/>
                <w:bCs/>
                <w:sz w:val="22"/>
                <w:szCs w:val="22"/>
                <w:lang w:val="en-US"/>
              </w:rPr>
              <w:t xml:space="preserve">Vacancy of the </w:t>
            </w:r>
            <w:r w:rsidR="00D62AC9">
              <w:rPr>
                <w:rFonts w:ascii="Arial Narrow" w:hAnsi="Arial Narrow"/>
                <w:b/>
                <w:bCs/>
                <w:sz w:val="22"/>
                <w:szCs w:val="22"/>
                <w:lang w:val="en-US"/>
              </w:rPr>
              <w:t>Leased Property</w:t>
            </w:r>
            <w:r w:rsidR="005965BC" w:rsidRPr="00937F50">
              <w:rPr>
                <w:rFonts w:ascii="Arial Narrow" w:hAnsi="Arial Narrow"/>
                <w:sz w:val="22"/>
                <w:szCs w:val="22"/>
                <w:lang w:val="en-US"/>
              </w:rPr>
              <w:t xml:space="preserve">: </w:t>
            </w:r>
            <w:r w:rsidR="00A06C8C" w:rsidRPr="00937F50">
              <w:rPr>
                <w:rFonts w:ascii="Arial Narrow" w:hAnsi="Arial Narrow"/>
                <w:sz w:val="22"/>
                <w:szCs w:val="22"/>
                <w:lang w:val="en-US"/>
              </w:rPr>
              <w:t>Should the Initial Term</w:t>
            </w:r>
            <w:r w:rsidR="005965BC" w:rsidRPr="00937F50">
              <w:rPr>
                <w:rFonts w:ascii="Arial Narrow" w:hAnsi="Arial Narrow"/>
                <w:sz w:val="22"/>
                <w:szCs w:val="22"/>
                <w:lang w:val="en-US"/>
              </w:rPr>
              <w:t xml:space="preserve"> is not renewed prior to </w:t>
            </w:r>
            <w:r w:rsidR="001F4119" w:rsidRPr="00937F50">
              <w:rPr>
                <w:rFonts w:ascii="Arial Narrow" w:hAnsi="Arial Narrow"/>
                <w:sz w:val="22"/>
                <w:szCs w:val="22"/>
                <w:lang w:val="en-US"/>
              </w:rPr>
              <w:t>the</w:t>
            </w:r>
            <w:r w:rsidR="005965BC" w:rsidRPr="00937F50">
              <w:rPr>
                <w:rFonts w:ascii="Arial Narrow" w:hAnsi="Arial Narrow"/>
                <w:sz w:val="22"/>
                <w:szCs w:val="22"/>
                <w:lang w:val="en-US"/>
              </w:rPr>
              <w:t xml:space="preserve"> expiration date of the </w:t>
            </w:r>
            <w:r w:rsidR="00737C5B">
              <w:rPr>
                <w:rFonts w:ascii="Arial Narrow" w:hAnsi="Arial Narrow"/>
                <w:sz w:val="22"/>
                <w:szCs w:val="22"/>
                <w:lang w:val="en-US"/>
              </w:rPr>
              <w:t>Lease</w:t>
            </w:r>
            <w:r w:rsidR="005965BC" w:rsidRPr="00937F50">
              <w:rPr>
                <w:rFonts w:ascii="Arial Narrow" w:hAnsi="Arial Narrow"/>
                <w:sz w:val="22"/>
                <w:szCs w:val="22"/>
                <w:lang w:val="en-US"/>
              </w:rPr>
              <w:t xml:space="preserve"> Term or any of the Extension</w:t>
            </w:r>
            <w:r w:rsidR="00AF505E" w:rsidRPr="00937F50">
              <w:rPr>
                <w:rFonts w:ascii="Arial Narrow" w:hAnsi="Arial Narrow"/>
                <w:sz w:val="22"/>
                <w:szCs w:val="22"/>
                <w:lang w:val="en-US"/>
              </w:rPr>
              <w:t xml:space="preserve"> Term</w:t>
            </w:r>
            <w:r w:rsidR="00AF505E">
              <w:rPr>
                <w:rFonts w:ascii="Arial Narrow" w:hAnsi="Arial Narrow"/>
                <w:sz w:val="22"/>
                <w:szCs w:val="22"/>
                <w:lang w:val="en-US"/>
              </w:rPr>
              <w:t>s</w:t>
            </w:r>
            <w:r w:rsidR="005965BC" w:rsidRPr="00937F50">
              <w:rPr>
                <w:rFonts w:ascii="Arial Narrow" w:hAnsi="Arial Narrow"/>
                <w:sz w:val="22"/>
                <w:szCs w:val="22"/>
                <w:lang w:val="en-US"/>
              </w:rPr>
              <w:t xml:space="preserve">, or this </w:t>
            </w:r>
            <w:r w:rsidR="00A72439">
              <w:rPr>
                <w:rFonts w:ascii="Arial Narrow" w:hAnsi="Arial Narrow"/>
                <w:sz w:val="22"/>
                <w:szCs w:val="22"/>
                <w:lang w:val="en-US"/>
              </w:rPr>
              <w:t>Lease Agreement</w:t>
            </w:r>
            <w:r w:rsidR="005965BC" w:rsidRPr="00937F50">
              <w:rPr>
                <w:rFonts w:ascii="Arial Narrow" w:hAnsi="Arial Narrow"/>
                <w:sz w:val="22"/>
                <w:szCs w:val="22"/>
                <w:lang w:val="en-US"/>
              </w:rPr>
              <w:t xml:space="preserve"> is </w:t>
            </w:r>
            <w:r w:rsidR="001F4119" w:rsidRPr="00937F50">
              <w:rPr>
                <w:rFonts w:ascii="Arial Narrow" w:hAnsi="Arial Narrow"/>
                <w:sz w:val="22"/>
                <w:szCs w:val="22"/>
                <w:lang w:val="en-US"/>
              </w:rPr>
              <w:t xml:space="preserve">early </w:t>
            </w:r>
            <w:r w:rsidR="005965BC" w:rsidRPr="00937F50">
              <w:rPr>
                <w:rFonts w:ascii="Arial Narrow" w:hAnsi="Arial Narrow"/>
                <w:sz w:val="22"/>
                <w:szCs w:val="22"/>
                <w:lang w:val="en-US"/>
              </w:rPr>
              <w:t xml:space="preserve">terminated for any other reason, </w:t>
            </w:r>
            <w:r w:rsidR="00D62AC9">
              <w:rPr>
                <w:rFonts w:ascii="Arial Narrow" w:hAnsi="Arial Narrow"/>
                <w:sz w:val="22"/>
                <w:szCs w:val="22"/>
                <w:lang w:val="en-US"/>
              </w:rPr>
              <w:t>Tenant</w:t>
            </w:r>
            <w:r w:rsidR="005965BC" w:rsidRPr="00937F50">
              <w:rPr>
                <w:rFonts w:ascii="Arial Narrow" w:hAnsi="Arial Narrow"/>
                <w:sz w:val="22"/>
                <w:szCs w:val="22"/>
                <w:lang w:val="en-US"/>
              </w:rPr>
              <w:t xml:space="preserve"> shall immediately </w:t>
            </w:r>
            <w:r w:rsidR="001F4119" w:rsidRPr="00937F50">
              <w:rPr>
                <w:rFonts w:ascii="Arial Narrow" w:hAnsi="Arial Narrow"/>
                <w:sz w:val="22"/>
                <w:szCs w:val="22"/>
                <w:lang w:val="en-US"/>
              </w:rPr>
              <w:t>surrender</w:t>
            </w:r>
            <w:r w:rsidR="005965BC" w:rsidRPr="00937F50">
              <w:rPr>
                <w:rFonts w:ascii="Arial Narrow" w:hAnsi="Arial Narrow"/>
                <w:sz w:val="22"/>
                <w:szCs w:val="22"/>
                <w:lang w:val="en-US"/>
              </w:rPr>
              <w:t xml:space="preserve"> the possession of the </w:t>
            </w:r>
            <w:r w:rsidR="00D62AC9">
              <w:rPr>
                <w:rFonts w:ascii="Arial Narrow" w:hAnsi="Arial Narrow"/>
                <w:sz w:val="22"/>
                <w:szCs w:val="22"/>
                <w:lang w:val="en-US"/>
              </w:rPr>
              <w:t>Leased Property</w:t>
            </w:r>
            <w:r w:rsidR="005965BC" w:rsidRPr="00937F50">
              <w:rPr>
                <w:rFonts w:ascii="Arial Narrow" w:hAnsi="Arial Narrow"/>
                <w:sz w:val="22"/>
                <w:szCs w:val="22"/>
                <w:lang w:val="en-US"/>
              </w:rPr>
              <w:t xml:space="preserve"> to the </w:t>
            </w:r>
            <w:r w:rsidR="00D62AC9">
              <w:rPr>
                <w:rFonts w:ascii="Arial Narrow" w:hAnsi="Arial Narrow"/>
                <w:sz w:val="22"/>
                <w:szCs w:val="22"/>
                <w:lang w:val="en-US"/>
              </w:rPr>
              <w:t>Landlord</w:t>
            </w:r>
            <w:r w:rsidR="005965BC" w:rsidRPr="00937F50">
              <w:rPr>
                <w:rFonts w:ascii="Arial Narrow" w:hAnsi="Arial Narrow"/>
                <w:sz w:val="22"/>
                <w:szCs w:val="22"/>
                <w:lang w:val="en-US"/>
              </w:rPr>
              <w:t>.</w:t>
            </w:r>
          </w:p>
          <w:p w14:paraId="5DC80698" w14:textId="77777777" w:rsidR="001F4119" w:rsidRPr="00937F50" w:rsidRDefault="001F4119" w:rsidP="005965BC">
            <w:pPr>
              <w:jc w:val="both"/>
              <w:rPr>
                <w:rFonts w:ascii="Arial Narrow" w:hAnsi="Arial Narrow"/>
                <w:sz w:val="22"/>
                <w:szCs w:val="22"/>
                <w:lang w:val="en-US"/>
              </w:rPr>
            </w:pPr>
          </w:p>
          <w:p w14:paraId="116AEEE4" w14:textId="77777777" w:rsidR="005748B2" w:rsidRDefault="005748B2" w:rsidP="005965BC">
            <w:pPr>
              <w:jc w:val="both"/>
              <w:rPr>
                <w:rFonts w:ascii="Arial Narrow" w:hAnsi="Arial Narrow"/>
                <w:sz w:val="22"/>
                <w:szCs w:val="22"/>
                <w:lang w:val="en-US"/>
              </w:rPr>
            </w:pPr>
          </w:p>
          <w:p w14:paraId="60C5D454" w14:textId="77777777" w:rsidR="00667CFD" w:rsidRPr="00937F50" w:rsidRDefault="00667CFD" w:rsidP="005965BC">
            <w:pPr>
              <w:jc w:val="both"/>
              <w:rPr>
                <w:rFonts w:ascii="Arial Narrow" w:hAnsi="Arial Narrow"/>
                <w:sz w:val="22"/>
                <w:szCs w:val="22"/>
                <w:lang w:val="en-US"/>
              </w:rPr>
            </w:pPr>
          </w:p>
          <w:p w14:paraId="26A72030" w14:textId="70DAF9D3" w:rsidR="00A35085" w:rsidRPr="00937F50" w:rsidRDefault="005748B2" w:rsidP="005965BC">
            <w:pPr>
              <w:jc w:val="both"/>
              <w:rPr>
                <w:rFonts w:ascii="Arial Narrow" w:hAnsi="Arial Narrow"/>
                <w:sz w:val="22"/>
                <w:szCs w:val="22"/>
                <w:lang w:val="en-US"/>
              </w:rPr>
            </w:pPr>
            <w:r w:rsidRPr="00937F50">
              <w:rPr>
                <w:rFonts w:ascii="Arial Narrow" w:hAnsi="Arial Narrow"/>
                <w:sz w:val="22"/>
                <w:szCs w:val="22"/>
                <w:lang w:val="en-US"/>
              </w:rPr>
              <w:t>S</w:t>
            </w:r>
            <w:r w:rsidR="001F4119" w:rsidRPr="00937F50">
              <w:rPr>
                <w:rFonts w:ascii="Arial Narrow" w:hAnsi="Arial Narrow"/>
                <w:sz w:val="22"/>
                <w:szCs w:val="22"/>
                <w:lang w:val="en-US"/>
              </w:rPr>
              <w:t>hould</w:t>
            </w:r>
            <w:r w:rsidR="005965BC" w:rsidRPr="00937F50">
              <w:rPr>
                <w:rFonts w:ascii="Arial Narrow" w:hAnsi="Arial Narrow"/>
                <w:sz w:val="22"/>
                <w:szCs w:val="22"/>
                <w:lang w:val="en-US"/>
              </w:rPr>
              <w:t xml:space="preserve"> the </w:t>
            </w:r>
            <w:r w:rsidR="00D62AC9">
              <w:rPr>
                <w:rFonts w:ascii="Arial Narrow" w:hAnsi="Arial Narrow"/>
                <w:sz w:val="22"/>
                <w:szCs w:val="22"/>
                <w:lang w:val="en-US"/>
              </w:rPr>
              <w:t>Tenant</w:t>
            </w:r>
            <w:r w:rsidR="005965BC" w:rsidRPr="00937F50">
              <w:rPr>
                <w:rFonts w:ascii="Arial Narrow" w:hAnsi="Arial Narrow"/>
                <w:sz w:val="22"/>
                <w:szCs w:val="22"/>
                <w:lang w:val="en-US"/>
              </w:rPr>
              <w:t xml:space="preserve"> </w:t>
            </w:r>
            <w:r w:rsidR="001F4119" w:rsidRPr="00937F50">
              <w:rPr>
                <w:rFonts w:ascii="Arial Narrow" w:hAnsi="Arial Narrow"/>
                <w:sz w:val="22"/>
                <w:szCs w:val="22"/>
                <w:lang w:val="en-US"/>
              </w:rPr>
              <w:t xml:space="preserve">fails to surrender in favor of </w:t>
            </w:r>
            <w:r w:rsidR="00D62AC9">
              <w:rPr>
                <w:rFonts w:ascii="Arial Narrow" w:hAnsi="Arial Narrow"/>
                <w:sz w:val="22"/>
                <w:szCs w:val="22"/>
                <w:lang w:val="en-US"/>
              </w:rPr>
              <w:t>Landlord</w:t>
            </w:r>
            <w:r w:rsidR="001F4119" w:rsidRPr="00937F50">
              <w:rPr>
                <w:rFonts w:ascii="Arial Narrow" w:hAnsi="Arial Narrow"/>
                <w:sz w:val="22"/>
                <w:szCs w:val="22"/>
                <w:lang w:val="en-US"/>
              </w:rPr>
              <w:t xml:space="preserve"> the possession of the </w:t>
            </w:r>
            <w:r w:rsidR="00D62AC9">
              <w:rPr>
                <w:rFonts w:ascii="Arial Narrow" w:hAnsi="Arial Narrow"/>
                <w:sz w:val="22"/>
                <w:szCs w:val="22"/>
                <w:lang w:val="en-US"/>
              </w:rPr>
              <w:t>Leased Property</w:t>
            </w:r>
            <w:r w:rsidR="001F4119" w:rsidRPr="00937F50">
              <w:rPr>
                <w:rFonts w:ascii="Arial Narrow" w:hAnsi="Arial Narrow"/>
                <w:sz w:val="22"/>
                <w:szCs w:val="22"/>
                <w:lang w:val="en-US"/>
              </w:rPr>
              <w:t xml:space="preserve">, then </w:t>
            </w:r>
            <w:r w:rsidR="00D62AC9">
              <w:rPr>
                <w:rFonts w:ascii="Arial Narrow" w:hAnsi="Arial Narrow"/>
                <w:sz w:val="22"/>
                <w:szCs w:val="22"/>
                <w:lang w:val="en-US"/>
              </w:rPr>
              <w:t>Tenant</w:t>
            </w:r>
            <w:r w:rsidR="001F4119" w:rsidRPr="00937F50">
              <w:rPr>
                <w:rFonts w:ascii="Arial Narrow" w:hAnsi="Arial Narrow"/>
                <w:sz w:val="22"/>
                <w:szCs w:val="22"/>
                <w:lang w:val="en-US"/>
              </w:rPr>
              <w:t xml:space="preserve"> </w:t>
            </w:r>
            <w:r w:rsidR="005965BC" w:rsidRPr="00937F50">
              <w:rPr>
                <w:rFonts w:ascii="Arial Narrow" w:hAnsi="Arial Narrow"/>
                <w:sz w:val="22"/>
                <w:szCs w:val="22"/>
                <w:lang w:val="en-US"/>
              </w:rPr>
              <w:t xml:space="preserve">shall pay </w:t>
            </w:r>
            <w:r w:rsidR="00A35085" w:rsidRPr="00937F50">
              <w:rPr>
                <w:rFonts w:ascii="Arial Narrow" w:hAnsi="Arial Narrow"/>
                <w:sz w:val="22"/>
                <w:szCs w:val="22"/>
                <w:lang w:val="en-US"/>
              </w:rPr>
              <w:t xml:space="preserve">damages </w:t>
            </w:r>
            <w:r w:rsidR="005965BC" w:rsidRPr="00937F50">
              <w:rPr>
                <w:rFonts w:ascii="Arial Narrow" w:hAnsi="Arial Narrow"/>
                <w:sz w:val="22"/>
                <w:szCs w:val="22"/>
                <w:lang w:val="en-US"/>
              </w:rPr>
              <w:t xml:space="preserve">to the </w:t>
            </w:r>
            <w:r w:rsidR="00D62AC9">
              <w:rPr>
                <w:rFonts w:ascii="Arial Narrow" w:hAnsi="Arial Narrow"/>
                <w:sz w:val="22"/>
                <w:szCs w:val="22"/>
                <w:lang w:val="en-US"/>
              </w:rPr>
              <w:t>Landlord</w:t>
            </w:r>
            <w:r w:rsidR="005965BC" w:rsidRPr="00937F50">
              <w:rPr>
                <w:rFonts w:ascii="Arial Narrow" w:hAnsi="Arial Narrow"/>
                <w:sz w:val="22"/>
                <w:szCs w:val="22"/>
                <w:lang w:val="en-US"/>
              </w:rPr>
              <w:t xml:space="preserve"> </w:t>
            </w:r>
            <w:r w:rsidR="00A35085" w:rsidRPr="00937F50">
              <w:rPr>
                <w:rFonts w:ascii="Arial Narrow" w:hAnsi="Arial Narrow"/>
                <w:sz w:val="22"/>
                <w:szCs w:val="22"/>
                <w:lang w:val="en-US"/>
              </w:rPr>
              <w:t>an amount equivalent to</w:t>
            </w:r>
            <w:r w:rsidR="001F4119" w:rsidRPr="00937F50">
              <w:rPr>
                <w:rFonts w:ascii="Arial Narrow" w:hAnsi="Arial Narrow"/>
                <w:sz w:val="22"/>
                <w:szCs w:val="22"/>
                <w:lang w:val="en-US"/>
              </w:rPr>
              <w:t xml:space="preserve"> 4 times the </w:t>
            </w:r>
            <w:r w:rsidR="00A35085" w:rsidRPr="00937F50">
              <w:rPr>
                <w:rFonts w:ascii="Arial Narrow" w:hAnsi="Arial Narrow"/>
                <w:sz w:val="22"/>
                <w:szCs w:val="22"/>
                <w:lang w:val="en-US"/>
              </w:rPr>
              <w:t>m</w:t>
            </w:r>
            <w:r w:rsidR="001F4119" w:rsidRPr="00937F50">
              <w:rPr>
                <w:rFonts w:ascii="Arial Narrow" w:hAnsi="Arial Narrow"/>
                <w:sz w:val="22"/>
                <w:szCs w:val="22"/>
                <w:lang w:val="en-US"/>
              </w:rPr>
              <w:t>onthly Rent</w:t>
            </w:r>
            <w:r w:rsidR="00A35085" w:rsidRPr="00937F50">
              <w:rPr>
                <w:rFonts w:ascii="Arial Narrow" w:hAnsi="Arial Narrow"/>
                <w:sz w:val="22"/>
                <w:szCs w:val="22"/>
                <w:lang w:val="en-US"/>
              </w:rPr>
              <w:t xml:space="preserve"> (current as of the date in which the surrender must take place)</w:t>
            </w:r>
            <w:r w:rsidR="001F4119" w:rsidRPr="00937F50">
              <w:rPr>
                <w:rFonts w:ascii="Arial Narrow" w:hAnsi="Arial Narrow"/>
                <w:sz w:val="22"/>
                <w:szCs w:val="22"/>
                <w:lang w:val="en-US"/>
              </w:rPr>
              <w:t xml:space="preserve"> for each month</w:t>
            </w:r>
            <w:r w:rsidR="00A35085" w:rsidRPr="00937F50">
              <w:rPr>
                <w:rFonts w:ascii="Arial Narrow" w:hAnsi="Arial Narrow"/>
                <w:sz w:val="22"/>
                <w:szCs w:val="22"/>
                <w:lang w:val="en-US"/>
              </w:rPr>
              <w:t>,</w:t>
            </w:r>
            <w:r w:rsidR="001F4119" w:rsidRPr="00937F50">
              <w:rPr>
                <w:rFonts w:ascii="Arial Narrow" w:hAnsi="Arial Narrow"/>
                <w:sz w:val="22"/>
                <w:szCs w:val="22"/>
                <w:lang w:val="en-US"/>
              </w:rPr>
              <w:t xml:space="preserve"> or part of month</w:t>
            </w:r>
            <w:r w:rsidR="00A35085" w:rsidRPr="00937F50">
              <w:rPr>
                <w:rFonts w:ascii="Arial Narrow" w:hAnsi="Arial Narrow"/>
                <w:sz w:val="22"/>
                <w:szCs w:val="22"/>
                <w:lang w:val="en-US"/>
              </w:rPr>
              <w:t>,</w:t>
            </w:r>
            <w:r w:rsidR="001F4119" w:rsidRPr="00937F50">
              <w:rPr>
                <w:rFonts w:ascii="Arial Narrow" w:hAnsi="Arial Narrow"/>
                <w:sz w:val="22"/>
                <w:szCs w:val="22"/>
                <w:lang w:val="en-US"/>
              </w:rPr>
              <w:t xml:space="preserve"> that </w:t>
            </w:r>
            <w:r w:rsidR="00D62AC9">
              <w:rPr>
                <w:rFonts w:ascii="Arial Narrow" w:hAnsi="Arial Narrow"/>
                <w:sz w:val="22"/>
                <w:szCs w:val="22"/>
                <w:lang w:val="en-US"/>
              </w:rPr>
              <w:t>Tenant</w:t>
            </w:r>
            <w:r w:rsidR="001F4119" w:rsidRPr="00937F50">
              <w:rPr>
                <w:rFonts w:ascii="Arial Narrow" w:hAnsi="Arial Narrow"/>
                <w:sz w:val="22"/>
                <w:szCs w:val="22"/>
                <w:lang w:val="en-US"/>
              </w:rPr>
              <w:t xml:space="preserve"> retains the possession of the </w:t>
            </w:r>
            <w:r w:rsidR="00D62AC9">
              <w:rPr>
                <w:rFonts w:ascii="Arial Narrow" w:hAnsi="Arial Narrow"/>
                <w:sz w:val="22"/>
                <w:szCs w:val="22"/>
                <w:lang w:val="en-US"/>
              </w:rPr>
              <w:t>Leased Property</w:t>
            </w:r>
            <w:r w:rsidR="001F4119" w:rsidRPr="00937F50">
              <w:rPr>
                <w:rFonts w:ascii="Arial Narrow" w:hAnsi="Arial Narrow"/>
                <w:sz w:val="22"/>
                <w:szCs w:val="22"/>
                <w:lang w:val="en-US"/>
              </w:rPr>
              <w:t xml:space="preserve">, </w:t>
            </w:r>
            <w:r w:rsidR="005965BC" w:rsidRPr="00937F50">
              <w:rPr>
                <w:rFonts w:ascii="Arial Narrow" w:hAnsi="Arial Narrow"/>
                <w:sz w:val="22"/>
                <w:szCs w:val="22"/>
                <w:lang w:val="en-US"/>
              </w:rPr>
              <w:t xml:space="preserve">commencing on the following day to the day of the early termination or expiration of the </w:t>
            </w:r>
            <w:r w:rsidR="00406126">
              <w:rPr>
                <w:rFonts w:ascii="Arial Narrow" w:hAnsi="Arial Narrow"/>
                <w:sz w:val="22"/>
                <w:szCs w:val="22"/>
                <w:lang w:val="en-US"/>
              </w:rPr>
              <w:t>Lease Term</w:t>
            </w:r>
            <w:r w:rsidR="005965BC" w:rsidRPr="00937F50">
              <w:rPr>
                <w:rFonts w:ascii="Arial Narrow" w:hAnsi="Arial Narrow"/>
                <w:sz w:val="22"/>
                <w:szCs w:val="22"/>
                <w:lang w:val="en-US"/>
              </w:rPr>
              <w:t xml:space="preserve"> and for as long as such possession is retained</w:t>
            </w:r>
            <w:r w:rsidR="00A35085" w:rsidRPr="00937F50">
              <w:rPr>
                <w:rFonts w:ascii="Arial Narrow" w:hAnsi="Arial Narrow"/>
                <w:sz w:val="22"/>
                <w:szCs w:val="22"/>
                <w:lang w:val="en-US"/>
              </w:rPr>
              <w:t xml:space="preserve"> by </w:t>
            </w:r>
            <w:r w:rsidR="00D62AC9">
              <w:rPr>
                <w:rFonts w:ascii="Arial Narrow" w:hAnsi="Arial Narrow"/>
                <w:sz w:val="22"/>
                <w:szCs w:val="22"/>
                <w:lang w:val="en-US"/>
              </w:rPr>
              <w:t>Tenant</w:t>
            </w:r>
            <w:r w:rsidR="005965BC" w:rsidRPr="00937F50">
              <w:rPr>
                <w:rFonts w:ascii="Arial Narrow" w:hAnsi="Arial Narrow"/>
                <w:sz w:val="22"/>
                <w:szCs w:val="22"/>
                <w:lang w:val="en-US"/>
              </w:rPr>
              <w:t xml:space="preserve">. </w:t>
            </w:r>
          </w:p>
          <w:p w14:paraId="02D482C4" w14:textId="77777777" w:rsidR="00A35085" w:rsidRDefault="00A35085" w:rsidP="005965BC">
            <w:pPr>
              <w:jc w:val="both"/>
              <w:rPr>
                <w:rFonts w:ascii="Arial Narrow" w:hAnsi="Arial Narrow"/>
                <w:sz w:val="22"/>
                <w:szCs w:val="22"/>
                <w:lang w:val="en-US"/>
              </w:rPr>
            </w:pPr>
          </w:p>
          <w:p w14:paraId="5ED362DE" w14:textId="77777777" w:rsidR="003F08C0" w:rsidRPr="00937F50" w:rsidRDefault="003F08C0" w:rsidP="005965BC">
            <w:pPr>
              <w:jc w:val="both"/>
              <w:rPr>
                <w:rFonts w:ascii="Arial Narrow" w:hAnsi="Arial Narrow"/>
                <w:sz w:val="22"/>
                <w:szCs w:val="22"/>
                <w:lang w:val="en-US"/>
              </w:rPr>
            </w:pPr>
          </w:p>
          <w:p w14:paraId="310C15ED" w14:textId="0FAD7B8B" w:rsidR="005965BC" w:rsidRPr="00937F50" w:rsidRDefault="005965BC" w:rsidP="005965BC">
            <w:pPr>
              <w:jc w:val="both"/>
              <w:rPr>
                <w:rFonts w:ascii="Arial Narrow" w:hAnsi="Arial Narrow"/>
                <w:sz w:val="22"/>
                <w:szCs w:val="22"/>
                <w:lang w:val="en-US"/>
              </w:rPr>
            </w:pPr>
            <w:r w:rsidRPr="00937F50">
              <w:rPr>
                <w:rFonts w:ascii="Arial Narrow" w:hAnsi="Arial Narrow"/>
                <w:sz w:val="22"/>
                <w:szCs w:val="22"/>
                <w:lang w:val="en-US"/>
              </w:rPr>
              <w:t xml:space="preserve">The provisions of this </w:t>
            </w:r>
            <w:r w:rsidR="005748B2" w:rsidRPr="00937F50">
              <w:rPr>
                <w:rFonts w:ascii="Arial Narrow" w:hAnsi="Arial Narrow"/>
                <w:sz w:val="22"/>
                <w:szCs w:val="22"/>
                <w:lang w:val="en-US"/>
              </w:rPr>
              <w:t>c</w:t>
            </w:r>
            <w:r w:rsidRPr="00937F50">
              <w:rPr>
                <w:rFonts w:ascii="Arial Narrow" w:hAnsi="Arial Narrow"/>
                <w:sz w:val="22"/>
                <w:szCs w:val="22"/>
                <w:lang w:val="en-US"/>
              </w:rPr>
              <w:t xml:space="preserve">lause shall not be deemed a waiver by the </w:t>
            </w:r>
            <w:r w:rsidR="00D62AC9">
              <w:rPr>
                <w:rFonts w:ascii="Arial Narrow" w:hAnsi="Arial Narrow"/>
                <w:sz w:val="22"/>
                <w:szCs w:val="22"/>
                <w:lang w:val="en-US"/>
              </w:rPr>
              <w:t>Landlord</w:t>
            </w:r>
            <w:r w:rsidRPr="00937F50">
              <w:rPr>
                <w:rFonts w:ascii="Arial Narrow" w:hAnsi="Arial Narrow"/>
                <w:sz w:val="22"/>
                <w:szCs w:val="22"/>
                <w:lang w:val="en-US"/>
              </w:rPr>
              <w:t xml:space="preserve"> of any right of taking possession of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as set forth in this </w:t>
            </w:r>
            <w:r w:rsidR="005748B2" w:rsidRPr="00937F50">
              <w:rPr>
                <w:rFonts w:ascii="Arial Narrow" w:hAnsi="Arial Narrow"/>
                <w:sz w:val="22"/>
                <w:szCs w:val="22"/>
                <w:lang w:val="en-US"/>
              </w:rPr>
              <w:t>c</w:t>
            </w:r>
            <w:r w:rsidRPr="00937F50">
              <w:rPr>
                <w:rFonts w:ascii="Arial Narrow" w:hAnsi="Arial Narrow"/>
                <w:sz w:val="22"/>
                <w:szCs w:val="22"/>
                <w:lang w:val="en-US"/>
              </w:rPr>
              <w:t>lause.</w:t>
            </w:r>
          </w:p>
          <w:p w14:paraId="1C706335" w14:textId="77777777" w:rsidR="00D627AF" w:rsidRPr="00937F50" w:rsidRDefault="00D627AF" w:rsidP="005965BC">
            <w:pPr>
              <w:jc w:val="both"/>
              <w:rPr>
                <w:rFonts w:ascii="Arial Narrow" w:hAnsi="Arial Narrow"/>
                <w:sz w:val="22"/>
                <w:szCs w:val="22"/>
                <w:lang w:val="en-US"/>
              </w:rPr>
            </w:pPr>
          </w:p>
          <w:p w14:paraId="1CBEDFFA" w14:textId="77777777" w:rsidR="00D701AF" w:rsidRPr="00937F50" w:rsidRDefault="00D701AF" w:rsidP="005965BC">
            <w:pPr>
              <w:jc w:val="both"/>
              <w:rPr>
                <w:rFonts w:ascii="Arial Narrow" w:hAnsi="Arial Narrow"/>
                <w:sz w:val="22"/>
                <w:szCs w:val="22"/>
                <w:lang w:val="en-US"/>
              </w:rPr>
            </w:pPr>
          </w:p>
        </w:tc>
        <w:tc>
          <w:tcPr>
            <w:tcW w:w="5395" w:type="dxa"/>
          </w:tcPr>
          <w:p w14:paraId="11836097" w14:textId="274D7BD2" w:rsidR="007639A5" w:rsidRPr="00930A41" w:rsidRDefault="007639A5" w:rsidP="007639A5">
            <w:pPr>
              <w:jc w:val="both"/>
              <w:rPr>
                <w:rFonts w:ascii="Arial Narrow" w:hAnsi="Arial Narrow"/>
                <w:b/>
                <w:bCs/>
                <w:sz w:val="22"/>
                <w:szCs w:val="22"/>
                <w:u w:val="single"/>
                <w:lang w:val="es-ES"/>
              </w:rPr>
            </w:pPr>
            <w:r w:rsidRPr="00930A41">
              <w:rPr>
                <w:rFonts w:ascii="Arial Narrow" w:hAnsi="Arial Narrow"/>
                <w:b/>
                <w:bCs/>
                <w:sz w:val="22"/>
                <w:szCs w:val="22"/>
                <w:u w:val="single"/>
                <w:lang w:val="es-ES"/>
              </w:rPr>
              <w:lastRenderedPageBreak/>
              <w:t>2 VIGENCIA</w:t>
            </w:r>
            <w:r w:rsidR="00A20A00">
              <w:rPr>
                <w:rFonts w:ascii="Arial Narrow" w:hAnsi="Arial Narrow"/>
                <w:b/>
                <w:bCs/>
                <w:sz w:val="22"/>
                <w:szCs w:val="22"/>
                <w:u w:val="single"/>
                <w:lang w:val="es-ES"/>
              </w:rPr>
              <w:t xml:space="preserve">, </w:t>
            </w:r>
            <w:r w:rsidRPr="00930A41">
              <w:rPr>
                <w:rFonts w:ascii="Arial Narrow" w:hAnsi="Arial Narrow"/>
                <w:b/>
                <w:bCs/>
                <w:sz w:val="22"/>
                <w:szCs w:val="22"/>
                <w:u w:val="single"/>
                <w:lang w:val="es-ES"/>
              </w:rPr>
              <w:t>PRÓRROGAS</w:t>
            </w:r>
            <w:r w:rsidR="00A20A00">
              <w:rPr>
                <w:rFonts w:ascii="Arial Narrow" w:hAnsi="Arial Narrow"/>
                <w:b/>
                <w:bCs/>
                <w:sz w:val="22"/>
                <w:szCs w:val="22"/>
                <w:u w:val="single"/>
                <w:lang w:val="es-ES"/>
              </w:rPr>
              <w:t>, DERECHO DE PREFERENCIA</w:t>
            </w:r>
            <w:r w:rsidR="001D69C8">
              <w:rPr>
                <w:rFonts w:ascii="Arial Narrow" w:hAnsi="Arial Narrow"/>
                <w:b/>
                <w:bCs/>
                <w:sz w:val="22"/>
                <w:szCs w:val="22"/>
                <w:u w:val="single"/>
                <w:lang w:val="es-ES"/>
              </w:rPr>
              <w:t xml:space="preserve"> PARA </w:t>
            </w:r>
            <w:r w:rsidR="009E1580">
              <w:rPr>
                <w:rFonts w:ascii="Arial Narrow" w:hAnsi="Arial Narrow"/>
                <w:b/>
                <w:bCs/>
                <w:sz w:val="22"/>
                <w:szCs w:val="22"/>
                <w:u w:val="single"/>
                <w:lang w:val="es-ES"/>
              </w:rPr>
              <w:t>ARRENDAR</w:t>
            </w:r>
            <w:r w:rsidR="001D69C8">
              <w:rPr>
                <w:rFonts w:ascii="Arial Narrow" w:hAnsi="Arial Narrow"/>
                <w:b/>
                <w:bCs/>
                <w:sz w:val="22"/>
                <w:szCs w:val="22"/>
                <w:u w:val="single"/>
                <w:lang w:val="es-ES"/>
              </w:rPr>
              <w:t xml:space="preserve">, </w:t>
            </w:r>
            <w:r w:rsidR="00F1289B">
              <w:rPr>
                <w:rFonts w:ascii="Arial Narrow" w:hAnsi="Arial Narrow"/>
                <w:b/>
                <w:bCs/>
                <w:sz w:val="22"/>
                <w:szCs w:val="22"/>
                <w:u w:val="single"/>
                <w:lang w:val="es-ES"/>
              </w:rPr>
              <w:t>OPCIÓN</w:t>
            </w:r>
            <w:r w:rsidR="001D69C8">
              <w:rPr>
                <w:rFonts w:ascii="Arial Narrow" w:hAnsi="Arial Narrow"/>
                <w:b/>
                <w:bCs/>
                <w:sz w:val="22"/>
                <w:szCs w:val="22"/>
                <w:u w:val="single"/>
                <w:lang w:val="es-ES"/>
              </w:rPr>
              <w:t xml:space="preserve"> DE EXPANSIÓN Y DERECHO DE COMPRA.</w:t>
            </w:r>
            <w:r w:rsidRPr="00930A41">
              <w:rPr>
                <w:rFonts w:ascii="Arial Narrow" w:hAnsi="Arial Narrow"/>
                <w:b/>
                <w:bCs/>
                <w:sz w:val="22"/>
                <w:szCs w:val="22"/>
                <w:u w:val="single"/>
                <w:lang w:val="es-ES"/>
              </w:rPr>
              <w:t xml:space="preserve"> </w:t>
            </w:r>
          </w:p>
          <w:p w14:paraId="0DFFE6D0" w14:textId="77777777" w:rsidR="007639A5" w:rsidRPr="00930A41" w:rsidRDefault="007639A5" w:rsidP="007639A5">
            <w:pPr>
              <w:jc w:val="both"/>
              <w:rPr>
                <w:rFonts w:ascii="Arial Narrow" w:hAnsi="Arial Narrow"/>
                <w:sz w:val="22"/>
                <w:szCs w:val="22"/>
                <w:lang w:val="es-ES"/>
              </w:rPr>
            </w:pPr>
          </w:p>
          <w:p w14:paraId="00D313B2" w14:textId="463F835C" w:rsidR="00504C04" w:rsidRPr="003312E0" w:rsidRDefault="007639A5" w:rsidP="00504C04">
            <w:pPr>
              <w:jc w:val="both"/>
              <w:rPr>
                <w:rFonts w:ascii="Arial Narrow" w:hAnsi="Arial Narrow"/>
                <w:sz w:val="22"/>
                <w:szCs w:val="22"/>
              </w:rPr>
            </w:pPr>
            <w:r w:rsidRPr="00930A41">
              <w:rPr>
                <w:rFonts w:ascii="Arial Narrow" w:hAnsi="Arial Narrow"/>
                <w:b/>
                <w:bCs/>
                <w:sz w:val="22"/>
                <w:szCs w:val="22"/>
                <w:lang w:val="es-ES"/>
              </w:rPr>
              <w:t>2.1 Vigencia</w:t>
            </w:r>
            <w:r w:rsidRPr="00930A41">
              <w:rPr>
                <w:rFonts w:ascii="Arial Narrow" w:hAnsi="Arial Narrow"/>
                <w:sz w:val="22"/>
                <w:szCs w:val="22"/>
                <w:lang w:val="es-ES"/>
              </w:rPr>
              <w:t>:</w:t>
            </w:r>
            <w:r w:rsidR="00504C04">
              <w:rPr>
                <w:rFonts w:ascii="Arial Narrow" w:hAnsi="Arial Narrow"/>
                <w:sz w:val="22"/>
                <w:szCs w:val="22"/>
                <w:lang w:val="es-ES"/>
              </w:rPr>
              <w:t xml:space="preserve"> </w:t>
            </w:r>
            <w:r w:rsidR="00504C04">
              <w:rPr>
                <w:rFonts w:ascii="Arial Narrow" w:hAnsi="Arial Narrow"/>
                <w:sz w:val="22"/>
                <w:szCs w:val="22"/>
              </w:rPr>
              <w:t xml:space="preserve">siempre que la Arrendataria dé cumplimiento íntegro a las siguientes condiciones (las </w:t>
            </w:r>
            <w:r w:rsidR="00504C04" w:rsidRPr="003312E0">
              <w:rPr>
                <w:rFonts w:ascii="Arial Narrow" w:hAnsi="Arial Narrow"/>
                <w:sz w:val="22"/>
                <w:szCs w:val="22"/>
              </w:rPr>
              <w:t>“</w:t>
            </w:r>
            <w:r w:rsidR="00504C04" w:rsidRPr="003312E0">
              <w:rPr>
                <w:rFonts w:ascii="Arial Narrow" w:hAnsi="Arial Narrow"/>
                <w:b/>
                <w:bCs/>
                <w:sz w:val="22"/>
                <w:szCs w:val="22"/>
                <w:u w:val="single"/>
              </w:rPr>
              <w:t>Obligaciones de Cierre de la Arrendataria</w:t>
            </w:r>
            <w:r w:rsidR="00504C04" w:rsidRPr="003312E0">
              <w:rPr>
                <w:rFonts w:ascii="Arial Narrow" w:hAnsi="Arial Narrow"/>
                <w:sz w:val="22"/>
                <w:szCs w:val="22"/>
              </w:rPr>
              <w:t>”</w:t>
            </w:r>
            <w:r w:rsidR="00504C04">
              <w:rPr>
                <w:rFonts w:ascii="Arial Narrow" w:hAnsi="Arial Narrow"/>
                <w:sz w:val="22"/>
                <w:szCs w:val="22"/>
              </w:rPr>
              <w:t>)</w:t>
            </w:r>
            <w:r w:rsidR="00504C04" w:rsidRPr="003312E0">
              <w:rPr>
                <w:rFonts w:ascii="Arial Narrow" w:hAnsi="Arial Narrow"/>
                <w:sz w:val="22"/>
                <w:szCs w:val="22"/>
              </w:rPr>
              <w:t xml:space="preserve"> según se enlistan a continuación:</w:t>
            </w:r>
          </w:p>
          <w:p w14:paraId="3CA74B56" w14:textId="77777777" w:rsidR="00504C04" w:rsidRPr="003312E0" w:rsidRDefault="00504C04" w:rsidP="00504C04">
            <w:pPr>
              <w:jc w:val="both"/>
              <w:rPr>
                <w:rFonts w:ascii="Arial Narrow" w:hAnsi="Arial Narrow"/>
                <w:sz w:val="22"/>
                <w:szCs w:val="22"/>
              </w:rPr>
            </w:pPr>
          </w:p>
          <w:p w14:paraId="7901FA81" w14:textId="77777777" w:rsidR="00504C04" w:rsidRDefault="00504C04" w:rsidP="00504C04">
            <w:pPr>
              <w:pStyle w:val="Prrafodelista"/>
              <w:numPr>
                <w:ilvl w:val="0"/>
                <w:numId w:val="69"/>
              </w:numPr>
              <w:jc w:val="both"/>
              <w:rPr>
                <w:rFonts w:ascii="Arial Narrow" w:hAnsi="Arial Narrow"/>
                <w:sz w:val="22"/>
                <w:szCs w:val="22"/>
              </w:rPr>
            </w:pPr>
            <w:r w:rsidRPr="0042142D">
              <w:rPr>
                <w:rFonts w:ascii="Arial Narrow" w:hAnsi="Arial Narrow"/>
                <w:sz w:val="22"/>
                <w:szCs w:val="22"/>
              </w:rPr>
              <w:t>la firma del presente Contrato de Arrendamiento</w:t>
            </w:r>
            <w:r>
              <w:rPr>
                <w:rFonts w:ascii="Arial Narrow" w:hAnsi="Arial Narrow"/>
                <w:sz w:val="22"/>
                <w:szCs w:val="22"/>
              </w:rPr>
              <w:t xml:space="preserve"> en términos de la cláusula 27.7 del presente</w:t>
            </w:r>
            <w:r w:rsidRPr="0042142D">
              <w:rPr>
                <w:rFonts w:ascii="Arial Narrow" w:hAnsi="Arial Narrow"/>
                <w:sz w:val="22"/>
                <w:szCs w:val="22"/>
              </w:rPr>
              <w:t xml:space="preserve">; y </w:t>
            </w:r>
          </w:p>
          <w:p w14:paraId="5BF4317B" w14:textId="77777777" w:rsidR="00504C04" w:rsidRDefault="00504C04" w:rsidP="00504C04">
            <w:pPr>
              <w:pStyle w:val="Prrafodelista"/>
              <w:numPr>
                <w:ilvl w:val="0"/>
                <w:numId w:val="69"/>
              </w:numPr>
              <w:jc w:val="both"/>
              <w:rPr>
                <w:rFonts w:ascii="Arial Narrow" w:hAnsi="Arial Narrow"/>
                <w:sz w:val="22"/>
                <w:szCs w:val="22"/>
              </w:rPr>
            </w:pPr>
            <w:r w:rsidRPr="0042142D">
              <w:rPr>
                <w:rFonts w:ascii="Arial Narrow" w:hAnsi="Arial Narrow"/>
                <w:sz w:val="22"/>
                <w:szCs w:val="22"/>
              </w:rPr>
              <w:t xml:space="preserve">la entrega por parte de la Arrendataria de la Garantía (ver clausula 11 siguiente); y </w:t>
            </w:r>
          </w:p>
          <w:p w14:paraId="421B1705" w14:textId="77777777" w:rsidR="00504C04" w:rsidRDefault="00504C04" w:rsidP="00504C04">
            <w:pPr>
              <w:pStyle w:val="Prrafodelista"/>
              <w:numPr>
                <w:ilvl w:val="0"/>
                <w:numId w:val="69"/>
              </w:numPr>
              <w:jc w:val="both"/>
              <w:rPr>
                <w:rFonts w:ascii="Arial Narrow" w:hAnsi="Arial Narrow"/>
                <w:sz w:val="22"/>
                <w:szCs w:val="22"/>
              </w:rPr>
            </w:pPr>
            <w:r w:rsidRPr="0042142D">
              <w:rPr>
                <w:rFonts w:ascii="Arial Narrow" w:hAnsi="Arial Narrow"/>
                <w:sz w:val="22"/>
                <w:szCs w:val="22"/>
              </w:rPr>
              <w:t>el pago de 1 mes de Renta por adelantado en la fecha de celebración de este Contrato de Arrendamiento (la “</w:t>
            </w:r>
            <w:r w:rsidRPr="0042142D">
              <w:rPr>
                <w:rFonts w:ascii="Arial Narrow" w:hAnsi="Arial Narrow"/>
                <w:b/>
                <w:bCs/>
                <w:sz w:val="22"/>
                <w:szCs w:val="22"/>
                <w:u w:val="single"/>
              </w:rPr>
              <w:t>Renta por Adelantado</w:t>
            </w:r>
            <w:r w:rsidRPr="0042142D">
              <w:rPr>
                <w:rFonts w:ascii="Arial Narrow" w:hAnsi="Arial Narrow"/>
                <w:sz w:val="22"/>
                <w:szCs w:val="22"/>
              </w:rPr>
              <w:t>”); y</w:t>
            </w:r>
          </w:p>
          <w:p w14:paraId="244F04C4" w14:textId="2DCD8D92" w:rsidR="00504C04" w:rsidRDefault="00504C04" w:rsidP="00504C04">
            <w:pPr>
              <w:pStyle w:val="Prrafodelista"/>
              <w:numPr>
                <w:ilvl w:val="0"/>
                <w:numId w:val="69"/>
              </w:numPr>
              <w:jc w:val="both"/>
              <w:rPr>
                <w:rFonts w:ascii="Arial Narrow" w:hAnsi="Arial Narrow"/>
                <w:sz w:val="22"/>
                <w:szCs w:val="22"/>
              </w:rPr>
            </w:pPr>
            <w:r w:rsidRPr="003312E0">
              <w:rPr>
                <w:rFonts w:ascii="Arial Narrow" w:hAnsi="Arial Narrow"/>
                <w:sz w:val="22"/>
                <w:szCs w:val="22"/>
              </w:rPr>
              <w:t xml:space="preserve">el pago de </w:t>
            </w:r>
            <w:r>
              <w:rPr>
                <w:rFonts w:ascii="Arial Narrow" w:hAnsi="Arial Narrow"/>
                <w:sz w:val="22"/>
                <w:szCs w:val="22"/>
              </w:rPr>
              <w:t>1</w:t>
            </w:r>
            <w:r w:rsidRPr="003312E0">
              <w:rPr>
                <w:rFonts w:ascii="Arial Narrow" w:hAnsi="Arial Narrow"/>
                <w:sz w:val="22"/>
                <w:szCs w:val="22"/>
              </w:rPr>
              <w:t xml:space="preserve"> meses de Renta mensual en la fecha de celebración de este Contrato de Arrendamiento (el “</w:t>
            </w:r>
            <w:r w:rsidRPr="0042142D">
              <w:rPr>
                <w:rFonts w:ascii="Arial Narrow" w:hAnsi="Arial Narrow"/>
                <w:b/>
                <w:bCs/>
                <w:sz w:val="22"/>
                <w:szCs w:val="22"/>
                <w:u w:val="single"/>
              </w:rPr>
              <w:t>Depósito en Garantía</w:t>
            </w:r>
            <w:r w:rsidRPr="003312E0">
              <w:rPr>
                <w:rFonts w:ascii="Arial Narrow" w:hAnsi="Arial Narrow"/>
                <w:sz w:val="22"/>
                <w:szCs w:val="22"/>
              </w:rPr>
              <w:t>”)</w:t>
            </w:r>
            <w:r>
              <w:rPr>
                <w:rFonts w:ascii="Arial Narrow" w:hAnsi="Arial Narrow"/>
                <w:sz w:val="22"/>
                <w:szCs w:val="22"/>
              </w:rPr>
              <w:t>,</w:t>
            </w:r>
          </w:p>
          <w:p w14:paraId="0676A6E7" w14:textId="77777777" w:rsidR="00504C04" w:rsidRPr="003312E0" w:rsidRDefault="00504C04" w:rsidP="00504C04">
            <w:pPr>
              <w:pStyle w:val="Prrafodelista"/>
              <w:ind w:left="1080"/>
              <w:jc w:val="both"/>
              <w:rPr>
                <w:rFonts w:ascii="Arial Narrow" w:hAnsi="Arial Narrow"/>
                <w:sz w:val="22"/>
                <w:szCs w:val="22"/>
              </w:rPr>
            </w:pPr>
          </w:p>
          <w:p w14:paraId="781D43EA" w14:textId="3E51F362" w:rsidR="007639A5" w:rsidRPr="00930A41" w:rsidRDefault="00504C04" w:rsidP="007639A5">
            <w:pPr>
              <w:jc w:val="both"/>
              <w:rPr>
                <w:rFonts w:ascii="Arial Narrow" w:hAnsi="Arial Narrow"/>
                <w:sz w:val="22"/>
                <w:szCs w:val="22"/>
                <w:lang w:val="es-ES"/>
              </w:rPr>
            </w:pPr>
            <w:r>
              <w:rPr>
                <w:rFonts w:ascii="Arial Narrow" w:hAnsi="Arial Narrow"/>
                <w:sz w:val="22"/>
                <w:szCs w:val="22"/>
              </w:rPr>
              <w:t xml:space="preserve">Entonces, la </w:t>
            </w:r>
            <w:r w:rsidRPr="002177A6">
              <w:rPr>
                <w:rFonts w:ascii="Arial Narrow" w:hAnsi="Arial Narrow"/>
                <w:sz w:val="22"/>
                <w:szCs w:val="22"/>
              </w:rPr>
              <w:t>vigencia inicial de este Contrato de Arrendamiento comenzará en la fecha de suscripción del presente instrumento y hasta terminará 7 años siguientes a partir de la Fecha de Inicio de la Renta (la “</w:t>
            </w:r>
            <w:r w:rsidRPr="002177A6">
              <w:rPr>
                <w:rFonts w:ascii="Arial Narrow" w:hAnsi="Arial Narrow"/>
                <w:b/>
                <w:bCs/>
                <w:sz w:val="22"/>
                <w:szCs w:val="22"/>
                <w:u w:val="single"/>
              </w:rPr>
              <w:t>Vigencia Inicial</w:t>
            </w:r>
            <w:r w:rsidRPr="002177A6">
              <w:rPr>
                <w:rFonts w:ascii="Arial Narrow" w:hAnsi="Arial Narrow"/>
                <w:sz w:val="22"/>
                <w:szCs w:val="22"/>
              </w:rPr>
              <w:t>”)</w:t>
            </w:r>
            <w:r w:rsidR="0036592C">
              <w:rPr>
                <w:rFonts w:ascii="Arial Narrow" w:hAnsi="Arial Narrow"/>
                <w:sz w:val="22"/>
                <w:szCs w:val="22"/>
              </w:rPr>
              <w:t xml:space="preserve">, </w:t>
            </w:r>
            <w:r w:rsidR="00BD7A8E">
              <w:rPr>
                <w:rFonts w:ascii="Arial Narrow" w:hAnsi="Arial Narrow"/>
                <w:sz w:val="22"/>
                <w:szCs w:val="22"/>
                <w:lang w:val="es-ES"/>
              </w:rPr>
              <w:t>misma que será forzosa para ambas Partes</w:t>
            </w:r>
            <w:r w:rsidR="007639A5" w:rsidRPr="00930A41">
              <w:rPr>
                <w:rFonts w:ascii="Arial Narrow" w:hAnsi="Arial Narrow"/>
                <w:sz w:val="22"/>
                <w:szCs w:val="22"/>
                <w:lang w:val="es-ES"/>
              </w:rPr>
              <w:t xml:space="preserve">. </w:t>
            </w:r>
          </w:p>
          <w:p w14:paraId="5846A3D1" w14:textId="77777777" w:rsidR="007639A5" w:rsidRPr="00930A41" w:rsidRDefault="007639A5" w:rsidP="007639A5">
            <w:pPr>
              <w:jc w:val="both"/>
              <w:rPr>
                <w:rFonts w:ascii="Arial Narrow" w:hAnsi="Arial Narrow"/>
                <w:sz w:val="22"/>
                <w:szCs w:val="22"/>
                <w:lang w:val="es-ES"/>
              </w:rPr>
            </w:pPr>
          </w:p>
          <w:p w14:paraId="15C357A7" w14:textId="4D00CF06" w:rsidR="007639A5" w:rsidRPr="00930A41" w:rsidRDefault="007639A5" w:rsidP="007639A5">
            <w:pPr>
              <w:jc w:val="both"/>
              <w:rPr>
                <w:rFonts w:ascii="Arial Narrow" w:hAnsi="Arial Narrow"/>
                <w:sz w:val="22"/>
                <w:szCs w:val="22"/>
                <w:lang w:val="es-ES"/>
              </w:rPr>
            </w:pPr>
            <w:r w:rsidRPr="00930A41">
              <w:rPr>
                <w:rFonts w:ascii="Arial Narrow" w:hAnsi="Arial Narrow"/>
                <w:sz w:val="22"/>
                <w:szCs w:val="22"/>
                <w:lang w:val="es-ES"/>
              </w:rPr>
              <w:t>Para efectos de este Contrato, se entenderá como “</w:t>
            </w:r>
            <w:r w:rsidRPr="00930A41">
              <w:rPr>
                <w:rFonts w:ascii="Arial Narrow" w:hAnsi="Arial Narrow"/>
                <w:b/>
                <w:bCs/>
                <w:sz w:val="22"/>
                <w:szCs w:val="22"/>
                <w:u w:val="single"/>
                <w:lang w:val="es-ES"/>
              </w:rPr>
              <w:t xml:space="preserve">Vigencia del </w:t>
            </w:r>
            <w:r w:rsidR="00E75A0A">
              <w:rPr>
                <w:rFonts w:ascii="Arial Narrow" w:hAnsi="Arial Narrow"/>
                <w:b/>
                <w:bCs/>
                <w:sz w:val="22"/>
                <w:szCs w:val="22"/>
                <w:u w:val="single"/>
                <w:lang w:val="es-ES"/>
              </w:rPr>
              <w:t>Arrendamiento</w:t>
            </w:r>
            <w:r w:rsidRPr="00930A41">
              <w:rPr>
                <w:rFonts w:ascii="Arial Narrow" w:hAnsi="Arial Narrow"/>
                <w:sz w:val="22"/>
                <w:szCs w:val="22"/>
                <w:lang w:val="es-ES"/>
              </w:rPr>
              <w:t>”, el período de tiempo que comprenda</w:t>
            </w:r>
            <w:r w:rsidR="00A06C8C" w:rsidRPr="00930A41">
              <w:rPr>
                <w:rFonts w:ascii="Arial Narrow" w:hAnsi="Arial Narrow"/>
                <w:sz w:val="22"/>
                <w:szCs w:val="22"/>
                <w:lang w:val="es-ES"/>
              </w:rPr>
              <w:t xml:space="preserve"> conjuntamente</w:t>
            </w:r>
            <w:r w:rsidRPr="00930A41">
              <w:rPr>
                <w:rFonts w:ascii="Arial Narrow" w:hAnsi="Arial Narrow"/>
                <w:sz w:val="22"/>
                <w:szCs w:val="22"/>
                <w:lang w:val="es-ES"/>
              </w:rPr>
              <w:t xml:space="preserve"> la Vigencia Inicial </w:t>
            </w:r>
            <w:r w:rsidR="00A06C8C" w:rsidRPr="00930A41">
              <w:rPr>
                <w:rFonts w:ascii="Arial Narrow" w:hAnsi="Arial Narrow"/>
                <w:sz w:val="22"/>
                <w:szCs w:val="22"/>
                <w:lang w:val="es-ES"/>
              </w:rPr>
              <w:t xml:space="preserve">y </w:t>
            </w:r>
            <w:r w:rsidRPr="00930A41">
              <w:rPr>
                <w:rFonts w:ascii="Arial Narrow" w:hAnsi="Arial Narrow"/>
                <w:sz w:val="22"/>
                <w:szCs w:val="22"/>
                <w:lang w:val="es-ES"/>
              </w:rPr>
              <w:t xml:space="preserve">cualquier Prórroga de la Vigencia (según dicho término se define más adelante) o renovación del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cuando sea acordado así por las Partes.</w:t>
            </w:r>
          </w:p>
          <w:p w14:paraId="02066E06" w14:textId="77777777" w:rsidR="007639A5" w:rsidRPr="00930A41" w:rsidRDefault="007639A5" w:rsidP="007639A5">
            <w:pPr>
              <w:jc w:val="both"/>
              <w:rPr>
                <w:rFonts w:ascii="Arial Narrow" w:hAnsi="Arial Narrow"/>
                <w:sz w:val="22"/>
                <w:szCs w:val="22"/>
                <w:lang w:val="es-ES"/>
              </w:rPr>
            </w:pPr>
          </w:p>
          <w:p w14:paraId="4F818B3B" w14:textId="00D308C7" w:rsidR="00DF1134" w:rsidRPr="00930A41" w:rsidRDefault="007639A5" w:rsidP="007639A5">
            <w:pPr>
              <w:jc w:val="both"/>
              <w:rPr>
                <w:rFonts w:ascii="Arial Narrow" w:hAnsi="Arial Narrow"/>
                <w:sz w:val="22"/>
                <w:szCs w:val="22"/>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además acuerda que en el caso de que ésta hiciere una transferencia en fraude de sus acreedores, hiciere una transferencia a beneficio de sus acreedores, quedare sujeto a algún procedimiento de Concurso Mercantil, fuere declarado en concurso mercantil o insolvente (suspensión de pagos), en procedimientos presentados contra él mismo; o si se designare un síndico, interventor o custodio de todos o substancialmente todos sus activos, o si incumpliere en una porción importante de sus deudas a su vencimiento, o convocare a junta de todos o una porción de sus acreedores, o realizare cualquier acto de concurso mercantil o insolvencia, incluyendo la venta de sus activos para pagar a sus acreedores; la </w:t>
            </w:r>
            <w:r w:rsidR="00E75A0A">
              <w:rPr>
                <w:rFonts w:ascii="Arial Narrow" w:hAnsi="Arial Narrow"/>
                <w:sz w:val="22"/>
                <w:szCs w:val="22"/>
                <w:lang w:val="es-ES"/>
              </w:rPr>
              <w:t>Arrendadora</w:t>
            </w:r>
            <w:r w:rsidRPr="00930A41">
              <w:rPr>
                <w:rFonts w:ascii="Arial Narrow" w:hAnsi="Arial Narrow"/>
                <w:sz w:val="22"/>
                <w:szCs w:val="22"/>
                <w:lang w:val="es-ES"/>
              </w:rPr>
              <w:t xml:space="preserve"> </w:t>
            </w:r>
            <w:r w:rsidR="009D4D7A" w:rsidRPr="00930A41">
              <w:rPr>
                <w:rFonts w:ascii="Arial Narrow" w:hAnsi="Arial Narrow"/>
                <w:sz w:val="22"/>
                <w:szCs w:val="22"/>
                <w:lang w:val="es-ES"/>
              </w:rPr>
              <w:t>tendrá el derecho</w:t>
            </w:r>
            <w:r w:rsidRPr="00930A41">
              <w:rPr>
                <w:rFonts w:ascii="Arial Narrow" w:hAnsi="Arial Narrow"/>
                <w:sz w:val="22"/>
                <w:szCs w:val="22"/>
                <w:lang w:val="es-ES"/>
              </w:rPr>
              <w:t xml:space="preserve"> terminar </w:t>
            </w:r>
            <w:r w:rsidR="009D4D7A" w:rsidRPr="00930A41">
              <w:rPr>
                <w:rFonts w:ascii="Arial Narrow" w:hAnsi="Arial Narrow"/>
                <w:sz w:val="22"/>
                <w:szCs w:val="22"/>
                <w:lang w:val="es-ES"/>
              </w:rPr>
              <w:t xml:space="preserve">anticipadamente </w:t>
            </w:r>
            <w:r w:rsidRPr="00930A41">
              <w:rPr>
                <w:rFonts w:ascii="Arial Narrow" w:hAnsi="Arial Narrow"/>
                <w:sz w:val="22"/>
                <w:szCs w:val="22"/>
                <w:lang w:val="es-ES"/>
              </w:rPr>
              <w:t xml:space="preserve">la Vigencia del </w:t>
            </w:r>
            <w:r w:rsidR="00E75A0A">
              <w:rPr>
                <w:rFonts w:ascii="Arial Narrow" w:hAnsi="Arial Narrow"/>
                <w:sz w:val="22"/>
                <w:szCs w:val="22"/>
                <w:lang w:val="es-ES"/>
              </w:rPr>
              <w:t>Arrendamiento</w:t>
            </w:r>
            <w:r w:rsidRPr="00930A41">
              <w:rPr>
                <w:rFonts w:ascii="Arial Narrow" w:hAnsi="Arial Narrow"/>
                <w:sz w:val="22"/>
                <w:szCs w:val="22"/>
                <w:lang w:val="es-ES"/>
              </w:rPr>
              <w:t xml:space="preserve"> y 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9D4D7A" w:rsidRPr="00930A41">
              <w:rPr>
                <w:rFonts w:ascii="Arial Narrow" w:hAnsi="Arial Narrow"/>
                <w:sz w:val="22"/>
                <w:szCs w:val="22"/>
                <w:lang w:val="es-ES"/>
              </w:rPr>
              <w:t>,</w:t>
            </w:r>
            <w:r w:rsidRPr="00930A41">
              <w:rPr>
                <w:rFonts w:ascii="Arial Narrow" w:hAnsi="Arial Narrow"/>
                <w:sz w:val="22"/>
                <w:szCs w:val="22"/>
                <w:lang w:val="es-ES"/>
              </w:rPr>
              <w:t xml:space="preserve"> previ</w:t>
            </w:r>
            <w:r w:rsidR="009D4D7A" w:rsidRPr="00930A41">
              <w:rPr>
                <w:rFonts w:ascii="Arial Narrow" w:hAnsi="Arial Narrow"/>
                <w:sz w:val="22"/>
                <w:szCs w:val="22"/>
                <w:lang w:val="es-ES"/>
              </w:rPr>
              <w:t>a</w:t>
            </w:r>
            <w:r w:rsidRPr="00930A41">
              <w:rPr>
                <w:rFonts w:ascii="Arial Narrow" w:hAnsi="Arial Narrow"/>
                <w:sz w:val="22"/>
                <w:szCs w:val="22"/>
                <w:lang w:val="es-ES"/>
              </w:rPr>
              <w:t xml:space="preserve"> </w:t>
            </w:r>
            <w:r w:rsidR="009D4D7A" w:rsidRPr="00930A41">
              <w:rPr>
                <w:rFonts w:ascii="Arial Narrow" w:hAnsi="Arial Narrow"/>
                <w:sz w:val="22"/>
                <w:szCs w:val="22"/>
                <w:lang w:val="es-ES"/>
              </w:rPr>
              <w:t>notificación</w:t>
            </w:r>
            <w:r w:rsidRPr="00930A41">
              <w:rPr>
                <w:rFonts w:ascii="Arial Narrow" w:hAnsi="Arial Narrow"/>
                <w:sz w:val="22"/>
                <w:szCs w:val="22"/>
                <w:lang w:val="es-ES"/>
              </w:rPr>
              <w:t xml:space="preserve"> escrito</w:t>
            </w:r>
            <w:r w:rsidR="009D4D7A" w:rsidRPr="00930A41">
              <w:rPr>
                <w:rFonts w:ascii="Arial Narrow" w:hAnsi="Arial Narrow"/>
                <w:sz w:val="22"/>
                <w:szCs w:val="22"/>
                <w:lang w:val="es-ES"/>
              </w:rPr>
              <w:t xml:space="preserve"> a la </w:t>
            </w:r>
            <w:r w:rsidR="00E75A0A">
              <w:rPr>
                <w:rFonts w:ascii="Arial Narrow" w:hAnsi="Arial Narrow"/>
                <w:sz w:val="22"/>
                <w:szCs w:val="22"/>
                <w:lang w:val="es-ES"/>
              </w:rPr>
              <w:t>Arrendataria</w:t>
            </w:r>
            <w:r w:rsidR="00DF1134">
              <w:rPr>
                <w:rFonts w:ascii="Arial Narrow" w:hAnsi="Arial Narrow"/>
                <w:sz w:val="22"/>
                <w:szCs w:val="22"/>
                <w:lang w:val="es-ES"/>
              </w:rPr>
              <w:t xml:space="preserve"> </w:t>
            </w:r>
            <w:r w:rsidR="00DF1134" w:rsidRPr="007105A6">
              <w:rPr>
                <w:rFonts w:ascii="Arial Narrow" w:hAnsi="Arial Narrow"/>
                <w:sz w:val="22"/>
                <w:szCs w:val="22"/>
              </w:rPr>
              <w:t>con al menos 60 (sesenta) días naturales de anticipación,</w:t>
            </w:r>
            <w:r w:rsidRPr="00930A41">
              <w:rPr>
                <w:rFonts w:ascii="Arial Narrow" w:hAnsi="Arial Narrow"/>
                <w:sz w:val="22"/>
                <w:szCs w:val="22"/>
                <w:lang w:val="es-ES"/>
              </w:rPr>
              <w:t xml:space="preserve"> sin responsabilidad alguna para la </w:t>
            </w:r>
            <w:r w:rsidR="00E75A0A">
              <w:rPr>
                <w:rFonts w:ascii="Arial Narrow" w:hAnsi="Arial Narrow"/>
                <w:sz w:val="22"/>
                <w:szCs w:val="22"/>
                <w:lang w:val="es-ES"/>
              </w:rPr>
              <w:t>Arrendadora</w:t>
            </w:r>
            <w:r w:rsidR="009D4D7A" w:rsidRPr="00930A41">
              <w:rPr>
                <w:rFonts w:ascii="Arial Narrow" w:hAnsi="Arial Narrow"/>
                <w:sz w:val="22"/>
                <w:szCs w:val="22"/>
                <w:lang w:val="es-ES"/>
              </w:rPr>
              <w:t>,</w:t>
            </w:r>
            <w:r w:rsidRPr="00930A41">
              <w:rPr>
                <w:rFonts w:ascii="Arial Narrow" w:hAnsi="Arial Narrow"/>
                <w:sz w:val="22"/>
                <w:szCs w:val="22"/>
                <w:lang w:val="es-ES"/>
              </w:rPr>
              <w:t xml:space="preserve"> y </w:t>
            </w:r>
            <w:r w:rsidR="009D4D7A" w:rsidRPr="00930A41">
              <w:rPr>
                <w:rFonts w:ascii="Arial Narrow" w:hAnsi="Arial Narrow"/>
                <w:sz w:val="22"/>
                <w:szCs w:val="22"/>
                <w:lang w:val="es-ES"/>
              </w:rPr>
              <w:t xml:space="preserve">quien además </w:t>
            </w:r>
            <w:r w:rsidRPr="00930A41">
              <w:rPr>
                <w:rFonts w:ascii="Arial Narrow" w:hAnsi="Arial Narrow"/>
                <w:sz w:val="22"/>
                <w:szCs w:val="22"/>
                <w:lang w:val="es-ES"/>
              </w:rPr>
              <w:t>podrá exigir el cumplimiento forzoso de</w:t>
            </w:r>
            <w:r w:rsidR="009D4D7A" w:rsidRPr="00930A41">
              <w:rPr>
                <w:rFonts w:ascii="Arial Narrow" w:hAnsi="Arial Narrow"/>
                <w:sz w:val="22"/>
                <w:szCs w:val="22"/>
                <w:lang w:val="es-ES"/>
              </w:rPr>
              <w:t xml:space="preserve">l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9D4D7A" w:rsidRPr="00930A41">
              <w:rPr>
                <w:rFonts w:ascii="Arial Narrow" w:hAnsi="Arial Narrow"/>
                <w:sz w:val="22"/>
                <w:szCs w:val="22"/>
                <w:lang w:val="es-ES"/>
              </w:rPr>
              <w:t xml:space="preserve"> </w:t>
            </w:r>
            <w:r w:rsidRPr="00930A41">
              <w:rPr>
                <w:rFonts w:ascii="Arial Narrow" w:hAnsi="Arial Narrow"/>
                <w:sz w:val="22"/>
                <w:szCs w:val="22"/>
                <w:lang w:val="es-ES"/>
              </w:rPr>
              <w:t xml:space="preserve">o la terminación del mismo. </w:t>
            </w:r>
          </w:p>
          <w:p w14:paraId="28B56EE7" w14:textId="77777777" w:rsidR="00D627AF" w:rsidRPr="00930A41" w:rsidRDefault="00D627AF" w:rsidP="007639A5">
            <w:pPr>
              <w:jc w:val="both"/>
              <w:rPr>
                <w:rFonts w:ascii="Arial Narrow" w:hAnsi="Arial Narrow"/>
                <w:sz w:val="22"/>
                <w:szCs w:val="22"/>
                <w:lang w:val="es-ES"/>
              </w:rPr>
            </w:pPr>
          </w:p>
          <w:p w14:paraId="58EF2345" w14:textId="7CB6CDAC" w:rsidR="005748B2" w:rsidRPr="00930A41" w:rsidRDefault="005748B2" w:rsidP="005748B2">
            <w:pPr>
              <w:jc w:val="both"/>
              <w:rPr>
                <w:rFonts w:ascii="Arial Narrow" w:hAnsi="Arial Narrow"/>
                <w:sz w:val="22"/>
                <w:szCs w:val="22"/>
                <w:lang w:val="es-ES"/>
              </w:rPr>
            </w:pPr>
            <w:r w:rsidRPr="00930A41">
              <w:rPr>
                <w:rFonts w:ascii="Arial Narrow" w:hAnsi="Arial Narrow"/>
                <w:b/>
                <w:bCs/>
                <w:sz w:val="22"/>
                <w:szCs w:val="22"/>
                <w:lang w:val="es-ES"/>
              </w:rPr>
              <w:t>2.2 Prórroga de la Vigencia</w:t>
            </w:r>
            <w:r w:rsidRPr="00930A41">
              <w:rPr>
                <w:rFonts w:ascii="Arial Narrow" w:hAnsi="Arial Narrow"/>
                <w:sz w:val="22"/>
                <w:szCs w:val="22"/>
                <w:lang w:val="es-ES"/>
              </w:rPr>
              <w:t xml:space="preserve">: </w:t>
            </w:r>
            <w:r w:rsidR="001601C0">
              <w:rPr>
                <w:rFonts w:ascii="Arial Narrow" w:hAnsi="Arial Narrow"/>
                <w:sz w:val="22"/>
                <w:szCs w:val="22"/>
                <w:lang w:val="es-ES"/>
              </w:rPr>
              <w:t>Siempre que l</w:t>
            </w:r>
            <w:r w:rsidRPr="00930A41">
              <w:rPr>
                <w:rFonts w:ascii="Arial Narrow" w:hAnsi="Arial Narrow"/>
                <w:sz w:val="22"/>
                <w:szCs w:val="22"/>
                <w:lang w:val="es-ES"/>
              </w:rPr>
              <w:t xml:space="preserve">a </w:t>
            </w:r>
            <w:r w:rsidR="00E75A0A">
              <w:rPr>
                <w:rFonts w:ascii="Arial Narrow" w:hAnsi="Arial Narrow"/>
                <w:sz w:val="22"/>
                <w:szCs w:val="22"/>
                <w:lang w:val="es-ES"/>
              </w:rPr>
              <w:t>Arrendataria</w:t>
            </w:r>
            <w:r w:rsidRPr="00930A41">
              <w:rPr>
                <w:rFonts w:ascii="Arial Narrow" w:hAnsi="Arial Narrow"/>
                <w:sz w:val="22"/>
                <w:szCs w:val="22"/>
                <w:lang w:val="es-ES"/>
              </w:rPr>
              <w:t xml:space="preserve"> </w:t>
            </w:r>
            <w:r w:rsidR="001601C0">
              <w:rPr>
                <w:rFonts w:ascii="Arial Narrow" w:hAnsi="Arial Narrow"/>
                <w:sz w:val="22"/>
                <w:szCs w:val="22"/>
                <w:lang w:val="es-ES"/>
              </w:rPr>
              <w:t xml:space="preserve">se encuentre en total cumplimiento de sus obligaciones bajo este </w:t>
            </w:r>
            <w:r w:rsidR="001601C0">
              <w:rPr>
                <w:rFonts w:ascii="Arial Narrow" w:hAnsi="Arial Narrow"/>
                <w:sz w:val="22"/>
                <w:szCs w:val="22"/>
                <w:lang w:val="es-ES"/>
              </w:rPr>
              <w:lastRenderedPageBreak/>
              <w:t xml:space="preserve">Contrato de Arrendamiento, la Arrendataria </w:t>
            </w:r>
            <w:r w:rsidRPr="00930A41">
              <w:rPr>
                <w:rFonts w:ascii="Arial Narrow" w:hAnsi="Arial Narrow"/>
                <w:sz w:val="22"/>
                <w:szCs w:val="22"/>
                <w:lang w:val="es-ES"/>
              </w:rPr>
              <w:t xml:space="preserve">tendrá la opción y el derecho de solicitar </w:t>
            </w:r>
            <w:r w:rsidR="00E279A3">
              <w:rPr>
                <w:rFonts w:ascii="Arial Narrow" w:hAnsi="Arial Narrow"/>
                <w:sz w:val="22"/>
                <w:szCs w:val="22"/>
                <w:lang w:val="es-ES"/>
              </w:rPr>
              <w:t>4</w:t>
            </w:r>
            <w:r w:rsidRPr="00930A41">
              <w:rPr>
                <w:rFonts w:ascii="Arial Narrow" w:hAnsi="Arial Narrow"/>
                <w:sz w:val="22"/>
                <w:szCs w:val="22"/>
                <w:lang w:val="es-ES"/>
              </w:rPr>
              <w:t xml:space="preserve"> prórroga</w:t>
            </w:r>
            <w:r w:rsidR="001C0C4A" w:rsidRPr="00930A41">
              <w:rPr>
                <w:rFonts w:ascii="Arial Narrow" w:hAnsi="Arial Narrow"/>
                <w:sz w:val="22"/>
                <w:szCs w:val="22"/>
                <w:lang w:val="es-ES"/>
              </w:rPr>
              <w:t>s consecutivas</w:t>
            </w:r>
            <w:r w:rsidRPr="00930A41">
              <w:rPr>
                <w:rFonts w:ascii="Arial Narrow" w:hAnsi="Arial Narrow"/>
                <w:sz w:val="22"/>
                <w:szCs w:val="22"/>
                <w:lang w:val="es-ES"/>
              </w:rPr>
              <w:t xml:space="preserve"> a la Vigencia Inicial de hasta de 5 años cada uno (</w:t>
            </w:r>
            <w:r w:rsidR="009B07C2" w:rsidRPr="00930A41">
              <w:rPr>
                <w:rFonts w:ascii="Arial Narrow" w:hAnsi="Arial Narrow"/>
                <w:sz w:val="22"/>
                <w:szCs w:val="22"/>
                <w:lang w:val="es-ES"/>
              </w:rPr>
              <w:t xml:space="preserve">cada una, </w:t>
            </w:r>
            <w:r w:rsidRPr="00930A41">
              <w:rPr>
                <w:rFonts w:ascii="Arial Narrow" w:hAnsi="Arial Narrow"/>
                <w:sz w:val="22"/>
                <w:szCs w:val="22"/>
                <w:lang w:val="es-ES"/>
              </w:rPr>
              <w:t>la “</w:t>
            </w:r>
            <w:r w:rsidRPr="00930A41">
              <w:rPr>
                <w:rFonts w:ascii="Arial Narrow" w:hAnsi="Arial Narrow"/>
                <w:b/>
                <w:bCs/>
                <w:sz w:val="22"/>
                <w:szCs w:val="22"/>
                <w:u w:val="single"/>
                <w:lang w:val="es-ES"/>
              </w:rPr>
              <w:t>Prórroga de la Vigencia</w:t>
            </w:r>
            <w:r w:rsidRPr="00930A41">
              <w:rPr>
                <w:rFonts w:ascii="Arial Narrow" w:hAnsi="Arial Narrow"/>
                <w:sz w:val="22"/>
                <w:szCs w:val="22"/>
                <w:lang w:val="es-ES"/>
              </w:rPr>
              <w:t xml:space="preserve">”), sujeto a que: </w:t>
            </w:r>
          </w:p>
          <w:p w14:paraId="55867438" w14:textId="77777777" w:rsidR="001C0C4A" w:rsidRPr="00930A41" w:rsidRDefault="001C0C4A" w:rsidP="005748B2">
            <w:pPr>
              <w:jc w:val="both"/>
              <w:rPr>
                <w:rFonts w:ascii="Arial Narrow" w:hAnsi="Arial Narrow"/>
                <w:sz w:val="22"/>
                <w:szCs w:val="22"/>
                <w:lang w:val="es-ES"/>
              </w:rPr>
            </w:pPr>
          </w:p>
          <w:p w14:paraId="06155189" w14:textId="20F04072" w:rsidR="005748B2" w:rsidRPr="00930A41" w:rsidRDefault="005748B2" w:rsidP="006A6B4F">
            <w:pPr>
              <w:pStyle w:val="Prrafodelista"/>
              <w:numPr>
                <w:ilvl w:val="0"/>
                <w:numId w:val="18"/>
              </w:numPr>
              <w:jc w:val="both"/>
              <w:rPr>
                <w:rFonts w:ascii="Arial Narrow" w:hAnsi="Arial Narrow"/>
                <w:sz w:val="22"/>
                <w:szCs w:val="22"/>
                <w:lang w:val="es-ES"/>
              </w:rPr>
            </w:pPr>
            <w:r w:rsidRPr="00930A41">
              <w:rPr>
                <w:rFonts w:ascii="Arial Narrow" w:hAnsi="Arial Narrow"/>
                <w:sz w:val="22"/>
                <w:szCs w:val="22"/>
                <w:lang w:val="es-ES"/>
              </w:rPr>
              <w:t xml:space="preserve">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se encuentre vigente y surtiendo plenos efectos; y</w:t>
            </w:r>
          </w:p>
          <w:p w14:paraId="1A3CD566" w14:textId="0007729A" w:rsidR="005748B2" w:rsidRPr="00930A41" w:rsidRDefault="008657A8" w:rsidP="006A6B4F">
            <w:pPr>
              <w:pStyle w:val="Prrafodelista"/>
              <w:numPr>
                <w:ilvl w:val="0"/>
                <w:numId w:val="18"/>
              </w:numPr>
              <w:jc w:val="both"/>
              <w:rPr>
                <w:rFonts w:ascii="Arial Narrow" w:hAnsi="Arial Narrow"/>
                <w:sz w:val="22"/>
                <w:szCs w:val="22"/>
                <w:lang w:val="es-ES"/>
              </w:rPr>
            </w:pPr>
            <w:r>
              <w:rPr>
                <w:rFonts w:ascii="Arial Narrow" w:hAnsi="Arial Narrow"/>
                <w:sz w:val="22"/>
                <w:szCs w:val="22"/>
                <w:lang w:val="es-ES"/>
              </w:rPr>
              <w:t xml:space="preserve">no </w:t>
            </w:r>
            <w:r w:rsidR="009B07C2" w:rsidRPr="00930A41">
              <w:rPr>
                <w:rFonts w:ascii="Arial Narrow" w:hAnsi="Arial Narrow"/>
                <w:sz w:val="22"/>
                <w:szCs w:val="22"/>
                <w:lang w:val="es-ES"/>
              </w:rPr>
              <w:t>hubiere ocurrido</w:t>
            </w:r>
            <w:r w:rsidR="005748B2" w:rsidRPr="00930A41">
              <w:rPr>
                <w:rFonts w:ascii="Arial Narrow" w:hAnsi="Arial Narrow"/>
                <w:sz w:val="22"/>
                <w:szCs w:val="22"/>
                <w:lang w:val="es-ES"/>
              </w:rPr>
              <w:t xml:space="preserve"> de un Caso de Incumplimiento por parte de la </w:t>
            </w:r>
            <w:r w:rsidR="00E75A0A">
              <w:rPr>
                <w:rFonts w:ascii="Arial Narrow" w:hAnsi="Arial Narrow"/>
                <w:sz w:val="22"/>
                <w:szCs w:val="22"/>
                <w:lang w:val="es-ES"/>
              </w:rPr>
              <w:t>Arrendataria</w:t>
            </w:r>
            <w:r w:rsidR="005748B2" w:rsidRPr="00930A41">
              <w:rPr>
                <w:rFonts w:ascii="Arial Narrow" w:hAnsi="Arial Narrow"/>
                <w:sz w:val="22"/>
                <w:szCs w:val="22"/>
                <w:lang w:val="es-ES"/>
              </w:rPr>
              <w:t xml:space="preserve"> y</w:t>
            </w:r>
            <w:r w:rsidR="009B07C2" w:rsidRPr="00930A41">
              <w:rPr>
                <w:rFonts w:ascii="Arial Narrow" w:hAnsi="Arial Narrow"/>
                <w:sz w:val="22"/>
                <w:szCs w:val="22"/>
                <w:lang w:val="es-ES"/>
              </w:rPr>
              <w:t>/o</w:t>
            </w:r>
            <w:r w:rsidR="005748B2" w:rsidRPr="00930A41">
              <w:rPr>
                <w:rFonts w:ascii="Arial Narrow" w:hAnsi="Arial Narrow"/>
                <w:sz w:val="22"/>
                <w:szCs w:val="22"/>
                <w:lang w:val="es-ES"/>
              </w:rPr>
              <w:t xml:space="preserve"> se mantenga sin subsanar</w:t>
            </w:r>
            <w:r w:rsidR="009B07C2" w:rsidRPr="00930A41">
              <w:rPr>
                <w:rFonts w:ascii="Arial Narrow" w:hAnsi="Arial Narrow"/>
                <w:sz w:val="22"/>
                <w:szCs w:val="22"/>
                <w:lang w:val="es-ES"/>
              </w:rPr>
              <w:t xml:space="preserve"> el mismo</w:t>
            </w:r>
            <w:r w:rsidR="005748B2" w:rsidRPr="00930A41">
              <w:rPr>
                <w:rFonts w:ascii="Arial Narrow" w:hAnsi="Arial Narrow"/>
                <w:sz w:val="22"/>
                <w:szCs w:val="22"/>
                <w:lang w:val="es-ES"/>
              </w:rPr>
              <w:t>; y</w:t>
            </w:r>
          </w:p>
          <w:p w14:paraId="41050F2F" w14:textId="57784720" w:rsidR="005748B2" w:rsidRPr="00930A41" w:rsidRDefault="005748B2" w:rsidP="006A6B4F">
            <w:pPr>
              <w:pStyle w:val="Prrafodelista"/>
              <w:numPr>
                <w:ilvl w:val="0"/>
                <w:numId w:val="18"/>
              </w:num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y el Garante cuenten con la misma (o mejor) solvencia financiera y crediticia con la cual cuentan a la fecha de firma del presente; y</w:t>
            </w:r>
          </w:p>
          <w:p w14:paraId="377376F5" w14:textId="547A49E6" w:rsidR="005748B2" w:rsidRPr="00930A41" w:rsidRDefault="005748B2" w:rsidP="006A6B4F">
            <w:pPr>
              <w:pStyle w:val="Prrafodelista"/>
              <w:numPr>
                <w:ilvl w:val="0"/>
                <w:numId w:val="18"/>
              </w:numPr>
              <w:jc w:val="both"/>
              <w:rPr>
                <w:rFonts w:ascii="Arial Narrow" w:hAnsi="Arial Narrow"/>
                <w:sz w:val="22"/>
                <w:szCs w:val="22"/>
                <w:lang w:val="es-ES"/>
              </w:rPr>
            </w:pPr>
            <w:r w:rsidRPr="00930A41">
              <w:rPr>
                <w:rFonts w:ascii="Arial Narrow" w:hAnsi="Arial Narrow"/>
                <w:sz w:val="22"/>
                <w:szCs w:val="22"/>
                <w:lang w:val="es-ES"/>
              </w:rPr>
              <w:t>la Garantía</w:t>
            </w:r>
            <w:r w:rsidRPr="00930A41">
              <w:rPr>
                <w:rFonts w:ascii="Arial Narrow" w:hAnsi="Arial Narrow"/>
                <w:color w:val="FF0000"/>
                <w:sz w:val="22"/>
                <w:szCs w:val="22"/>
                <w:lang w:val="es-ES"/>
              </w:rPr>
              <w:t xml:space="preserve"> </w:t>
            </w:r>
            <w:r w:rsidRPr="00930A41">
              <w:rPr>
                <w:rFonts w:ascii="Arial Narrow" w:hAnsi="Arial Narrow"/>
                <w:sz w:val="22"/>
                <w:szCs w:val="22"/>
                <w:lang w:val="es-ES"/>
              </w:rPr>
              <w:t>se encuentre en plena fuerza y vigor durante la Vigencia Inicial.</w:t>
            </w:r>
          </w:p>
          <w:p w14:paraId="63A76BB2" w14:textId="77777777" w:rsidR="005748B2" w:rsidRPr="00930A41" w:rsidRDefault="005748B2" w:rsidP="005748B2">
            <w:pPr>
              <w:jc w:val="both"/>
              <w:rPr>
                <w:rFonts w:ascii="Arial Narrow" w:hAnsi="Arial Narrow"/>
                <w:sz w:val="22"/>
                <w:szCs w:val="22"/>
                <w:lang w:val="es-ES"/>
              </w:rPr>
            </w:pPr>
          </w:p>
          <w:p w14:paraId="28DB6B93" w14:textId="038CA3A3" w:rsidR="005748B2" w:rsidRPr="00930A41" w:rsidRDefault="005748B2" w:rsidP="005748B2">
            <w:pPr>
              <w:jc w:val="both"/>
              <w:rPr>
                <w:rFonts w:ascii="Arial Narrow" w:hAnsi="Arial Narrow"/>
                <w:sz w:val="22"/>
                <w:szCs w:val="22"/>
                <w:lang w:val="es-ES"/>
              </w:rPr>
            </w:pPr>
            <w:r w:rsidRPr="00930A41">
              <w:rPr>
                <w:rFonts w:ascii="Arial Narrow" w:hAnsi="Arial Narrow"/>
                <w:sz w:val="22"/>
                <w:szCs w:val="22"/>
                <w:lang w:val="es-ES"/>
              </w:rPr>
              <w:t xml:space="preserve">Las </w:t>
            </w:r>
            <w:r w:rsidR="008657A8" w:rsidRPr="008657A8">
              <w:rPr>
                <w:rFonts w:ascii="Arial Narrow" w:hAnsi="Arial Narrow"/>
                <w:sz w:val="22"/>
                <w:szCs w:val="22"/>
                <w:lang w:val="es-ES"/>
              </w:rPr>
              <w:t>Prórrogas</w:t>
            </w:r>
            <w:r w:rsidRPr="00930A41">
              <w:rPr>
                <w:rFonts w:ascii="Arial Narrow" w:hAnsi="Arial Narrow"/>
                <w:sz w:val="22"/>
                <w:szCs w:val="22"/>
                <w:lang w:val="es-ES"/>
              </w:rPr>
              <w:t xml:space="preserve"> de la Vigencia podrán ejercerse por la </w:t>
            </w:r>
            <w:r w:rsidR="00E75A0A">
              <w:rPr>
                <w:rFonts w:ascii="Arial Narrow" w:hAnsi="Arial Narrow"/>
                <w:sz w:val="22"/>
                <w:szCs w:val="22"/>
                <w:lang w:val="es-ES"/>
              </w:rPr>
              <w:t>Arrendataria</w:t>
            </w:r>
            <w:r w:rsidRPr="00930A41">
              <w:rPr>
                <w:rFonts w:ascii="Arial Narrow" w:hAnsi="Arial Narrow"/>
                <w:sz w:val="22"/>
                <w:szCs w:val="22"/>
                <w:lang w:val="es-ES"/>
              </w:rPr>
              <w:t xml:space="preserve"> previa notificación por escrito entregada a la </w:t>
            </w:r>
            <w:r w:rsidR="00E75A0A">
              <w:rPr>
                <w:rFonts w:ascii="Arial Narrow" w:hAnsi="Arial Narrow"/>
                <w:sz w:val="22"/>
                <w:szCs w:val="22"/>
                <w:lang w:val="es-ES"/>
              </w:rPr>
              <w:t>Arrendadora</w:t>
            </w:r>
            <w:r w:rsidRPr="00930A41">
              <w:rPr>
                <w:rFonts w:ascii="Arial Narrow" w:hAnsi="Arial Narrow"/>
                <w:sz w:val="22"/>
                <w:szCs w:val="22"/>
                <w:lang w:val="es-ES"/>
              </w:rPr>
              <w:t xml:space="preserve"> con cuando menos 6 meses antes del vencimiento de la Vigencia Inicial, o en su caso</w:t>
            </w:r>
            <w:r w:rsidR="009B07C2" w:rsidRPr="00930A41">
              <w:rPr>
                <w:rFonts w:ascii="Arial Narrow" w:hAnsi="Arial Narrow"/>
                <w:sz w:val="22"/>
                <w:szCs w:val="22"/>
                <w:lang w:val="es-ES"/>
              </w:rPr>
              <w:t>, 6 meses antes del vencimiento</w:t>
            </w:r>
            <w:r w:rsidRPr="00930A41">
              <w:rPr>
                <w:rFonts w:ascii="Arial Narrow" w:hAnsi="Arial Narrow"/>
                <w:sz w:val="22"/>
                <w:szCs w:val="22"/>
                <w:lang w:val="es-ES"/>
              </w:rPr>
              <w:t xml:space="preserve"> </w:t>
            </w:r>
            <w:r w:rsidR="009B07C2" w:rsidRPr="00930A41">
              <w:rPr>
                <w:rFonts w:ascii="Arial Narrow" w:hAnsi="Arial Narrow"/>
                <w:sz w:val="22"/>
                <w:szCs w:val="22"/>
                <w:lang w:val="es-ES"/>
              </w:rPr>
              <w:t xml:space="preserve">de </w:t>
            </w:r>
            <w:r w:rsidRPr="00930A41">
              <w:rPr>
                <w:rFonts w:ascii="Arial Narrow" w:hAnsi="Arial Narrow"/>
                <w:sz w:val="22"/>
                <w:szCs w:val="22"/>
                <w:lang w:val="es-ES"/>
              </w:rPr>
              <w:t xml:space="preserve">la </w:t>
            </w:r>
            <w:proofErr w:type="gramStart"/>
            <w:r w:rsidR="009B07C2" w:rsidRPr="00930A41">
              <w:rPr>
                <w:rFonts w:ascii="Arial Narrow" w:hAnsi="Arial Narrow"/>
                <w:sz w:val="22"/>
                <w:szCs w:val="22"/>
                <w:lang w:val="es-ES"/>
              </w:rPr>
              <w:t>primer</w:t>
            </w:r>
            <w:r w:rsidRPr="00930A41">
              <w:rPr>
                <w:rFonts w:ascii="Arial Narrow" w:hAnsi="Arial Narrow"/>
                <w:sz w:val="22"/>
                <w:szCs w:val="22"/>
                <w:lang w:val="es-ES"/>
              </w:rPr>
              <w:t xml:space="preserve"> prórroga</w:t>
            </w:r>
            <w:proofErr w:type="gramEnd"/>
            <w:r w:rsidRPr="00930A41">
              <w:rPr>
                <w:rFonts w:ascii="Arial Narrow" w:hAnsi="Arial Narrow"/>
                <w:sz w:val="22"/>
                <w:szCs w:val="22"/>
                <w:lang w:val="es-ES"/>
              </w:rPr>
              <w:t xml:space="preserve"> de la Vigencia Inicial, según sea el caso.</w:t>
            </w:r>
          </w:p>
          <w:p w14:paraId="04BAAD10" w14:textId="77777777" w:rsidR="005748B2" w:rsidRPr="00930A41" w:rsidRDefault="005748B2" w:rsidP="005748B2">
            <w:pPr>
              <w:jc w:val="both"/>
              <w:rPr>
                <w:rFonts w:ascii="Arial Narrow" w:hAnsi="Arial Narrow"/>
                <w:sz w:val="22"/>
                <w:szCs w:val="22"/>
                <w:lang w:val="es-ES"/>
              </w:rPr>
            </w:pPr>
          </w:p>
          <w:p w14:paraId="633173FD" w14:textId="350D1423" w:rsidR="00491CEC" w:rsidRDefault="005748B2" w:rsidP="005748B2">
            <w:pPr>
              <w:jc w:val="both"/>
              <w:rPr>
                <w:rFonts w:ascii="Arial Narrow" w:hAnsi="Arial Narrow"/>
                <w:sz w:val="22"/>
                <w:szCs w:val="22"/>
                <w:lang w:val="es-ES"/>
              </w:rPr>
            </w:pPr>
            <w:r w:rsidRPr="00582C1F">
              <w:rPr>
                <w:rFonts w:ascii="Arial Narrow" w:hAnsi="Arial Narrow"/>
                <w:sz w:val="22"/>
                <w:szCs w:val="22"/>
                <w:highlight w:val="yellow"/>
                <w:lang w:val="es-ES"/>
              </w:rPr>
              <w:t xml:space="preserve">Las Partes acuerdan que la Renta Mensual será ajustada, una vez que la </w:t>
            </w:r>
            <w:r w:rsidR="00E75A0A" w:rsidRPr="00582C1F">
              <w:rPr>
                <w:rFonts w:ascii="Arial Narrow" w:hAnsi="Arial Narrow"/>
                <w:sz w:val="22"/>
                <w:szCs w:val="22"/>
                <w:highlight w:val="yellow"/>
                <w:lang w:val="es-ES"/>
              </w:rPr>
              <w:t>Arrendataria</w:t>
            </w:r>
            <w:r w:rsidRPr="00582C1F">
              <w:rPr>
                <w:rFonts w:ascii="Arial Narrow" w:hAnsi="Arial Narrow"/>
                <w:sz w:val="22"/>
                <w:szCs w:val="22"/>
                <w:highlight w:val="yellow"/>
                <w:lang w:val="es-ES"/>
              </w:rPr>
              <w:t xml:space="preserve"> haya ejercitado </w:t>
            </w:r>
            <w:r w:rsidR="008657A8" w:rsidRPr="00582C1F">
              <w:rPr>
                <w:rFonts w:ascii="Arial Narrow" w:hAnsi="Arial Narrow"/>
                <w:sz w:val="22"/>
                <w:szCs w:val="22"/>
                <w:highlight w:val="yellow"/>
                <w:lang w:val="es-ES"/>
              </w:rPr>
              <w:t xml:space="preserve">la </w:t>
            </w:r>
            <w:r w:rsidRPr="00582C1F">
              <w:rPr>
                <w:rFonts w:ascii="Arial Narrow" w:hAnsi="Arial Narrow"/>
                <w:sz w:val="22"/>
                <w:szCs w:val="22"/>
                <w:highlight w:val="yellow"/>
                <w:lang w:val="es-ES"/>
              </w:rPr>
              <w:t>Prórroga</w:t>
            </w:r>
            <w:r w:rsidRPr="00930A41">
              <w:rPr>
                <w:rFonts w:ascii="Arial Narrow" w:hAnsi="Arial Narrow"/>
                <w:sz w:val="22"/>
                <w:szCs w:val="22"/>
                <w:lang w:val="es-ES"/>
              </w:rPr>
              <w:t xml:space="preserve"> de la Vigencia, </w:t>
            </w:r>
            <w:r w:rsidR="00491CEC" w:rsidRPr="00491CEC">
              <w:rPr>
                <w:rFonts w:ascii="Arial Narrow" w:hAnsi="Arial Narrow"/>
                <w:sz w:val="22"/>
                <w:szCs w:val="22"/>
                <w:lang w:val="es-ES"/>
              </w:rPr>
              <w:t>la Renta será ajustada conforme al promedio</w:t>
            </w:r>
            <w:r w:rsidR="00491CEC">
              <w:rPr>
                <w:rFonts w:ascii="Arial Narrow" w:hAnsi="Arial Narrow"/>
                <w:sz w:val="22"/>
                <w:szCs w:val="22"/>
                <w:lang w:val="es-ES"/>
              </w:rPr>
              <w:t xml:space="preserve"> de:</w:t>
            </w:r>
          </w:p>
          <w:p w14:paraId="1648B1B5" w14:textId="77777777" w:rsidR="00491CEC" w:rsidRDefault="00491CEC" w:rsidP="005748B2">
            <w:pPr>
              <w:jc w:val="both"/>
              <w:rPr>
                <w:rFonts w:ascii="Arial Narrow" w:hAnsi="Arial Narrow"/>
                <w:sz w:val="22"/>
                <w:szCs w:val="22"/>
                <w:lang w:val="es-ES"/>
              </w:rPr>
            </w:pPr>
          </w:p>
          <w:p w14:paraId="57A5829B" w14:textId="38536AB9" w:rsidR="00491CEC" w:rsidRPr="00491CEC" w:rsidRDefault="00491CEC" w:rsidP="00491CEC">
            <w:pPr>
              <w:pStyle w:val="Prrafodelista"/>
              <w:numPr>
                <w:ilvl w:val="0"/>
                <w:numId w:val="54"/>
              </w:numPr>
              <w:jc w:val="both"/>
              <w:rPr>
                <w:rFonts w:ascii="Arial Narrow" w:hAnsi="Arial Narrow"/>
                <w:sz w:val="22"/>
                <w:szCs w:val="22"/>
                <w:lang w:val="es-ES"/>
              </w:rPr>
            </w:pPr>
            <w:r w:rsidRPr="00491CEC">
              <w:rPr>
                <w:rFonts w:ascii="Arial Narrow" w:hAnsi="Arial Narrow"/>
                <w:sz w:val="22"/>
                <w:szCs w:val="22"/>
                <w:lang w:val="es-ES"/>
              </w:rPr>
              <w:t xml:space="preserve">el valor del </w:t>
            </w:r>
            <w:r>
              <w:rPr>
                <w:rFonts w:ascii="Arial Narrow" w:hAnsi="Arial Narrow"/>
                <w:sz w:val="22"/>
                <w:szCs w:val="22"/>
                <w:lang w:val="es-ES"/>
              </w:rPr>
              <w:t>m</w:t>
            </w:r>
            <w:r w:rsidRPr="00491CEC">
              <w:rPr>
                <w:rFonts w:ascii="Arial Narrow" w:hAnsi="Arial Narrow"/>
                <w:sz w:val="22"/>
                <w:szCs w:val="22"/>
                <w:lang w:val="es-ES"/>
              </w:rPr>
              <w:t xml:space="preserve">ercado que determine un tercero experto en la materia que será pagado por ambas Partes, utilizando como referencia el precio de renta por pie cuadrado del </w:t>
            </w:r>
            <w:proofErr w:type="spellStart"/>
            <w:r w:rsidRPr="00491CEC">
              <w:rPr>
                <w:rFonts w:ascii="Arial Narrow" w:hAnsi="Arial Narrow"/>
                <w:i/>
                <w:iCs/>
                <w:sz w:val="22"/>
                <w:szCs w:val="22"/>
                <w:lang w:val="es-ES"/>
              </w:rPr>
              <w:t>shell</w:t>
            </w:r>
            <w:proofErr w:type="spellEnd"/>
            <w:r w:rsidRPr="00491CEC">
              <w:rPr>
                <w:rFonts w:ascii="Arial Narrow" w:hAnsi="Arial Narrow"/>
                <w:sz w:val="22"/>
                <w:szCs w:val="22"/>
                <w:lang w:val="es-ES"/>
              </w:rPr>
              <w:t xml:space="preserve"> base para naves industriales con características similares dentro de la misma zona geográfica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491CEC">
              <w:rPr>
                <w:rFonts w:ascii="Arial Narrow" w:hAnsi="Arial Narrow"/>
                <w:sz w:val="22"/>
                <w:szCs w:val="22"/>
                <w:lang w:val="es-ES"/>
              </w:rPr>
              <w:t xml:space="preserve">; y, </w:t>
            </w:r>
          </w:p>
          <w:p w14:paraId="349B7A05" w14:textId="77247D87" w:rsidR="00491CEC" w:rsidRPr="00491CEC" w:rsidRDefault="00491CEC" w:rsidP="00491CEC">
            <w:pPr>
              <w:pStyle w:val="Prrafodelista"/>
              <w:numPr>
                <w:ilvl w:val="0"/>
                <w:numId w:val="54"/>
              </w:numPr>
              <w:jc w:val="both"/>
              <w:rPr>
                <w:rFonts w:ascii="Arial Narrow" w:hAnsi="Arial Narrow"/>
                <w:sz w:val="22"/>
                <w:szCs w:val="22"/>
                <w:lang w:val="es-ES"/>
              </w:rPr>
            </w:pPr>
            <w:r w:rsidRPr="00491CEC">
              <w:rPr>
                <w:rFonts w:ascii="Arial Narrow" w:hAnsi="Arial Narrow"/>
                <w:sz w:val="22"/>
                <w:szCs w:val="22"/>
                <w:lang w:val="es-ES"/>
              </w:rPr>
              <w:t xml:space="preserve">el monto de la renta mensual que se encuentre vigente a la terminación de la Vigencia del Contrato, más el incremento anual que le corresponda conforme a los términos y condiciones del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582C1F">
              <w:rPr>
                <w:rFonts w:ascii="Arial Narrow" w:hAnsi="Arial Narrow"/>
                <w:sz w:val="22"/>
                <w:szCs w:val="22"/>
                <w:lang w:val="es-ES"/>
              </w:rPr>
              <w:t>.</w:t>
            </w:r>
          </w:p>
          <w:p w14:paraId="2F226C4B" w14:textId="77777777" w:rsidR="00491CEC" w:rsidRDefault="00491CEC" w:rsidP="005748B2">
            <w:pPr>
              <w:jc w:val="both"/>
              <w:rPr>
                <w:rFonts w:ascii="Arial Narrow" w:hAnsi="Arial Narrow"/>
                <w:sz w:val="22"/>
                <w:szCs w:val="22"/>
                <w:lang w:val="es-ES"/>
              </w:rPr>
            </w:pPr>
          </w:p>
          <w:p w14:paraId="088DFD4E" w14:textId="136DF152" w:rsidR="005748B2" w:rsidRPr="00930A41" w:rsidRDefault="00A4142E" w:rsidP="00A4142E">
            <w:pPr>
              <w:jc w:val="both"/>
              <w:rPr>
                <w:rFonts w:ascii="Arial Narrow" w:hAnsi="Arial Narrow"/>
                <w:sz w:val="22"/>
                <w:szCs w:val="22"/>
                <w:lang w:val="es-ES"/>
              </w:rPr>
            </w:pPr>
            <w:r w:rsidRPr="00582C1F">
              <w:rPr>
                <w:rFonts w:ascii="Arial Narrow" w:hAnsi="Arial Narrow"/>
                <w:sz w:val="22"/>
                <w:szCs w:val="22"/>
                <w:highlight w:val="yellow"/>
                <w:lang w:val="es-ES"/>
              </w:rPr>
              <w:t>El experto en la materia</w:t>
            </w:r>
            <w:r>
              <w:rPr>
                <w:rFonts w:ascii="Arial Narrow" w:hAnsi="Arial Narrow"/>
                <w:sz w:val="22"/>
                <w:szCs w:val="22"/>
                <w:lang w:val="es-ES"/>
              </w:rPr>
              <w:t xml:space="preserve"> referida en el inciso (i) anterior </w:t>
            </w:r>
            <w:r w:rsidR="00491CEC" w:rsidRPr="00491CEC">
              <w:rPr>
                <w:rFonts w:ascii="Arial Narrow" w:hAnsi="Arial Narrow"/>
                <w:sz w:val="22"/>
                <w:szCs w:val="22"/>
                <w:lang w:val="es-ES"/>
              </w:rPr>
              <w:t xml:space="preserve">deberá ser una firma de valuación reconocida y con al menos diez años de experiencia en la valuación de naves industriales, por </w:t>
            </w:r>
            <w:proofErr w:type="gramStart"/>
            <w:r w:rsidR="00491CEC" w:rsidRPr="00491CEC">
              <w:rPr>
                <w:rFonts w:ascii="Arial Narrow" w:hAnsi="Arial Narrow"/>
                <w:sz w:val="22"/>
                <w:szCs w:val="22"/>
                <w:lang w:val="es-ES"/>
              </w:rPr>
              <w:t>ejemplo</w:t>
            </w:r>
            <w:proofErr w:type="gramEnd"/>
            <w:r w:rsidR="00491CEC" w:rsidRPr="00491CEC">
              <w:rPr>
                <w:rFonts w:ascii="Arial Narrow" w:hAnsi="Arial Narrow"/>
                <w:sz w:val="22"/>
                <w:szCs w:val="22"/>
                <w:lang w:val="es-ES"/>
              </w:rPr>
              <w:t xml:space="preserve"> Newmark, CBRE, JLL, Cushman, entre otros.</w:t>
            </w:r>
          </w:p>
          <w:p w14:paraId="4A3B5F8B" w14:textId="77777777" w:rsidR="005748B2" w:rsidRPr="00930A41" w:rsidRDefault="005748B2" w:rsidP="005748B2">
            <w:pPr>
              <w:jc w:val="both"/>
              <w:rPr>
                <w:rFonts w:ascii="Arial Narrow" w:hAnsi="Arial Narrow"/>
                <w:sz w:val="22"/>
                <w:szCs w:val="22"/>
                <w:lang w:val="es-ES"/>
              </w:rPr>
            </w:pPr>
          </w:p>
          <w:p w14:paraId="66C9E0B7" w14:textId="4EC0F195" w:rsidR="00A4755A" w:rsidRDefault="005748B2" w:rsidP="005748B2">
            <w:pPr>
              <w:jc w:val="both"/>
              <w:rPr>
                <w:rFonts w:ascii="Arial Narrow" w:hAnsi="Arial Narrow"/>
                <w:sz w:val="22"/>
                <w:szCs w:val="22"/>
                <w:lang w:val="es-ES"/>
              </w:rPr>
            </w:pPr>
            <w:r w:rsidRPr="00930A41">
              <w:rPr>
                <w:rFonts w:ascii="Arial Narrow" w:hAnsi="Arial Narrow"/>
                <w:b/>
                <w:bCs/>
                <w:sz w:val="22"/>
                <w:szCs w:val="22"/>
                <w:lang w:val="es-ES"/>
              </w:rPr>
              <w:t xml:space="preserve">2.3 </w:t>
            </w:r>
            <w:r w:rsidR="00786020">
              <w:rPr>
                <w:rFonts w:ascii="Arial Narrow" w:hAnsi="Arial Narrow"/>
                <w:b/>
                <w:bCs/>
                <w:sz w:val="22"/>
                <w:szCs w:val="22"/>
                <w:lang w:val="es-ES"/>
              </w:rPr>
              <w:t>“</w:t>
            </w:r>
            <w:r w:rsidR="00A4755A" w:rsidRPr="00786020">
              <w:rPr>
                <w:rFonts w:ascii="Arial Narrow" w:hAnsi="Arial Narrow"/>
                <w:b/>
                <w:bCs/>
                <w:sz w:val="22"/>
                <w:szCs w:val="22"/>
                <w:u w:val="single"/>
                <w:lang w:val="es-ES"/>
              </w:rPr>
              <w:t>Opción de Expansi</w:t>
            </w:r>
            <w:r w:rsidR="00786020" w:rsidRPr="00786020">
              <w:rPr>
                <w:rFonts w:ascii="Arial Narrow" w:hAnsi="Arial Narrow"/>
                <w:b/>
                <w:bCs/>
                <w:sz w:val="22"/>
                <w:szCs w:val="22"/>
                <w:u w:val="single"/>
                <w:lang w:val="es-ES"/>
              </w:rPr>
              <w:t>ón</w:t>
            </w:r>
            <w:r w:rsidR="00786020">
              <w:rPr>
                <w:rFonts w:ascii="Arial Narrow" w:hAnsi="Arial Narrow"/>
                <w:b/>
                <w:bCs/>
                <w:sz w:val="22"/>
                <w:szCs w:val="22"/>
                <w:lang w:val="es-ES"/>
              </w:rPr>
              <w:t>”</w:t>
            </w:r>
            <w:r w:rsidR="00786020">
              <w:rPr>
                <w:rFonts w:ascii="Arial Narrow" w:hAnsi="Arial Narrow"/>
                <w:sz w:val="22"/>
                <w:szCs w:val="22"/>
                <w:lang w:val="es-ES"/>
              </w:rPr>
              <w:t xml:space="preserve">: Siempre que la Arrendataria se encuentre en cumplimiento íntegro de sus obligaciones bajo este Contrato de Arrendamiento, la Arrendadora en este acto </w:t>
            </w:r>
            <w:r w:rsidR="001E614F">
              <w:rPr>
                <w:rFonts w:ascii="Arial Narrow" w:hAnsi="Arial Narrow"/>
                <w:sz w:val="22"/>
                <w:szCs w:val="22"/>
                <w:lang w:val="es-ES"/>
              </w:rPr>
              <w:t>conviene otorgar en favor de la Arrendataria, durante la Vigencia del Arrendamiento, una opción de expan</w:t>
            </w:r>
            <w:r w:rsidR="009C282B">
              <w:rPr>
                <w:rFonts w:ascii="Arial Narrow" w:hAnsi="Arial Narrow"/>
                <w:sz w:val="22"/>
                <w:szCs w:val="22"/>
                <w:lang w:val="es-ES"/>
              </w:rPr>
              <w:t xml:space="preserve">dirse </w:t>
            </w:r>
            <w:r w:rsidR="00075348">
              <w:rPr>
                <w:rFonts w:ascii="Arial Narrow" w:hAnsi="Arial Narrow"/>
                <w:sz w:val="22"/>
                <w:szCs w:val="22"/>
                <w:lang w:val="es-ES"/>
              </w:rPr>
              <w:t>hacia</w:t>
            </w:r>
            <w:r w:rsidR="002675D3">
              <w:rPr>
                <w:rFonts w:ascii="Arial Narrow" w:hAnsi="Arial Narrow"/>
                <w:sz w:val="22"/>
                <w:szCs w:val="22"/>
                <w:lang w:val="es-ES"/>
              </w:rPr>
              <w:t xml:space="preserve"> un</w:t>
            </w:r>
            <w:r w:rsidR="009C282B">
              <w:rPr>
                <w:rFonts w:ascii="Arial Narrow" w:hAnsi="Arial Narrow"/>
                <w:sz w:val="22"/>
                <w:szCs w:val="22"/>
                <w:lang w:val="es-ES"/>
              </w:rPr>
              <w:t xml:space="preserve"> </w:t>
            </w:r>
            <w:r w:rsidR="00D355B3">
              <w:rPr>
                <w:rFonts w:ascii="Arial Narrow" w:hAnsi="Arial Narrow"/>
                <w:sz w:val="22"/>
                <w:szCs w:val="22"/>
                <w:lang w:val="es-ES"/>
              </w:rPr>
              <w:t xml:space="preserve">edificio industrial (el </w:t>
            </w:r>
            <w:r w:rsidR="002675D3">
              <w:rPr>
                <w:rFonts w:ascii="Arial Narrow" w:hAnsi="Arial Narrow"/>
                <w:sz w:val="22"/>
                <w:szCs w:val="22"/>
                <w:lang w:val="es-ES"/>
              </w:rPr>
              <w:t>“</w:t>
            </w:r>
            <w:r w:rsidR="002675D3" w:rsidRPr="002675D3">
              <w:rPr>
                <w:rFonts w:ascii="Arial Narrow" w:hAnsi="Arial Narrow"/>
                <w:b/>
                <w:bCs/>
                <w:sz w:val="22"/>
                <w:szCs w:val="22"/>
                <w:u w:val="single"/>
                <w:lang w:val="es-ES"/>
              </w:rPr>
              <w:t>Edificio de Expansión</w:t>
            </w:r>
            <w:r w:rsidR="002675D3">
              <w:rPr>
                <w:rFonts w:ascii="Arial Narrow" w:hAnsi="Arial Narrow"/>
                <w:sz w:val="22"/>
                <w:szCs w:val="22"/>
                <w:lang w:val="es-ES"/>
              </w:rPr>
              <w:t>”) a ser construido sobre una porción de terreno adyacente a la Propiedad Arrendada (el “</w:t>
            </w:r>
            <w:r w:rsidR="002675D3" w:rsidRPr="002675D3">
              <w:rPr>
                <w:rFonts w:ascii="Arial Narrow" w:hAnsi="Arial Narrow"/>
                <w:b/>
                <w:bCs/>
                <w:sz w:val="22"/>
                <w:szCs w:val="22"/>
                <w:u w:val="single"/>
                <w:lang w:val="es-ES"/>
              </w:rPr>
              <w:t>Terreno de Expansión</w:t>
            </w:r>
            <w:r w:rsidR="002675D3">
              <w:rPr>
                <w:rFonts w:ascii="Arial Narrow" w:hAnsi="Arial Narrow"/>
                <w:sz w:val="22"/>
                <w:szCs w:val="22"/>
                <w:lang w:val="es-ES"/>
              </w:rPr>
              <w:t>” y junto con el Edificio de Expansión referidos en lo sucesivo como el “</w:t>
            </w:r>
            <w:r w:rsidR="002675D3" w:rsidRPr="002675D3">
              <w:rPr>
                <w:rFonts w:ascii="Arial Narrow" w:hAnsi="Arial Narrow"/>
                <w:b/>
                <w:bCs/>
                <w:sz w:val="22"/>
                <w:szCs w:val="22"/>
                <w:u w:val="single"/>
                <w:lang w:val="es-ES"/>
              </w:rPr>
              <w:t>Área de Expansión</w:t>
            </w:r>
            <w:r w:rsidR="002675D3">
              <w:rPr>
                <w:rFonts w:ascii="Arial Narrow" w:hAnsi="Arial Narrow"/>
                <w:sz w:val="22"/>
                <w:szCs w:val="22"/>
                <w:lang w:val="es-ES"/>
              </w:rPr>
              <w:t xml:space="preserve">”). Un plano </w:t>
            </w:r>
            <w:r w:rsidR="002675D3">
              <w:rPr>
                <w:rFonts w:ascii="Arial Narrow" w:hAnsi="Arial Narrow"/>
                <w:sz w:val="22"/>
                <w:szCs w:val="22"/>
                <w:lang w:val="es-ES"/>
              </w:rPr>
              <w:lastRenderedPageBreak/>
              <w:t>que muestra el Área de Expansión</w:t>
            </w:r>
            <w:r w:rsidR="009964D1">
              <w:rPr>
                <w:rFonts w:ascii="Arial Narrow" w:hAnsi="Arial Narrow"/>
                <w:sz w:val="22"/>
                <w:szCs w:val="22"/>
                <w:lang w:val="es-ES"/>
              </w:rPr>
              <w:t xml:space="preserve"> se adjunta al presente como Anexo </w:t>
            </w:r>
            <w:r w:rsidR="00171179">
              <w:rPr>
                <w:rFonts w:ascii="Arial Narrow" w:hAnsi="Arial Narrow"/>
                <w:sz w:val="22"/>
                <w:szCs w:val="22"/>
                <w:lang w:val="es-ES"/>
              </w:rPr>
              <w:t>B</w:t>
            </w:r>
            <w:r w:rsidR="009964D1">
              <w:rPr>
                <w:rFonts w:ascii="Arial Narrow" w:hAnsi="Arial Narrow"/>
                <w:sz w:val="22"/>
                <w:szCs w:val="22"/>
                <w:lang w:val="es-ES"/>
              </w:rPr>
              <w:t>.</w:t>
            </w:r>
          </w:p>
          <w:p w14:paraId="0E99F1A8" w14:textId="77777777" w:rsidR="009964D1" w:rsidRDefault="009964D1" w:rsidP="005748B2">
            <w:pPr>
              <w:jc w:val="both"/>
              <w:rPr>
                <w:rFonts w:ascii="Arial Narrow" w:hAnsi="Arial Narrow"/>
                <w:sz w:val="22"/>
                <w:szCs w:val="22"/>
                <w:lang w:val="es-ES"/>
              </w:rPr>
            </w:pPr>
          </w:p>
          <w:p w14:paraId="3A674FB0" w14:textId="3938478B" w:rsidR="009964D1" w:rsidRDefault="009964D1" w:rsidP="005748B2">
            <w:pPr>
              <w:jc w:val="both"/>
              <w:rPr>
                <w:rFonts w:ascii="Arial Narrow" w:hAnsi="Arial Narrow"/>
                <w:sz w:val="22"/>
                <w:szCs w:val="22"/>
                <w:lang w:val="es-ES"/>
              </w:rPr>
            </w:pPr>
            <w:r>
              <w:rPr>
                <w:rFonts w:ascii="Arial Narrow" w:hAnsi="Arial Narrow"/>
                <w:sz w:val="22"/>
                <w:szCs w:val="22"/>
                <w:lang w:val="es-ES"/>
              </w:rPr>
              <w:t xml:space="preserve">La Arrendataria ejercerá su Opción de Expansión a través de notificación por escrito a la Arrendadora en cuyo caso las Partes firmarán un convenio modificatorio a este Contrato de Arrendamiento dentro un plazo que no excederá de 30 días hábiles siguientes a </w:t>
            </w:r>
            <w:r w:rsidR="008979A0">
              <w:rPr>
                <w:rFonts w:ascii="Arial Narrow" w:hAnsi="Arial Narrow"/>
                <w:sz w:val="22"/>
                <w:szCs w:val="22"/>
                <w:lang w:val="es-ES"/>
              </w:rPr>
              <w:t>la recepción de la notificación</w:t>
            </w:r>
            <w:r w:rsidR="002C00CC">
              <w:rPr>
                <w:rFonts w:ascii="Arial Narrow" w:hAnsi="Arial Narrow"/>
                <w:sz w:val="22"/>
                <w:szCs w:val="22"/>
                <w:lang w:val="es-ES"/>
              </w:rPr>
              <w:t xml:space="preserve"> de la Arrendataria a la Arrendadora (el “</w:t>
            </w:r>
            <w:r w:rsidR="002C00CC" w:rsidRPr="002C00CC">
              <w:rPr>
                <w:rFonts w:ascii="Arial Narrow" w:hAnsi="Arial Narrow"/>
                <w:b/>
                <w:bCs/>
                <w:sz w:val="22"/>
                <w:szCs w:val="22"/>
                <w:u w:val="single"/>
                <w:lang w:val="es-ES"/>
              </w:rPr>
              <w:t>Convenio de Expansión</w:t>
            </w:r>
            <w:r w:rsidR="002C00CC">
              <w:rPr>
                <w:rFonts w:ascii="Arial Narrow" w:hAnsi="Arial Narrow"/>
                <w:sz w:val="22"/>
                <w:szCs w:val="22"/>
                <w:lang w:val="es-ES"/>
              </w:rPr>
              <w:t>”). El Convenio de Expansión deberá al menos establecer: (i) el total de la propiedad arrendada</w:t>
            </w:r>
            <w:r w:rsidR="001B27B6">
              <w:rPr>
                <w:rFonts w:ascii="Arial Narrow" w:hAnsi="Arial Narrow"/>
                <w:sz w:val="22"/>
                <w:szCs w:val="22"/>
                <w:lang w:val="es-ES"/>
              </w:rPr>
              <w:t>, incluyendo la Propiedad Arrendada actual y el Área de Expansión</w:t>
            </w:r>
            <w:r w:rsidR="000F33AD">
              <w:rPr>
                <w:rFonts w:ascii="Arial Narrow" w:hAnsi="Arial Narrow"/>
                <w:sz w:val="22"/>
                <w:szCs w:val="22"/>
                <w:lang w:val="es-ES"/>
              </w:rPr>
              <w:t>; (</w:t>
            </w:r>
            <w:proofErr w:type="spellStart"/>
            <w:r w:rsidR="000F33AD">
              <w:rPr>
                <w:rFonts w:ascii="Arial Narrow" w:hAnsi="Arial Narrow"/>
                <w:sz w:val="22"/>
                <w:szCs w:val="22"/>
                <w:lang w:val="es-ES"/>
              </w:rPr>
              <w:t>ii</w:t>
            </w:r>
            <w:proofErr w:type="spellEnd"/>
            <w:r w:rsidR="000F33AD">
              <w:rPr>
                <w:rFonts w:ascii="Arial Narrow" w:hAnsi="Arial Narrow"/>
                <w:sz w:val="22"/>
                <w:szCs w:val="22"/>
                <w:lang w:val="es-ES"/>
              </w:rPr>
              <w:t xml:space="preserve">) la actualización de la tasa del arrendamiento y </w:t>
            </w:r>
            <w:r w:rsidR="005129E7">
              <w:rPr>
                <w:rFonts w:ascii="Arial Narrow" w:hAnsi="Arial Narrow"/>
                <w:sz w:val="22"/>
                <w:szCs w:val="22"/>
                <w:lang w:val="es-ES"/>
              </w:rPr>
              <w:t>el Depósito en Garantía; (</w:t>
            </w:r>
            <w:proofErr w:type="spellStart"/>
            <w:r w:rsidR="005129E7">
              <w:rPr>
                <w:rFonts w:ascii="Arial Narrow" w:hAnsi="Arial Narrow"/>
                <w:sz w:val="22"/>
                <w:szCs w:val="22"/>
                <w:lang w:val="es-ES"/>
              </w:rPr>
              <w:t>iii</w:t>
            </w:r>
            <w:proofErr w:type="spellEnd"/>
            <w:r w:rsidR="005129E7">
              <w:rPr>
                <w:rFonts w:ascii="Arial Narrow" w:hAnsi="Arial Narrow"/>
                <w:sz w:val="22"/>
                <w:szCs w:val="22"/>
                <w:lang w:val="es-ES"/>
              </w:rPr>
              <w:t xml:space="preserve">) </w:t>
            </w:r>
            <w:r w:rsidR="00EE07FF">
              <w:rPr>
                <w:rFonts w:ascii="Arial Narrow" w:hAnsi="Arial Narrow"/>
                <w:sz w:val="22"/>
                <w:szCs w:val="22"/>
                <w:lang w:val="es-ES"/>
              </w:rPr>
              <w:t>las Mejoras Estándar del Área de Expansión, si hubiere; y (</w:t>
            </w:r>
            <w:proofErr w:type="spellStart"/>
            <w:r w:rsidR="00EE07FF">
              <w:rPr>
                <w:rFonts w:ascii="Arial Narrow" w:hAnsi="Arial Narrow"/>
                <w:sz w:val="22"/>
                <w:szCs w:val="22"/>
                <w:lang w:val="es-ES"/>
              </w:rPr>
              <w:t>iv</w:t>
            </w:r>
            <w:proofErr w:type="spellEnd"/>
            <w:r w:rsidR="00EE07FF">
              <w:rPr>
                <w:rFonts w:ascii="Arial Narrow" w:hAnsi="Arial Narrow"/>
                <w:sz w:val="22"/>
                <w:szCs w:val="22"/>
                <w:lang w:val="es-ES"/>
              </w:rPr>
              <w:t xml:space="preserve">) cualquier otro concepto bajo el presente que se vea afectado por la expansión de la Propiedad Arrendada, incluyendo sin limitación, aquellos contenidos en la cláusula 9 de este Contrato de Arrendamiento. Una vez que el Convenio de Expansión sea </w:t>
            </w:r>
            <w:r w:rsidR="00A52DCF">
              <w:rPr>
                <w:rFonts w:ascii="Arial Narrow" w:hAnsi="Arial Narrow"/>
                <w:sz w:val="22"/>
                <w:szCs w:val="22"/>
                <w:lang w:val="es-ES"/>
              </w:rPr>
              <w:t xml:space="preserve">firmado por las Partes, la Opción de Expansión aquí descrita se considerará como expresamente extinguida </w:t>
            </w:r>
            <w:r w:rsidR="001D2F23">
              <w:rPr>
                <w:rFonts w:ascii="Arial Narrow" w:hAnsi="Arial Narrow"/>
                <w:sz w:val="22"/>
                <w:szCs w:val="22"/>
                <w:lang w:val="es-ES"/>
              </w:rPr>
              <w:t>para todos los efectos legales correspondientes, sin necesidad de notificación posterior de la Arrendadora a la Arrendataria.</w:t>
            </w:r>
          </w:p>
          <w:p w14:paraId="68E7285C" w14:textId="77777777" w:rsidR="001D2F23" w:rsidRDefault="001D2F23" w:rsidP="005748B2">
            <w:pPr>
              <w:jc w:val="both"/>
              <w:rPr>
                <w:rFonts w:ascii="Arial Narrow" w:hAnsi="Arial Narrow"/>
                <w:sz w:val="22"/>
                <w:szCs w:val="22"/>
                <w:lang w:val="es-ES"/>
              </w:rPr>
            </w:pPr>
          </w:p>
          <w:p w14:paraId="340614B1" w14:textId="23D3A934" w:rsidR="001D2F23" w:rsidRDefault="00360B79" w:rsidP="005748B2">
            <w:pPr>
              <w:jc w:val="both"/>
              <w:rPr>
                <w:rFonts w:ascii="Arial Narrow" w:hAnsi="Arial Narrow"/>
                <w:sz w:val="22"/>
                <w:szCs w:val="22"/>
                <w:lang w:val="es-ES"/>
              </w:rPr>
            </w:pPr>
            <w:r>
              <w:rPr>
                <w:rFonts w:ascii="Arial Narrow" w:hAnsi="Arial Narrow"/>
                <w:sz w:val="22"/>
                <w:szCs w:val="22"/>
                <w:lang w:val="es-ES"/>
              </w:rPr>
              <w:t>A partir de la fecha de</w:t>
            </w:r>
            <w:r w:rsidR="008440D7">
              <w:rPr>
                <w:rFonts w:ascii="Arial Narrow" w:hAnsi="Arial Narrow"/>
                <w:sz w:val="22"/>
                <w:szCs w:val="22"/>
                <w:lang w:val="es-ES"/>
              </w:rPr>
              <w:t xml:space="preserve"> </w:t>
            </w:r>
            <w:r>
              <w:rPr>
                <w:rFonts w:ascii="Arial Narrow" w:hAnsi="Arial Narrow"/>
                <w:sz w:val="22"/>
                <w:szCs w:val="22"/>
                <w:lang w:val="es-ES"/>
              </w:rPr>
              <w:t xml:space="preserve">firma de </w:t>
            </w:r>
            <w:r w:rsidR="008440D7">
              <w:rPr>
                <w:rFonts w:ascii="Arial Narrow" w:hAnsi="Arial Narrow"/>
                <w:sz w:val="22"/>
                <w:szCs w:val="22"/>
                <w:lang w:val="es-ES"/>
              </w:rPr>
              <w:t xml:space="preserve">la </w:t>
            </w:r>
            <w:r w:rsidR="008440D7" w:rsidRPr="008440D7">
              <w:rPr>
                <w:rFonts w:ascii="Arial Narrow" w:hAnsi="Arial Narrow"/>
                <w:sz w:val="22"/>
                <w:szCs w:val="22"/>
                <w:highlight w:val="yellow"/>
                <w:lang w:val="es-ES"/>
              </w:rPr>
              <w:t>Entrega Sustancial</w:t>
            </w:r>
            <w:r>
              <w:rPr>
                <w:rFonts w:ascii="Arial Narrow" w:hAnsi="Arial Narrow"/>
                <w:sz w:val="22"/>
                <w:szCs w:val="22"/>
                <w:lang w:val="es-ES"/>
              </w:rPr>
              <w:t xml:space="preserve"> y exclusivamente durante un período de 12 meses siguientes a la misma, la Arrendadora conviene en</w:t>
            </w:r>
            <w:r w:rsidR="00C74D51">
              <w:rPr>
                <w:rFonts w:ascii="Arial Narrow" w:hAnsi="Arial Narrow"/>
                <w:sz w:val="22"/>
                <w:szCs w:val="22"/>
                <w:lang w:val="es-ES"/>
              </w:rPr>
              <w:t xml:space="preserve"> no, directa o indirectamente, solicitar, negociar, ofrecer o aceptar cualquier propuesta, oferta o solicitud de, o suscribir cualquier acuerdo con cualquier tercero en relación con la venta, renta o cualquier otra disposición sobre el Terreno de Expansión</w:t>
            </w:r>
            <w:r w:rsidR="00A8299C">
              <w:rPr>
                <w:rFonts w:ascii="Arial Narrow" w:hAnsi="Arial Narrow"/>
                <w:sz w:val="22"/>
                <w:szCs w:val="22"/>
                <w:lang w:val="es-ES"/>
              </w:rPr>
              <w:t xml:space="preserve"> (el “</w:t>
            </w:r>
            <w:r w:rsidR="00A8299C" w:rsidRPr="00A8299C">
              <w:rPr>
                <w:rFonts w:ascii="Arial Narrow" w:hAnsi="Arial Narrow"/>
                <w:b/>
                <w:bCs/>
                <w:sz w:val="22"/>
                <w:szCs w:val="22"/>
                <w:u w:val="single"/>
                <w:lang w:val="es-ES"/>
              </w:rPr>
              <w:t>Período de Exclusividad</w:t>
            </w:r>
            <w:r w:rsidR="00A8299C">
              <w:rPr>
                <w:rFonts w:ascii="Arial Narrow" w:hAnsi="Arial Narrow"/>
                <w:sz w:val="22"/>
                <w:szCs w:val="22"/>
                <w:lang w:val="es-ES"/>
              </w:rPr>
              <w:t>”).</w:t>
            </w:r>
          </w:p>
          <w:p w14:paraId="33071113" w14:textId="77777777" w:rsidR="00A8299C" w:rsidRDefault="00A8299C" w:rsidP="005748B2">
            <w:pPr>
              <w:jc w:val="both"/>
              <w:rPr>
                <w:rFonts w:ascii="Arial Narrow" w:hAnsi="Arial Narrow"/>
                <w:sz w:val="22"/>
                <w:szCs w:val="22"/>
                <w:lang w:val="es-ES"/>
              </w:rPr>
            </w:pPr>
          </w:p>
          <w:p w14:paraId="3945E602" w14:textId="11508220" w:rsidR="00A8299C" w:rsidRDefault="00A8299C" w:rsidP="005748B2">
            <w:pPr>
              <w:jc w:val="both"/>
              <w:rPr>
                <w:rFonts w:ascii="Arial Narrow" w:hAnsi="Arial Narrow"/>
                <w:sz w:val="22"/>
                <w:szCs w:val="22"/>
                <w:lang w:val="es-ES"/>
              </w:rPr>
            </w:pPr>
            <w:r w:rsidRPr="00A8299C">
              <w:rPr>
                <w:rFonts w:ascii="Arial Narrow" w:hAnsi="Arial Narrow"/>
                <w:b/>
                <w:bCs/>
                <w:sz w:val="22"/>
                <w:szCs w:val="22"/>
                <w:lang w:val="es-ES"/>
              </w:rPr>
              <w:t xml:space="preserve">2.4 </w:t>
            </w:r>
            <w:r>
              <w:rPr>
                <w:rFonts w:ascii="Arial Narrow" w:hAnsi="Arial Narrow"/>
                <w:b/>
                <w:bCs/>
                <w:sz w:val="22"/>
                <w:szCs w:val="22"/>
                <w:lang w:val="es-ES"/>
              </w:rPr>
              <w:t>“</w:t>
            </w:r>
            <w:r w:rsidRPr="00A8299C">
              <w:rPr>
                <w:rFonts w:ascii="Arial Narrow" w:hAnsi="Arial Narrow"/>
                <w:b/>
                <w:bCs/>
                <w:sz w:val="22"/>
                <w:szCs w:val="22"/>
                <w:u w:val="single"/>
                <w:lang w:val="es-ES"/>
              </w:rPr>
              <w:t>Derecho de Preferencia para Arrendar</w:t>
            </w:r>
            <w:r>
              <w:rPr>
                <w:rFonts w:ascii="Arial Narrow" w:hAnsi="Arial Narrow"/>
                <w:b/>
                <w:bCs/>
                <w:sz w:val="22"/>
                <w:szCs w:val="22"/>
                <w:lang w:val="es-ES"/>
              </w:rPr>
              <w:t>”</w:t>
            </w:r>
            <w:r>
              <w:rPr>
                <w:rFonts w:ascii="Arial Narrow" w:hAnsi="Arial Narrow"/>
                <w:sz w:val="22"/>
                <w:szCs w:val="22"/>
                <w:lang w:val="es-ES"/>
              </w:rPr>
              <w:t>:</w:t>
            </w:r>
            <w:r w:rsidR="009046B6">
              <w:rPr>
                <w:rFonts w:ascii="Arial Narrow" w:hAnsi="Arial Narrow"/>
                <w:sz w:val="22"/>
                <w:szCs w:val="22"/>
                <w:lang w:val="es-ES"/>
              </w:rPr>
              <w:t xml:space="preserve"> En caso que la Arrendadora en su curso normal de negocio requiera vender, arrendar o de cualquier otra forma disponer del Terreno de Expansión, o la Arrendadora esté dispuesta a aceptar un depósito de buena de cualquier</w:t>
            </w:r>
            <w:r w:rsidR="00B06507">
              <w:rPr>
                <w:rFonts w:ascii="Arial Narrow" w:hAnsi="Arial Narrow"/>
                <w:sz w:val="22"/>
                <w:szCs w:val="22"/>
                <w:lang w:val="es-ES"/>
              </w:rPr>
              <w:t xml:space="preserve"> tercero para arrendar, comprar o de cualquier otra forma ocupar el Área de Expansión, lo que ocurra primero; sujeto al cumplimiento íntegro de la Arrendataria de sus obligaciones bajo el presente Contrato</w:t>
            </w:r>
            <w:r w:rsidR="002A0CC7">
              <w:rPr>
                <w:rFonts w:ascii="Arial Narrow" w:hAnsi="Arial Narrow"/>
                <w:sz w:val="22"/>
                <w:szCs w:val="22"/>
                <w:lang w:val="es-ES"/>
              </w:rPr>
              <w:t xml:space="preserve"> de Arrendamiento y que el Período de Exclusividad ha transcurrido sin que la Arrendataria hubiese ejercido su Opción de Expansión, entonces la Arrendadora conviene otorgar en favor de la Arrendataria un derecho especial de preferencia para arrendar (el “</w:t>
            </w:r>
            <w:r w:rsidR="002A0CC7" w:rsidRPr="002A0CC7">
              <w:rPr>
                <w:rFonts w:ascii="Arial Narrow" w:hAnsi="Arial Narrow"/>
                <w:b/>
                <w:bCs/>
                <w:sz w:val="22"/>
                <w:szCs w:val="22"/>
                <w:u w:val="single"/>
                <w:lang w:val="es-ES"/>
              </w:rPr>
              <w:t>DEP para Arrendar</w:t>
            </w:r>
            <w:r w:rsidR="002A0CC7">
              <w:rPr>
                <w:rFonts w:ascii="Arial Narrow" w:hAnsi="Arial Narrow"/>
                <w:sz w:val="22"/>
                <w:szCs w:val="22"/>
                <w:lang w:val="es-ES"/>
              </w:rPr>
              <w:t>”) y expandir la Propiedad Arrendada mediante la firma de un Convenio de Expansión, de conformidad con lo siguiente:</w:t>
            </w:r>
          </w:p>
          <w:p w14:paraId="0DE37E3A" w14:textId="77777777" w:rsidR="002A0CC7" w:rsidRDefault="002A0CC7" w:rsidP="005748B2">
            <w:pPr>
              <w:jc w:val="both"/>
              <w:rPr>
                <w:rFonts w:ascii="Arial Narrow" w:hAnsi="Arial Narrow"/>
                <w:sz w:val="22"/>
                <w:szCs w:val="22"/>
                <w:lang w:val="es-ES"/>
              </w:rPr>
            </w:pPr>
          </w:p>
          <w:p w14:paraId="664A29FE" w14:textId="17A647ED" w:rsidR="002A0CC7" w:rsidRDefault="00FB6FC8" w:rsidP="002A0CC7">
            <w:pPr>
              <w:pStyle w:val="Prrafodelista"/>
              <w:numPr>
                <w:ilvl w:val="0"/>
                <w:numId w:val="67"/>
              </w:numPr>
              <w:jc w:val="both"/>
              <w:rPr>
                <w:rFonts w:ascii="Arial Narrow" w:hAnsi="Arial Narrow"/>
                <w:sz w:val="22"/>
                <w:szCs w:val="22"/>
                <w:lang w:val="es-ES"/>
              </w:rPr>
            </w:pPr>
            <w:r>
              <w:rPr>
                <w:rFonts w:ascii="Arial Narrow" w:hAnsi="Arial Narrow"/>
                <w:sz w:val="22"/>
                <w:szCs w:val="22"/>
                <w:lang w:val="es-ES"/>
              </w:rPr>
              <w:t xml:space="preserve">la Arrendadora proporcionará a la Arrendataria notificación por escrito de los términos y condiciones propuestos, así como la información relacionada </w:t>
            </w:r>
            <w:r w:rsidR="00AE18EF">
              <w:rPr>
                <w:rFonts w:ascii="Arial Narrow" w:hAnsi="Arial Narrow"/>
                <w:sz w:val="22"/>
                <w:szCs w:val="22"/>
                <w:lang w:val="es-ES"/>
              </w:rPr>
              <w:t xml:space="preserve">a los mismos, para </w:t>
            </w:r>
            <w:r w:rsidR="00DF66ED">
              <w:rPr>
                <w:rFonts w:ascii="Arial Narrow" w:hAnsi="Arial Narrow"/>
                <w:sz w:val="22"/>
                <w:szCs w:val="22"/>
                <w:lang w:val="es-ES"/>
              </w:rPr>
              <w:t>que la Arrendataria pueda tomar en arrendamiento el Área de Expansión (la “</w:t>
            </w:r>
            <w:r w:rsidR="00DF66ED" w:rsidRPr="00DF66ED">
              <w:rPr>
                <w:rFonts w:ascii="Arial Narrow" w:hAnsi="Arial Narrow"/>
                <w:b/>
                <w:bCs/>
                <w:sz w:val="22"/>
                <w:szCs w:val="22"/>
                <w:u w:val="single"/>
                <w:lang w:val="es-ES"/>
              </w:rPr>
              <w:t>Notificación para Expansión</w:t>
            </w:r>
            <w:r w:rsidR="00DF66ED">
              <w:rPr>
                <w:rFonts w:ascii="Arial Narrow" w:hAnsi="Arial Narrow"/>
                <w:sz w:val="22"/>
                <w:szCs w:val="22"/>
                <w:lang w:val="es-ES"/>
              </w:rPr>
              <w:t>”).</w:t>
            </w:r>
          </w:p>
          <w:p w14:paraId="725C00F7" w14:textId="3A3CA815" w:rsidR="00DF66ED" w:rsidRDefault="00DF66ED" w:rsidP="002A0CC7">
            <w:pPr>
              <w:pStyle w:val="Prrafodelista"/>
              <w:numPr>
                <w:ilvl w:val="0"/>
                <w:numId w:val="67"/>
              </w:numPr>
              <w:jc w:val="both"/>
              <w:rPr>
                <w:rFonts w:ascii="Arial Narrow" w:hAnsi="Arial Narrow"/>
                <w:sz w:val="22"/>
                <w:szCs w:val="22"/>
                <w:lang w:val="es-ES"/>
              </w:rPr>
            </w:pPr>
            <w:r>
              <w:rPr>
                <w:rFonts w:ascii="Arial Narrow" w:hAnsi="Arial Narrow"/>
                <w:sz w:val="22"/>
                <w:szCs w:val="22"/>
                <w:lang w:val="es-ES"/>
              </w:rPr>
              <w:lastRenderedPageBreak/>
              <w:t xml:space="preserve">Dentro de un término de </w:t>
            </w:r>
            <w:r w:rsidR="008440D7">
              <w:rPr>
                <w:rFonts w:ascii="Arial Narrow" w:hAnsi="Arial Narrow"/>
                <w:sz w:val="22"/>
                <w:szCs w:val="22"/>
                <w:lang w:val="es-ES"/>
              </w:rPr>
              <w:t>30</w:t>
            </w:r>
            <w:r>
              <w:rPr>
                <w:rFonts w:ascii="Arial Narrow" w:hAnsi="Arial Narrow"/>
                <w:sz w:val="22"/>
                <w:szCs w:val="22"/>
                <w:lang w:val="es-ES"/>
              </w:rPr>
              <w:t xml:space="preserve"> días naturales siguientes a la entrega de la No</w:t>
            </w:r>
            <w:r w:rsidR="009E00B9">
              <w:rPr>
                <w:rFonts w:ascii="Arial Narrow" w:hAnsi="Arial Narrow"/>
                <w:sz w:val="22"/>
                <w:szCs w:val="22"/>
                <w:lang w:val="es-ES"/>
              </w:rPr>
              <w:t>tificación para Expansión, la Arrendataria deberá proporcionar notificación por escrito a la Arrendadora (la “</w:t>
            </w:r>
            <w:r w:rsidR="009E00B9" w:rsidRPr="009E00B9">
              <w:rPr>
                <w:rFonts w:ascii="Arial Narrow" w:hAnsi="Arial Narrow"/>
                <w:b/>
                <w:bCs/>
                <w:sz w:val="22"/>
                <w:szCs w:val="22"/>
                <w:u w:val="single"/>
                <w:lang w:val="es-ES"/>
              </w:rPr>
              <w:t>Contraoferta</w:t>
            </w:r>
            <w:r w:rsidR="009E00B9">
              <w:rPr>
                <w:rFonts w:ascii="Arial Narrow" w:hAnsi="Arial Narrow"/>
                <w:sz w:val="22"/>
                <w:szCs w:val="22"/>
                <w:lang w:val="es-ES"/>
              </w:rPr>
              <w:t>”) que contenga la contraoferta de la Arrendataria respecto de la Notificación para Expansión. La Contraoferta podrá ser aceptada mediante notificación por escrito de la Arrendadora a la Arrendataria dentro de un plazo que no excederá de 10 días naturales siguientes a la entrega de la Contraoferta.</w:t>
            </w:r>
          </w:p>
          <w:p w14:paraId="38B293C3" w14:textId="3A25F13A" w:rsidR="009E00B9" w:rsidRDefault="009E00B9" w:rsidP="002A0CC7">
            <w:pPr>
              <w:pStyle w:val="Prrafodelista"/>
              <w:numPr>
                <w:ilvl w:val="0"/>
                <w:numId w:val="67"/>
              </w:numPr>
              <w:jc w:val="both"/>
              <w:rPr>
                <w:rFonts w:ascii="Arial Narrow" w:hAnsi="Arial Narrow"/>
                <w:sz w:val="22"/>
                <w:szCs w:val="22"/>
                <w:lang w:val="es-ES"/>
              </w:rPr>
            </w:pPr>
            <w:r>
              <w:rPr>
                <w:rFonts w:ascii="Arial Narrow" w:hAnsi="Arial Narrow"/>
                <w:sz w:val="22"/>
                <w:szCs w:val="22"/>
                <w:lang w:val="es-ES"/>
              </w:rPr>
              <w:t xml:space="preserve">En caso </w:t>
            </w:r>
            <w:r w:rsidR="006168C3">
              <w:rPr>
                <w:rFonts w:ascii="Arial Narrow" w:hAnsi="Arial Narrow"/>
                <w:sz w:val="22"/>
                <w:szCs w:val="22"/>
                <w:lang w:val="es-ES"/>
              </w:rPr>
              <w:t>de que la Arrendadora acepte la Contraoferta, entonces las Partes firmarán un Convenio de Expansión que deberá al menos establecer: (i) el total de la propiedad arrendada, incluyendo la Propiedad Arrendada actual y el Área de Expansión; (</w:t>
            </w:r>
            <w:proofErr w:type="spellStart"/>
            <w:r w:rsidR="006168C3">
              <w:rPr>
                <w:rFonts w:ascii="Arial Narrow" w:hAnsi="Arial Narrow"/>
                <w:sz w:val="22"/>
                <w:szCs w:val="22"/>
                <w:lang w:val="es-ES"/>
              </w:rPr>
              <w:t>ii</w:t>
            </w:r>
            <w:proofErr w:type="spellEnd"/>
            <w:r w:rsidR="006168C3">
              <w:rPr>
                <w:rFonts w:ascii="Arial Narrow" w:hAnsi="Arial Narrow"/>
                <w:sz w:val="22"/>
                <w:szCs w:val="22"/>
                <w:lang w:val="es-ES"/>
              </w:rPr>
              <w:t>) la actualización de la tasa del arrendamiento y el Depósito en Garantía; (</w:t>
            </w:r>
            <w:proofErr w:type="spellStart"/>
            <w:r w:rsidR="006168C3">
              <w:rPr>
                <w:rFonts w:ascii="Arial Narrow" w:hAnsi="Arial Narrow"/>
                <w:sz w:val="22"/>
                <w:szCs w:val="22"/>
                <w:lang w:val="es-ES"/>
              </w:rPr>
              <w:t>iii</w:t>
            </w:r>
            <w:proofErr w:type="spellEnd"/>
            <w:r w:rsidR="006168C3">
              <w:rPr>
                <w:rFonts w:ascii="Arial Narrow" w:hAnsi="Arial Narrow"/>
                <w:sz w:val="22"/>
                <w:szCs w:val="22"/>
                <w:lang w:val="es-ES"/>
              </w:rPr>
              <w:t>) las Mejoras Estándar del Área de Expansión, si hubiere; y (</w:t>
            </w:r>
            <w:proofErr w:type="spellStart"/>
            <w:r w:rsidR="006168C3">
              <w:rPr>
                <w:rFonts w:ascii="Arial Narrow" w:hAnsi="Arial Narrow"/>
                <w:sz w:val="22"/>
                <w:szCs w:val="22"/>
                <w:lang w:val="es-ES"/>
              </w:rPr>
              <w:t>iv</w:t>
            </w:r>
            <w:proofErr w:type="spellEnd"/>
            <w:r w:rsidR="006168C3">
              <w:rPr>
                <w:rFonts w:ascii="Arial Narrow" w:hAnsi="Arial Narrow"/>
                <w:sz w:val="22"/>
                <w:szCs w:val="22"/>
                <w:lang w:val="es-ES"/>
              </w:rPr>
              <w:t>) cualquier otro concepto bajo el presente que se vea afectado por la expansión de la Propiedad Arrendada, incluyendo sin limitación, aquellos contenidos en la cláusula 9 de este Contrato de Arrendamiento. Una vez que el Convenio de Expansión sea firmado por las Partes, el DEP para Arrendar aquí descrito se considerará como expresamente extinguido para todos los efectos legales correspondientes, sin necesidad de notificación posterior de la Arrendadora a la Arrendataria.</w:t>
            </w:r>
          </w:p>
          <w:p w14:paraId="281E1152" w14:textId="76F8EA00" w:rsidR="006168C3" w:rsidRDefault="006168C3" w:rsidP="002A0CC7">
            <w:pPr>
              <w:pStyle w:val="Prrafodelista"/>
              <w:numPr>
                <w:ilvl w:val="0"/>
                <w:numId w:val="67"/>
              </w:numPr>
              <w:jc w:val="both"/>
              <w:rPr>
                <w:rFonts w:ascii="Arial Narrow" w:hAnsi="Arial Narrow"/>
                <w:sz w:val="22"/>
                <w:szCs w:val="22"/>
                <w:lang w:val="es-ES"/>
              </w:rPr>
            </w:pPr>
            <w:proofErr w:type="gramStart"/>
            <w:r>
              <w:rPr>
                <w:rFonts w:ascii="Arial Narrow" w:hAnsi="Arial Narrow"/>
                <w:sz w:val="22"/>
                <w:szCs w:val="22"/>
                <w:lang w:val="es-ES"/>
              </w:rPr>
              <w:t>En caso que</w:t>
            </w:r>
            <w:proofErr w:type="gramEnd"/>
            <w:r>
              <w:rPr>
                <w:rFonts w:ascii="Arial Narrow" w:hAnsi="Arial Narrow"/>
                <w:sz w:val="22"/>
                <w:szCs w:val="22"/>
                <w:lang w:val="es-ES"/>
              </w:rPr>
              <w:t xml:space="preserve"> </w:t>
            </w:r>
            <w:r w:rsidR="00E47218">
              <w:rPr>
                <w:rFonts w:ascii="Arial Narrow" w:hAnsi="Arial Narrow"/>
                <w:sz w:val="22"/>
                <w:szCs w:val="22"/>
                <w:lang w:val="es-ES"/>
              </w:rPr>
              <w:t xml:space="preserve">las Partes sea omisa a responder a su contraparte, dentro de su respectivo plazo de 10 días naturales como se establece con </w:t>
            </w:r>
            <w:r w:rsidR="003E3FD3">
              <w:rPr>
                <w:rFonts w:ascii="Arial Narrow" w:hAnsi="Arial Narrow"/>
                <w:sz w:val="22"/>
                <w:szCs w:val="22"/>
                <w:lang w:val="es-ES"/>
              </w:rPr>
              <w:t xml:space="preserve">los incisos anteriores, entonces el Arrendador </w:t>
            </w:r>
            <w:r w:rsidR="00400B1E">
              <w:rPr>
                <w:rFonts w:ascii="Arial Narrow" w:hAnsi="Arial Narrow"/>
                <w:sz w:val="22"/>
                <w:szCs w:val="22"/>
                <w:lang w:val="es-ES"/>
              </w:rPr>
              <w:t>podrá arrendar, vender o de cualquier otra forma disponer del Terreno de Expansión y/o el Área de Expansión, sin</w:t>
            </w:r>
            <w:r w:rsidR="007E74B6">
              <w:rPr>
                <w:rFonts w:ascii="Arial Narrow" w:hAnsi="Arial Narrow"/>
                <w:sz w:val="22"/>
                <w:szCs w:val="22"/>
                <w:lang w:val="es-ES"/>
              </w:rPr>
              <w:t xml:space="preserve"> ningún tipo de</w:t>
            </w:r>
            <w:r w:rsidR="00400B1E">
              <w:rPr>
                <w:rFonts w:ascii="Arial Narrow" w:hAnsi="Arial Narrow"/>
                <w:sz w:val="22"/>
                <w:szCs w:val="22"/>
                <w:lang w:val="es-ES"/>
              </w:rPr>
              <w:t xml:space="preserve"> responsabilidad </w:t>
            </w:r>
            <w:r w:rsidR="007E74B6">
              <w:rPr>
                <w:rFonts w:ascii="Arial Narrow" w:hAnsi="Arial Narrow"/>
                <w:sz w:val="22"/>
                <w:szCs w:val="22"/>
                <w:lang w:val="es-ES"/>
              </w:rPr>
              <w:t>para la</w:t>
            </w:r>
            <w:r w:rsidR="00400B1E">
              <w:rPr>
                <w:rFonts w:ascii="Arial Narrow" w:hAnsi="Arial Narrow"/>
                <w:sz w:val="22"/>
                <w:szCs w:val="22"/>
                <w:lang w:val="es-ES"/>
              </w:rPr>
              <w:t xml:space="preserve"> Arrendadora frente a la Arrenda</w:t>
            </w:r>
            <w:r w:rsidR="007E74B6">
              <w:rPr>
                <w:rFonts w:ascii="Arial Narrow" w:hAnsi="Arial Narrow"/>
                <w:sz w:val="22"/>
                <w:szCs w:val="22"/>
                <w:lang w:val="es-ES"/>
              </w:rPr>
              <w:t>taria.</w:t>
            </w:r>
          </w:p>
          <w:p w14:paraId="20A63A93" w14:textId="77777777" w:rsidR="007E74B6" w:rsidRDefault="007E74B6" w:rsidP="007E74B6">
            <w:pPr>
              <w:jc w:val="both"/>
              <w:rPr>
                <w:rFonts w:ascii="Arial Narrow" w:hAnsi="Arial Narrow"/>
                <w:sz w:val="22"/>
                <w:szCs w:val="22"/>
                <w:lang w:val="es-ES"/>
              </w:rPr>
            </w:pPr>
          </w:p>
          <w:p w14:paraId="471017F0" w14:textId="5A385566" w:rsidR="007E74B6" w:rsidRDefault="007E74B6" w:rsidP="007E74B6">
            <w:pPr>
              <w:jc w:val="both"/>
              <w:rPr>
                <w:rFonts w:ascii="Arial Narrow" w:hAnsi="Arial Narrow"/>
                <w:sz w:val="22"/>
                <w:szCs w:val="22"/>
                <w:lang w:val="es-ES"/>
              </w:rPr>
            </w:pPr>
            <w:r>
              <w:rPr>
                <w:rFonts w:ascii="Arial Narrow" w:hAnsi="Arial Narrow"/>
                <w:sz w:val="22"/>
                <w:szCs w:val="22"/>
                <w:lang w:val="es-ES"/>
              </w:rPr>
              <w:t>La Arrendataria reconoce que la Arrendadora podrá proporcionar, de buena fe, la información comercial y/o</w:t>
            </w:r>
            <w:r w:rsidR="009602F9">
              <w:rPr>
                <w:rFonts w:ascii="Arial Narrow" w:hAnsi="Arial Narrow"/>
                <w:sz w:val="22"/>
                <w:szCs w:val="22"/>
                <w:lang w:val="es-ES"/>
              </w:rPr>
              <w:t xml:space="preserve"> técnica que tenga disponible a fin de que la Arrendataria pueda elaborar su Contraoferta, siempre y cuando dicha divulgación no contravenga cualesquier obligaciones de confidencialidad que la Arrendadora pueda tener frente al tercero interesado.</w:t>
            </w:r>
          </w:p>
          <w:p w14:paraId="7C325A0C" w14:textId="77777777" w:rsidR="009602F9" w:rsidRPr="007E74B6" w:rsidRDefault="009602F9" w:rsidP="007E74B6">
            <w:pPr>
              <w:jc w:val="both"/>
              <w:rPr>
                <w:rFonts w:ascii="Arial Narrow" w:hAnsi="Arial Narrow"/>
                <w:sz w:val="22"/>
                <w:szCs w:val="22"/>
                <w:lang w:val="es-ES"/>
              </w:rPr>
            </w:pPr>
          </w:p>
          <w:p w14:paraId="75FB2366" w14:textId="4F8A426C" w:rsidR="00667CFD" w:rsidRDefault="00667CFD" w:rsidP="005748B2">
            <w:pPr>
              <w:jc w:val="both"/>
              <w:rPr>
                <w:rFonts w:ascii="Arial Narrow" w:hAnsi="Arial Narrow"/>
                <w:sz w:val="22"/>
                <w:szCs w:val="22"/>
                <w:lang w:val="en-US"/>
              </w:rPr>
            </w:pPr>
            <w:r w:rsidRPr="00667CFD">
              <w:rPr>
                <w:rFonts w:ascii="Arial Narrow" w:hAnsi="Arial Narrow"/>
                <w:b/>
                <w:bCs/>
                <w:sz w:val="22"/>
                <w:szCs w:val="22"/>
                <w:lang w:val="en-US"/>
              </w:rPr>
              <w:t xml:space="preserve">2.5 </w:t>
            </w:r>
            <w:proofErr w:type="spellStart"/>
            <w:r w:rsidRPr="00667CFD">
              <w:rPr>
                <w:rFonts w:ascii="Arial Narrow" w:hAnsi="Arial Narrow"/>
                <w:b/>
                <w:bCs/>
                <w:sz w:val="22"/>
                <w:szCs w:val="22"/>
                <w:lang w:val="en-US"/>
              </w:rPr>
              <w:t>Opción</w:t>
            </w:r>
            <w:proofErr w:type="spellEnd"/>
            <w:r w:rsidRPr="00667CFD">
              <w:rPr>
                <w:rFonts w:ascii="Arial Narrow" w:hAnsi="Arial Narrow"/>
                <w:b/>
                <w:bCs/>
                <w:sz w:val="22"/>
                <w:szCs w:val="22"/>
                <w:lang w:val="en-US"/>
              </w:rPr>
              <w:t xml:space="preserve"> de </w:t>
            </w:r>
            <w:proofErr w:type="spellStart"/>
            <w:r w:rsidRPr="00667CFD">
              <w:rPr>
                <w:rFonts w:ascii="Arial Narrow" w:hAnsi="Arial Narrow"/>
                <w:b/>
                <w:bCs/>
                <w:sz w:val="22"/>
                <w:szCs w:val="22"/>
                <w:lang w:val="en-US"/>
              </w:rPr>
              <w:t>Compra</w:t>
            </w:r>
            <w:proofErr w:type="spellEnd"/>
            <w:r w:rsidRPr="00667CFD">
              <w:rPr>
                <w:rFonts w:ascii="Arial Narrow" w:hAnsi="Arial Narrow"/>
                <w:b/>
                <w:bCs/>
                <w:sz w:val="22"/>
                <w:szCs w:val="22"/>
                <w:lang w:val="en-US"/>
              </w:rPr>
              <w:t>:</w:t>
            </w:r>
            <w:r>
              <w:rPr>
                <w:rFonts w:ascii="Arial Narrow" w:hAnsi="Arial Narrow"/>
                <w:sz w:val="22"/>
                <w:szCs w:val="22"/>
                <w:lang w:val="en-US"/>
              </w:rPr>
              <w:t xml:space="preserve"> [</w:t>
            </w:r>
            <w:r w:rsidRPr="00083887">
              <w:rPr>
                <w:rFonts w:ascii="Arial Narrow" w:hAnsi="Arial Narrow"/>
                <w:sz w:val="22"/>
                <w:szCs w:val="22"/>
                <w:highlight w:val="yellow"/>
                <w:lang w:val="en-US"/>
              </w:rPr>
              <w:t>Language to be provided by PEMX</w:t>
            </w:r>
            <w:r>
              <w:rPr>
                <w:rFonts w:ascii="Arial Narrow" w:hAnsi="Arial Narrow"/>
                <w:sz w:val="22"/>
                <w:szCs w:val="22"/>
                <w:lang w:val="en-US"/>
              </w:rPr>
              <w:t>].</w:t>
            </w:r>
          </w:p>
          <w:p w14:paraId="08F7790B" w14:textId="77777777" w:rsidR="00667CFD" w:rsidRPr="00667CFD" w:rsidRDefault="00667CFD" w:rsidP="005748B2">
            <w:pPr>
              <w:jc w:val="both"/>
              <w:rPr>
                <w:rFonts w:ascii="Arial Narrow" w:hAnsi="Arial Narrow"/>
                <w:b/>
                <w:bCs/>
                <w:sz w:val="22"/>
                <w:szCs w:val="22"/>
                <w:lang w:val="en-US"/>
              </w:rPr>
            </w:pPr>
          </w:p>
          <w:p w14:paraId="0BEDB422" w14:textId="174CDFE4" w:rsidR="005748B2" w:rsidRPr="00930A41" w:rsidRDefault="00667CFD" w:rsidP="005748B2">
            <w:pPr>
              <w:jc w:val="both"/>
              <w:rPr>
                <w:rFonts w:ascii="Arial Narrow" w:hAnsi="Arial Narrow"/>
                <w:sz w:val="22"/>
                <w:szCs w:val="22"/>
                <w:lang w:val="es-ES"/>
              </w:rPr>
            </w:pPr>
            <w:r w:rsidRPr="00667CFD">
              <w:rPr>
                <w:rFonts w:ascii="Arial Narrow" w:hAnsi="Arial Narrow"/>
                <w:b/>
                <w:bCs/>
                <w:sz w:val="22"/>
                <w:szCs w:val="22"/>
              </w:rPr>
              <w:t>2.</w:t>
            </w:r>
            <w:r>
              <w:rPr>
                <w:rFonts w:ascii="Arial Narrow" w:hAnsi="Arial Narrow"/>
                <w:b/>
                <w:bCs/>
                <w:sz w:val="22"/>
                <w:szCs w:val="22"/>
              </w:rPr>
              <w:t xml:space="preserve">6 </w:t>
            </w:r>
            <w:r w:rsidR="005748B2" w:rsidRPr="00930A41">
              <w:rPr>
                <w:rFonts w:ascii="Arial Narrow" w:hAnsi="Arial Narrow"/>
                <w:b/>
                <w:bCs/>
                <w:sz w:val="22"/>
                <w:szCs w:val="22"/>
                <w:lang w:val="es-ES"/>
              </w:rPr>
              <w:t xml:space="preserve">Desocupación de la </w:t>
            </w:r>
            <w:r w:rsidR="004A36B0">
              <w:rPr>
                <w:rFonts w:ascii="Arial Narrow" w:hAnsi="Arial Narrow"/>
                <w:b/>
                <w:bCs/>
                <w:sz w:val="22"/>
                <w:szCs w:val="22"/>
                <w:lang w:val="es-ES"/>
              </w:rPr>
              <w:t xml:space="preserve">Propiedad </w:t>
            </w:r>
            <w:r w:rsidR="00896322">
              <w:rPr>
                <w:rFonts w:ascii="Arial Narrow" w:hAnsi="Arial Narrow"/>
                <w:b/>
                <w:bCs/>
                <w:sz w:val="22"/>
                <w:szCs w:val="22"/>
                <w:lang w:val="es-ES"/>
              </w:rPr>
              <w:t>Arrendada</w:t>
            </w:r>
            <w:r w:rsidR="005748B2" w:rsidRPr="00930A41">
              <w:rPr>
                <w:rFonts w:ascii="Arial Narrow" w:hAnsi="Arial Narrow"/>
                <w:sz w:val="22"/>
                <w:szCs w:val="22"/>
                <w:lang w:val="es-ES"/>
              </w:rPr>
              <w:t xml:space="preserve">: En caso de que la Vigencia Inicial no sea prorrogada antes de la expiración del Vigencia del </w:t>
            </w:r>
            <w:r w:rsidR="00E75A0A">
              <w:rPr>
                <w:rFonts w:ascii="Arial Narrow" w:hAnsi="Arial Narrow"/>
                <w:sz w:val="22"/>
                <w:szCs w:val="22"/>
                <w:lang w:val="es-ES"/>
              </w:rPr>
              <w:t>Arrendamiento</w:t>
            </w:r>
            <w:r w:rsidR="005748B2" w:rsidRPr="00930A41">
              <w:rPr>
                <w:rFonts w:ascii="Arial Narrow" w:hAnsi="Arial Narrow"/>
                <w:sz w:val="22"/>
                <w:szCs w:val="22"/>
                <w:lang w:val="es-ES"/>
              </w:rPr>
              <w:t xml:space="preserve"> o de cualquiera de las Prórrogas de la Vigencia, o que 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5748B2" w:rsidRPr="00930A41">
              <w:rPr>
                <w:rFonts w:ascii="Arial Narrow" w:hAnsi="Arial Narrow"/>
                <w:sz w:val="22"/>
                <w:szCs w:val="22"/>
                <w:lang w:val="es-ES"/>
              </w:rPr>
              <w:t xml:space="preserve"> sea rescindido por cualquier otro motivo, la </w:t>
            </w:r>
            <w:r w:rsidR="00E75A0A">
              <w:rPr>
                <w:rFonts w:ascii="Arial Narrow" w:hAnsi="Arial Narrow"/>
                <w:sz w:val="22"/>
                <w:szCs w:val="22"/>
                <w:lang w:val="es-ES"/>
              </w:rPr>
              <w:t>Arrendataria</w:t>
            </w:r>
            <w:r w:rsidR="005748B2" w:rsidRPr="00930A41">
              <w:rPr>
                <w:rFonts w:ascii="Arial Narrow" w:hAnsi="Arial Narrow"/>
                <w:sz w:val="22"/>
                <w:szCs w:val="22"/>
                <w:lang w:val="es-ES"/>
              </w:rPr>
              <w:t xml:space="preserve"> deberá </w:t>
            </w:r>
            <w:r w:rsidR="005748B2" w:rsidRPr="00930A41">
              <w:rPr>
                <w:rFonts w:ascii="Arial Narrow" w:hAnsi="Arial Narrow"/>
                <w:sz w:val="22"/>
                <w:szCs w:val="22"/>
                <w:lang w:val="es-ES"/>
              </w:rPr>
              <w:lastRenderedPageBreak/>
              <w:t xml:space="preserve">entregar inmediatamente la posesión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5748B2" w:rsidRPr="00930A41">
              <w:rPr>
                <w:rFonts w:ascii="Arial Narrow" w:hAnsi="Arial Narrow"/>
                <w:sz w:val="22"/>
                <w:szCs w:val="22"/>
                <w:lang w:val="es-ES"/>
              </w:rPr>
              <w:t xml:space="preserve"> a la </w:t>
            </w:r>
            <w:r w:rsidR="00E75A0A">
              <w:rPr>
                <w:rFonts w:ascii="Arial Narrow" w:hAnsi="Arial Narrow"/>
                <w:sz w:val="22"/>
                <w:szCs w:val="22"/>
                <w:lang w:val="es-ES"/>
              </w:rPr>
              <w:t>Arrendadora</w:t>
            </w:r>
            <w:r w:rsidR="005748B2" w:rsidRPr="00930A41">
              <w:rPr>
                <w:rFonts w:ascii="Arial Narrow" w:hAnsi="Arial Narrow"/>
                <w:sz w:val="22"/>
                <w:szCs w:val="22"/>
                <w:lang w:val="es-ES"/>
              </w:rPr>
              <w:t xml:space="preserve">. </w:t>
            </w:r>
          </w:p>
          <w:p w14:paraId="3D8ABB55" w14:textId="77777777" w:rsidR="005748B2" w:rsidRPr="00930A41" w:rsidRDefault="005748B2" w:rsidP="005748B2">
            <w:pPr>
              <w:jc w:val="both"/>
              <w:rPr>
                <w:rFonts w:ascii="Arial Narrow" w:hAnsi="Arial Narrow"/>
                <w:sz w:val="22"/>
                <w:szCs w:val="22"/>
                <w:lang w:val="es-ES"/>
              </w:rPr>
            </w:pPr>
          </w:p>
          <w:p w14:paraId="0436280A" w14:textId="12C9EFE8" w:rsidR="005748B2" w:rsidRPr="00930A41" w:rsidRDefault="005748B2" w:rsidP="005748B2">
            <w:pPr>
              <w:jc w:val="both"/>
              <w:rPr>
                <w:rFonts w:ascii="Arial Narrow" w:hAnsi="Arial Narrow"/>
                <w:sz w:val="22"/>
                <w:szCs w:val="22"/>
                <w:lang w:val="es-ES"/>
              </w:rPr>
            </w:pPr>
            <w:r w:rsidRPr="00930A41">
              <w:rPr>
                <w:rFonts w:ascii="Arial Narrow" w:hAnsi="Arial Narrow"/>
                <w:sz w:val="22"/>
                <w:szCs w:val="22"/>
                <w:lang w:val="es-ES"/>
              </w:rPr>
              <w:t xml:space="preserve">En caso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no entregue en favor de la </w:t>
            </w:r>
            <w:r w:rsidR="00E75A0A">
              <w:rPr>
                <w:rFonts w:ascii="Arial Narrow" w:hAnsi="Arial Narrow"/>
                <w:sz w:val="22"/>
                <w:szCs w:val="22"/>
                <w:lang w:val="es-ES"/>
              </w:rPr>
              <w:t>Arrendadora</w:t>
            </w:r>
            <w:r w:rsidRPr="00930A41">
              <w:rPr>
                <w:rFonts w:ascii="Arial Narrow" w:hAnsi="Arial Narrow"/>
                <w:sz w:val="22"/>
                <w:szCs w:val="22"/>
                <w:lang w:val="es-ES"/>
              </w:rPr>
              <w:t xml:space="preserve"> la posesión dela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entonces la </w:t>
            </w:r>
            <w:r w:rsidR="00E75A0A">
              <w:rPr>
                <w:rFonts w:ascii="Arial Narrow" w:hAnsi="Arial Narrow"/>
                <w:sz w:val="22"/>
                <w:szCs w:val="22"/>
                <w:lang w:val="es-ES"/>
              </w:rPr>
              <w:t>Arrendataria</w:t>
            </w:r>
            <w:r w:rsidRPr="00930A41">
              <w:rPr>
                <w:rFonts w:ascii="Arial Narrow" w:hAnsi="Arial Narrow"/>
                <w:sz w:val="22"/>
                <w:szCs w:val="22"/>
                <w:lang w:val="es-ES"/>
              </w:rPr>
              <w:t xml:space="preserve"> deberá de pagar al Arrendador, por concepto de daños y perjuicios, una cantidad equivalente a 4 veces la Renta mensual (vigente en la fecha en que deberá de devolver la posesión), por cada mes, o parte de mes,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retenga la posesión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a partir del día siguiente al de la terminación anticipada o del vencimiento de la Vigencia del </w:t>
            </w:r>
            <w:r w:rsidR="00E75A0A">
              <w:rPr>
                <w:rFonts w:ascii="Arial Narrow" w:hAnsi="Arial Narrow"/>
                <w:sz w:val="22"/>
                <w:szCs w:val="22"/>
                <w:lang w:val="es-ES"/>
              </w:rPr>
              <w:t>Arrendamiento</w:t>
            </w:r>
            <w:r w:rsidRPr="00930A41">
              <w:rPr>
                <w:rFonts w:ascii="Arial Narrow" w:hAnsi="Arial Narrow"/>
                <w:sz w:val="22"/>
                <w:szCs w:val="22"/>
                <w:lang w:val="es-ES"/>
              </w:rPr>
              <w:t xml:space="preserve"> y hasta en tanto la </w:t>
            </w:r>
            <w:r w:rsidR="00E75A0A">
              <w:rPr>
                <w:rFonts w:ascii="Arial Narrow" w:hAnsi="Arial Narrow"/>
                <w:sz w:val="22"/>
                <w:szCs w:val="22"/>
                <w:lang w:val="es-ES"/>
              </w:rPr>
              <w:t>Arrendataria</w:t>
            </w:r>
            <w:r w:rsidRPr="00930A41">
              <w:rPr>
                <w:rFonts w:ascii="Arial Narrow" w:hAnsi="Arial Narrow"/>
                <w:sz w:val="22"/>
                <w:szCs w:val="22"/>
                <w:lang w:val="es-ES"/>
              </w:rPr>
              <w:t xml:space="preserve"> mantenga dicha posesión. </w:t>
            </w:r>
          </w:p>
          <w:p w14:paraId="2F8DB3AD" w14:textId="77777777" w:rsidR="005748B2" w:rsidRPr="00930A41" w:rsidRDefault="005748B2" w:rsidP="005748B2">
            <w:pPr>
              <w:jc w:val="both"/>
              <w:rPr>
                <w:rFonts w:ascii="Arial Narrow" w:hAnsi="Arial Narrow"/>
                <w:sz w:val="22"/>
                <w:szCs w:val="22"/>
                <w:lang w:val="es-ES"/>
              </w:rPr>
            </w:pPr>
          </w:p>
          <w:p w14:paraId="760CD4D9" w14:textId="2E230560" w:rsidR="005748B2" w:rsidRPr="00930A41" w:rsidRDefault="005748B2" w:rsidP="005748B2">
            <w:pPr>
              <w:jc w:val="both"/>
              <w:rPr>
                <w:rFonts w:ascii="Arial Narrow" w:hAnsi="Arial Narrow"/>
                <w:sz w:val="22"/>
                <w:szCs w:val="22"/>
                <w:lang w:val="es-ES"/>
              </w:rPr>
            </w:pPr>
            <w:r w:rsidRPr="00930A41">
              <w:rPr>
                <w:rFonts w:ascii="Arial Narrow" w:hAnsi="Arial Narrow"/>
                <w:sz w:val="22"/>
                <w:szCs w:val="22"/>
                <w:lang w:val="es-ES"/>
              </w:rPr>
              <w:t xml:space="preserve">Las disposiciones de esta cláusula no se considerarán como una renuncia por parte de la </w:t>
            </w:r>
            <w:r w:rsidR="00E75A0A">
              <w:rPr>
                <w:rFonts w:ascii="Arial Narrow" w:hAnsi="Arial Narrow"/>
                <w:sz w:val="22"/>
                <w:szCs w:val="22"/>
                <w:lang w:val="es-ES"/>
              </w:rPr>
              <w:t>Arrendadora</w:t>
            </w:r>
            <w:r w:rsidRPr="00930A41">
              <w:rPr>
                <w:rFonts w:ascii="Arial Narrow" w:hAnsi="Arial Narrow"/>
                <w:sz w:val="22"/>
                <w:szCs w:val="22"/>
                <w:lang w:val="es-ES"/>
              </w:rPr>
              <w:t xml:space="preserve"> a cualquier derecho de tomar posesión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según lo establecido en esta cláusula.</w:t>
            </w:r>
          </w:p>
          <w:p w14:paraId="61A34B1E" w14:textId="77777777" w:rsidR="005748B2" w:rsidRPr="00930A41" w:rsidRDefault="005748B2" w:rsidP="007639A5">
            <w:pPr>
              <w:jc w:val="both"/>
              <w:rPr>
                <w:rFonts w:ascii="Arial Narrow" w:hAnsi="Arial Narrow"/>
                <w:sz w:val="22"/>
                <w:szCs w:val="22"/>
                <w:lang w:val="es-ES"/>
              </w:rPr>
            </w:pPr>
          </w:p>
        </w:tc>
      </w:tr>
      <w:tr w:rsidR="00D701AF" w:rsidRPr="00937F50" w14:paraId="75AE21AF" w14:textId="77777777" w:rsidTr="00E842D3">
        <w:tc>
          <w:tcPr>
            <w:tcW w:w="5395" w:type="dxa"/>
          </w:tcPr>
          <w:p w14:paraId="5A67FC6F" w14:textId="6CA448F8" w:rsidR="00D701AF" w:rsidRPr="00937F50" w:rsidRDefault="00827E6E" w:rsidP="00D701AF">
            <w:pPr>
              <w:jc w:val="both"/>
              <w:rPr>
                <w:rFonts w:ascii="Arial Narrow" w:hAnsi="Arial Narrow"/>
                <w:b/>
                <w:bCs/>
                <w:sz w:val="22"/>
                <w:szCs w:val="22"/>
                <w:u w:val="single"/>
                <w:lang w:val="en-US"/>
              </w:rPr>
            </w:pPr>
            <w:r w:rsidRPr="00D47B13">
              <w:rPr>
                <w:rFonts w:ascii="Arial Narrow" w:hAnsi="Arial Narrow"/>
                <w:b/>
                <w:bCs/>
                <w:sz w:val="22"/>
                <w:szCs w:val="22"/>
                <w:u w:val="single"/>
              </w:rPr>
              <w:lastRenderedPageBreak/>
              <w:t xml:space="preserve"> </w:t>
            </w:r>
            <w:r w:rsidR="00D701AF" w:rsidRPr="00937F50">
              <w:rPr>
                <w:rFonts w:ascii="Arial Narrow" w:hAnsi="Arial Narrow"/>
                <w:b/>
                <w:bCs/>
                <w:sz w:val="22"/>
                <w:szCs w:val="22"/>
                <w:u w:val="single"/>
                <w:lang w:val="en-US"/>
              </w:rPr>
              <w:t>3 MONTHLY RENT AND INCREASES</w:t>
            </w:r>
          </w:p>
          <w:p w14:paraId="31B94BF3" w14:textId="77777777" w:rsidR="001C0C4A" w:rsidRDefault="001C0C4A" w:rsidP="00D701AF">
            <w:pPr>
              <w:jc w:val="both"/>
              <w:rPr>
                <w:rFonts w:ascii="Arial Narrow" w:hAnsi="Arial Narrow"/>
                <w:b/>
                <w:bCs/>
                <w:sz w:val="22"/>
                <w:szCs w:val="22"/>
                <w:lang w:val="en-US"/>
              </w:rPr>
            </w:pPr>
          </w:p>
          <w:p w14:paraId="624C0610" w14:textId="32C12374" w:rsidR="00D701AF" w:rsidRPr="00937F50" w:rsidRDefault="00D701AF" w:rsidP="00D701AF">
            <w:pPr>
              <w:jc w:val="both"/>
              <w:rPr>
                <w:rFonts w:ascii="Arial Narrow" w:hAnsi="Arial Narrow"/>
                <w:sz w:val="22"/>
                <w:szCs w:val="22"/>
                <w:lang w:val="en-US"/>
              </w:rPr>
            </w:pPr>
            <w:r w:rsidRPr="00937F50">
              <w:rPr>
                <w:rFonts w:ascii="Arial Narrow" w:hAnsi="Arial Narrow"/>
                <w:b/>
                <w:bCs/>
                <w:sz w:val="22"/>
                <w:szCs w:val="22"/>
                <w:lang w:val="en-US"/>
              </w:rPr>
              <w:t>3.1 Monthly Rent</w:t>
            </w:r>
            <w:r w:rsidRPr="00937F50">
              <w:rPr>
                <w:rFonts w:ascii="Arial Narrow" w:hAnsi="Arial Narrow"/>
                <w:sz w:val="22"/>
                <w:szCs w:val="22"/>
                <w:lang w:val="en-US"/>
              </w:rPr>
              <w:t xml:space="preserve">: The Parties agree that the payment of the first </w:t>
            </w:r>
            <w:r w:rsidR="0045664F" w:rsidRPr="00937F50">
              <w:rPr>
                <w:rFonts w:ascii="Arial Narrow" w:hAnsi="Arial Narrow"/>
                <w:sz w:val="22"/>
                <w:szCs w:val="22"/>
                <w:lang w:val="en-US"/>
              </w:rPr>
              <w:t>m</w:t>
            </w:r>
            <w:r w:rsidRPr="00937F50">
              <w:rPr>
                <w:rFonts w:ascii="Arial Narrow" w:hAnsi="Arial Narrow"/>
                <w:sz w:val="22"/>
                <w:szCs w:val="22"/>
                <w:lang w:val="en-US"/>
              </w:rPr>
              <w:t xml:space="preserve">onthly Rent </w:t>
            </w:r>
            <w:r w:rsidR="0045664F" w:rsidRPr="00937F50">
              <w:rPr>
                <w:rFonts w:ascii="Arial Narrow" w:hAnsi="Arial Narrow"/>
                <w:sz w:val="22"/>
                <w:szCs w:val="22"/>
                <w:lang w:val="en-US"/>
              </w:rPr>
              <w:t>from</w:t>
            </w:r>
            <w:r w:rsidRPr="00937F50">
              <w:rPr>
                <w:rFonts w:ascii="Arial Narrow" w:hAnsi="Arial Narrow"/>
                <w:sz w:val="22"/>
                <w:szCs w:val="22"/>
                <w:lang w:val="en-US"/>
              </w:rPr>
              <w:t xml:space="preserve"> the </w:t>
            </w:r>
            <w:r w:rsidR="00D62AC9">
              <w:rPr>
                <w:rFonts w:ascii="Arial Narrow" w:hAnsi="Arial Narrow"/>
                <w:sz w:val="22"/>
                <w:szCs w:val="22"/>
                <w:lang w:val="en-US"/>
              </w:rPr>
              <w:t>Tenant</w:t>
            </w:r>
            <w:r w:rsidRPr="00937F50">
              <w:rPr>
                <w:rFonts w:ascii="Arial Narrow" w:hAnsi="Arial Narrow"/>
                <w:sz w:val="22"/>
                <w:szCs w:val="22"/>
                <w:lang w:val="en-US"/>
              </w:rPr>
              <w:t xml:space="preserve"> to the </w:t>
            </w:r>
            <w:r w:rsidR="00D62AC9">
              <w:rPr>
                <w:rFonts w:ascii="Arial Narrow" w:hAnsi="Arial Narrow"/>
                <w:sz w:val="22"/>
                <w:szCs w:val="22"/>
                <w:lang w:val="en-US"/>
              </w:rPr>
              <w:t>Landlord</w:t>
            </w:r>
            <w:r w:rsidRPr="00937F50">
              <w:rPr>
                <w:rFonts w:ascii="Arial Narrow" w:hAnsi="Arial Narrow"/>
                <w:sz w:val="22"/>
                <w:szCs w:val="22"/>
                <w:lang w:val="en-US"/>
              </w:rPr>
              <w:t xml:space="preserve"> will begin </w:t>
            </w:r>
            <w:r w:rsidR="00902D37">
              <w:rPr>
                <w:rFonts w:ascii="Arial Narrow" w:hAnsi="Arial Narrow"/>
                <w:sz w:val="22"/>
                <w:szCs w:val="22"/>
                <w:lang w:val="en-US"/>
              </w:rPr>
              <w:t>2</w:t>
            </w:r>
            <w:r w:rsidR="001C0C4A">
              <w:rPr>
                <w:rFonts w:ascii="Arial Narrow" w:hAnsi="Arial Narrow"/>
                <w:sz w:val="22"/>
                <w:szCs w:val="22"/>
                <w:lang w:val="en-US"/>
              </w:rPr>
              <w:t xml:space="preserve"> months following the </w:t>
            </w:r>
            <w:r w:rsidR="00902D37">
              <w:rPr>
                <w:rFonts w:ascii="Arial Narrow" w:hAnsi="Arial Narrow"/>
                <w:sz w:val="22"/>
                <w:szCs w:val="22"/>
                <w:lang w:val="en-US"/>
              </w:rPr>
              <w:t>Substantial</w:t>
            </w:r>
            <w:r w:rsidR="001C0C4A">
              <w:rPr>
                <w:rFonts w:ascii="Arial Narrow" w:hAnsi="Arial Narrow"/>
                <w:sz w:val="22"/>
                <w:szCs w:val="22"/>
                <w:lang w:val="en-US"/>
              </w:rPr>
              <w:t xml:space="preserve"> Occupancy Date</w:t>
            </w:r>
            <w:r w:rsidRPr="00937F50">
              <w:rPr>
                <w:rFonts w:ascii="Arial Narrow" w:hAnsi="Arial Narrow"/>
                <w:sz w:val="22"/>
                <w:szCs w:val="22"/>
                <w:lang w:val="en-US"/>
              </w:rPr>
              <w:t xml:space="preserve"> (the “</w:t>
            </w:r>
            <w:r w:rsidRPr="00937F50">
              <w:rPr>
                <w:rFonts w:ascii="Arial Narrow" w:hAnsi="Arial Narrow"/>
                <w:b/>
                <w:bCs/>
                <w:sz w:val="22"/>
                <w:szCs w:val="22"/>
                <w:u w:val="single"/>
                <w:lang w:val="en-US"/>
              </w:rPr>
              <w:t xml:space="preserve">Rent </w:t>
            </w:r>
            <w:r w:rsidR="00003A1E">
              <w:rPr>
                <w:rFonts w:ascii="Arial Narrow" w:hAnsi="Arial Narrow"/>
                <w:b/>
                <w:bCs/>
                <w:sz w:val="22"/>
                <w:szCs w:val="22"/>
                <w:u w:val="single"/>
                <w:lang w:val="en-US"/>
              </w:rPr>
              <w:t xml:space="preserve">Payment </w:t>
            </w:r>
            <w:r w:rsidRPr="00937F50">
              <w:rPr>
                <w:rFonts w:ascii="Arial Narrow" w:hAnsi="Arial Narrow"/>
                <w:b/>
                <w:bCs/>
                <w:sz w:val="22"/>
                <w:szCs w:val="22"/>
                <w:u w:val="single"/>
                <w:lang w:val="en-US"/>
              </w:rPr>
              <w:t>Commencement Date</w:t>
            </w:r>
            <w:r w:rsidRPr="00937F50">
              <w:rPr>
                <w:rFonts w:ascii="Arial Narrow" w:hAnsi="Arial Narrow"/>
                <w:sz w:val="22"/>
                <w:szCs w:val="22"/>
                <w:lang w:val="en-US"/>
              </w:rPr>
              <w:t>”).</w:t>
            </w:r>
          </w:p>
          <w:p w14:paraId="4B971381" w14:textId="77777777" w:rsidR="00D701AF" w:rsidRDefault="00D701AF" w:rsidP="00D701AF">
            <w:pPr>
              <w:jc w:val="both"/>
              <w:rPr>
                <w:rFonts w:ascii="Arial Narrow" w:hAnsi="Arial Narrow"/>
                <w:sz w:val="22"/>
                <w:szCs w:val="22"/>
                <w:lang w:val="en-US"/>
              </w:rPr>
            </w:pPr>
          </w:p>
          <w:p w14:paraId="07E71537" w14:textId="77777777" w:rsidR="00FC0BA4" w:rsidRDefault="00FC0BA4" w:rsidP="00D701AF">
            <w:pPr>
              <w:jc w:val="both"/>
              <w:rPr>
                <w:rFonts w:ascii="Arial Narrow" w:hAnsi="Arial Narrow"/>
                <w:sz w:val="22"/>
                <w:szCs w:val="22"/>
                <w:lang w:val="en-US"/>
              </w:rPr>
            </w:pPr>
          </w:p>
          <w:p w14:paraId="1991888E" w14:textId="7D40891D" w:rsidR="00D701AF" w:rsidRPr="00937F50" w:rsidRDefault="00D62AC9" w:rsidP="00D701AF">
            <w:pPr>
              <w:jc w:val="both"/>
              <w:rPr>
                <w:rFonts w:ascii="Arial Narrow" w:hAnsi="Arial Narrow"/>
                <w:sz w:val="22"/>
                <w:szCs w:val="22"/>
                <w:lang w:val="en-US"/>
              </w:rPr>
            </w:pPr>
            <w:r w:rsidRPr="008440D7">
              <w:rPr>
                <w:rFonts w:ascii="Arial Narrow" w:hAnsi="Arial Narrow"/>
                <w:sz w:val="22"/>
                <w:szCs w:val="22"/>
                <w:highlight w:val="yellow"/>
                <w:lang w:val="en-US"/>
              </w:rPr>
              <w:t>Tenant</w:t>
            </w:r>
            <w:r w:rsidR="00D701AF" w:rsidRPr="008440D7">
              <w:rPr>
                <w:rFonts w:ascii="Arial Narrow" w:hAnsi="Arial Narrow"/>
                <w:sz w:val="22"/>
                <w:szCs w:val="22"/>
                <w:highlight w:val="yellow"/>
                <w:lang w:val="en-US"/>
              </w:rPr>
              <w:t xml:space="preserve"> agrees to pay </w:t>
            </w:r>
            <w:r w:rsidRPr="008440D7">
              <w:rPr>
                <w:rFonts w:ascii="Arial Narrow" w:hAnsi="Arial Narrow"/>
                <w:sz w:val="22"/>
                <w:szCs w:val="22"/>
                <w:highlight w:val="yellow"/>
                <w:lang w:val="en-US"/>
              </w:rPr>
              <w:t>Landlord</w:t>
            </w:r>
            <w:r w:rsidR="00D701AF" w:rsidRPr="008440D7">
              <w:rPr>
                <w:rFonts w:ascii="Arial Narrow" w:hAnsi="Arial Narrow"/>
                <w:sz w:val="22"/>
                <w:szCs w:val="22"/>
                <w:highlight w:val="yellow"/>
                <w:lang w:val="en-US"/>
              </w:rPr>
              <w:t xml:space="preserve"> </w:t>
            </w:r>
            <w:r w:rsidR="00475B24" w:rsidRPr="008440D7">
              <w:rPr>
                <w:rFonts w:ascii="Arial Narrow" w:hAnsi="Arial Narrow"/>
                <w:sz w:val="22"/>
                <w:szCs w:val="22"/>
                <w:highlight w:val="yellow"/>
                <w:lang w:val="en-US"/>
              </w:rPr>
              <w:t xml:space="preserve">a monthly </w:t>
            </w:r>
            <w:r w:rsidR="00EE3AE1" w:rsidRPr="008440D7">
              <w:rPr>
                <w:rFonts w:ascii="Arial Narrow" w:hAnsi="Arial Narrow"/>
                <w:sz w:val="22"/>
                <w:szCs w:val="22"/>
                <w:highlight w:val="yellow"/>
                <w:lang w:val="en-US"/>
              </w:rPr>
              <w:t>lease</w:t>
            </w:r>
            <w:r w:rsidR="00475B24" w:rsidRPr="008440D7">
              <w:rPr>
                <w:rFonts w:ascii="Arial Narrow" w:hAnsi="Arial Narrow"/>
                <w:sz w:val="22"/>
                <w:szCs w:val="22"/>
                <w:highlight w:val="yellow"/>
                <w:lang w:val="en-US"/>
              </w:rPr>
              <w:t xml:space="preserve"> rate of USD $0.</w:t>
            </w:r>
            <w:r w:rsidR="008440D7" w:rsidRPr="008440D7">
              <w:rPr>
                <w:rFonts w:ascii="Arial Narrow" w:hAnsi="Arial Narrow"/>
                <w:sz w:val="22"/>
                <w:szCs w:val="22"/>
                <w:highlight w:val="yellow"/>
                <w:lang w:val="en-US"/>
              </w:rPr>
              <w:t>XXXX</w:t>
            </w:r>
            <w:r w:rsidR="00475B24" w:rsidRPr="008440D7">
              <w:rPr>
                <w:rFonts w:ascii="Arial Narrow" w:hAnsi="Arial Narrow"/>
                <w:sz w:val="22"/>
                <w:szCs w:val="22"/>
                <w:highlight w:val="yellow"/>
                <w:lang w:val="en-US"/>
              </w:rPr>
              <w:t xml:space="preserve"> per square foot of the Building, this is an amount</w:t>
            </w:r>
            <w:r w:rsidR="00D701AF" w:rsidRPr="008440D7">
              <w:rPr>
                <w:rFonts w:ascii="Arial Narrow" w:hAnsi="Arial Narrow"/>
                <w:sz w:val="22"/>
                <w:szCs w:val="22"/>
                <w:highlight w:val="yellow"/>
                <w:lang w:val="en-US"/>
              </w:rPr>
              <w:t xml:space="preserve"> of USD</w:t>
            </w:r>
            <w:r w:rsidR="001C0C4A" w:rsidRPr="008440D7">
              <w:rPr>
                <w:rFonts w:ascii="Arial Narrow" w:hAnsi="Arial Narrow"/>
                <w:sz w:val="22"/>
                <w:szCs w:val="22"/>
                <w:highlight w:val="yellow"/>
                <w:lang w:val="en-US"/>
              </w:rPr>
              <w:t xml:space="preserve"> </w:t>
            </w:r>
            <w:r w:rsidR="00D701AF" w:rsidRPr="008440D7">
              <w:rPr>
                <w:rFonts w:ascii="Arial Narrow" w:hAnsi="Arial Narrow"/>
                <w:sz w:val="22"/>
                <w:szCs w:val="22"/>
                <w:highlight w:val="yellow"/>
                <w:lang w:val="en-US"/>
              </w:rPr>
              <w:t>$</w:t>
            </w:r>
            <w:r w:rsidR="008440D7" w:rsidRPr="008440D7">
              <w:rPr>
                <w:rFonts w:ascii="Arial Narrow" w:hAnsi="Arial Narrow"/>
                <w:sz w:val="22"/>
                <w:szCs w:val="22"/>
                <w:highlight w:val="yellow"/>
                <w:lang w:val="en-US"/>
              </w:rPr>
              <w:t>XXX,XXX.XX</w:t>
            </w:r>
            <w:r w:rsidR="00475B24" w:rsidRPr="008440D7">
              <w:rPr>
                <w:rFonts w:ascii="Arial Narrow" w:hAnsi="Arial Narrow"/>
                <w:sz w:val="22"/>
                <w:szCs w:val="22"/>
                <w:highlight w:val="yellow"/>
                <w:lang w:val="en-US"/>
              </w:rPr>
              <w:t xml:space="preserve"> </w:t>
            </w:r>
            <w:r w:rsidR="001C0C4A" w:rsidRPr="008440D7">
              <w:rPr>
                <w:rFonts w:ascii="Arial Narrow" w:hAnsi="Arial Narrow"/>
                <w:sz w:val="22"/>
                <w:szCs w:val="22"/>
                <w:highlight w:val="yellow"/>
                <w:lang w:val="en-US"/>
              </w:rPr>
              <w:t>(</w:t>
            </w:r>
            <w:r w:rsidR="008440D7" w:rsidRPr="008440D7">
              <w:rPr>
                <w:rFonts w:ascii="Arial Narrow" w:hAnsi="Arial Narrow"/>
                <w:sz w:val="22"/>
                <w:szCs w:val="22"/>
                <w:highlight w:val="yellow"/>
                <w:lang w:val="en-US"/>
              </w:rPr>
              <w:t xml:space="preserve">number in letter </w:t>
            </w:r>
            <w:r w:rsidR="00481D23" w:rsidRPr="008440D7">
              <w:rPr>
                <w:rFonts w:ascii="Arial Narrow" w:hAnsi="Arial Narrow"/>
                <w:sz w:val="22"/>
                <w:szCs w:val="22"/>
                <w:highlight w:val="yellow"/>
                <w:lang w:val="en-US"/>
              </w:rPr>
              <w:t xml:space="preserve">dollars </w:t>
            </w:r>
            <w:r w:rsidR="008440D7" w:rsidRPr="008440D7">
              <w:rPr>
                <w:rFonts w:ascii="Arial Narrow" w:hAnsi="Arial Narrow"/>
                <w:sz w:val="22"/>
                <w:szCs w:val="22"/>
                <w:highlight w:val="yellow"/>
                <w:lang w:val="en-US"/>
              </w:rPr>
              <w:t>00</w:t>
            </w:r>
            <w:r w:rsidR="00475B24" w:rsidRPr="008440D7">
              <w:rPr>
                <w:rFonts w:ascii="Arial Narrow" w:hAnsi="Arial Narrow"/>
                <w:sz w:val="22"/>
                <w:szCs w:val="22"/>
                <w:highlight w:val="yellow"/>
                <w:lang w:val="en-US"/>
              </w:rPr>
              <w:t>/100</w:t>
            </w:r>
            <w:r w:rsidR="001C0C4A" w:rsidRPr="008440D7">
              <w:rPr>
                <w:rFonts w:ascii="Arial Narrow" w:hAnsi="Arial Narrow"/>
                <w:sz w:val="22"/>
                <w:szCs w:val="22"/>
                <w:highlight w:val="yellow"/>
                <w:lang w:val="en-US"/>
              </w:rPr>
              <w:t>, l</w:t>
            </w:r>
            <w:r w:rsidR="00D701AF" w:rsidRPr="008440D7">
              <w:rPr>
                <w:rFonts w:ascii="Arial Narrow" w:hAnsi="Arial Narrow"/>
                <w:sz w:val="22"/>
                <w:szCs w:val="22"/>
                <w:highlight w:val="yellow"/>
                <w:lang w:val="en-US"/>
              </w:rPr>
              <w:t xml:space="preserve">egal </w:t>
            </w:r>
            <w:r w:rsidR="001C0C4A" w:rsidRPr="008440D7">
              <w:rPr>
                <w:rFonts w:ascii="Arial Narrow" w:hAnsi="Arial Narrow"/>
                <w:sz w:val="22"/>
                <w:szCs w:val="22"/>
                <w:highlight w:val="yellow"/>
                <w:lang w:val="en-US"/>
              </w:rPr>
              <w:t>c</w:t>
            </w:r>
            <w:r w:rsidR="00D701AF" w:rsidRPr="008440D7">
              <w:rPr>
                <w:rFonts w:ascii="Arial Narrow" w:hAnsi="Arial Narrow"/>
                <w:sz w:val="22"/>
                <w:szCs w:val="22"/>
                <w:highlight w:val="yellow"/>
                <w:lang w:val="en-US"/>
              </w:rPr>
              <w:t>urrency in the United States of America)</w:t>
            </w:r>
            <w:r w:rsidR="00D701AF" w:rsidRPr="00937F50">
              <w:rPr>
                <w:rFonts w:ascii="Arial Narrow" w:hAnsi="Arial Narrow"/>
                <w:sz w:val="22"/>
                <w:szCs w:val="22"/>
                <w:lang w:val="en-US"/>
              </w:rPr>
              <w:t xml:space="preserve"> plus the applicable value added tax (“</w:t>
            </w:r>
            <w:r w:rsidR="00D701AF" w:rsidRPr="00937F50">
              <w:rPr>
                <w:rFonts w:ascii="Arial Narrow" w:hAnsi="Arial Narrow"/>
                <w:b/>
                <w:bCs/>
                <w:sz w:val="22"/>
                <w:szCs w:val="22"/>
                <w:u w:val="single"/>
                <w:lang w:val="en-US"/>
              </w:rPr>
              <w:t>VAT</w:t>
            </w:r>
            <w:r w:rsidR="00D701AF" w:rsidRPr="00937F50">
              <w:rPr>
                <w:rFonts w:ascii="Arial Narrow" w:hAnsi="Arial Narrow"/>
                <w:sz w:val="22"/>
                <w:szCs w:val="22"/>
                <w:lang w:val="en-US"/>
              </w:rPr>
              <w:t xml:space="preserve">”) </w:t>
            </w:r>
            <w:r w:rsidR="0045664F" w:rsidRPr="00937F50">
              <w:rPr>
                <w:rFonts w:ascii="Arial Narrow" w:hAnsi="Arial Narrow"/>
                <w:sz w:val="22"/>
                <w:szCs w:val="22"/>
                <w:lang w:val="en-US"/>
              </w:rPr>
              <w:t>on a monthly basis</w:t>
            </w:r>
            <w:r w:rsidR="00D701AF" w:rsidRPr="00937F50">
              <w:rPr>
                <w:rFonts w:ascii="Arial Narrow" w:hAnsi="Arial Narrow"/>
                <w:sz w:val="22"/>
                <w:szCs w:val="22"/>
                <w:lang w:val="en-US"/>
              </w:rPr>
              <w:t xml:space="preserve"> (hereinafter referred to as the “</w:t>
            </w:r>
            <w:r w:rsidR="00D701AF" w:rsidRPr="00937F50">
              <w:rPr>
                <w:rFonts w:ascii="Arial Narrow" w:hAnsi="Arial Narrow"/>
                <w:b/>
                <w:bCs/>
                <w:sz w:val="22"/>
                <w:szCs w:val="22"/>
                <w:u w:val="single"/>
                <w:lang w:val="en-US"/>
              </w:rPr>
              <w:t>Rent</w:t>
            </w:r>
            <w:r w:rsidR="00D701AF" w:rsidRPr="00937F50">
              <w:rPr>
                <w:rFonts w:ascii="Arial Narrow" w:hAnsi="Arial Narrow"/>
                <w:sz w:val="22"/>
                <w:szCs w:val="22"/>
                <w:lang w:val="en-US"/>
              </w:rPr>
              <w:t xml:space="preserve">”). </w:t>
            </w:r>
          </w:p>
          <w:p w14:paraId="7003983E" w14:textId="77777777" w:rsidR="00FE30CF" w:rsidRDefault="00FE30CF" w:rsidP="00D701AF">
            <w:pPr>
              <w:jc w:val="both"/>
              <w:rPr>
                <w:rFonts w:ascii="Arial Narrow" w:hAnsi="Arial Narrow"/>
                <w:sz w:val="22"/>
                <w:szCs w:val="22"/>
                <w:lang w:val="en-US"/>
              </w:rPr>
            </w:pPr>
          </w:p>
          <w:p w14:paraId="485850A8" w14:textId="0225D1C3" w:rsidR="00D701AF" w:rsidRPr="00937F50" w:rsidRDefault="00D701AF" w:rsidP="00D701AF">
            <w:pPr>
              <w:jc w:val="both"/>
              <w:rPr>
                <w:rFonts w:ascii="Arial Narrow" w:hAnsi="Arial Narrow"/>
                <w:sz w:val="22"/>
                <w:szCs w:val="22"/>
                <w:lang w:val="en-US"/>
              </w:rPr>
            </w:pPr>
            <w:r w:rsidRPr="00937F50">
              <w:rPr>
                <w:rFonts w:ascii="Arial Narrow" w:hAnsi="Arial Narrow"/>
                <w:sz w:val="22"/>
                <w:szCs w:val="22"/>
                <w:lang w:val="en-US"/>
              </w:rPr>
              <w:t xml:space="preserve">Likewise, </w:t>
            </w:r>
            <w:r w:rsidR="00D62AC9">
              <w:rPr>
                <w:rFonts w:ascii="Arial Narrow" w:hAnsi="Arial Narrow"/>
                <w:sz w:val="22"/>
                <w:szCs w:val="22"/>
                <w:lang w:val="en-US"/>
              </w:rPr>
              <w:t>Tenant</w:t>
            </w:r>
            <w:r w:rsidRPr="00937F50">
              <w:rPr>
                <w:rFonts w:ascii="Arial Narrow" w:hAnsi="Arial Narrow"/>
                <w:sz w:val="22"/>
                <w:szCs w:val="22"/>
                <w:lang w:val="en-US"/>
              </w:rPr>
              <w:t xml:space="preserve"> hereby makes the payment of 1 month of Rent as advance payment (the “</w:t>
            </w:r>
            <w:r w:rsidR="0045664F" w:rsidRPr="00937F50">
              <w:rPr>
                <w:rFonts w:ascii="Arial Narrow" w:hAnsi="Arial Narrow"/>
                <w:b/>
                <w:bCs/>
                <w:sz w:val="22"/>
                <w:szCs w:val="22"/>
                <w:u w:val="single"/>
                <w:lang w:val="en-US"/>
              </w:rPr>
              <w:t xml:space="preserve">Advance </w:t>
            </w:r>
            <w:r w:rsidRPr="00937F50">
              <w:rPr>
                <w:rFonts w:ascii="Arial Narrow" w:hAnsi="Arial Narrow"/>
                <w:b/>
                <w:bCs/>
                <w:sz w:val="22"/>
                <w:szCs w:val="22"/>
                <w:u w:val="single"/>
                <w:lang w:val="en-US"/>
              </w:rPr>
              <w:t>Rent</w:t>
            </w:r>
            <w:r w:rsidRPr="00937F50">
              <w:rPr>
                <w:rFonts w:ascii="Arial Narrow" w:hAnsi="Arial Narrow"/>
                <w:sz w:val="22"/>
                <w:szCs w:val="22"/>
                <w:lang w:val="en-US"/>
              </w:rPr>
              <w:t>”)</w:t>
            </w:r>
            <w:r w:rsidR="00ED7D06">
              <w:rPr>
                <w:rFonts w:ascii="Arial Narrow" w:hAnsi="Arial Narrow"/>
                <w:sz w:val="22"/>
                <w:szCs w:val="22"/>
                <w:lang w:val="en-US"/>
              </w:rPr>
              <w:t xml:space="preserve"> </w:t>
            </w:r>
            <w:r w:rsidR="00ED7D06" w:rsidRPr="00ED7D06">
              <w:rPr>
                <w:rFonts w:ascii="Arial Narrow" w:hAnsi="Arial Narrow"/>
                <w:sz w:val="22"/>
                <w:szCs w:val="22"/>
                <w:lang w:val="en-US"/>
              </w:rPr>
              <w:t>which shall be applied to the first applicable month of Rent</w:t>
            </w:r>
            <w:r w:rsidRPr="00937F50">
              <w:rPr>
                <w:rFonts w:ascii="Arial Narrow" w:hAnsi="Arial Narrow"/>
                <w:sz w:val="22"/>
                <w:szCs w:val="22"/>
                <w:lang w:val="en-US"/>
              </w:rPr>
              <w:t>.</w:t>
            </w:r>
            <w:r w:rsidR="00AE2B84">
              <w:rPr>
                <w:rFonts w:ascii="Arial Narrow" w:hAnsi="Arial Narrow"/>
                <w:sz w:val="22"/>
                <w:szCs w:val="22"/>
                <w:lang w:val="en-US"/>
              </w:rPr>
              <w:t xml:space="preserve"> </w:t>
            </w:r>
          </w:p>
          <w:p w14:paraId="3D2CC5C8" w14:textId="77777777" w:rsidR="00D701AF" w:rsidRPr="00937F50" w:rsidRDefault="00D701AF" w:rsidP="00D701AF">
            <w:pPr>
              <w:jc w:val="both"/>
              <w:rPr>
                <w:rFonts w:ascii="Arial Narrow" w:hAnsi="Arial Narrow"/>
                <w:sz w:val="22"/>
                <w:szCs w:val="22"/>
                <w:lang w:val="en-US"/>
              </w:rPr>
            </w:pPr>
          </w:p>
          <w:p w14:paraId="41C0D730" w14:textId="77777777" w:rsidR="00FC0BA4" w:rsidRDefault="00FC0BA4" w:rsidP="00D701AF">
            <w:pPr>
              <w:jc w:val="both"/>
              <w:rPr>
                <w:rFonts w:ascii="Arial Narrow" w:hAnsi="Arial Narrow"/>
                <w:sz w:val="22"/>
                <w:szCs w:val="22"/>
                <w:lang w:val="en-US"/>
              </w:rPr>
            </w:pPr>
          </w:p>
          <w:p w14:paraId="7F1B0A94" w14:textId="3AB5AF83" w:rsidR="00D701AF" w:rsidRDefault="00F021FD" w:rsidP="00D701AF">
            <w:pPr>
              <w:jc w:val="both"/>
              <w:rPr>
                <w:rFonts w:ascii="Arial Narrow" w:hAnsi="Arial Narrow"/>
                <w:sz w:val="22"/>
                <w:szCs w:val="22"/>
                <w:lang w:val="en-US"/>
              </w:rPr>
            </w:pPr>
            <w:r>
              <w:rPr>
                <w:rFonts w:ascii="Arial Narrow" w:hAnsi="Arial Narrow"/>
                <w:sz w:val="22"/>
                <w:szCs w:val="22"/>
                <w:lang w:val="en-US"/>
              </w:rPr>
              <w:t xml:space="preserve">For avoidance of doubt, </w:t>
            </w:r>
            <w:r w:rsidR="00D62AC9">
              <w:rPr>
                <w:rFonts w:ascii="Arial Narrow" w:hAnsi="Arial Narrow"/>
                <w:sz w:val="22"/>
                <w:szCs w:val="22"/>
                <w:lang w:val="en-US"/>
              </w:rPr>
              <w:t>Landlord</w:t>
            </w:r>
            <w:r>
              <w:rPr>
                <w:rFonts w:ascii="Arial Narrow" w:hAnsi="Arial Narrow"/>
                <w:sz w:val="22"/>
                <w:szCs w:val="22"/>
                <w:lang w:val="en-US"/>
              </w:rPr>
              <w:t xml:space="preserve"> include in the monthly invoice of the Rent, the </w:t>
            </w:r>
            <w:r w:rsidRPr="00F021FD">
              <w:rPr>
                <w:rFonts w:ascii="Arial Narrow" w:hAnsi="Arial Narrow"/>
                <w:sz w:val="22"/>
                <w:szCs w:val="22"/>
                <w:lang w:val="en-US"/>
              </w:rPr>
              <w:t>land code</w:t>
            </w:r>
            <w:r>
              <w:rPr>
                <w:rFonts w:ascii="Arial Narrow" w:hAnsi="Arial Narrow"/>
                <w:sz w:val="22"/>
                <w:szCs w:val="22"/>
                <w:lang w:val="en-US"/>
              </w:rPr>
              <w:t xml:space="preserve"> (</w:t>
            </w:r>
            <w:r>
              <w:rPr>
                <w:rFonts w:ascii="Arial Narrow" w:hAnsi="Arial Narrow"/>
                <w:i/>
                <w:iCs/>
                <w:sz w:val="22"/>
                <w:szCs w:val="22"/>
                <w:lang w:val="en-US"/>
              </w:rPr>
              <w:t xml:space="preserve">clave </w:t>
            </w:r>
            <w:proofErr w:type="spellStart"/>
            <w:r>
              <w:rPr>
                <w:rFonts w:ascii="Arial Narrow" w:hAnsi="Arial Narrow"/>
                <w:i/>
                <w:iCs/>
                <w:sz w:val="22"/>
                <w:szCs w:val="22"/>
                <w:lang w:val="en-US"/>
              </w:rPr>
              <w:t>catastral</w:t>
            </w:r>
            <w:proofErr w:type="spellEnd"/>
            <w:r>
              <w:rPr>
                <w:rFonts w:ascii="Arial Narrow" w:hAnsi="Arial Narrow"/>
                <w:sz w:val="22"/>
                <w:szCs w:val="22"/>
                <w:lang w:val="en-US"/>
              </w:rPr>
              <w:t xml:space="preserve">) of the </w:t>
            </w:r>
            <w:r w:rsidR="00D62AC9">
              <w:rPr>
                <w:rFonts w:ascii="Arial Narrow" w:hAnsi="Arial Narrow"/>
                <w:sz w:val="22"/>
                <w:szCs w:val="22"/>
                <w:lang w:val="en-US"/>
              </w:rPr>
              <w:t>Leased Property</w:t>
            </w:r>
            <w:r>
              <w:rPr>
                <w:rFonts w:ascii="Arial Narrow" w:hAnsi="Arial Narrow"/>
                <w:sz w:val="22"/>
                <w:szCs w:val="22"/>
                <w:lang w:val="en-US"/>
              </w:rPr>
              <w:t xml:space="preserve"> as well as the address set forth herein. In the understanding that should </w:t>
            </w:r>
            <w:r w:rsidR="00D62AC9">
              <w:rPr>
                <w:rFonts w:ascii="Arial Narrow" w:hAnsi="Arial Narrow"/>
                <w:sz w:val="22"/>
                <w:szCs w:val="22"/>
                <w:lang w:val="en-US"/>
              </w:rPr>
              <w:t>Tenant</w:t>
            </w:r>
            <w:r>
              <w:rPr>
                <w:rFonts w:ascii="Arial Narrow" w:hAnsi="Arial Narrow"/>
                <w:sz w:val="22"/>
                <w:szCs w:val="22"/>
                <w:lang w:val="en-US"/>
              </w:rPr>
              <w:t xml:space="preserve"> uses the location of the </w:t>
            </w:r>
            <w:r w:rsidR="00D62AC9">
              <w:rPr>
                <w:rFonts w:ascii="Arial Narrow" w:hAnsi="Arial Narrow"/>
                <w:sz w:val="22"/>
                <w:szCs w:val="22"/>
                <w:lang w:val="en-US"/>
              </w:rPr>
              <w:t>Leased Property</w:t>
            </w:r>
            <w:r>
              <w:rPr>
                <w:rFonts w:ascii="Arial Narrow" w:hAnsi="Arial Narrow"/>
                <w:sz w:val="22"/>
                <w:szCs w:val="22"/>
                <w:lang w:val="en-US"/>
              </w:rPr>
              <w:t xml:space="preserve"> as its fiscal domicile (including without limitation, the establishment of the </w:t>
            </w:r>
            <w:r w:rsidR="00D62AC9">
              <w:rPr>
                <w:rFonts w:ascii="Arial Narrow" w:hAnsi="Arial Narrow"/>
                <w:sz w:val="22"/>
                <w:szCs w:val="22"/>
                <w:lang w:val="en-US"/>
              </w:rPr>
              <w:t>Leased Property</w:t>
            </w:r>
            <w:r>
              <w:rPr>
                <w:rFonts w:ascii="Arial Narrow" w:hAnsi="Arial Narrow"/>
                <w:sz w:val="22"/>
                <w:szCs w:val="22"/>
                <w:lang w:val="en-US"/>
              </w:rPr>
              <w:t xml:space="preserve"> as a branch before the respective tax authorities) then </w:t>
            </w:r>
            <w:r w:rsidR="00D62AC9">
              <w:rPr>
                <w:rFonts w:ascii="Arial Narrow" w:hAnsi="Arial Narrow"/>
                <w:sz w:val="22"/>
                <w:szCs w:val="22"/>
                <w:lang w:val="en-US"/>
              </w:rPr>
              <w:t>Tenant</w:t>
            </w:r>
            <w:r>
              <w:rPr>
                <w:rFonts w:ascii="Arial Narrow" w:hAnsi="Arial Narrow"/>
                <w:sz w:val="22"/>
                <w:szCs w:val="22"/>
                <w:lang w:val="en-US"/>
              </w:rPr>
              <w:t xml:space="preserve"> is obliged to deliver </w:t>
            </w:r>
            <w:r w:rsidR="00D62AC9">
              <w:rPr>
                <w:rFonts w:ascii="Arial Narrow" w:hAnsi="Arial Narrow"/>
                <w:sz w:val="22"/>
                <w:szCs w:val="22"/>
                <w:lang w:val="en-US"/>
              </w:rPr>
              <w:t>Landlord</w:t>
            </w:r>
            <w:r>
              <w:rPr>
                <w:rFonts w:ascii="Arial Narrow" w:hAnsi="Arial Narrow"/>
                <w:sz w:val="22"/>
                <w:szCs w:val="22"/>
                <w:lang w:val="en-US"/>
              </w:rPr>
              <w:t xml:space="preserve"> the documentation issued by the competent tax authority which proves said situation; should </w:t>
            </w:r>
            <w:r w:rsidR="00D62AC9">
              <w:rPr>
                <w:rFonts w:ascii="Arial Narrow" w:hAnsi="Arial Narrow"/>
                <w:sz w:val="22"/>
                <w:szCs w:val="22"/>
                <w:lang w:val="en-US"/>
              </w:rPr>
              <w:t>Tenant</w:t>
            </w:r>
            <w:r>
              <w:rPr>
                <w:rFonts w:ascii="Arial Narrow" w:hAnsi="Arial Narrow"/>
                <w:sz w:val="22"/>
                <w:szCs w:val="22"/>
                <w:lang w:val="en-US"/>
              </w:rPr>
              <w:t xml:space="preserve"> fail to notice </w:t>
            </w:r>
            <w:r w:rsidR="00D62AC9">
              <w:rPr>
                <w:rFonts w:ascii="Arial Narrow" w:hAnsi="Arial Narrow"/>
                <w:sz w:val="22"/>
                <w:szCs w:val="22"/>
                <w:lang w:val="en-US"/>
              </w:rPr>
              <w:t>Landlord</w:t>
            </w:r>
            <w:r>
              <w:rPr>
                <w:rFonts w:ascii="Arial Narrow" w:hAnsi="Arial Narrow"/>
                <w:sz w:val="22"/>
                <w:szCs w:val="22"/>
                <w:lang w:val="en-US"/>
              </w:rPr>
              <w:t xml:space="preserve"> with such information, then </w:t>
            </w:r>
            <w:r w:rsidR="00D62AC9">
              <w:rPr>
                <w:rFonts w:ascii="Arial Narrow" w:hAnsi="Arial Narrow"/>
                <w:sz w:val="22"/>
                <w:szCs w:val="22"/>
                <w:lang w:val="en-US"/>
              </w:rPr>
              <w:t>Landlord</w:t>
            </w:r>
            <w:r>
              <w:rPr>
                <w:rFonts w:ascii="Arial Narrow" w:hAnsi="Arial Narrow"/>
                <w:sz w:val="22"/>
                <w:szCs w:val="22"/>
                <w:lang w:val="en-US"/>
              </w:rPr>
              <w:t xml:space="preserve"> shall continue to monthly invoice the Rent with the address for the </w:t>
            </w:r>
            <w:r w:rsidR="00D62AC9">
              <w:rPr>
                <w:rFonts w:ascii="Arial Narrow" w:hAnsi="Arial Narrow"/>
                <w:sz w:val="22"/>
                <w:szCs w:val="22"/>
                <w:lang w:val="en-US"/>
              </w:rPr>
              <w:t>Leased Property</w:t>
            </w:r>
            <w:r>
              <w:rPr>
                <w:rFonts w:ascii="Arial Narrow" w:hAnsi="Arial Narrow"/>
                <w:sz w:val="22"/>
                <w:szCs w:val="22"/>
                <w:lang w:val="en-US"/>
              </w:rPr>
              <w:t xml:space="preserve"> as set forth in this </w:t>
            </w:r>
            <w:r w:rsidR="00A72439">
              <w:rPr>
                <w:rFonts w:ascii="Arial Narrow" w:hAnsi="Arial Narrow"/>
                <w:sz w:val="22"/>
                <w:szCs w:val="22"/>
                <w:lang w:val="en-US"/>
              </w:rPr>
              <w:t>Lease Agreement</w:t>
            </w:r>
            <w:r>
              <w:rPr>
                <w:rFonts w:ascii="Arial Narrow" w:hAnsi="Arial Narrow"/>
                <w:sz w:val="22"/>
                <w:szCs w:val="22"/>
                <w:lang w:val="en-US"/>
              </w:rPr>
              <w:t>.</w:t>
            </w:r>
          </w:p>
          <w:p w14:paraId="5B6CA14A" w14:textId="77777777" w:rsidR="003520EC" w:rsidRDefault="003520EC" w:rsidP="00D701AF">
            <w:pPr>
              <w:jc w:val="both"/>
              <w:rPr>
                <w:rFonts w:ascii="Arial Narrow" w:hAnsi="Arial Narrow"/>
                <w:sz w:val="22"/>
                <w:szCs w:val="22"/>
                <w:lang w:val="en-US"/>
              </w:rPr>
            </w:pPr>
          </w:p>
          <w:p w14:paraId="72F564BF" w14:textId="77777777" w:rsidR="005C4FC4" w:rsidRDefault="005C4FC4" w:rsidP="00D701AF">
            <w:pPr>
              <w:jc w:val="both"/>
              <w:rPr>
                <w:rFonts w:ascii="Arial Narrow" w:hAnsi="Arial Narrow"/>
                <w:sz w:val="22"/>
                <w:szCs w:val="22"/>
                <w:lang w:val="en-US"/>
              </w:rPr>
            </w:pPr>
          </w:p>
          <w:p w14:paraId="6B0AA948" w14:textId="6CB30539" w:rsidR="00FC07E4" w:rsidRPr="00937F50" w:rsidRDefault="00FC07E4" w:rsidP="00FC07E4">
            <w:pPr>
              <w:jc w:val="both"/>
              <w:rPr>
                <w:rFonts w:ascii="Arial Narrow" w:hAnsi="Arial Narrow"/>
                <w:sz w:val="22"/>
                <w:szCs w:val="22"/>
                <w:lang w:val="en-US"/>
              </w:rPr>
            </w:pPr>
            <w:r w:rsidRPr="00937F50">
              <w:rPr>
                <w:rFonts w:ascii="Arial Narrow" w:hAnsi="Arial Narrow"/>
                <w:sz w:val="22"/>
                <w:szCs w:val="22"/>
                <w:lang w:val="en-US"/>
              </w:rPr>
              <w:lastRenderedPageBreak/>
              <w:t xml:space="preserve">The </w:t>
            </w:r>
            <w:r w:rsidR="00D62AC9">
              <w:rPr>
                <w:rFonts w:ascii="Arial Narrow" w:hAnsi="Arial Narrow"/>
                <w:sz w:val="22"/>
                <w:szCs w:val="22"/>
                <w:lang w:val="en-US"/>
              </w:rPr>
              <w:t>Tenant</w:t>
            </w:r>
            <w:r w:rsidRPr="00937F50">
              <w:rPr>
                <w:rFonts w:ascii="Arial Narrow" w:hAnsi="Arial Narrow"/>
                <w:sz w:val="22"/>
                <w:szCs w:val="22"/>
                <w:lang w:val="en-US"/>
              </w:rPr>
              <w:t xml:space="preserve"> shall pay the Rent on time, in advance and </w:t>
            </w:r>
            <w:proofErr w:type="gramStart"/>
            <w:r w:rsidRPr="00937F50">
              <w:rPr>
                <w:rFonts w:ascii="Arial Narrow" w:hAnsi="Arial Narrow"/>
                <w:sz w:val="22"/>
                <w:szCs w:val="22"/>
                <w:lang w:val="en-US"/>
              </w:rPr>
              <w:t>on a monthly basis</w:t>
            </w:r>
            <w:proofErr w:type="gramEnd"/>
            <w:r w:rsidRPr="00937F50">
              <w:rPr>
                <w:rFonts w:ascii="Arial Narrow" w:hAnsi="Arial Narrow"/>
                <w:sz w:val="22"/>
                <w:szCs w:val="22"/>
                <w:lang w:val="en-US"/>
              </w:rPr>
              <w:t>, within the first</w:t>
            </w:r>
            <w:r w:rsidR="00F05B26" w:rsidRPr="00937F50">
              <w:rPr>
                <w:rFonts w:ascii="Arial Narrow" w:hAnsi="Arial Narrow"/>
                <w:sz w:val="22"/>
                <w:szCs w:val="22"/>
                <w:lang w:val="en-US"/>
              </w:rPr>
              <w:t xml:space="preserve"> </w:t>
            </w:r>
            <w:r w:rsidRPr="00937F50">
              <w:rPr>
                <w:rFonts w:ascii="Arial Narrow" w:hAnsi="Arial Narrow"/>
                <w:sz w:val="22"/>
                <w:szCs w:val="22"/>
                <w:lang w:val="en-US"/>
              </w:rPr>
              <w:t xml:space="preserve">5 business days of each month, without </w:t>
            </w:r>
            <w:r w:rsidR="00810544" w:rsidRPr="00937F50">
              <w:rPr>
                <w:rFonts w:ascii="Arial Narrow" w:hAnsi="Arial Narrow"/>
                <w:sz w:val="22"/>
                <w:szCs w:val="22"/>
                <w:lang w:val="en-US"/>
              </w:rPr>
              <w:t xml:space="preserve">need of </w:t>
            </w:r>
            <w:r w:rsidRPr="00937F50">
              <w:rPr>
                <w:rFonts w:ascii="Arial Narrow" w:hAnsi="Arial Narrow"/>
                <w:sz w:val="22"/>
                <w:szCs w:val="22"/>
                <w:lang w:val="en-US"/>
              </w:rPr>
              <w:t xml:space="preserve">prior notice, notification or requirement from </w:t>
            </w:r>
            <w:r w:rsidR="00D62AC9">
              <w:rPr>
                <w:rFonts w:ascii="Arial Narrow" w:hAnsi="Arial Narrow"/>
                <w:sz w:val="22"/>
                <w:szCs w:val="22"/>
                <w:lang w:val="en-US"/>
              </w:rPr>
              <w:t>Landlord</w:t>
            </w:r>
            <w:r w:rsidRPr="00937F50">
              <w:rPr>
                <w:rFonts w:ascii="Arial Narrow" w:hAnsi="Arial Narrow"/>
                <w:sz w:val="22"/>
                <w:szCs w:val="22"/>
                <w:lang w:val="en-US"/>
              </w:rPr>
              <w:t xml:space="preserve">, (even if </w:t>
            </w:r>
            <w:r w:rsidR="00D62AC9">
              <w:rPr>
                <w:rFonts w:ascii="Arial Narrow" w:hAnsi="Arial Narrow"/>
                <w:sz w:val="22"/>
                <w:szCs w:val="22"/>
                <w:lang w:val="en-US"/>
              </w:rPr>
              <w:t>Tenant</w:t>
            </w:r>
            <w:r w:rsidRPr="00937F50">
              <w:rPr>
                <w:rFonts w:ascii="Arial Narrow" w:hAnsi="Arial Narrow"/>
                <w:sz w:val="22"/>
                <w:szCs w:val="22"/>
                <w:lang w:val="en-US"/>
              </w:rPr>
              <w:t xml:space="preserve"> only use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a part of the month).</w:t>
            </w:r>
          </w:p>
          <w:p w14:paraId="130D2792" w14:textId="77777777" w:rsidR="00FC07E4" w:rsidRDefault="00FC07E4" w:rsidP="00FC07E4">
            <w:pPr>
              <w:jc w:val="both"/>
              <w:rPr>
                <w:rFonts w:ascii="Arial Narrow" w:hAnsi="Arial Narrow"/>
                <w:sz w:val="22"/>
                <w:szCs w:val="22"/>
                <w:lang w:val="en-US"/>
              </w:rPr>
            </w:pPr>
          </w:p>
          <w:p w14:paraId="4B59429B" w14:textId="77777777" w:rsidR="00FC0BA4" w:rsidRDefault="00FC0BA4" w:rsidP="00FC07E4">
            <w:pPr>
              <w:jc w:val="both"/>
              <w:rPr>
                <w:rFonts w:ascii="Arial Narrow" w:hAnsi="Arial Narrow"/>
                <w:sz w:val="22"/>
                <w:szCs w:val="22"/>
                <w:lang w:val="en-US"/>
              </w:rPr>
            </w:pPr>
          </w:p>
          <w:p w14:paraId="7AB3BB9E" w14:textId="3C205CBD" w:rsidR="00FC07E4" w:rsidRPr="00937F50" w:rsidRDefault="00FC07E4" w:rsidP="00FC07E4">
            <w:pPr>
              <w:jc w:val="both"/>
              <w:rPr>
                <w:rFonts w:ascii="Arial Narrow" w:hAnsi="Arial Narrow"/>
                <w:sz w:val="22"/>
                <w:szCs w:val="22"/>
                <w:lang w:val="en-US"/>
              </w:rPr>
            </w:pPr>
            <w:r w:rsidRPr="00937F50">
              <w:rPr>
                <w:rFonts w:ascii="Arial Narrow" w:hAnsi="Arial Narrow"/>
                <w:sz w:val="22"/>
                <w:szCs w:val="22"/>
                <w:lang w:val="en-US"/>
              </w:rPr>
              <w:t>The Rent shall be paid in U.S. Dollars, by electronic transfer or certified check deposit to the bank account set forth in Exhibit</w:t>
            </w:r>
            <w:r w:rsidR="0039523F">
              <w:rPr>
                <w:rFonts w:ascii="Arial Narrow" w:hAnsi="Arial Narrow"/>
                <w:sz w:val="22"/>
                <w:szCs w:val="22"/>
                <w:lang w:val="en-US"/>
              </w:rPr>
              <w:t xml:space="preserve"> </w:t>
            </w:r>
            <w:proofErr w:type="gramStart"/>
            <w:r w:rsidR="0039523F">
              <w:rPr>
                <w:rFonts w:ascii="Arial Narrow" w:hAnsi="Arial Narrow"/>
                <w:sz w:val="22"/>
                <w:szCs w:val="22"/>
                <w:lang w:val="en-US"/>
              </w:rPr>
              <w:t>I</w:t>
            </w:r>
            <w:r w:rsidRPr="00937F50">
              <w:rPr>
                <w:rFonts w:ascii="Arial Narrow" w:hAnsi="Arial Narrow"/>
                <w:sz w:val="22"/>
                <w:szCs w:val="22"/>
                <w:lang w:val="en-US"/>
              </w:rPr>
              <w:t xml:space="preserve">  attached</w:t>
            </w:r>
            <w:proofErr w:type="gramEnd"/>
            <w:r w:rsidRPr="00937F50">
              <w:rPr>
                <w:rFonts w:ascii="Arial Narrow" w:hAnsi="Arial Narrow"/>
                <w:sz w:val="22"/>
                <w:szCs w:val="22"/>
                <w:lang w:val="en-US"/>
              </w:rPr>
              <w:t xml:space="preserve"> </w:t>
            </w:r>
            <w:proofErr w:type="gramStart"/>
            <w:r w:rsidRPr="00937F50">
              <w:rPr>
                <w:rFonts w:ascii="Arial Narrow" w:hAnsi="Arial Narrow"/>
                <w:sz w:val="22"/>
                <w:szCs w:val="22"/>
                <w:lang w:val="en-US"/>
              </w:rPr>
              <w:t>hereto, or</w:t>
            </w:r>
            <w:proofErr w:type="gramEnd"/>
            <w:r w:rsidRPr="00937F50">
              <w:rPr>
                <w:rFonts w:ascii="Arial Narrow" w:hAnsi="Arial Narrow"/>
                <w:sz w:val="22"/>
                <w:szCs w:val="22"/>
                <w:lang w:val="en-US"/>
              </w:rPr>
              <w:t xml:space="preserve"> otherwise shall be delivered to the address of the </w:t>
            </w:r>
            <w:r w:rsidR="00D62AC9">
              <w:rPr>
                <w:rFonts w:ascii="Arial Narrow" w:hAnsi="Arial Narrow"/>
                <w:sz w:val="22"/>
                <w:szCs w:val="22"/>
                <w:lang w:val="en-US"/>
              </w:rPr>
              <w:t>Landlord</w:t>
            </w:r>
            <w:r w:rsidRPr="00937F50">
              <w:rPr>
                <w:rFonts w:ascii="Arial Narrow" w:hAnsi="Arial Narrow"/>
                <w:sz w:val="22"/>
                <w:szCs w:val="22"/>
                <w:lang w:val="en-US"/>
              </w:rPr>
              <w:t>.</w:t>
            </w:r>
          </w:p>
          <w:p w14:paraId="5C318359" w14:textId="77777777" w:rsidR="00FC07E4" w:rsidRDefault="00FC07E4" w:rsidP="00FC07E4">
            <w:pPr>
              <w:jc w:val="both"/>
              <w:rPr>
                <w:rFonts w:ascii="Arial Narrow" w:hAnsi="Arial Narrow"/>
                <w:sz w:val="22"/>
                <w:szCs w:val="22"/>
                <w:lang w:val="en-US"/>
              </w:rPr>
            </w:pPr>
          </w:p>
          <w:p w14:paraId="121A35A2" w14:textId="77777777" w:rsidR="00C4167E" w:rsidRPr="00937F50" w:rsidRDefault="00C4167E" w:rsidP="00FC07E4">
            <w:pPr>
              <w:jc w:val="both"/>
              <w:rPr>
                <w:rFonts w:ascii="Arial Narrow" w:hAnsi="Arial Narrow"/>
                <w:sz w:val="22"/>
                <w:szCs w:val="22"/>
                <w:lang w:val="en-US"/>
              </w:rPr>
            </w:pPr>
          </w:p>
          <w:p w14:paraId="056B019E" w14:textId="128FB473" w:rsidR="00296846" w:rsidRPr="00937F50" w:rsidRDefault="00296846" w:rsidP="00296846">
            <w:pPr>
              <w:jc w:val="both"/>
              <w:rPr>
                <w:rFonts w:ascii="Arial Narrow" w:hAnsi="Arial Narrow"/>
                <w:sz w:val="22"/>
                <w:szCs w:val="22"/>
                <w:lang w:val="en-US"/>
              </w:rPr>
            </w:pPr>
            <w:proofErr w:type="gramStart"/>
            <w:r w:rsidRPr="00937F50">
              <w:rPr>
                <w:rFonts w:ascii="Arial Narrow" w:hAnsi="Arial Narrow"/>
                <w:sz w:val="22"/>
                <w:szCs w:val="22"/>
                <w:lang w:val="en-US"/>
              </w:rPr>
              <w:t>In the event that</w:t>
            </w:r>
            <w:proofErr w:type="gramEnd"/>
            <w:r w:rsidRPr="00937F50">
              <w:rPr>
                <w:rFonts w:ascii="Arial Narrow" w:hAnsi="Arial Narrow"/>
                <w:sz w:val="22"/>
                <w:szCs w:val="22"/>
                <w:lang w:val="en-US"/>
              </w:rPr>
              <w:t xml:space="preserve"> the </w:t>
            </w:r>
            <w:r w:rsidR="00D62AC9">
              <w:rPr>
                <w:rFonts w:ascii="Arial Narrow" w:hAnsi="Arial Narrow"/>
                <w:sz w:val="22"/>
                <w:szCs w:val="22"/>
                <w:lang w:val="en-US"/>
              </w:rPr>
              <w:t>Tenant</w:t>
            </w:r>
            <w:r w:rsidRPr="00937F50">
              <w:rPr>
                <w:rFonts w:ascii="Arial Narrow" w:hAnsi="Arial Narrow"/>
                <w:sz w:val="22"/>
                <w:szCs w:val="22"/>
                <w:lang w:val="en-US"/>
              </w:rPr>
              <w:t xml:space="preserve"> pays the Rent by check, such check and the payment shall be received subject to collection and under the terms of Article 193 of the General Law of Negotiable Instruments and Credit Transactions (</w:t>
            </w:r>
            <w:r w:rsidRPr="00937F50">
              <w:rPr>
                <w:rFonts w:ascii="Arial Narrow" w:hAnsi="Arial Narrow"/>
                <w:i/>
                <w:iCs/>
                <w:sz w:val="22"/>
                <w:szCs w:val="22"/>
                <w:lang w:val="en-US"/>
              </w:rPr>
              <w:t xml:space="preserve">Ley General de </w:t>
            </w:r>
            <w:proofErr w:type="spellStart"/>
            <w:r w:rsidRPr="00937F50">
              <w:rPr>
                <w:rFonts w:ascii="Arial Narrow" w:hAnsi="Arial Narrow"/>
                <w:i/>
                <w:iCs/>
                <w:sz w:val="22"/>
                <w:szCs w:val="22"/>
                <w:lang w:val="en-US"/>
              </w:rPr>
              <w:t>Títulos</w:t>
            </w:r>
            <w:proofErr w:type="spellEnd"/>
            <w:r w:rsidRPr="00937F50">
              <w:rPr>
                <w:rFonts w:ascii="Arial Narrow" w:hAnsi="Arial Narrow"/>
                <w:i/>
                <w:iCs/>
                <w:sz w:val="22"/>
                <w:szCs w:val="22"/>
                <w:lang w:val="en-US"/>
              </w:rPr>
              <w:t xml:space="preserve"> y Operaciones de Crédito</w:t>
            </w:r>
            <w:r w:rsidRPr="00937F50">
              <w:rPr>
                <w:rFonts w:ascii="Arial Narrow" w:hAnsi="Arial Narrow"/>
                <w:sz w:val="22"/>
                <w:szCs w:val="22"/>
                <w:lang w:val="en-US"/>
              </w:rPr>
              <w:t xml:space="preserve">). In the event of insufficient funds, the </w:t>
            </w:r>
            <w:r w:rsidR="00D62AC9">
              <w:rPr>
                <w:rFonts w:ascii="Arial Narrow" w:hAnsi="Arial Narrow"/>
                <w:sz w:val="22"/>
                <w:szCs w:val="22"/>
                <w:lang w:val="en-US"/>
              </w:rPr>
              <w:t>Tenant</w:t>
            </w:r>
            <w:r w:rsidRPr="00937F50">
              <w:rPr>
                <w:rFonts w:ascii="Arial Narrow" w:hAnsi="Arial Narrow"/>
                <w:sz w:val="22"/>
                <w:szCs w:val="22"/>
                <w:lang w:val="en-US"/>
              </w:rPr>
              <w:t xml:space="preserve"> shall pay to the </w:t>
            </w:r>
            <w:r w:rsidR="00D62AC9">
              <w:rPr>
                <w:rFonts w:ascii="Arial Narrow" w:hAnsi="Arial Narrow"/>
                <w:sz w:val="22"/>
                <w:szCs w:val="22"/>
                <w:lang w:val="en-US"/>
              </w:rPr>
              <w:t>Landlord</w:t>
            </w:r>
            <w:r w:rsidRPr="00937F50">
              <w:rPr>
                <w:rFonts w:ascii="Arial Narrow" w:hAnsi="Arial Narrow"/>
                <w:sz w:val="22"/>
                <w:szCs w:val="22"/>
                <w:lang w:val="en-US"/>
              </w:rPr>
              <w:t xml:space="preserve">, without the need of collection, lawsuit or interpellation, an amount (in addition to the payment of the Rent) equivalent to 20% of the value of the dishonored check, as well as any applicable bank commission; the foregoing without prejudice to the right of the </w:t>
            </w:r>
            <w:r w:rsidR="00D62AC9">
              <w:rPr>
                <w:rFonts w:ascii="Arial Narrow" w:hAnsi="Arial Narrow"/>
                <w:sz w:val="22"/>
                <w:szCs w:val="22"/>
                <w:lang w:val="en-US"/>
              </w:rPr>
              <w:t>Landlord</w:t>
            </w:r>
            <w:r w:rsidRPr="00937F50">
              <w:rPr>
                <w:rFonts w:ascii="Arial Narrow" w:hAnsi="Arial Narrow"/>
                <w:sz w:val="22"/>
                <w:szCs w:val="22"/>
                <w:lang w:val="en-US"/>
              </w:rPr>
              <w:t xml:space="preserve"> to charge Default Interest (as such term is defined below) or to assert any other rights it may have according to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or the law. </w:t>
            </w:r>
          </w:p>
          <w:p w14:paraId="033B7EAF" w14:textId="77777777" w:rsidR="00FC0BA4" w:rsidRDefault="00FC0BA4" w:rsidP="00296846">
            <w:pPr>
              <w:jc w:val="both"/>
              <w:rPr>
                <w:rFonts w:ascii="Arial Narrow" w:hAnsi="Arial Narrow"/>
                <w:sz w:val="22"/>
                <w:szCs w:val="22"/>
                <w:lang w:val="en-US"/>
              </w:rPr>
            </w:pPr>
          </w:p>
          <w:p w14:paraId="5AA2EBDC" w14:textId="035EDB80" w:rsidR="00296846" w:rsidRPr="00937F50" w:rsidRDefault="00296846" w:rsidP="00296846">
            <w:pPr>
              <w:jc w:val="both"/>
              <w:rPr>
                <w:rFonts w:ascii="Arial Narrow" w:hAnsi="Arial Narrow"/>
                <w:sz w:val="22"/>
                <w:szCs w:val="22"/>
                <w:lang w:val="en-US"/>
              </w:rPr>
            </w:pPr>
            <w:proofErr w:type="gramStart"/>
            <w:r w:rsidRPr="00937F50">
              <w:rPr>
                <w:rFonts w:ascii="Arial Narrow" w:hAnsi="Arial Narrow"/>
                <w:sz w:val="22"/>
                <w:szCs w:val="22"/>
                <w:lang w:val="en-US"/>
              </w:rPr>
              <w:t xml:space="preserve">The </w:t>
            </w:r>
            <w:r w:rsidR="00D62AC9">
              <w:rPr>
                <w:rFonts w:ascii="Arial Narrow" w:hAnsi="Arial Narrow"/>
                <w:sz w:val="22"/>
                <w:szCs w:val="22"/>
                <w:lang w:val="en-US"/>
              </w:rPr>
              <w:t>Landlord</w:t>
            </w:r>
            <w:r w:rsidRPr="00937F50">
              <w:rPr>
                <w:rFonts w:ascii="Arial Narrow" w:hAnsi="Arial Narrow"/>
                <w:sz w:val="22"/>
                <w:szCs w:val="22"/>
                <w:lang w:val="en-US"/>
              </w:rPr>
              <w:t>,</w:t>
            </w:r>
            <w:proofErr w:type="gramEnd"/>
            <w:r w:rsidRPr="00937F50">
              <w:rPr>
                <w:rFonts w:ascii="Arial Narrow" w:hAnsi="Arial Narrow"/>
                <w:sz w:val="22"/>
                <w:szCs w:val="22"/>
                <w:lang w:val="en-US"/>
              </w:rPr>
              <w:t xml:space="preserve"> shall deliver to the </w:t>
            </w:r>
            <w:r w:rsidR="00D62AC9">
              <w:rPr>
                <w:rFonts w:ascii="Arial Narrow" w:hAnsi="Arial Narrow"/>
                <w:sz w:val="22"/>
                <w:szCs w:val="22"/>
                <w:lang w:val="en-US"/>
              </w:rPr>
              <w:t>Tenant</w:t>
            </w:r>
            <w:r w:rsidRPr="00937F50">
              <w:rPr>
                <w:rFonts w:ascii="Arial Narrow" w:hAnsi="Arial Narrow"/>
                <w:sz w:val="22"/>
                <w:szCs w:val="22"/>
                <w:lang w:val="en-US"/>
              </w:rPr>
              <w:t xml:space="preserve"> the electronic invoice of the Rent, 10 (ten) business days prior to the beginning of each month. Such invoice shall comply with the applicable tax requirements pursuant to the Law, including the corresponding VAT breakdown. In the understanding that, the delay or the omission on the timely delivery of the invoice shall in no case means an extension on the due date of the Rent payment. </w:t>
            </w:r>
          </w:p>
          <w:p w14:paraId="373F40A6" w14:textId="77777777" w:rsidR="00296846" w:rsidRPr="00937F50" w:rsidRDefault="00296846" w:rsidP="00296846">
            <w:pPr>
              <w:jc w:val="both"/>
              <w:rPr>
                <w:rFonts w:ascii="Arial Narrow" w:hAnsi="Arial Narrow"/>
                <w:sz w:val="22"/>
                <w:szCs w:val="22"/>
                <w:lang w:val="en-US"/>
              </w:rPr>
            </w:pPr>
          </w:p>
          <w:p w14:paraId="6CDE77D5" w14:textId="77777777" w:rsidR="00FC0BA4" w:rsidRPr="00937F50" w:rsidRDefault="00FC0BA4" w:rsidP="00296846">
            <w:pPr>
              <w:jc w:val="both"/>
              <w:rPr>
                <w:rFonts w:ascii="Arial Narrow" w:hAnsi="Arial Narrow"/>
                <w:sz w:val="22"/>
                <w:szCs w:val="22"/>
                <w:lang w:val="en-US"/>
              </w:rPr>
            </w:pPr>
          </w:p>
          <w:p w14:paraId="109FDF19" w14:textId="45ABDD98" w:rsidR="00296846" w:rsidRPr="00937F50" w:rsidRDefault="00296846" w:rsidP="00296846">
            <w:pPr>
              <w:jc w:val="both"/>
              <w:rPr>
                <w:rFonts w:ascii="Arial Narrow" w:hAnsi="Arial Narrow"/>
                <w:sz w:val="22"/>
                <w:szCs w:val="22"/>
                <w:lang w:val="en-US"/>
              </w:rPr>
            </w:pPr>
            <w:r w:rsidRPr="00937F50">
              <w:rPr>
                <w:rFonts w:ascii="Arial Narrow" w:hAnsi="Arial Narrow"/>
                <w:sz w:val="22"/>
                <w:szCs w:val="22"/>
                <w:lang w:val="en-US"/>
              </w:rPr>
              <w:t xml:space="preserve">The bank transfer or deposit vouchers, together with the corresponding invoice, shall be the only proof of payment that shall serve to prove that the </w:t>
            </w:r>
            <w:r w:rsidR="00D62AC9">
              <w:rPr>
                <w:rFonts w:ascii="Arial Narrow" w:hAnsi="Arial Narrow"/>
                <w:sz w:val="22"/>
                <w:szCs w:val="22"/>
                <w:lang w:val="en-US"/>
              </w:rPr>
              <w:t>Tenant</w:t>
            </w:r>
            <w:r w:rsidRPr="00937F50">
              <w:rPr>
                <w:rFonts w:ascii="Arial Narrow" w:hAnsi="Arial Narrow"/>
                <w:sz w:val="22"/>
                <w:szCs w:val="22"/>
                <w:lang w:val="en-US"/>
              </w:rPr>
              <w:t xml:space="preserve"> made the payment of the Rent. </w:t>
            </w:r>
          </w:p>
          <w:p w14:paraId="06308BD2" w14:textId="77777777" w:rsidR="00296846" w:rsidRDefault="00296846" w:rsidP="00FC07E4">
            <w:pPr>
              <w:jc w:val="both"/>
              <w:rPr>
                <w:rFonts w:ascii="Arial Narrow" w:hAnsi="Arial Narrow"/>
                <w:sz w:val="22"/>
                <w:szCs w:val="22"/>
                <w:lang w:val="en-US"/>
              </w:rPr>
            </w:pPr>
          </w:p>
          <w:p w14:paraId="4B56BA2F" w14:textId="5CE3B963" w:rsidR="00D11E27" w:rsidRPr="00937F50" w:rsidRDefault="00D11E27" w:rsidP="00D11E27">
            <w:pPr>
              <w:jc w:val="both"/>
              <w:rPr>
                <w:rFonts w:ascii="Arial Narrow" w:hAnsi="Arial Narrow"/>
                <w:sz w:val="22"/>
                <w:szCs w:val="22"/>
                <w:lang w:val="en-US"/>
              </w:rPr>
            </w:pPr>
            <w:r w:rsidRPr="00937F50">
              <w:rPr>
                <w:rFonts w:ascii="Arial Narrow" w:hAnsi="Arial Narrow"/>
                <w:sz w:val="22"/>
                <w:szCs w:val="22"/>
                <w:lang w:val="en-US"/>
              </w:rPr>
              <w:t xml:space="preserve">The Parties hereby expressly acknowledge that the Rent referred to in this clause shall be due and payable on the dates set forth in this clause, regardless of whether or not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require any adjustments, and regardless of whether or not the </w:t>
            </w:r>
            <w:r w:rsidR="00D62AC9">
              <w:rPr>
                <w:rFonts w:ascii="Arial Narrow" w:hAnsi="Arial Narrow"/>
                <w:sz w:val="22"/>
                <w:szCs w:val="22"/>
                <w:lang w:val="en-US"/>
              </w:rPr>
              <w:t>Tenant</w:t>
            </w:r>
            <w:r w:rsidRPr="00937F50">
              <w:rPr>
                <w:rFonts w:ascii="Arial Narrow" w:hAnsi="Arial Narrow"/>
                <w:sz w:val="22"/>
                <w:szCs w:val="22"/>
                <w:lang w:val="en-US"/>
              </w:rPr>
              <w:t xml:space="preserve"> has commenced its operations within the </w:t>
            </w:r>
            <w:r w:rsidR="00D62AC9">
              <w:rPr>
                <w:rFonts w:ascii="Arial Narrow" w:hAnsi="Arial Narrow"/>
                <w:sz w:val="22"/>
                <w:szCs w:val="22"/>
                <w:lang w:val="en-US"/>
              </w:rPr>
              <w:t>Leased Property</w:t>
            </w:r>
            <w:r w:rsidR="002C48A8">
              <w:rPr>
                <w:rFonts w:ascii="Arial Narrow" w:hAnsi="Arial Narrow"/>
                <w:sz w:val="22"/>
                <w:szCs w:val="22"/>
                <w:lang w:val="en-US"/>
              </w:rPr>
              <w:t>,</w:t>
            </w:r>
            <w:r w:rsidR="00F32DB9">
              <w:rPr>
                <w:rFonts w:ascii="Arial Narrow" w:hAnsi="Arial Narrow"/>
                <w:sz w:val="22"/>
                <w:szCs w:val="22"/>
                <w:lang w:val="en-US"/>
              </w:rPr>
              <w:t xml:space="preserve"> nevertheless Rent shall not be due and payable</w:t>
            </w:r>
            <w:r w:rsidR="002C48A8">
              <w:rPr>
                <w:rFonts w:ascii="Arial Narrow" w:hAnsi="Arial Narrow"/>
                <w:sz w:val="22"/>
                <w:szCs w:val="22"/>
                <w:lang w:val="en-US"/>
              </w:rPr>
              <w:t xml:space="preserve"> </w:t>
            </w:r>
            <w:r w:rsidR="002C48A8" w:rsidRPr="002C48A8">
              <w:rPr>
                <w:rFonts w:ascii="Arial Narrow" w:hAnsi="Arial Narrow"/>
                <w:sz w:val="22"/>
                <w:szCs w:val="22"/>
                <w:lang w:val="en-US"/>
              </w:rPr>
              <w:t xml:space="preserve">in the event the </w:t>
            </w:r>
            <w:r w:rsidR="00D62AC9">
              <w:rPr>
                <w:rFonts w:ascii="Arial Narrow" w:hAnsi="Arial Narrow"/>
                <w:sz w:val="22"/>
                <w:szCs w:val="22"/>
                <w:lang w:val="en-US"/>
              </w:rPr>
              <w:t>Leased Property</w:t>
            </w:r>
            <w:r w:rsidR="002C48A8" w:rsidRPr="002C48A8">
              <w:rPr>
                <w:rFonts w:ascii="Arial Narrow" w:hAnsi="Arial Narrow"/>
                <w:sz w:val="22"/>
                <w:szCs w:val="22"/>
                <w:lang w:val="en-US"/>
              </w:rPr>
              <w:t xml:space="preserve"> is not delivered</w:t>
            </w:r>
            <w:r w:rsidR="00B43D3B">
              <w:rPr>
                <w:rFonts w:ascii="Arial Narrow" w:hAnsi="Arial Narrow"/>
                <w:sz w:val="22"/>
                <w:szCs w:val="22"/>
                <w:lang w:val="en-US"/>
              </w:rPr>
              <w:t xml:space="preserve"> pursuant Exhibit</w:t>
            </w:r>
            <w:r w:rsidR="00414B32">
              <w:rPr>
                <w:rFonts w:ascii="Arial Narrow" w:hAnsi="Arial Narrow"/>
                <w:sz w:val="22"/>
                <w:szCs w:val="22"/>
                <w:lang w:val="en-US"/>
              </w:rPr>
              <w:t xml:space="preserve"> J</w:t>
            </w:r>
            <w:r w:rsidR="002C48A8" w:rsidRPr="002C48A8">
              <w:rPr>
                <w:rFonts w:ascii="Arial Narrow" w:hAnsi="Arial Narrow"/>
                <w:sz w:val="22"/>
                <w:szCs w:val="22"/>
                <w:lang w:val="en-US"/>
              </w:rPr>
              <w:t>, excluding for such purposes the Definitive Substation</w:t>
            </w:r>
            <w:r w:rsidRPr="00937F50">
              <w:rPr>
                <w:rFonts w:ascii="Arial Narrow" w:hAnsi="Arial Narrow"/>
                <w:sz w:val="22"/>
                <w:szCs w:val="22"/>
                <w:lang w:val="en-US"/>
              </w:rPr>
              <w:t xml:space="preserve">. For purposes of the foregoing, the </w:t>
            </w:r>
            <w:r w:rsidR="00D62AC9">
              <w:rPr>
                <w:rFonts w:ascii="Arial Narrow" w:hAnsi="Arial Narrow"/>
                <w:sz w:val="22"/>
                <w:szCs w:val="22"/>
                <w:lang w:val="en-US"/>
              </w:rPr>
              <w:t>Tenant</w:t>
            </w:r>
            <w:r w:rsidRPr="00937F50">
              <w:rPr>
                <w:rFonts w:ascii="Arial Narrow" w:hAnsi="Arial Narrow"/>
                <w:sz w:val="22"/>
                <w:szCs w:val="22"/>
                <w:lang w:val="en-US"/>
              </w:rPr>
              <w:t xml:space="preserve"> hereby expressly acknowledges and agrees to the dates on which the Rent shall be due and </w:t>
            </w:r>
            <w:proofErr w:type="gramStart"/>
            <w:r w:rsidRPr="00937F50">
              <w:rPr>
                <w:rFonts w:ascii="Arial Narrow" w:hAnsi="Arial Narrow"/>
                <w:sz w:val="22"/>
                <w:szCs w:val="22"/>
                <w:lang w:val="en-US"/>
              </w:rPr>
              <w:t>payable, and</w:t>
            </w:r>
            <w:proofErr w:type="gramEnd"/>
            <w:r w:rsidRPr="00937F50">
              <w:rPr>
                <w:rFonts w:ascii="Arial Narrow" w:hAnsi="Arial Narrow"/>
                <w:sz w:val="22"/>
                <w:szCs w:val="22"/>
                <w:lang w:val="en-US"/>
              </w:rPr>
              <w:t xml:space="preserve"> therefore may not object or refuse to pay the Rent for any reason whatsoever, and hereby waives any right to withhold or not pay the Rent. The acceptance by the </w:t>
            </w:r>
            <w:r w:rsidR="00D62AC9">
              <w:rPr>
                <w:rFonts w:ascii="Arial Narrow" w:hAnsi="Arial Narrow"/>
                <w:sz w:val="22"/>
                <w:szCs w:val="22"/>
                <w:lang w:val="en-US"/>
              </w:rPr>
              <w:t>Landlord</w:t>
            </w:r>
            <w:r w:rsidRPr="00937F50">
              <w:rPr>
                <w:rFonts w:ascii="Arial Narrow" w:hAnsi="Arial Narrow"/>
                <w:sz w:val="22"/>
                <w:szCs w:val="22"/>
                <w:lang w:val="en-US"/>
              </w:rPr>
              <w:t xml:space="preserve"> </w:t>
            </w:r>
            <w:r w:rsidRPr="00937F50">
              <w:rPr>
                <w:rFonts w:ascii="Arial Narrow" w:hAnsi="Arial Narrow"/>
                <w:sz w:val="22"/>
                <w:szCs w:val="22"/>
                <w:lang w:val="en-US"/>
              </w:rPr>
              <w:lastRenderedPageBreak/>
              <w:t xml:space="preserve">of any payments of Rent, or under other concepts, on dates and in forms other than those provided in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shall not in any manner constitute an acceptance, modification, novation or change whatsoever of what has been agreed herein by the Parties. </w:t>
            </w:r>
          </w:p>
          <w:p w14:paraId="5D6F068E" w14:textId="77777777" w:rsidR="00236C67" w:rsidRDefault="00236C67" w:rsidP="00D11E27">
            <w:pPr>
              <w:jc w:val="both"/>
              <w:rPr>
                <w:rFonts w:ascii="Arial Narrow" w:hAnsi="Arial Narrow"/>
                <w:sz w:val="22"/>
                <w:szCs w:val="22"/>
                <w:lang w:val="en-US"/>
              </w:rPr>
            </w:pPr>
          </w:p>
          <w:p w14:paraId="1331885C" w14:textId="77777777" w:rsidR="00FC0BA4" w:rsidRPr="00937F50" w:rsidRDefault="00FC0BA4" w:rsidP="00D11E27">
            <w:pPr>
              <w:jc w:val="both"/>
              <w:rPr>
                <w:rFonts w:ascii="Arial Narrow" w:hAnsi="Arial Narrow"/>
                <w:sz w:val="22"/>
                <w:szCs w:val="22"/>
                <w:lang w:val="en-US"/>
              </w:rPr>
            </w:pPr>
          </w:p>
          <w:p w14:paraId="593168FA" w14:textId="263AAEA6" w:rsidR="00D11E27" w:rsidRPr="00937F50" w:rsidRDefault="00D11E27" w:rsidP="00D11E27">
            <w:pPr>
              <w:jc w:val="both"/>
              <w:rPr>
                <w:rFonts w:ascii="Arial Narrow" w:hAnsi="Arial Narrow"/>
                <w:sz w:val="22"/>
                <w:szCs w:val="22"/>
                <w:lang w:val="en-US"/>
              </w:rPr>
            </w:pPr>
            <w:r w:rsidRPr="00937F50">
              <w:rPr>
                <w:rFonts w:ascii="Arial Narrow" w:hAnsi="Arial Narrow"/>
                <w:sz w:val="22"/>
                <w:szCs w:val="22"/>
                <w:lang w:val="en-US"/>
              </w:rPr>
              <w:t xml:space="preserve">The Parties expressly agree that the Rent payment may not be suspended, reduced, deferred or modified in any sense or form in the event of the occurrence of an extraordinary, general, and unforeseeable event beyond the control of the Parties that occurs during the </w:t>
            </w:r>
            <w:r w:rsidR="00406126">
              <w:rPr>
                <w:rFonts w:ascii="Arial Narrow" w:hAnsi="Arial Narrow"/>
                <w:sz w:val="22"/>
                <w:szCs w:val="22"/>
                <w:lang w:val="en-US"/>
              </w:rPr>
              <w:t>Lease Term</w:t>
            </w:r>
            <w:r w:rsidRPr="00937F50">
              <w:rPr>
                <w:rFonts w:ascii="Arial Narrow" w:hAnsi="Arial Narrow"/>
                <w:sz w:val="22"/>
                <w:szCs w:val="22"/>
                <w:lang w:val="en-US"/>
              </w:rPr>
              <w:t xml:space="preserve">. Therefore, the </w:t>
            </w:r>
            <w:r w:rsidR="00D62AC9">
              <w:rPr>
                <w:rFonts w:ascii="Arial Narrow" w:hAnsi="Arial Narrow"/>
                <w:sz w:val="22"/>
                <w:szCs w:val="22"/>
                <w:lang w:val="en-US"/>
              </w:rPr>
              <w:t>Tenant</w:t>
            </w:r>
            <w:r w:rsidRPr="00937F50">
              <w:rPr>
                <w:rFonts w:ascii="Arial Narrow" w:hAnsi="Arial Narrow"/>
                <w:sz w:val="22"/>
                <w:szCs w:val="22"/>
                <w:lang w:val="en-US"/>
              </w:rPr>
              <w:t xml:space="preserve"> hereby expressly and irrevocably waives any right or privilege granted by articles 2325, 2326, 2315, and 2339 of the Civil Code for the State of Nuevo Leon (“</w:t>
            </w:r>
            <w:r w:rsidRPr="00937F50">
              <w:rPr>
                <w:rFonts w:ascii="Arial Narrow" w:hAnsi="Arial Narrow"/>
                <w:b/>
                <w:bCs/>
                <w:sz w:val="22"/>
                <w:szCs w:val="22"/>
                <w:u w:val="single"/>
                <w:lang w:val="en-US"/>
              </w:rPr>
              <w:t>CCNL</w:t>
            </w:r>
            <w:r w:rsidRPr="00937F50">
              <w:rPr>
                <w:rFonts w:ascii="Arial Narrow" w:hAnsi="Arial Narrow"/>
                <w:sz w:val="22"/>
                <w:szCs w:val="22"/>
                <w:lang w:val="en-US"/>
              </w:rPr>
              <w:t>”) and other correlative articles</w:t>
            </w:r>
            <w:r w:rsidR="00274338" w:rsidRPr="00937F50">
              <w:rPr>
                <w:rFonts w:ascii="Arial Narrow" w:hAnsi="Arial Narrow"/>
                <w:sz w:val="22"/>
                <w:szCs w:val="22"/>
                <w:lang w:val="en-US"/>
              </w:rPr>
              <w:t xml:space="preserve"> thereof</w:t>
            </w:r>
            <w:r w:rsidRPr="00937F50">
              <w:rPr>
                <w:rFonts w:ascii="Arial Narrow" w:hAnsi="Arial Narrow"/>
                <w:sz w:val="22"/>
                <w:szCs w:val="22"/>
                <w:lang w:val="en-US"/>
              </w:rPr>
              <w:t xml:space="preserve">, and waives the right to invoke any legal theory that contravenes the will of the Parties regarding the performance of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under the terms and conditions set forth herein.</w:t>
            </w:r>
          </w:p>
          <w:p w14:paraId="3297C213" w14:textId="77777777" w:rsidR="00AD31C5" w:rsidRPr="00937F50" w:rsidRDefault="00AD31C5" w:rsidP="00D11E27">
            <w:pPr>
              <w:jc w:val="both"/>
              <w:rPr>
                <w:rFonts w:ascii="Arial Narrow" w:hAnsi="Arial Narrow"/>
                <w:sz w:val="22"/>
                <w:szCs w:val="22"/>
                <w:lang w:val="en-US"/>
              </w:rPr>
            </w:pPr>
          </w:p>
          <w:p w14:paraId="4609226D" w14:textId="77777777" w:rsidR="00AD31C5" w:rsidRPr="00937F50" w:rsidRDefault="00AD31C5" w:rsidP="00D11E27">
            <w:pPr>
              <w:jc w:val="both"/>
              <w:rPr>
                <w:rFonts w:ascii="Arial Narrow" w:hAnsi="Arial Narrow"/>
                <w:sz w:val="22"/>
                <w:szCs w:val="22"/>
                <w:lang w:val="en-US"/>
              </w:rPr>
            </w:pPr>
          </w:p>
          <w:p w14:paraId="6583F901" w14:textId="77777777" w:rsidR="00AD31C5" w:rsidRPr="00937F50" w:rsidRDefault="00AD31C5" w:rsidP="00D11E27">
            <w:pPr>
              <w:jc w:val="both"/>
              <w:rPr>
                <w:rFonts w:ascii="Arial Narrow" w:hAnsi="Arial Narrow"/>
                <w:sz w:val="22"/>
                <w:szCs w:val="22"/>
                <w:lang w:val="en-US"/>
              </w:rPr>
            </w:pPr>
          </w:p>
          <w:p w14:paraId="20E0C25F" w14:textId="3B739A27" w:rsidR="00AD31C5" w:rsidRPr="00937F50" w:rsidRDefault="00AD31C5" w:rsidP="003520EC">
            <w:pPr>
              <w:ind w:left="32"/>
              <w:jc w:val="both"/>
              <w:rPr>
                <w:rFonts w:ascii="Arial Narrow" w:hAnsi="Arial Narrow"/>
                <w:sz w:val="22"/>
                <w:szCs w:val="22"/>
                <w:lang w:val="en-US"/>
              </w:rPr>
            </w:pPr>
            <w:r w:rsidRPr="00937F50">
              <w:rPr>
                <w:rFonts w:ascii="Arial Narrow" w:hAnsi="Arial Narrow"/>
                <w:b/>
                <w:bCs/>
                <w:sz w:val="22"/>
                <w:szCs w:val="22"/>
                <w:lang w:val="en-US"/>
              </w:rPr>
              <w:t>3.2 Rent Increases</w:t>
            </w:r>
            <w:r w:rsidRPr="00937F50">
              <w:rPr>
                <w:rFonts w:ascii="Arial Narrow" w:hAnsi="Arial Narrow"/>
                <w:sz w:val="22"/>
                <w:szCs w:val="22"/>
                <w:lang w:val="en-US"/>
              </w:rPr>
              <w:t>: The Rent shall be increased every 12 calendar months</w:t>
            </w:r>
            <w:r w:rsidR="003520EC">
              <w:rPr>
                <w:rFonts w:ascii="Arial Narrow" w:hAnsi="Arial Narrow"/>
                <w:sz w:val="22"/>
                <w:szCs w:val="22"/>
                <w:lang w:val="en-US"/>
              </w:rPr>
              <w:t xml:space="preserve"> following the </w:t>
            </w:r>
            <w:r w:rsidR="002E1411" w:rsidRPr="002E1411">
              <w:rPr>
                <w:rFonts w:ascii="Arial Narrow" w:hAnsi="Arial Narrow"/>
                <w:sz w:val="22"/>
                <w:szCs w:val="22"/>
                <w:highlight w:val="yellow"/>
                <w:lang w:val="en-US"/>
              </w:rPr>
              <w:t>(date of lease execution)</w:t>
            </w:r>
            <w:r w:rsidRPr="00937F50">
              <w:rPr>
                <w:rFonts w:ascii="Arial Narrow" w:hAnsi="Arial Narrow"/>
                <w:sz w:val="22"/>
                <w:szCs w:val="22"/>
                <w:lang w:val="en-US"/>
              </w:rPr>
              <w:t xml:space="preserve"> (the “</w:t>
            </w:r>
            <w:r w:rsidRPr="00937F50">
              <w:rPr>
                <w:rFonts w:ascii="Arial Narrow" w:hAnsi="Arial Narrow"/>
                <w:b/>
                <w:bCs/>
                <w:sz w:val="22"/>
                <w:szCs w:val="22"/>
                <w:u w:val="single"/>
                <w:lang w:val="en-US"/>
              </w:rPr>
              <w:t>Annual Increase</w:t>
            </w:r>
            <w:r w:rsidRPr="00937F50">
              <w:rPr>
                <w:rFonts w:ascii="Arial Narrow" w:hAnsi="Arial Narrow"/>
                <w:sz w:val="22"/>
                <w:szCs w:val="22"/>
                <w:lang w:val="en-US"/>
              </w:rPr>
              <w:t xml:space="preserve">”), whereby as of the 13th month of the </w:t>
            </w:r>
            <w:r w:rsidR="00406126">
              <w:rPr>
                <w:rFonts w:ascii="Arial Narrow" w:hAnsi="Arial Narrow"/>
                <w:sz w:val="22"/>
                <w:szCs w:val="22"/>
                <w:lang w:val="en-US"/>
              </w:rPr>
              <w:t>Lease Term</w:t>
            </w:r>
            <w:r w:rsidRPr="00937F50">
              <w:rPr>
                <w:rFonts w:ascii="Arial Narrow" w:hAnsi="Arial Narrow"/>
                <w:sz w:val="22"/>
                <w:szCs w:val="22"/>
                <w:lang w:val="en-US"/>
              </w:rPr>
              <w:t xml:space="preserve">, and thereafter, the </w:t>
            </w:r>
            <w:r w:rsidR="00D62AC9">
              <w:rPr>
                <w:rFonts w:ascii="Arial Narrow" w:hAnsi="Arial Narrow"/>
                <w:sz w:val="22"/>
                <w:szCs w:val="22"/>
                <w:lang w:val="en-US"/>
              </w:rPr>
              <w:t>Tenant</w:t>
            </w:r>
            <w:r w:rsidRPr="00937F50">
              <w:rPr>
                <w:rFonts w:ascii="Arial Narrow" w:hAnsi="Arial Narrow"/>
                <w:sz w:val="22"/>
                <w:szCs w:val="22"/>
                <w:lang w:val="en-US"/>
              </w:rPr>
              <w:t xml:space="preserve"> shall pay the adjusted amount of Rent according to the Consumer Price Index published by the U.S. Department of Labor (“</w:t>
            </w:r>
            <w:r w:rsidRPr="00937F50">
              <w:rPr>
                <w:rFonts w:ascii="Arial Narrow" w:hAnsi="Arial Narrow"/>
                <w:b/>
                <w:bCs/>
                <w:sz w:val="22"/>
                <w:szCs w:val="22"/>
                <w:u w:val="single"/>
                <w:lang w:val="en-US"/>
              </w:rPr>
              <w:t>CPI</w:t>
            </w:r>
            <w:r w:rsidRPr="00937F50">
              <w:rPr>
                <w:rFonts w:ascii="Arial Narrow" w:hAnsi="Arial Narrow"/>
                <w:sz w:val="22"/>
                <w:szCs w:val="22"/>
                <w:lang w:val="en-US"/>
              </w:rPr>
              <w:t>”) for the 12 months prior to the month of the Annual Increase</w:t>
            </w:r>
            <w:r w:rsidR="003520EC">
              <w:rPr>
                <w:rFonts w:ascii="Arial Narrow" w:hAnsi="Arial Narrow"/>
                <w:sz w:val="22"/>
                <w:szCs w:val="22"/>
                <w:lang w:val="en-US"/>
              </w:rPr>
              <w:t>, or 2</w:t>
            </w:r>
            <w:r w:rsidR="002E1411">
              <w:rPr>
                <w:rFonts w:ascii="Arial Narrow" w:hAnsi="Arial Narrow"/>
                <w:sz w:val="22"/>
                <w:szCs w:val="22"/>
                <w:lang w:val="en-US"/>
              </w:rPr>
              <w:t>.5</w:t>
            </w:r>
            <w:r w:rsidR="003520EC">
              <w:rPr>
                <w:rFonts w:ascii="Arial Narrow" w:hAnsi="Arial Narrow"/>
                <w:sz w:val="22"/>
                <w:szCs w:val="22"/>
                <w:lang w:val="en-US"/>
              </w:rPr>
              <w:t>%</w:t>
            </w:r>
            <w:r w:rsidRPr="00937F50">
              <w:rPr>
                <w:rFonts w:ascii="Arial Narrow" w:hAnsi="Arial Narrow"/>
                <w:sz w:val="22"/>
                <w:szCs w:val="22"/>
                <w:lang w:val="en-US"/>
              </w:rPr>
              <w:t>.</w:t>
            </w:r>
            <w:r w:rsidR="003520EC">
              <w:rPr>
                <w:rFonts w:ascii="Arial Narrow" w:hAnsi="Arial Narrow"/>
                <w:sz w:val="22"/>
                <w:szCs w:val="22"/>
                <w:lang w:val="en-US"/>
              </w:rPr>
              <w:t xml:space="preserve"> Whichever es greater.</w:t>
            </w:r>
            <w:r w:rsidRPr="00937F50">
              <w:rPr>
                <w:rFonts w:ascii="Arial Narrow" w:hAnsi="Arial Narrow"/>
                <w:sz w:val="22"/>
                <w:szCs w:val="22"/>
                <w:lang w:val="en-US"/>
              </w:rPr>
              <w:t xml:space="preserve"> </w:t>
            </w:r>
          </w:p>
          <w:p w14:paraId="698D7E97" w14:textId="77777777" w:rsidR="00AD31C5" w:rsidRDefault="00AD31C5" w:rsidP="00AD31C5">
            <w:pPr>
              <w:jc w:val="both"/>
              <w:rPr>
                <w:rFonts w:ascii="Arial Narrow" w:hAnsi="Arial Narrow"/>
                <w:sz w:val="22"/>
                <w:szCs w:val="22"/>
                <w:lang w:val="en-US"/>
              </w:rPr>
            </w:pPr>
          </w:p>
          <w:p w14:paraId="42987B52" w14:textId="77777777" w:rsidR="00E842D3" w:rsidRDefault="00E842D3" w:rsidP="00AD31C5">
            <w:pPr>
              <w:jc w:val="both"/>
              <w:rPr>
                <w:rFonts w:ascii="Arial Narrow" w:hAnsi="Arial Narrow"/>
                <w:sz w:val="22"/>
                <w:szCs w:val="22"/>
                <w:lang w:val="en-US"/>
              </w:rPr>
            </w:pPr>
          </w:p>
          <w:p w14:paraId="4567A628" w14:textId="77777777" w:rsidR="003F08C0" w:rsidRDefault="003F08C0" w:rsidP="00AD31C5">
            <w:pPr>
              <w:jc w:val="both"/>
              <w:rPr>
                <w:rFonts w:ascii="Arial Narrow" w:hAnsi="Arial Narrow"/>
                <w:sz w:val="22"/>
                <w:szCs w:val="22"/>
                <w:lang w:val="en-US"/>
              </w:rPr>
            </w:pPr>
          </w:p>
          <w:p w14:paraId="743E5D04" w14:textId="5FA67E6D" w:rsidR="00AD31C5" w:rsidRPr="00937F50" w:rsidRDefault="00AD31C5" w:rsidP="00AD31C5">
            <w:pPr>
              <w:jc w:val="both"/>
              <w:rPr>
                <w:rFonts w:ascii="Arial Narrow" w:hAnsi="Arial Narrow"/>
                <w:sz w:val="22"/>
                <w:szCs w:val="22"/>
                <w:lang w:val="en-US"/>
              </w:rPr>
            </w:pPr>
            <w:r w:rsidRPr="00937F50">
              <w:rPr>
                <w:rFonts w:ascii="Arial Narrow" w:hAnsi="Arial Narrow"/>
                <w:sz w:val="22"/>
                <w:szCs w:val="22"/>
                <w:lang w:val="en-US"/>
              </w:rPr>
              <w:t xml:space="preserve">For purposes of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the CPI, means the Consumer Price Index currently designated by the U.S. Department of Labor, Bureau of Labor Statistics and Consumer Price Index for All Urban Consumers, U.S. City Average, “All Items” (1982-1984 equals 100). In the event that such statistics are not available</w:t>
            </w:r>
            <w:r w:rsidR="009337F8" w:rsidRPr="00937F50">
              <w:rPr>
                <w:rFonts w:ascii="Arial Narrow" w:hAnsi="Arial Narrow"/>
                <w:sz w:val="22"/>
                <w:szCs w:val="22"/>
                <w:lang w:val="en-US"/>
              </w:rPr>
              <w:t>,</w:t>
            </w:r>
            <w:r w:rsidRPr="00937F50">
              <w:rPr>
                <w:rFonts w:ascii="Arial Narrow" w:hAnsi="Arial Narrow"/>
                <w:sz w:val="22"/>
                <w:szCs w:val="22"/>
                <w:lang w:val="en-US"/>
              </w:rPr>
              <w:t xml:space="preserve"> or in the event that the publication of the CPI is modified or discontinued in its entirety, the adjustment set forth in this clause shall be made based on the index chosen by the </w:t>
            </w:r>
            <w:r w:rsidR="00D62AC9">
              <w:rPr>
                <w:rFonts w:ascii="Arial Narrow" w:hAnsi="Arial Narrow"/>
                <w:sz w:val="22"/>
                <w:szCs w:val="22"/>
                <w:lang w:val="en-US"/>
              </w:rPr>
              <w:t>Landlord</w:t>
            </w:r>
            <w:r w:rsidRPr="00937F50">
              <w:rPr>
                <w:rFonts w:ascii="Arial Narrow" w:hAnsi="Arial Narrow"/>
                <w:sz w:val="22"/>
                <w:szCs w:val="22"/>
                <w:lang w:val="en-US"/>
              </w:rPr>
              <w:t xml:space="preserve"> as a comparable and recognized index of consumer purchasing power in dollars in the United States of America, published by the United States Department of Labor or its successor authority. </w:t>
            </w:r>
            <w:proofErr w:type="gramStart"/>
            <w:r w:rsidRPr="00937F50">
              <w:rPr>
                <w:rFonts w:ascii="Arial Narrow" w:hAnsi="Arial Narrow"/>
                <w:sz w:val="22"/>
                <w:szCs w:val="22"/>
                <w:lang w:val="en-US"/>
              </w:rPr>
              <w:t>In the event that</w:t>
            </w:r>
            <w:proofErr w:type="gramEnd"/>
            <w:r w:rsidRPr="00937F50">
              <w:rPr>
                <w:rFonts w:ascii="Arial Narrow" w:hAnsi="Arial Narrow"/>
                <w:sz w:val="22"/>
                <w:szCs w:val="22"/>
                <w:lang w:val="en-US"/>
              </w:rPr>
              <w:t xml:space="preserve"> the CPI is not published for the months required to make the calculation indicated in this clause, the Parties shall use the CPI of the month prior to the month in which the calculation is to be made.</w:t>
            </w:r>
          </w:p>
          <w:p w14:paraId="17834D74" w14:textId="77777777" w:rsidR="00AD31C5" w:rsidRPr="00937F50" w:rsidRDefault="00AD31C5" w:rsidP="00AD31C5">
            <w:pPr>
              <w:jc w:val="both"/>
              <w:rPr>
                <w:rFonts w:ascii="Arial Narrow" w:hAnsi="Arial Narrow"/>
                <w:sz w:val="22"/>
                <w:szCs w:val="22"/>
                <w:lang w:val="en-US"/>
              </w:rPr>
            </w:pPr>
          </w:p>
          <w:p w14:paraId="21494E0A" w14:textId="77777777" w:rsidR="00663B11" w:rsidRPr="00937F50" w:rsidRDefault="00663B11" w:rsidP="00AD31C5">
            <w:pPr>
              <w:jc w:val="both"/>
              <w:rPr>
                <w:rFonts w:ascii="Arial Narrow" w:hAnsi="Arial Narrow"/>
                <w:sz w:val="22"/>
                <w:szCs w:val="22"/>
                <w:lang w:val="en-US"/>
              </w:rPr>
            </w:pPr>
          </w:p>
          <w:p w14:paraId="0087CAF9" w14:textId="77777777" w:rsidR="00663B11" w:rsidRPr="00937F50" w:rsidRDefault="00663B11" w:rsidP="00AD31C5">
            <w:pPr>
              <w:jc w:val="both"/>
              <w:rPr>
                <w:rFonts w:ascii="Arial Narrow" w:hAnsi="Arial Narrow"/>
                <w:sz w:val="22"/>
                <w:szCs w:val="22"/>
                <w:lang w:val="en-US"/>
              </w:rPr>
            </w:pPr>
          </w:p>
          <w:p w14:paraId="4A8D27FD" w14:textId="77777777" w:rsidR="00663B11" w:rsidRPr="00937F50" w:rsidRDefault="00663B11" w:rsidP="00AD31C5">
            <w:pPr>
              <w:jc w:val="both"/>
              <w:rPr>
                <w:rFonts w:ascii="Arial Narrow" w:hAnsi="Arial Narrow"/>
                <w:sz w:val="22"/>
                <w:szCs w:val="22"/>
                <w:lang w:val="en-US"/>
              </w:rPr>
            </w:pPr>
          </w:p>
          <w:p w14:paraId="5B9E5F44" w14:textId="77777777" w:rsidR="00663B11" w:rsidRPr="00937F50" w:rsidRDefault="00663B11" w:rsidP="00AD31C5">
            <w:pPr>
              <w:jc w:val="both"/>
              <w:rPr>
                <w:rFonts w:ascii="Arial Narrow" w:hAnsi="Arial Narrow"/>
                <w:sz w:val="22"/>
                <w:szCs w:val="22"/>
                <w:lang w:val="en-US"/>
              </w:rPr>
            </w:pPr>
          </w:p>
          <w:p w14:paraId="1F23A95F" w14:textId="77777777" w:rsidR="00663B11" w:rsidRPr="00937F50" w:rsidRDefault="00663B11" w:rsidP="00AD31C5">
            <w:pPr>
              <w:jc w:val="both"/>
              <w:rPr>
                <w:rFonts w:ascii="Arial Narrow" w:hAnsi="Arial Narrow"/>
                <w:sz w:val="22"/>
                <w:szCs w:val="22"/>
                <w:lang w:val="en-US"/>
              </w:rPr>
            </w:pPr>
          </w:p>
          <w:p w14:paraId="52F4EBAA" w14:textId="77777777" w:rsidR="00663B11" w:rsidRPr="00937F50" w:rsidRDefault="00663B11" w:rsidP="00AD31C5">
            <w:pPr>
              <w:jc w:val="both"/>
              <w:rPr>
                <w:rFonts w:ascii="Arial Narrow" w:hAnsi="Arial Narrow"/>
                <w:sz w:val="22"/>
                <w:szCs w:val="22"/>
                <w:lang w:val="en-US"/>
              </w:rPr>
            </w:pPr>
          </w:p>
          <w:p w14:paraId="233F1D4E" w14:textId="5081DA95" w:rsidR="00AD31C5" w:rsidRPr="00937F50" w:rsidRDefault="00AD31C5" w:rsidP="00AD31C5">
            <w:pPr>
              <w:jc w:val="both"/>
              <w:rPr>
                <w:rFonts w:ascii="Arial Narrow" w:hAnsi="Arial Narrow"/>
                <w:sz w:val="22"/>
                <w:szCs w:val="22"/>
                <w:lang w:val="en-US"/>
              </w:rPr>
            </w:pPr>
            <w:r w:rsidRPr="00937F50">
              <w:rPr>
                <w:rFonts w:ascii="Arial Narrow" w:hAnsi="Arial Narrow"/>
                <w:sz w:val="22"/>
                <w:szCs w:val="22"/>
                <w:lang w:val="en-US"/>
              </w:rPr>
              <w:lastRenderedPageBreak/>
              <w:t xml:space="preserve">The increase in the Rent pursuant to the foregoing shall be </w:t>
            </w:r>
            <w:proofErr w:type="gramStart"/>
            <w:r w:rsidRPr="00937F50">
              <w:rPr>
                <w:rFonts w:ascii="Arial Narrow" w:hAnsi="Arial Narrow"/>
                <w:sz w:val="22"/>
                <w:szCs w:val="22"/>
                <w:lang w:val="en-US"/>
              </w:rPr>
              <w:t>effected</w:t>
            </w:r>
            <w:proofErr w:type="gramEnd"/>
            <w:r w:rsidRPr="00937F50">
              <w:rPr>
                <w:rFonts w:ascii="Arial Narrow" w:hAnsi="Arial Narrow"/>
                <w:sz w:val="22"/>
                <w:szCs w:val="22"/>
                <w:lang w:val="en-US"/>
              </w:rPr>
              <w:t xml:space="preserve"> automatically, without requiring any additional agreement or acceptance </w:t>
            </w:r>
            <w:r w:rsidR="00B43D3B">
              <w:rPr>
                <w:rFonts w:ascii="Arial Narrow" w:hAnsi="Arial Narrow"/>
                <w:sz w:val="22"/>
                <w:szCs w:val="22"/>
                <w:lang w:val="en-US"/>
              </w:rPr>
              <w:t xml:space="preserve">from </w:t>
            </w:r>
            <w:r w:rsidR="00D62AC9">
              <w:rPr>
                <w:rFonts w:ascii="Arial Narrow" w:hAnsi="Arial Narrow"/>
                <w:sz w:val="22"/>
                <w:szCs w:val="22"/>
                <w:lang w:val="en-US"/>
              </w:rPr>
              <w:t>Tenant</w:t>
            </w:r>
            <w:r w:rsidR="00B43D3B">
              <w:rPr>
                <w:rFonts w:ascii="Arial Narrow" w:hAnsi="Arial Narrow"/>
                <w:sz w:val="22"/>
                <w:szCs w:val="22"/>
                <w:lang w:val="en-US"/>
              </w:rPr>
              <w:t xml:space="preserve">, however </w:t>
            </w:r>
            <w:r w:rsidR="00D62AC9">
              <w:rPr>
                <w:rFonts w:ascii="Arial Narrow" w:hAnsi="Arial Narrow"/>
                <w:sz w:val="22"/>
                <w:szCs w:val="22"/>
                <w:lang w:val="en-US"/>
              </w:rPr>
              <w:t>Landlord</w:t>
            </w:r>
            <w:r w:rsidR="00B43D3B">
              <w:rPr>
                <w:rFonts w:ascii="Arial Narrow" w:hAnsi="Arial Narrow"/>
                <w:sz w:val="22"/>
                <w:szCs w:val="22"/>
                <w:lang w:val="en-US"/>
              </w:rPr>
              <w:t xml:space="preserve"> may provide</w:t>
            </w:r>
            <w:r w:rsidR="0000648A" w:rsidRPr="0000648A">
              <w:rPr>
                <w:rFonts w:ascii="Arial Narrow" w:hAnsi="Arial Narrow"/>
                <w:sz w:val="22"/>
                <w:szCs w:val="22"/>
                <w:lang w:val="en-US"/>
              </w:rPr>
              <w:t xml:space="preserve"> prior notice to the </w:t>
            </w:r>
            <w:r w:rsidR="00D62AC9">
              <w:rPr>
                <w:rFonts w:ascii="Arial Narrow" w:hAnsi="Arial Narrow"/>
                <w:sz w:val="22"/>
                <w:szCs w:val="22"/>
                <w:lang w:val="en-US"/>
              </w:rPr>
              <w:t>Tenant</w:t>
            </w:r>
            <w:r w:rsidRPr="00937F50">
              <w:rPr>
                <w:rFonts w:ascii="Arial Narrow" w:hAnsi="Arial Narrow"/>
                <w:sz w:val="22"/>
                <w:szCs w:val="22"/>
                <w:lang w:val="en-US"/>
              </w:rPr>
              <w:t>. In</w:t>
            </w:r>
            <w:r w:rsidR="00F05B26">
              <w:rPr>
                <w:rFonts w:ascii="Arial Narrow" w:hAnsi="Arial Narrow"/>
                <w:sz w:val="22"/>
                <w:szCs w:val="22"/>
                <w:lang w:val="en-US"/>
              </w:rPr>
              <w:t>,</w:t>
            </w:r>
            <w:r w:rsidRPr="00937F50">
              <w:rPr>
                <w:rFonts w:ascii="Arial Narrow" w:hAnsi="Arial Narrow"/>
                <w:sz w:val="22"/>
                <w:szCs w:val="22"/>
                <w:lang w:val="en-US"/>
              </w:rPr>
              <w:t xml:space="preserve"> the understanding that the first Annual Increase will be made in the 13th (thirteenth) month of the Initial </w:t>
            </w:r>
            <w:proofErr w:type="gramStart"/>
            <w:r w:rsidRPr="00937F50">
              <w:rPr>
                <w:rFonts w:ascii="Arial Narrow" w:hAnsi="Arial Narrow"/>
                <w:sz w:val="22"/>
                <w:szCs w:val="22"/>
                <w:lang w:val="en-US"/>
              </w:rPr>
              <w:t>Term, and</w:t>
            </w:r>
            <w:proofErr w:type="gramEnd"/>
            <w:r w:rsidRPr="00937F50">
              <w:rPr>
                <w:rFonts w:ascii="Arial Narrow" w:hAnsi="Arial Narrow"/>
                <w:sz w:val="22"/>
                <w:szCs w:val="22"/>
                <w:lang w:val="en-US"/>
              </w:rPr>
              <w:t xml:space="preserve"> will be applicable to the Rent of such month. </w:t>
            </w:r>
            <w:proofErr w:type="gramStart"/>
            <w:r w:rsidR="002E455D" w:rsidRPr="002E455D">
              <w:rPr>
                <w:rFonts w:ascii="Arial Narrow" w:hAnsi="Arial Narrow"/>
                <w:sz w:val="22"/>
                <w:szCs w:val="22"/>
                <w:lang w:val="en-US"/>
              </w:rPr>
              <w:t>In the event that</w:t>
            </w:r>
            <w:proofErr w:type="gramEnd"/>
            <w:r w:rsidR="002E455D" w:rsidRPr="002E455D">
              <w:rPr>
                <w:rFonts w:ascii="Arial Narrow" w:hAnsi="Arial Narrow"/>
                <w:sz w:val="22"/>
                <w:szCs w:val="22"/>
                <w:lang w:val="en-US"/>
              </w:rPr>
              <w:t xml:space="preserve"> the applicable increase under this </w:t>
            </w:r>
            <w:r w:rsidR="00A72439">
              <w:rPr>
                <w:rFonts w:ascii="Arial Narrow" w:hAnsi="Arial Narrow"/>
                <w:sz w:val="22"/>
                <w:szCs w:val="22"/>
                <w:lang w:val="en-US"/>
              </w:rPr>
              <w:t>Lease Agreement</w:t>
            </w:r>
            <w:r w:rsidR="002E455D" w:rsidRPr="002E455D">
              <w:rPr>
                <w:rFonts w:ascii="Arial Narrow" w:hAnsi="Arial Narrow"/>
                <w:sz w:val="22"/>
                <w:szCs w:val="22"/>
                <w:lang w:val="en-US"/>
              </w:rPr>
              <w:t xml:space="preserve"> is notified </w:t>
            </w:r>
            <w:r w:rsidR="00B43D3B">
              <w:rPr>
                <w:rFonts w:ascii="Arial Narrow" w:hAnsi="Arial Narrow"/>
                <w:sz w:val="22"/>
                <w:szCs w:val="22"/>
                <w:lang w:val="en-US"/>
              </w:rPr>
              <w:t>and/</w:t>
            </w:r>
            <w:r w:rsidR="002E455D" w:rsidRPr="002E455D">
              <w:rPr>
                <w:rFonts w:ascii="Arial Narrow" w:hAnsi="Arial Narrow"/>
                <w:sz w:val="22"/>
                <w:szCs w:val="22"/>
                <w:lang w:val="en-US"/>
              </w:rPr>
              <w:t xml:space="preserve">or invoiced after the thirteenth (13th) month of the Initial Term, the </w:t>
            </w:r>
            <w:r w:rsidR="00D62AC9">
              <w:rPr>
                <w:rFonts w:ascii="Arial Narrow" w:hAnsi="Arial Narrow"/>
                <w:sz w:val="22"/>
                <w:szCs w:val="22"/>
                <w:lang w:val="en-US"/>
              </w:rPr>
              <w:t>Landlord</w:t>
            </w:r>
            <w:r w:rsidR="002E455D" w:rsidRPr="002E455D">
              <w:rPr>
                <w:rFonts w:ascii="Arial Narrow" w:hAnsi="Arial Narrow"/>
                <w:sz w:val="22"/>
                <w:szCs w:val="22"/>
                <w:lang w:val="en-US"/>
              </w:rPr>
              <w:t xml:space="preserve"> shall be entitled to charge such increase retroactively, including any amounts accrued as of the thirteenth (13th) month of the Initial Term.</w:t>
            </w:r>
          </w:p>
          <w:p w14:paraId="4753FBB9" w14:textId="77777777" w:rsidR="00AD31C5" w:rsidRDefault="00AD31C5" w:rsidP="00AD31C5">
            <w:pPr>
              <w:jc w:val="both"/>
              <w:rPr>
                <w:rFonts w:ascii="Arial Narrow" w:hAnsi="Arial Narrow"/>
                <w:sz w:val="22"/>
                <w:szCs w:val="22"/>
                <w:lang w:val="en-US"/>
              </w:rPr>
            </w:pPr>
          </w:p>
          <w:p w14:paraId="3550A4A2" w14:textId="77777777" w:rsidR="002E455D" w:rsidRDefault="002E455D" w:rsidP="00AD31C5">
            <w:pPr>
              <w:jc w:val="both"/>
              <w:rPr>
                <w:rFonts w:ascii="Arial Narrow" w:hAnsi="Arial Narrow"/>
                <w:sz w:val="22"/>
                <w:szCs w:val="22"/>
                <w:lang w:val="en-US"/>
              </w:rPr>
            </w:pPr>
          </w:p>
          <w:p w14:paraId="7A6D3889" w14:textId="77777777" w:rsidR="002E455D" w:rsidRPr="00937F50" w:rsidRDefault="002E455D" w:rsidP="00AD31C5">
            <w:pPr>
              <w:jc w:val="both"/>
              <w:rPr>
                <w:rFonts w:ascii="Arial Narrow" w:hAnsi="Arial Narrow"/>
                <w:sz w:val="22"/>
                <w:szCs w:val="22"/>
                <w:lang w:val="en-US"/>
              </w:rPr>
            </w:pPr>
          </w:p>
          <w:p w14:paraId="7BECBF7F" w14:textId="62F33993" w:rsidR="00AD31C5" w:rsidRPr="00937F50" w:rsidRDefault="00AD31C5" w:rsidP="00AD31C5">
            <w:pPr>
              <w:jc w:val="both"/>
              <w:rPr>
                <w:rFonts w:ascii="Arial Narrow" w:hAnsi="Arial Narrow"/>
                <w:sz w:val="22"/>
                <w:szCs w:val="22"/>
                <w:lang w:val="en-US"/>
              </w:rPr>
            </w:pPr>
            <w:r w:rsidRPr="00937F50">
              <w:rPr>
                <w:rFonts w:ascii="Arial Narrow" w:hAnsi="Arial Narrow"/>
                <w:sz w:val="22"/>
                <w:szCs w:val="22"/>
                <w:lang w:val="en-US"/>
              </w:rPr>
              <w:t xml:space="preserve">The omission or delay by the </w:t>
            </w:r>
            <w:r w:rsidR="00D62AC9">
              <w:rPr>
                <w:rFonts w:ascii="Arial Narrow" w:hAnsi="Arial Narrow"/>
                <w:sz w:val="22"/>
                <w:szCs w:val="22"/>
                <w:lang w:val="en-US"/>
              </w:rPr>
              <w:t>Landlord</w:t>
            </w:r>
            <w:r w:rsidRPr="00937F50">
              <w:rPr>
                <w:rFonts w:ascii="Arial Narrow" w:hAnsi="Arial Narrow"/>
                <w:sz w:val="22"/>
                <w:szCs w:val="22"/>
                <w:lang w:val="en-US"/>
              </w:rPr>
              <w:t xml:space="preserve"> to notify the </w:t>
            </w:r>
            <w:r w:rsidR="00D62AC9">
              <w:rPr>
                <w:rFonts w:ascii="Arial Narrow" w:hAnsi="Arial Narrow"/>
                <w:sz w:val="22"/>
                <w:szCs w:val="22"/>
                <w:lang w:val="en-US"/>
              </w:rPr>
              <w:t>Tenant</w:t>
            </w:r>
            <w:r w:rsidRPr="00937F50">
              <w:rPr>
                <w:rFonts w:ascii="Arial Narrow" w:hAnsi="Arial Narrow"/>
                <w:sz w:val="22"/>
                <w:szCs w:val="22"/>
                <w:lang w:val="en-US"/>
              </w:rPr>
              <w:t xml:space="preserve">, by any electronic or physical means, about the percentage of proportional increase and adjustment to the Rent for any year of the </w:t>
            </w:r>
            <w:r w:rsidR="00406126">
              <w:rPr>
                <w:rFonts w:ascii="Arial Narrow" w:hAnsi="Arial Narrow"/>
                <w:sz w:val="22"/>
                <w:szCs w:val="22"/>
                <w:lang w:val="en-US"/>
              </w:rPr>
              <w:t>Lease Term</w:t>
            </w:r>
            <w:r w:rsidRPr="00937F50">
              <w:rPr>
                <w:rFonts w:ascii="Arial Narrow" w:hAnsi="Arial Narrow"/>
                <w:sz w:val="22"/>
                <w:szCs w:val="22"/>
                <w:lang w:val="en-US"/>
              </w:rPr>
              <w:t xml:space="preserve">, shall not be considered under any circumstances as a waiver of the </w:t>
            </w:r>
            <w:r w:rsidR="00D62AC9">
              <w:rPr>
                <w:rFonts w:ascii="Arial Narrow" w:hAnsi="Arial Narrow"/>
                <w:sz w:val="22"/>
                <w:szCs w:val="22"/>
                <w:lang w:val="en-US"/>
              </w:rPr>
              <w:t>Landlord</w:t>
            </w:r>
            <w:r w:rsidRPr="00937F50">
              <w:rPr>
                <w:rFonts w:ascii="Arial Narrow" w:hAnsi="Arial Narrow"/>
                <w:sz w:val="22"/>
                <w:szCs w:val="22"/>
                <w:lang w:val="en-US"/>
              </w:rPr>
              <w:t xml:space="preserve">’s right to collect the annual increases of the Rent, and if applicable, the retroactive amounts that may apply, nor shall it exempt the </w:t>
            </w:r>
            <w:r w:rsidR="00D62AC9">
              <w:rPr>
                <w:rFonts w:ascii="Arial Narrow" w:hAnsi="Arial Narrow"/>
                <w:sz w:val="22"/>
                <w:szCs w:val="22"/>
                <w:lang w:val="en-US"/>
              </w:rPr>
              <w:t>Tenant</w:t>
            </w:r>
            <w:r w:rsidRPr="00937F50">
              <w:rPr>
                <w:rFonts w:ascii="Arial Narrow" w:hAnsi="Arial Narrow"/>
                <w:sz w:val="22"/>
                <w:szCs w:val="22"/>
                <w:lang w:val="en-US"/>
              </w:rPr>
              <w:t xml:space="preserve"> from the payment thereof. </w:t>
            </w:r>
          </w:p>
          <w:p w14:paraId="447B5C6E" w14:textId="77777777" w:rsidR="00AD31C5" w:rsidRDefault="00AD31C5" w:rsidP="00AD31C5">
            <w:pPr>
              <w:jc w:val="both"/>
              <w:rPr>
                <w:rFonts w:ascii="Arial Narrow" w:hAnsi="Arial Narrow"/>
                <w:sz w:val="22"/>
                <w:szCs w:val="22"/>
                <w:lang w:val="en-US"/>
              </w:rPr>
            </w:pPr>
          </w:p>
          <w:p w14:paraId="1C0E872D" w14:textId="77777777" w:rsidR="00AC3512" w:rsidRPr="00937F50" w:rsidRDefault="00AC3512" w:rsidP="00AD31C5">
            <w:pPr>
              <w:jc w:val="both"/>
              <w:rPr>
                <w:rFonts w:ascii="Arial Narrow" w:hAnsi="Arial Narrow"/>
                <w:sz w:val="22"/>
                <w:szCs w:val="22"/>
                <w:lang w:val="en-US"/>
              </w:rPr>
            </w:pPr>
          </w:p>
          <w:p w14:paraId="4B95B403" w14:textId="5A5EFF34" w:rsidR="00AD31C5" w:rsidRPr="00937F50" w:rsidRDefault="00AD31C5" w:rsidP="00AD31C5">
            <w:pPr>
              <w:jc w:val="both"/>
              <w:rPr>
                <w:rFonts w:ascii="Arial Narrow" w:hAnsi="Arial Narrow"/>
                <w:sz w:val="22"/>
                <w:szCs w:val="22"/>
                <w:lang w:val="en-US"/>
              </w:rPr>
            </w:pPr>
            <w:r w:rsidRPr="00937F50">
              <w:rPr>
                <w:rFonts w:ascii="Arial Narrow" w:hAnsi="Arial Narrow"/>
                <w:sz w:val="22"/>
                <w:szCs w:val="22"/>
                <w:lang w:val="en-US"/>
              </w:rPr>
              <w:t xml:space="preserve">The Parties agree that the non-payment of the amounts corresponding to the Rent or the Annual Increase shall constitute a default by the </w:t>
            </w:r>
            <w:r w:rsidR="00D62AC9">
              <w:rPr>
                <w:rFonts w:ascii="Arial Narrow" w:hAnsi="Arial Narrow"/>
                <w:sz w:val="22"/>
                <w:szCs w:val="22"/>
                <w:lang w:val="en-US"/>
              </w:rPr>
              <w:t>Tenant</w:t>
            </w:r>
            <w:r w:rsidRPr="00937F50">
              <w:rPr>
                <w:rFonts w:ascii="Arial Narrow" w:hAnsi="Arial Narrow"/>
                <w:sz w:val="22"/>
                <w:szCs w:val="22"/>
                <w:lang w:val="en-US"/>
              </w:rPr>
              <w:t xml:space="preserve"> and shall be subject to the payment of the Penalty established in clause 19 of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and to the exercise of any other right that the </w:t>
            </w:r>
            <w:r w:rsidR="00D62AC9">
              <w:rPr>
                <w:rFonts w:ascii="Arial Narrow" w:hAnsi="Arial Narrow"/>
                <w:sz w:val="22"/>
                <w:szCs w:val="22"/>
                <w:lang w:val="en-US"/>
              </w:rPr>
              <w:t>Landlord</w:t>
            </w:r>
            <w:r w:rsidRPr="00937F50">
              <w:rPr>
                <w:rFonts w:ascii="Arial Narrow" w:hAnsi="Arial Narrow"/>
                <w:sz w:val="22"/>
                <w:szCs w:val="22"/>
                <w:lang w:val="en-US"/>
              </w:rPr>
              <w:t xml:space="preserve"> may have according to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and the applicable legislation. </w:t>
            </w:r>
            <w:r w:rsidR="002E455D" w:rsidRPr="002E455D">
              <w:rPr>
                <w:rFonts w:ascii="Arial Narrow" w:hAnsi="Arial Narrow"/>
                <w:sz w:val="22"/>
                <w:szCs w:val="22"/>
                <w:lang w:val="en-US"/>
              </w:rPr>
              <w:t xml:space="preserve">Notwithstanding the foregoing, </w:t>
            </w:r>
            <w:proofErr w:type="gramStart"/>
            <w:r w:rsidR="002E455D" w:rsidRPr="002E455D">
              <w:rPr>
                <w:rFonts w:ascii="Arial Narrow" w:hAnsi="Arial Narrow"/>
                <w:sz w:val="22"/>
                <w:szCs w:val="22"/>
                <w:lang w:val="en-US"/>
              </w:rPr>
              <w:t>in the event that</w:t>
            </w:r>
            <w:proofErr w:type="gramEnd"/>
            <w:r w:rsidR="002E455D" w:rsidRPr="002E455D">
              <w:rPr>
                <w:rFonts w:ascii="Arial Narrow" w:hAnsi="Arial Narrow"/>
                <w:sz w:val="22"/>
                <w:szCs w:val="22"/>
                <w:lang w:val="en-US"/>
              </w:rPr>
              <w:t xml:space="preserve"> such increase is neither notified nor invoiced (whichever occurs first), the </w:t>
            </w:r>
            <w:r w:rsidR="00D62AC9">
              <w:rPr>
                <w:rFonts w:ascii="Arial Narrow" w:hAnsi="Arial Narrow"/>
                <w:sz w:val="22"/>
                <w:szCs w:val="22"/>
                <w:lang w:val="en-US"/>
              </w:rPr>
              <w:t>Tenant</w:t>
            </w:r>
            <w:r w:rsidR="002E455D" w:rsidRPr="002E455D">
              <w:rPr>
                <w:rFonts w:ascii="Arial Narrow" w:hAnsi="Arial Narrow"/>
                <w:sz w:val="22"/>
                <w:szCs w:val="22"/>
                <w:lang w:val="en-US"/>
              </w:rPr>
              <w:t xml:space="preserve"> shall not be deemed in default until such increase has been duly notified.</w:t>
            </w:r>
          </w:p>
          <w:p w14:paraId="5FFBA0A0" w14:textId="77777777" w:rsidR="00D701AF" w:rsidRPr="00937F50" w:rsidRDefault="00D701AF" w:rsidP="005965BC">
            <w:pPr>
              <w:jc w:val="both"/>
              <w:rPr>
                <w:rFonts w:ascii="Arial Narrow" w:hAnsi="Arial Narrow"/>
                <w:sz w:val="22"/>
                <w:szCs w:val="22"/>
                <w:lang w:val="en-US"/>
              </w:rPr>
            </w:pPr>
          </w:p>
        </w:tc>
        <w:tc>
          <w:tcPr>
            <w:tcW w:w="5395" w:type="dxa"/>
          </w:tcPr>
          <w:p w14:paraId="23F3E06E" w14:textId="6ACD2376" w:rsidR="0045664F" w:rsidRPr="00930A41" w:rsidRDefault="0045664F" w:rsidP="00217158">
            <w:pPr>
              <w:jc w:val="both"/>
              <w:rPr>
                <w:rFonts w:ascii="Arial Narrow" w:hAnsi="Arial Narrow"/>
                <w:b/>
                <w:bCs/>
                <w:sz w:val="22"/>
                <w:szCs w:val="22"/>
                <w:u w:val="single"/>
                <w:lang w:val="es-ES"/>
              </w:rPr>
            </w:pPr>
            <w:r w:rsidRPr="00930A41">
              <w:rPr>
                <w:rFonts w:ascii="Arial Narrow" w:hAnsi="Arial Narrow"/>
                <w:b/>
                <w:bCs/>
                <w:sz w:val="22"/>
                <w:szCs w:val="22"/>
                <w:u w:val="single"/>
                <w:lang w:val="es-ES"/>
              </w:rPr>
              <w:lastRenderedPageBreak/>
              <w:t>3 RENTA MENSUAL E INCREMENTOS</w:t>
            </w:r>
          </w:p>
          <w:p w14:paraId="6A705C64" w14:textId="77777777" w:rsidR="0045664F" w:rsidRPr="00930A41" w:rsidRDefault="0045664F" w:rsidP="00217158">
            <w:pPr>
              <w:jc w:val="both"/>
              <w:rPr>
                <w:rFonts w:ascii="Arial Narrow" w:hAnsi="Arial Narrow"/>
                <w:sz w:val="22"/>
                <w:szCs w:val="22"/>
                <w:lang w:val="es-ES"/>
              </w:rPr>
            </w:pPr>
          </w:p>
          <w:p w14:paraId="7F15D699" w14:textId="41BCD528" w:rsidR="00217158" w:rsidRPr="00930A41" w:rsidRDefault="00217158" w:rsidP="00217158">
            <w:pPr>
              <w:jc w:val="both"/>
              <w:rPr>
                <w:rFonts w:ascii="Arial Narrow" w:hAnsi="Arial Narrow"/>
                <w:sz w:val="22"/>
                <w:szCs w:val="22"/>
                <w:lang w:val="es-ES"/>
              </w:rPr>
            </w:pPr>
            <w:r w:rsidRPr="00930A41">
              <w:rPr>
                <w:rFonts w:ascii="Arial Narrow" w:hAnsi="Arial Narrow"/>
                <w:b/>
                <w:bCs/>
                <w:sz w:val="22"/>
                <w:szCs w:val="22"/>
                <w:lang w:val="es-ES"/>
              </w:rPr>
              <w:t>3.1 Renta Mensual</w:t>
            </w:r>
            <w:r w:rsidRPr="00930A41">
              <w:rPr>
                <w:rFonts w:ascii="Arial Narrow" w:hAnsi="Arial Narrow"/>
                <w:sz w:val="22"/>
                <w:szCs w:val="22"/>
                <w:lang w:val="es-ES"/>
              </w:rPr>
              <w:t xml:space="preserve">: Las </w:t>
            </w:r>
            <w:r w:rsidR="0045664F" w:rsidRPr="00930A41">
              <w:rPr>
                <w:rFonts w:ascii="Arial Narrow" w:hAnsi="Arial Narrow"/>
                <w:sz w:val="22"/>
                <w:szCs w:val="22"/>
                <w:lang w:val="es-ES"/>
              </w:rPr>
              <w:t>P</w:t>
            </w:r>
            <w:r w:rsidRPr="00930A41">
              <w:rPr>
                <w:rFonts w:ascii="Arial Narrow" w:hAnsi="Arial Narrow"/>
                <w:sz w:val="22"/>
                <w:szCs w:val="22"/>
                <w:lang w:val="es-ES"/>
              </w:rPr>
              <w:t xml:space="preserve">artes acuerdan que el pago de la primera Renta </w:t>
            </w:r>
            <w:r w:rsidR="0045664F" w:rsidRPr="00930A41">
              <w:rPr>
                <w:rFonts w:ascii="Arial Narrow" w:hAnsi="Arial Narrow"/>
                <w:sz w:val="22"/>
                <w:szCs w:val="22"/>
                <w:lang w:val="es-ES"/>
              </w:rPr>
              <w:t>m</w:t>
            </w:r>
            <w:r w:rsidRPr="00930A41">
              <w:rPr>
                <w:rFonts w:ascii="Arial Narrow" w:hAnsi="Arial Narrow"/>
                <w:sz w:val="22"/>
                <w:szCs w:val="22"/>
                <w:lang w:val="es-ES"/>
              </w:rPr>
              <w:t xml:space="preserve">ensual a cargo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w:t>
            </w:r>
            <w:r w:rsidR="0045664F" w:rsidRPr="00930A41">
              <w:rPr>
                <w:rFonts w:ascii="Arial Narrow" w:hAnsi="Arial Narrow"/>
                <w:sz w:val="22"/>
                <w:szCs w:val="22"/>
                <w:lang w:val="es-ES"/>
              </w:rPr>
              <w:t>en favor de</w:t>
            </w:r>
            <w:r w:rsidRPr="00930A41">
              <w:rPr>
                <w:rFonts w:ascii="Arial Narrow" w:hAnsi="Arial Narrow"/>
                <w:sz w:val="22"/>
                <w:szCs w:val="22"/>
                <w:lang w:val="es-ES"/>
              </w:rPr>
              <w:t xml:space="preserve"> la </w:t>
            </w:r>
            <w:r w:rsidR="00E75A0A">
              <w:rPr>
                <w:rFonts w:ascii="Arial Narrow" w:hAnsi="Arial Narrow"/>
                <w:sz w:val="22"/>
                <w:szCs w:val="22"/>
                <w:lang w:val="es-ES"/>
              </w:rPr>
              <w:t>Arrendadora</w:t>
            </w:r>
            <w:r w:rsidRPr="00930A41">
              <w:rPr>
                <w:rFonts w:ascii="Arial Narrow" w:hAnsi="Arial Narrow"/>
                <w:sz w:val="22"/>
                <w:szCs w:val="22"/>
                <w:lang w:val="es-ES"/>
              </w:rPr>
              <w:t xml:space="preserve"> comenzará </w:t>
            </w:r>
            <w:r w:rsidR="00902D37" w:rsidRPr="00930A41">
              <w:rPr>
                <w:rFonts w:ascii="Arial Narrow" w:hAnsi="Arial Narrow"/>
                <w:sz w:val="22"/>
                <w:szCs w:val="22"/>
                <w:lang w:val="es-ES"/>
              </w:rPr>
              <w:t>2</w:t>
            </w:r>
            <w:r w:rsidR="001C0C4A" w:rsidRPr="00930A41">
              <w:rPr>
                <w:rFonts w:ascii="Arial Narrow" w:hAnsi="Arial Narrow"/>
                <w:sz w:val="22"/>
                <w:szCs w:val="22"/>
                <w:lang w:val="es-ES"/>
              </w:rPr>
              <w:t xml:space="preserve"> meses siguientes a la Fecha de Ocupación </w:t>
            </w:r>
            <w:r w:rsidR="00902D37" w:rsidRPr="00930A41">
              <w:rPr>
                <w:rFonts w:ascii="Arial Narrow" w:hAnsi="Arial Narrow"/>
                <w:sz w:val="22"/>
                <w:szCs w:val="22"/>
                <w:lang w:val="es-ES"/>
              </w:rPr>
              <w:t>Substancial</w:t>
            </w:r>
            <w:r w:rsidR="001C0C4A" w:rsidRPr="00930A41">
              <w:rPr>
                <w:rFonts w:ascii="Arial Narrow" w:hAnsi="Arial Narrow"/>
                <w:sz w:val="22"/>
                <w:szCs w:val="22"/>
                <w:lang w:val="es-ES"/>
              </w:rPr>
              <w:t xml:space="preserve"> </w:t>
            </w:r>
            <w:r w:rsidR="0045664F" w:rsidRPr="00930A41">
              <w:rPr>
                <w:rFonts w:ascii="Arial Narrow" w:hAnsi="Arial Narrow"/>
                <w:sz w:val="22"/>
                <w:szCs w:val="22"/>
                <w:lang w:val="es-ES"/>
              </w:rPr>
              <w:t>(la “</w:t>
            </w:r>
            <w:r w:rsidR="0045664F" w:rsidRPr="00930A41">
              <w:rPr>
                <w:rFonts w:ascii="Arial Narrow" w:hAnsi="Arial Narrow"/>
                <w:b/>
                <w:bCs/>
                <w:sz w:val="22"/>
                <w:szCs w:val="22"/>
                <w:u w:val="single"/>
                <w:lang w:val="es-ES"/>
              </w:rPr>
              <w:t xml:space="preserve">Fecha de Inicio </w:t>
            </w:r>
            <w:r w:rsidR="00003A1E">
              <w:rPr>
                <w:rFonts w:ascii="Arial Narrow" w:hAnsi="Arial Narrow"/>
                <w:b/>
                <w:bCs/>
                <w:sz w:val="22"/>
                <w:szCs w:val="22"/>
                <w:u w:val="single"/>
                <w:lang w:val="es-ES"/>
              </w:rPr>
              <w:t>de</w:t>
            </w:r>
            <w:r w:rsidR="0045664F" w:rsidRPr="00930A41">
              <w:rPr>
                <w:rFonts w:ascii="Arial Narrow" w:hAnsi="Arial Narrow"/>
                <w:b/>
                <w:bCs/>
                <w:sz w:val="22"/>
                <w:szCs w:val="22"/>
                <w:u w:val="single"/>
                <w:lang w:val="es-ES"/>
              </w:rPr>
              <w:t xml:space="preserve"> la Renta</w:t>
            </w:r>
            <w:r w:rsidR="0045664F" w:rsidRPr="00930A41">
              <w:rPr>
                <w:rFonts w:ascii="Arial Narrow" w:hAnsi="Arial Narrow"/>
                <w:sz w:val="22"/>
                <w:szCs w:val="22"/>
                <w:lang w:val="es-ES"/>
              </w:rPr>
              <w:t>”)</w:t>
            </w:r>
            <w:r w:rsidRPr="00930A41">
              <w:rPr>
                <w:rFonts w:ascii="Arial Narrow" w:hAnsi="Arial Narrow"/>
                <w:sz w:val="22"/>
                <w:szCs w:val="22"/>
                <w:lang w:val="es-ES"/>
              </w:rPr>
              <w:t xml:space="preserve">. </w:t>
            </w:r>
          </w:p>
          <w:p w14:paraId="03D69EFA" w14:textId="77777777" w:rsidR="00217158" w:rsidRPr="00930A41" w:rsidRDefault="00217158" w:rsidP="00217158">
            <w:pPr>
              <w:jc w:val="both"/>
              <w:rPr>
                <w:rFonts w:ascii="Arial Narrow" w:hAnsi="Arial Narrow"/>
                <w:sz w:val="22"/>
                <w:szCs w:val="22"/>
                <w:lang w:val="es-ES"/>
              </w:rPr>
            </w:pPr>
          </w:p>
          <w:p w14:paraId="5B9D85CE" w14:textId="07985440" w:rsidR="00217158" w:rsidRPr="00930A41" w:rsidRDefault="0045664F" w:rsidP="00217158">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conviene pagar al Arrendador </w:t>
            </w:r>
            <w:r w:rsidR="00475B24" w:rsidRPr="00930A41">
              <w:rPr>
                <w:rFonts w:ascii="Arial Narrow" w:hAnsi="Arial Narrow"/>
                <w:sz w:val="22"/>
                <w:szCs w:val="22"/>
                <w:lang w:val="es-ES"/>
              </w:rPr>
              <w:t xml:space="preserve">una tasa mensual de </w:t>
            </w:r>
            <w:r w:rsidR="00E75A0A">
              <w:rPr>
                <w:rFonts w:ascii="Arial Narrow" w:hAnsi="Arial Narrow"/>
                <w:sz w:val="22"/>
                <w:szCs w:val="22"/>
                <w:lang w:val="es-ES"/>
              </w:rPr>
              <w:t>Arrendamiento</w:t>
            </w:r>
            <w:r w:rsidR="00475B24" w:rsidRPr="00930A41">
              <w:rPr>
                <w:rFonts w:ascii="Arial Narrow" w:hAnsi="Arial Narrow"/>
                <w:sz w:val="22"/>
                <w:szCs w:val="22"/>
                <w:lang w:val="es-ES"/>
              </w:rPr>
              <w:t xml:space="preserve"> de</w:t>
            </w:r>
            <w:r w:rsidR="00D85EB8" w:rsidRPr="00930A41">
              <w:rPr>
                <w:rFonts w:ascii="Arial Narrow" w:hAnsi="Arial Narrow"/>
                <w:sz w:val="22"/>
                <w:szCs w:val="22"/>
                <w:lang w:val="es-ES"/>
              </w:rPr>
              <w:t xml:space="preserve"> </w:t>
            </w:r>
            <w:commentRangeStart w:id="2"/>
            <w:r w:rsidR="00D85EB8" w:rsidRPr="00930A41">
              <w:rPr>
                <w:rFonts w:ascii="Arial Narrow" w:hAnsi="Arial Narrow"/>
                <w:sz w:val="22"/>
                <w:szCs w:val="22"/>
                <w:lang w:val="es-ES"/>
              </w:rPr>
              <w:t xml:space="preserve">USD </w:t>
            </w:r>
            <w:r w:rsidR="00DC4229" w:rsidRPr="002E1411">
              <w:rPr>
                <w:rFonts w:ascii="Arial Narrow" w:hAnsi="Arial Narrow"/>
                <w:sz w:val="22"/>
                <w:szCs w:val="22"/>
                <w:highlight w:val="yellow"/>
              </w:rPr>
              <w:t>$</w:t>
            </w:r>
            <w:proofErr w:type="gramStart"/>
            <w:r w:rsidR="00DC4229" w:rsidRPr="002E1411">
              <w:rPr>
                <w:rFonts w:ascii="Arial Narrow" w:hAnsi="Arial Narrow"/>
                <w:sz w:val="22"/>
                <w:szCs w:val="22"/>
                <w:highlight w:val="yellow"/>
              </w:rPr>
              <w:t>0.</w:t>
            </w:r>
            <w:r w:rsidR="008440D7">
              <w:rPr>
                <w:rFonts w:ascii="Arial Narrow" w:hAnsi="Arial Narrow"/>
                <w:sz w:val="22"/>
                <w:szCs w:val="22"/>
              </w:rPr>
              <w:t>XXXX</w:t>
            </w:r>
            <w:proofErr w:type="gramEnd"/>
            <w:r w:rsidR="00D85EB8">
              <w:rPr>
                <w:rFonts w:ascii="Arial Narrow" w:hAnsi="Arial Narrow"/>
                <w:sz w:val="22"/>
                <w:szCs w:val="22"/>
              </w:rPr>
              <w:t xml:space="preserve"> </w:t>
            </w:r>
            <w:r w:rsidR="00D85EB8" w:rsidRPr="00930A41">
              <w:rPr>
                <w:rFonts w:ascii="Arial Narrow" w:hAnsi="Arial Narrow"/>
                <w:sz w:val="22"/>
                <w:szCs w:val="22"/>
                <w:lang w:val="es-ES"/>
              </w:rPr>
              <w:t xml:space="preserve">por </w:t>
            </w:r>
            <w:r w:rsidR="00475B24" w:rsidRPr="00930A41">
              <w:rPr>
                <w:rFonts w:ascii="Arial Narrow" w:hAnsi="Arial Narrow"/>
                <w:sz w:val="22"/>
                <w:szCs w:val="22"/>
                <w:lang w:val="es-ES"/>
              </w:rPr>
              <w:t>pie cuadrado del Edificio, es decir la cantidad de</w:t>
            </w:r>
            <w:r w:rsidR="00217158" w:rsidRPr="00930A41">
              <w:rPr>
                <w:rFonts w:ascii="Arial Narrow" w:hAnsi="Arial Narrow"/>
                <w:sz w:val="22"/>
                <w:szCs w:val="22"/>
                <w:lang w:val="es-ES"/>
              </w:rPr>
              <w:t xml:space="preserve"> USD</w:t>
            </w:r>
            <w:r w:rsidR="001C0C4A" w:rsidRPr="00930A41">
              <w:rPr>
                <w:rFonts w:ascii="Arial Narrow" w:hAnsi="Arial Narrow"/>
                <w:sz w:val="22"/>
                <w:szCs w:val="22"/>
                <w:lang w:val="es-ES"/>
              </w:rPr>
              <w:t xml:space="preserve"> </w:t>
            </w:r>
            <w:r w:rsidR="007C46D2" w:rsidRPr="002E1411">
              <w:rPr>
                <w:rFonts w:ascii="Arial Narrow" w:hAnsi="Arial Narrow"/>
                <w:sz w:val="22"/>
                <w:szCs w:val="22"/>
                <w:highlight w:val="yellow"/>
              </w:rPr>
              <w:t>$</w:t>
            </w:r>
            <w:proofErr w:type="gramStart"/>
            <w:r w:rsidR="008440D7">
              <w:rPr>
                <w:rFonts w:ascii="Arial Narrow" w:hAnsi="Arial Narrow"/>
                <w:sz w:val="22"/>
                <w:szCs w:val="22"/>
                <w:highlight w:val="yellow"/>
              </w:rPr>
              <w:t>XXX,XXX.XX</w:t>
            </w:r>
            <w:proofErr w:type="gramEnd"/>
            <w:r w:rsidR="007C46D2" w:rsidRPr="008F2F27">
              <w:rPr>
                <w:rFonts w:ascii="Arial Narrow" w:hAnsi="Arial Narrow"/>
                <w:sz w:val="22"/>
                <w:szCs w:val="22"/>
              </w:rPr>
              <w:t xml:space="preserve"> </w:t>
            </w:r>
            <w:commentRangeEnd w:id="2"/>
            <w:r w:rsidR="008440D7">
              <w:rPr>
                <w:rStyle w:val="Refdecomentario"/>
              </w:rPr>
              <w:commentReference w:id="2"/>
            </w:r>
            <w:r w:rsidR="008F2F27">
              <w:rPr>
                <w:rFonts w:ascii="Arial Narrow" w:hAnsi="Arial Narrow"/>
                <w:sz w:val="22"/>
                <w:szCs w:val="22"/>
              </w:rPr>
              <w:t>(</w:t>
            </w:r>
            <w:r w:rsidR="008440D7">
              <w:rPr>
                <w:rFonts w:ascii="Arial Narrow" w:hAnsi="Arial Narrow"/>
                <w:sz w:val="22"/>
                <w:szCs w:val="22"/>
              </w:rPr>
              <w:t>número en letra</w:t>
            </w:r>
            <w:r w:rsidR="00DD591B">
              <w:rPr>
                <w:rFonts w:ascii="Arial Narrow" w:hAnsi="Arial Narrow"/>
                <w:sz w:val="22"/>
                <w:szCs w:val="22"/>
              </w:rPr>
              <w:t xml:space="preserve"> dólares </w:t>
            </w:r>
            <w:r w:rsidR="008440D7">
              <w:rPr>
                <w:rFonts w:ascii="Arial Narrow" w:hAnsi="Arial Narrow"/>
                <w:sz w:val="22"/>
                <w:szCs w:val="22"/>
              </w:rPr>
              <w:t>00</w:t>
            </w:r>
            <w:r w:rsidR="00DD591B">
              <w:rPr>
                <w:rFonts w:ascii="Arial Narrow" w:hAnsi="Arial Narrow"/>
                <w:sz w:val="22"/>
                <w:szCs w:val="22"/>
              </w:rPr>
              <w:t>/</w:t>
            </w:r>
            <w:r w:rsidR="00475B24" w:rsidRPr="00930A41">
              <w:rPr>
                <w:rFonts w:ascii="Arial Narrow" w:hAnsi="Arial Narrow"/>
                <w:sz w:val="22"/>
                <w:szCs w:val="22"/>
                <w:lang w:val="es-ES"/>
              </w:rPr>
              <w:t>100</w:t>
            </w:r>
            <w:r w:rsidR="001C0C4A" w:rsidRPr="00930A41">
              <w:rPr>
                <w:rFonts w:ascii="Arial Narrow" w:hAnsi="Arial Narrow"/>
                <w:sz w:val="22"/>
                <w:szCs w:val="22"/>
                <w:lang w:val="es-ES"/>
              </w:rPr>
              <w:t>,</w:t>
            </w:r>
            <w:r w:rsidR="00217158" w:rsidRPr="00930A41">
              <w:rPr>
                <w:rFonts w:ascii="Arial Narrow" w:hAnsi="Arial Narrow"/>
                <w:sz w:val="22"/>
                <w:szCs w:val="22"/>
                <w:lang w:val="es-ES"/>
              </w:rPr>
              <w:t xml:space="preserve"> </w:t>
            </w:r>
            <w:r w:rsidR="001C0C4A" w:rsidRPr="00930A41">
              <w:rPr>
                <w:rFonts w:ascii="Arial Narrow" w:hAnsi="Arial Narrow"/>
                <w:sz w:val="22"/>
                <w:szCs w:val="22"/>
                <w:lang w:val="es-ES"/>
              </w:rPr>
              <w:t>moneda de curso legal</w:t>
            </w:r>
            <w:r w:rsidR="00217158" w:rsidRPr="00930A41">
              <w:rPr>
                <w:rFonts w:ascii="Arial Narrow" w:hAnsi="Arial Narrow"/>
                <w:sz w:val="22"/>
                <w:szCs w:val="22"/>
                <w:lang w:val="es-ES"/>
              </w:rPr>
              <w:t xml:space="preserve"> en los Estados Unidos de América) más el </w:t>
            </w:r>
            <w:r w:rsidRPr="00930A41">
              <w:rPr>
                <w:rFonts w:ascii="Arial Narrow" w:hAnsi="Arial Narrow"/>
                <w:sz w:val="22"/>
                <w:szCs w:val="22"/>
                <w:lang w:val="es-ES"/>
              </w:rPr>
              <w:t xml:space="preserve">aplicable impuesto al valor agregado </w:t>
            </w:r>
            <w:r w:rsidR="00217158" w:rsidRPr="00930A41">
              <w:rPr>
                <w:rFonts w:ascii="Arial Narrow" w:hAnsi="Arial Narrow"/>
                <w:sz w:val="22"/>
                <w:szCs w:val="22"/>
                <w:lang w:val="es-ES"/>
              </w:rPr>
              <w:t>(</w:t>
            </w:r>
            <w:r w:rsidRPr="00930A41">
              <w:rPr>
                <w:rFonts w:ascii="Arial Narrow" w:hAnsi="Arial Narrow"/>
                <w:sz w:val="22"/>
                <w:szCs w:val="22"/>
                <w:lang w:val="es-ES"/>
              </w:rPr>
              <w:t>“</w:t>
            </w:r>
            <w:r w:rsidR="00217158" w:rsidRPr="00930A41">
              <w:rPr>
                <w:rFonts w:ascii="Arial Narrow" w:hAnsi="Arial Narrow"/>
                <w:b/>
                <w:bCs/>
                <w:sz w:val="22"/>
                <w:szCs w:val="22"/>
                <w:u w:val="single"/>
                <w:lang w:val="es-ES"/>
              </w:rPr>
              <w:t>IVA</w:t>
            </w:r>
            <w:r w:rsidRPr="00930A41">
              <w:rPr>
                <w:rFonts w:ascii="Arial Narrow" w:hAnsi="Arial Narrow"/>
                <w:sz w:val="22"/>
                <w:szCs w:val="22"/>
                <w:lang w:val="es-ES"/>
              </w:rPr>
              <w:t>”</w:t>
            </w:r>
            <w:r w:rsidR="00217158" w:rsidRPr="00930A41">
              <w:rPr>
                <w:rFonts w:ascii="Arial Narrow" w:hAnsi="Arial Narrow"/>
                <w:sz w:val="22"/>
                <w:szCs w:val="22"/>
                <w:lang w:val="es-ES"/>
              </w:rPr>
              <w:t xml:space="preserve">) </w:t>
            </w:r>
            <w:r w:rsidRPr="00930A41">
              <w:rPr>
                <w:rFonts w:ascii="Arial Narrow" w:hAnsi="Arial Narrow"/>
                <w:sz w:val="22"/>
                <w:szCs w:val="22"/>
                <w:lang w:val="es-ES"/>
              </w:rPr>
              <w:t xml:space="preserve">de manera mensual </w:t>
            </w:r>
            <w:r w:rsidR="00217158" w:rsidRPr="00930A41">
              <w:rPr>
                <w:rFonts w:ascii="Arial Narrow" w:hAnsi="Arial Narrow"/>
                <w:sz w:val="22"/>
                <w:szCs w:val="22"/>
                <w:lang w:val="es-ES"/>
              </w:rPr>
              <w:t>(</w:t>
            </w:r>
            <w:r w:rsidRPr="00930A41">
              <w:rPr>
                <w:rFonts w:ascii="Arial Narrow" w:hAnsi="Arial Narrow"/>
                <w:sz w:val="22"/>
                <w:szCs w:val="22"/>
                <w:lang w:val="es-ES"/>
              </w:rPr>
              <w:t>en lo sucesivo la “</w:t>
            </w:r>
            <w:r w:rsidRPr="00930A41">
              <w:rPr>
                <w:rFonts w:ascii="Arial Narrow" w:hAnsi="Arial Narrow"/>
                <w:b/>
                <w:bCs/>
                <w:sz w:val="22"/>
                <w:szCs w:val="22"/>
                <w:u w:val="single"/>
                <w:lang w:val="es-ES"/>
              </w:rPr>
              <w:t>Renta</w:t>
            </w:r>
            <w:r w:rsidRPr="00930A41">
              <w:rPr>
                <w:rFonts w:ascii="Arial Narrow" w:hAnsi="Arial Narrow"/>
                <w:sz w:val="22"/>
                <w:szCs w:val="22"/>
                <w:lang w:val="es-ES"/>
              </w:rPr>
              <w:t>”</w:t>
            </w:r>
            <w:r w:rsidR="00217158" w:rsidRPr="00930A41">
              <w:rPr>
                <w:rFonts w:ascii="Arial Narrow" w:hAnsi="Arial Narrow"/>
                <w:sz w:val="22"/>
                <w:szCs w:val="22"/>
                <w:lang w:val="es-ES"/>
              </w:rPr>
              <w:t>).</w:t>
            </w:r>
          </w:p>
          <w:p w14:paraId="45231763" w14:textId="77777777" w:rsidR="00217158" w:rsidRPr="00930A41" w:rsidRDefault="00217158" w:rsidP="00217158">
            <w:pPr>
              <w:jc w:val="both"/>
              <w:rPr>
                <w:rFonts w:ascii="Arial Narrow" w:hAnsi="Arial Narrow"/>
                <w:sz w:val="22"/>
                <w:szCs w:val="22"/>
                <w:lang w:val="es-ES"/>
              </w:rPr>
            </w:pPr>
          </w:p>
          <w:p w14:paraId="6E450BDA" w14:textId="7FECC5AE" w:rsidR="00217158" w:rsidRPr="00930A41" w:rsidRDefault="0045664F" w:rsidP="00217158">
            <w:pPr>
              <w:jc w:val="both"/>
              <w:rPr>
                <w:rFonts w:ascii="Arial Narrow" w:hAnsi="Arial Narrow"/>
                <w:sz w:val="22"/>
                <w:szCs w:val="22"/>
                <w:lang w:val="es-ES"/>
              </w:rPr>
            </w:pPr>
            <w:r w:rsidRPr="00930A41">
              <w:rPr>
                <w:rFonts w:ascii="Arial Narrow" w:hAnsi="Arial Narrow"/>
                <w:sz w:val="22"/>
                <w:szCs w:val="22"/>
                <w:lang w:val="es-ES"/>
              </w:rPr>
              <w:t>Asimismo</w:t>
            </w:r>
            <w:r w:rsidR="00217158" w:rsidRPr="00930A41">
              <w:rPr>
                <w:rFonts w:ascii="Arial Narrow" w:hAnsi="Arial Narrow"/>
                <w:sz w:val="22"/>
                <w:szCs w:val="22"/>
                <w:lang w:val="es-ES"/>
              </w:rPr>
              <w:t xml:space="preserve">, la </w:t>
            </w:r>
            <w:r w:rsidR="00E75A0A">
              <w:rPr>
                <w:rFonts w:ascii="Arial Narrow" w:hAnsi="Arial Narrow"/>
                <w:sz w:val="22"/>
                <w:szCs w:val="22"/>
                <w:lang w:val="es-ES"/>
              </w:rPr>
              <w:t>Arrendataria</w:t>
            </w:r>
            <w:r w:rsidR="00217158" w:rsidRPr="00930A41">
              <w:rPr>
                <w:rFonts w:ascii="Arial Narrow" w:hAnsi="Arial Narrow"/>
                <w:sz w:val="22"/>
                <w:szCs w:val="22"/>
                <w:lang w:val="es-ES"/>
              </w:rPr>
              <w:t xml:space="preserve"> </w:t>
            </w:r>
            <w:r w:rsidRPr="00930A41">
              <w:rPr>
                <w:rFonts w:ascii="Arial Narrow" w:hAnsi="Arial Narrow"/>
                <w:sz w:val="22"/>
                <w:szCs w:val="22"/>
                <w:lang w:val="es-ES"/>
              </w:rPr>
              <w:t>en este acto realiza</w:t>
            </w:r>
            <w:r w:rsidR="00217158" w:rsidRPr="00930A41">
              <w:rPr>
                <w:rFonts w:ascii="Arial Narrow" w:hAnsi="Arial Narrow"/>
                <w:sz w:val="22"/>
                <w:szCs w:val="22"/>
                <w:lang w:val="es-ES"/>
              </w:rPr>
              <w:t xml:space="preserve"> </w:t>
            </w:r>
            <w:r w:rsidRPr="00930A41">
              <w:rPr>
                <w:rFonts w:ascii="Arial Narrow" w:hAnsi="Arial Narrow"/>
                <w:sz w:val="22"/>
                <w:szCs w:val="22"/>
                <w:lang w:val="es-ES"/>
              </w:rPr>
              <w:t>el pago de</w:t>
            </w:r>
            <w:r w:rsidR="00217158" w:rsidRPr="00930A41">
              <w:rPr>
                <w:rFonts w:ascii="Arial Narrow" w:hAnsi="Arial Narrow"/>
                <w:sz w:val="22"/>
                <w:szCs w:val="22"/>
                <w:lang w:val="es-ES"/>
              </w:rPr>
              <w:t xml:space="preserve"> 1 </w:t>
            </w:r>
            <w:r w:rsidRPr="00930A41">
              <w:rPr>
                <w:rFonts w:ascii="Arial Narrow" w:hAnsi="Arial Narrow"/>
                <w:sz w:val="22"/>
                <w:szCs w:val="22"/>
                <w:lang w:val="es-ES"/>
              </w:rPr>
              <w:t xml:space="preserve">mes </w:t>
            </w:r>
            <w:r w:rsidR="00217158" w:rsidRPr="00930A41">
              <w:rPr>
                <w:rFonts w:ascii="Arial Narrow" w:hAnsi="Arial Narrow"/>
                <w:sz w:val="22"/>
                <w:szCs w:val="22"/>
                <w:lang w:val="es-ES"/>
              </w:rPr>
              <w:t xml:space="preserve">de Renta </w:t>
            </w:r>
            <w:r w:rsidRPr="00930A41">
              <w:rPr>
                <w:rFonts w:ascii="Arial Narrow" w:hAnsi="Arial Narrow"/>
                <w:sz w:val="22"/>
                <w:szCs w:val="22"/>
                <w:lang w:val="es-ES"/>
              </w:rPr>
              <w:t>m</w:t>
            </w:r>
            <w:r w:rsidR="00217158" w:rsidRPr="00930A41">
              <w:rPr>
                <w:rFonts w:ascii="Arial Narrow" w:hAnsi="Arial Narrow"/>
                <w:sz w:val="22"/>
                <w:szCs w:val="22"/>
                <w:lang w:val="es-ES"/>
              </w:rPr>
              <w:t xml:space="preserve">ensual </w:t>
            </w:r>
            <w:r w:rsidRPr="00930A41">
              <w:rPr>
                <w:rFonts w:ascii="Arial Narrow" w:hAnsi="Arial Narrow"/>
                <w:sz w:val="22"/>
                <w:szCs w:val="22"/>
                <w:lang w:val="es-ES"/>
              </w:rPr>
              <w:t>por concepto de</w:t>
            </w:r>
            <w:r w:rsidR="00217158" w:rsidRPr="00930A41">
              <w:rPr>
                <w:rFonts w:ascii="Arial Narrow" w:hAnsi="Arial Narrow"/>
                <w:sz w:val="22"/>
                <w:szCs w:val="22"/>
                <w:lang w:val="es-ES"/>
              </w:rPr>
              <w:t xml:space="preserve"> </w:t>
            </w:r>
            <w:r w:rsidRPr="00930A41">
              <w:rPr>
                <w:rFonts w:ascii="Arial Narrow" w:hAnsi="Arial Narrow"/>
                <w:sz w:val="22"/>
                <w:szCs w:val="22"/>
                <w:lang w:val="es-ES"/>
              </w:rPr>
              <w:t>pago por</w:t>
            </w:r>
            <w:r w:rsidR="00217158" w:rsidRPr="00930A41">
              <w:rPr>
                <w:rFonts w:ascii="Arial Narrow" w:hAnsi="Arial Narrow"/>
                <w:sz w:val="22"/>
                <w:szCs w:val="22"/>
                <w:lang w:val="es-ES"/>
              </w:rPr>
              <w:t xml:space="preserve"> adelantado (</w:t>
            </w:r>
            <w:r w:rsidRPr="00930A41">
              <w:rPr>
                <w:rFonts w:ascii="Arial Narrow" w:hAnsi="Arial Narrow"/>
                <w:sz w:val="22"/>
                <w:szCs w:val="22"/>
                <w:lang w:val="es-ES"/>
              </w:rPr>
              <w:t>el</w:t>
            </w:r>
            <w:r w:rsidR="00217158" w:rsidRPr="00930A41">
              <w:rPr>
                <w:rFonts w:ascii="Arial Narrow" w:hAnsi="Arial Narrow"/>
                <w:sz w:val="22"/>
                <w:szCs w:val="22"/>
                <w:lang w:val="es-ES"/>
              </w:rPr>
              <w:t xml:space="preserve"> </w:t>
            </w:r>
            <w:r w:rsidRPr="00930A41">
              <w:rPr>
                <w:rFonts w:ascii="Arial Narrow" w:hAnsi="Arial Narrow"/>
                <w:sz w:val="22"/>
                <w:szCs w:val="22"/>
                <w:lang w:val="es-ES"/>
              </w:rPr>
              <w:t>“</w:t>
            </w:r>
            <w:r w:rsidRPr="00930A41">
              <w:rPr>
                <w:rFonts w:ascii="Arial Narrow" w:hAnsi="Arial Narrow"/>
                <w:b/>
                <w:bCs/>
                <w:sz w:val="22"/>
                <w:szCs w:val="22"/>
                <w:u w:val="single"/>
                <w:lang w:val="es-ES"/>
              </w:rPr>
              <w:t>Renta</w:t>
            </w:r>
            <w:r w:rsidR="00217158" w:rsidRPr="00930A41">
              <w:rPr>
                <w:rFonts w:ascii="Arial Narrow" w:hAnsi="Arial Narrow"/>
                <w:b/>
                <w:bCs/>
                <w:sz w:val="22"/>
                <w:szCs w:val="22"/>
                <w:u w:val="single"/>
                <w:lang w:val="es-ES"/>
              </w:rPr>
              <w:t xml:space="preserve"> por </w:t>
            </w:r>
            <w:r w:rsidRPr="00930A41">
              <w:rPr>
                <w:rFonts w:ascii="Arial Narrow" w:hAnsi="Arial Narrow"/>
                <w:b/>
                <w:bCs/>
                <w:sz w:val="22"/>
                <w:szCs w:val="22"/>
                <w:u w:val="single"/>
                <w:lang w:val="es-ES"/>
              </w:rPr>
              <w:t>A</w:t>
            </w:r>
            <w:r w:rsidR="00217158" w:rsidRPr="00930A41">
              <w:rPr>
                <w:rFonts w:ascii="Arial Narrow" w:hAnsi="Arial Narrow"/>
                <w:b/>
                <w:bCs/>
                <w:sz w:val="22"/>
                <w:szCs w:val="22"/>
                <w:u w:val="single"/>
                <w:lang w:val="es-ES"/>
              </w:rPr>
              <w:t>delantado</w:t>
            </w:r>
            <w:r w:rsidR="00217158" w:rsidRPr="00930A41">
              <w:rPr>
                <w:rFonts w:ascii="Arial Narrow" w:hAnsi="Arial Narrow"/>
                <w:sz w:val="22"/>
                <w:szCs w:val="22"/>
                <w:lang w:val="es-ES"/>
              </w:rPr>
              <w:t>”</w:t>
            </w:r>
            <w:r w:rsidRPr="00930A41">
              <w:rPr>
                <w:rFonts w:ascii="Arial Narrow" w:hAnsi="Arial Narrow"/>
                <w:sz w:val="22"/>
                <w:szCs w:val="22"/>
                <w:lang w:val="es-ES"/>
              </w:rPr>
              <w:t>)</w:t>
            </w:r>
            <w:r w:rsidR="00F0657D">
              <w:rPr>
                <w:rFonts w:ascii="Arial Narrow" w:hAnsi="Arial Narrow"/>
                <w:sz w:val="22"/>
                <w:szCs w:val="22"/>
                <w:lang w:val="es-ES"/>
              </w:rPr>
              <w:t>, misma que será aplicada al primer mes aplicable de Renta</w:t>
            </w:r>
            <w:r w:rsidR="00217158" w:rsidRPr="00930A41">
              <w:rPr>
                <w:rFonts w:ascii="Arial Narrow" w:hAnsi="Arial Narrow"/>
                <w:sz w:val="22"/>
                <w:szCs w:val="22"/>
                <w:lang w:val="es-ES"/>
              </w:rPr>
              <w:t xml:space="preserve">. </w:t>
            </w:r>
          </w:p>
          <w:p w14:paraId="69E490B2" w14:textId="77777777" w:rsidR="00217158" w:rsidRPr="00930A41" w:rsidRDefault="00217158" w:rsidP="00217158">
            <w:pPr>
              <w:jc w:val="both"/>
              <w:rPr>
                <w:rFonts w:ascii="Arial Narrow" w:hAnsi="Arial Narrow"/>
                <w:sz w:val="22"/>
                <w:szCs w:val="22"/>
                <w:lang w:val="es-ES"/>
              </w:rPr>
            </w:pPr>
          </w:p>
          <w:p w14:paraId="008FE917" w14:textId="6E198FFE" w:rsidR="00217158" w:rsidRPr="00930A41" w:rsidRDefault="00B42D14" w:rsidP="00217158">
            <w:pPr>
              <w:jc w:val="both"/>
              <w:rPr>
                <w:rFonts w:ascii="Arial Narrow" w:hAnsi="Arial Narrow"/>
                <w:sz w:val="22"/>
                <w:szCs w:val="22"/>
                <w:lang w:val="es-ES"/>
              </w:rPr>
            </w:pPr>
            <w:r w:rsidRPr="00930A41">
              <w:rPr>
                <w:rFonts w:ascii="Arial Narrow" w:hAnsi="Arial Narrow"/>
                <w:sz w:val="22"/>
                <w:szCs w:val="22"/>
                <w:lang w:val="es-ES"/>
              </w:rPr>
              <w:t>Para efectos de claridad,</w:t>
            </w:r>
            <w:r w:rsidR="00217158" w:rsidRPr="00930A41">
              <w:rPr>
                <w:rFonts w:ascii="Arial Narrow" w:hAnsi="Arial Narrow"/>
                <w:sz w:val="22"/>
                <w:szCs w:val="22"/>
                <w:lang w:val="es-ES"/>
              </w:rPr>
              <w:t xml:space="preserve"> la </w:t>
            </w:r>
            <w:r w:rsidR="00E75A0A">
              <w:rPr>
                <w:rFonts w:ascii="Arial Narrow" w:hAnsi="Arial Narrow"/>
                <w:sz w:val="22"/>
                <w:szCs w:val="22"/>
                <w:lang w:val="es-ES"/>
              </w:rPr>
              <w:t>Arrendadora</w:t>
            </w:r>
            <w:r w:rsidR="00F021FD">
              <w:rPr>
                <w:rFonts w:ascii="Arial Narrow" w:hAnsi="Arial Narrow"/>
                <w:sz w:val="22"/>
                <w:szCs w:val="22"/>
                <w:lang w:val="es-ES"/>
              </w:rPr>
              <w:t xml:space="preserve"> incluirá en la factura mensual de la </w:t>
            </w:r>
            <w:r w:rsidR="00217158" w:rsidRPr="00930A41">
              <w:rPr>
                <w:rFonts w:ascii="Arial Narrow" w:hAnsi="Arial Narrow"/>
                <w:sz w:val="22"/>
                <w:szCs w:val="22"/>
                <w:lang w:val="es-ES"/>
              </w:rPr>
              <w:t xml:space="preserve">Renta </w:t>
            </w:r>
            <w:r w:rsidR="00F021FD">
              <w:rPr>
                <w:rFonts w:ascii="Arial Narrow" w:hAnsi="Arial Narrow"/>
                <w:sz w:val="22"/>
                <w:szCs w:val="22"/>
                <w:lang w:val="es-ES"/>
              </w:rPr>
              <w:t xml:space="preserve">la clave catastral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F021FD">
              <w:rPr>
                <w:rFonts w:ascii="Arial Narrow" w:hAnsi="Arial Narrow"/>
                <w:sz w:val="22"/>
                <w:szCs w:val="22"/>
                <w:lang w:val="es-ES"/>
              </w:rPr>
              <w:t xml:space="preserve"> y el domicilio aquí previsto. En el entendido que la </w:t>
            </w:r>
            <w:r w:rsidR="00E75A0A">
              <w:rPr>
                <w:rFonts w:ascii="Arial Narrow" w:hAnsi="Arial Narrow"/>
                <w:sz w:val="22"/>
                <w:szCs w:val="22"/>
                <w:lang w:val="es-ES"/>
              </w:rPr>
              <w:t>Arrendataria</w:t>
            </w:r>
            <w:r w:rsidR="00F021FD">
              <w:rPr>
                <w:rFonts w:ascii="Arial Narrow" w:hAnsi="Arial Narrow"/>
                <w:sz w:val="22"/>
                <w:szCs w:val="22"/>
                <w:lang w:val="es-ES"/>
              </w:rPr>
              <w:t xml:space="preserve"> llegase a dar de alta la ubicación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F021FD">
              <w:rPr>
                <w:rFonts w:ascii="Arial Narrow" w:hAnsi="Arial Narrow"/>
                <w:sz w:val="22"/>
                <w:szCs w:val="22"/>
                <w:lang w:val="es-ES"/>
              </w:rPr>
              <w:t xml:space="preserve"> como su domicilio fiscal (incluyendo sin limitación, dar de alta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F021FD">
              <w:rPr>
                <w:rFonts w:ascii="Arial Narrow" w:hAnsi="Arial Narrow"/>
                <w:sz w:val="22"/>
                <w:szCs w:val="22"/>
                <w:lang w:val="es-ES"/>
              </w:rPr>
              <w:t xml:space="preserve"> como sucursal ante las autoridades fiscales  respectivas) entonces la </w:t>
            </w:r>
            <w:r w:rsidR="00E75A0A">
              <w:rPr>
                <w:rFonts w:ascii="Arial Narrow" w:hAnsi="Arial Narrow"/>
                <w:sz w:val="22"/>
                <w:szCs w:val="22"/>
                <w:lang w:val="es-ES"/>
              </w:rPr>
              <w:t>Arrendataria</w:t>
            </w:r>
            <w:r w:rsidR="00F021FD">
              <w:rPr>
                <w:rFonts w:ascii="Arial Narrow" w:hAnsi="Arial Narrow"/>
                <w:sz w:val="22"/>
                <w:szCs w:val="22"/>
                <w:lang w:val="es-ES"/>
              </w:rPr>
              <w:t xml:space="preserve"> se obliga a entregar a la </w:t>
            </w:r>
            <w:r w:rsidR="00E75A0A">
              <w:rPr>
                <w:rFonts w:ascii="Arial Narrow" w:hAnsi="Arial Narrow"/>
                <w:sz w:val="22"/>
                <w:szCs w:val="22"/>
                <w:lang w:val="es-ES"/>
              </w:rPr>
              <w:t>Arrendadora</w:t>
            </w:r>
            <w:r w:rsidR="00F021FD">
              <w:rPr>
                <w:rFonts w:ascii="Arial Narrow" w:hAnsi="Arial Narrow"/>
                <w:sz w:val="22"/>
                <w:szCs w:val="22"/>
                <w:lang w:val="es-ES"/>
              </w:rPr>
              <w:t xml:space="preserve"> la evidencia documental emitida por la autoridad fiscal competente que refleje tal situación; mientras tal información no sea notificada a la </w:t>
            </w:r>
            <w:r w:rsidR="00E75A0A">
              <w:rPr>
                <w:rFonts w:ascii="Arial Narrow" w:hAnsi="Arial Narrow"/>
                <w:sz w:val="22"/>
                <w:szCs w:val="22"/>
                <w:lang w:val="es-ES"/>
              </w:rPr>
              <w:t>Arrendadora</w:t>
            </w:r>
            <w:r w:rsidR="00F021FD">
              <w:rPr>
                <w:rFonts w:ascii="Arial Narrow" w:hAnsi="Arial Narrow"/>
                <w:sz w:val="22"/>
                <w:szCs w:val="22"/>
                <w:lang w:val="es-ES"/>
              </w:rPr>
              <w:t xml:space="preserve">, ésta seguirá incluyendo el domicilio que se prevé para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F021FD">
              <w:rPr>
                <w:rFonts w:ascii="Arial Narrow" w:hAnsi="Arial Narrow"/>
                <w:sz w:val="22"/>
                <w:szCs w:val="22"/>
                <w:lang w:val="es-ES"/>
              </w:rPr>
              <w:t xml:space="preserve"> según se establece en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F021FD">
              <w:rPr>
                <w:rFonts w:ascii="Arial Narrow" w:hAnsi="Arial Narrow"/>
                <w:sz w:val="22"/>
                <w:szCs w:val="22"/>
                <w:lang w:val="es-ES"/>
              </w:rPr>
              <w:t xml:space="preserve"> en la factura mensual de la Renta</w:t>
            </w:r>
          </w:p>
          <w:p w14:paraId="261DDB5B" w14:textId="77777777" w:rsidR="00D701AF" w:rsidRPr="00930A41" w:rsidRDefault="00D701AF" w:rsidP="007639A5">
            <w:pPr>
              <w:jc w:val="both"/>
              <w:rPr>
                <w:rFonts w:ascii="Arial Narrow" w:hAnsi="Arial Narrow"/>
                <w:sz w:val="22"/>
                <w:szCs w:val="22"/>
                <w:lang w:val="es-ES"/>
              </w:rPr>
            </w:pPr>
          </w:p>
          <w:p w14:paraId="08EF845F" w14:textId="12CCEFC7" w:rsidR="00810544" w:rsidRPr="00930A41" w:rsidRDefault="00810544" w:rsidP="00810544">
            <w:pPr>
              <w:jc w:val="both"/>
              <w:rPr>
                <w:rFonts w:ascii="Arial Narrow" w:hAnsi="Arial Narrow"/>
                <w:sz w:val="22"/>
                <w:szCs w:val="22"/>
                <w:lang w:val="es-ES"/>
              </w:rPr>
            </w:pPr>
            <w:r w:rsidRPr="00930A41">
              <w:rPr>
                <w:rFonts w:ascii="Arial Narrow" w:hAnsi="Arial Narrow"/>
                <w:sz w:val="22"/>
                <w:szCs w:val="22"/>
                <w:lang w:val="es-ES"/>
              </w:rPr>
              <w:lastRenderedPageBreak/>
              <w:t xml:space="preserve">La </w:t>
            </w:r>
            <w:r w:rsidR="00E75A0A">
              <w:rPr>
                <w:rFonts w:ascii="Arial Narrow" w:hAnsi="Arial Narrow"/>
                <w:sz w:val="22"/>
                <w:szCs w:val="22"/>
                <w:lang w:val="es-ES"/>
              </w:rPr>
              <w:t>Arrendataria</w:t>
            </w:r>
            <w:r w:rsidRPr="00930A41">
              <w:rPr>
                <w:rFonts w:ascii="Arial Narrow" w:hAnsi="Arial Narrow"/>
                <w:sz w:val="22"/>
                <w:szCs w:val="22"/>
                <w:lang w:val="es-ES"/>
              </w:rPr>
              <w:t xml:space="preserve"> pagará la Renta de forma puntual, anticipada y mensual dentro de los primeros 5 días hábiles del cada mes, y sin necesidad de previo aviso, notificación o requerimiento por parte de la </w:t>
            </w:r>
            <w:r w:rsidR="00E75A0A">
              <w:rPr>
                <w:rFonts w:ascii="Arial Narrow" w:hAnsi="Arial Narrow"/>
                <w:sz w:val="22"/>
                <w:szCs w:val="22"/>
                <w:lang w:val="es-ES"/>
              </w:rPr>
              <w:t>Arrendadora</w:t>
            </w:r>
            <w:r w:rsidRPr="00930A41">
              <w:rPr>
                <w:rFonts w:ascii="Arial Narrow" w:hAnsi="Arial Narrow"/>
                <w:sz w:val="22"/>
                <w:szCs w:val="22"/>
                <w:lang w:val="es-ES"/>
              </w:rPr>
              <w:t xml:space="preserve"> (incluso en caso de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solamente hubiese utilizado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parte del mes).</w:t>
            </w:r>
          </w:p>
          <w:p w14:paraId="67B5F24C" w14:textId="77777777" w:rsidR="00810544" w:rsidRPr="00930A41" w:rsidRDefault="00810544" w:rsidP="00810544">
            <w:pPr>
              <w:jc w:val="both"/>
              <w:rPr>
                <w:rFonts w:ascii="Arial Narrow" w:hAnsi="Arial Narrow"/>
                <w:sz w:val="22"/>
                <w:szCs w:val="22"/>
                <w:lang w:val="es-ES"/>
              </w:rPr>
            </w:pPr>
          </w:p>
          <w:p w14:paraId="4A1D39E1" w14:textId="0CE820C6" w:rsidR="00810544" w:rsidRPr="00930A41" w:rsidRDefault="00810544" w:rsidP="00810544">
            <w:pPr>
              <w:jc w:val="both"/>
              <w:rPr>
                <w:rFonts w:ascii="Arial Narrow" w:hAnsi="Arial Narrow"/>
                <w:sz w:val="22"/>
                <w:szCs w:val="22"/>
                <w:lang w:val="es-ES"/>
              </w:rPr>
            </w:pPr>
            <w:r w:rsidRPr="00930A41">
              <w:rPr>
                <w:rFonts w:ascii="Arial Narrow" w:hAnsi="Arial Narrow"/>
                <w:sz w:val="22"/>
                <w:szCs w:val="22"/>
                <w:lang w:val="es-ES"/>
              </w:rPr>
              <w:t>La Renta deberán pagarse en dólares americanos y mediante transferencia electrónica o depósito de cheque certificado en la cuenta bancaria establecida en el Anexo</w:t>
            </w:r>
            <w:r w:rsidR="0039523F">
              <w:rPr>
                <w:rFonts w:ascii="Arial Narrow" w:hAnsi="Arial Narrow"/>
                <w:sz w:val="22"/>
                <w:szCs w:val="22"/>
                <w:lang w:val="es-ES"/>
              </w:rPr>
              <w:t xml:space="preserve"> I </w:t>
            </w:r>
            <w:r w:rsidRPr="00930A41">
              <w:rPr>
                <w:rFonts w:ascii="Arial Narrow" w:hAnsi="Arial Narrow"/>
                <w:sz w:val="22"/>
                <w:szCs w:val="22"/>
                <w:lang w:val="es-ES"/>
              </w:rPr>
              <w:t xml:space="preserve">adjunto al presente, o en su defecto deberá ser entregado en el domicilio de la </w:t>
            </w:r>
            <w:r w:rsidR="00E75A0A">
              <w:rPr>
                <w:rFonts w:ascii="Arial Narrow" w:hAnsi="Arial Narrow"/>
                <w:sz w:val="22"/>
                <w:szCs w:val="22"/>
                <w:lang w:val="es-ES"/>
              </w:rPr>
              <w:t>Arrendadora</w:t>
            </w:r>
            <w:r w:rsidRPr="00930A41">
              <w:rPr>
                <w:rFonts w:ascii="Arial Narrow" w:hAnsi="Arial Narrow"/>
                <w:sz w:val="22"/>
                <w:szCs w:val="22"/>
                <w:lang w:val="es-ES"/>
              </w:rPr>
              <w:t xml:space="preserve">. </w:t>
            </w:r>
          </w:p>
          <w:p w14:paraId="639D9F6D" w14:textId="77777777" w:rsidR="0090759E" w:rsidRPr="00930A41" w:rsidRDefault="0090759E" w:rsidP="00810544">
            <w:pPr>
              <w:jc w:val="both"/>
              <w:rPr>
                <w:rFonts w:ascii="Arial Narrow" w:hAnsi="Arial Narrow"/>
                <w:sz w:val="22"/>
                <w:szCs w:val="22"/>
                <w:lang w:val="es-ES"/>
              </w:rPr>
            </w:pPr>
          </w:p>
          <w:p w14:paraId="733E5020" w14:textId="226FF4DC" w:rsidR="0090759E" w:rsidRPr="00930A41" w:rsidRDefault="0090759E" w:rsidP="0090759E">
            <w:pPr>
              <w:jc w:val="both"/>
              <w:rPr>
                <w:rFonts w:ascii="Arial Narrow" w:hAnsi="Arial Narrow"/>
                <w:sz w:val="22"/>
                <w:szCs w:val="22"/>
                <w:lang w:val="es-ES"/>
              </w:rPr>
            </w:pPr>
            <w:r w:rsidRPr="00930A41">
              <w:rPr>
                <w:rFonts w:ascii="Arial Narrow" w:hAnsi="Arial Narrow"/>
                <w:sz w:val="22"/>
                <w:szCs w:val="22"/>
                <w:lang w:val="es-ES"/>
              </w:rPr>
              <w:t xml:space="preserve">En caso de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realice el pago de la Renta mediante cheque, dicho cheque y pago se recibirá salvo buen cobro y en los términos del artículo 193 de la Ley de Títulos y Operaciones de Crédito. En caso de insuficiencia de fondos, la </w:t>
            </w:r>
            <w:r w:rsidR="00E75A0A">
              <w:rPr>
                <w:rFonts w:ascii="Arial Narrow" w:hAnsi="Arial Narrow"/>
                <w:sz w:val="22"/>
                <w:szCs w:val="22"/>
                <w:lang w:val="es-ES"/>
              </w:rPr>
              <w:t>Arrendataria</w:t>
            </w:r>
            <w:r w:rsidRPr="00930A41">
              <w:rPr>
                <w:rFonts w:ascii="Arial Narrow" w:hAnsi="Arial Narrow"/>
                <w:sz w:val="22"/>
                <w:szCs w:val="22"/>
                <w:lang w:val="es-ES"/>
              </w:rPr>
              <w:t xml:space="preserve"> deberá pagar a la </w:t>
            </w:r>
            <w:r w:rsidR="00E75A0A">
              <w:rPr>
                <w:rFonts w:ascii="Arial Narrow" w:hAnsi="Arial Narrow"/>
                <w:sz w:val="22"/>
                <w:szCs w:val="22"/>
                <w:lang w:val="es-ES"/>
              </w:rPr>
              <w:t>Arrendadora</w:t>
            </w:r>
            <w:r w:rsidRPr="00930A41">
              <w:rPr>
                <w:rFonts w:ascii="Arial Narrow" w:hAnsi="Arial Narrow"/>
                <w:sz w:val="22"/>
                <w:szCs w:val="22"/>
                <w:lang w:val="es-ES"/>
              </w:rPr>
              <w:t xml:space="preserve">, sin necesidad de juicio o interpelación, un monto (adicional al pago de la Renta) equivalente al 20% del valor del cheque rechazado, así como cualquier comisión bancaria aplicable; lo anterior sin perjuicio del derecho de la </w:t>
            </w:r>
            <w:r w:rsidR="00E75A0A">
              <w:rPr>
                <w:rFonts w:ascii="Arial Narrow" w:hAnsi="Arial Narrow"/>
                <w:sz w:val="22"/>
                <w:szCs w:val="22"/>
                <w:lang w:val="es-ES"/>
              </w:rPr>
              <w:t>Arrendadora</w:t>
            </w:r>
            <w:r w:rsidRPr="00930A41">
              <w:rPr>
                <w:rFonts w:ascii="Arial Narrow" w:hAnsi="Arial Narrow"/>
                <w:sz w:val="22"/>
                <w:szCs w:val="22"/>
                <w:lang w:val="es-ES"/>
              </w:rPr>
              <w:t xml:space="preserve"> de cobrar Intereses Moratorios (según dicho término se define más adelante) o de hacer valer cualesquier otros derechos que tuviere en virtud del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o la ley. </w:t>
            </w:r>
          </w:p>
          <w:p w14:paraId="3894C460" w14:textId="77777777" w:rsidR="0090759E" w:rsidRDefault="0090759E" w:rsidP="0090759E">
            <w:pPr>
              <w:jc w:val="both"/>
              <w:rPr>
                <w:rFonts w:ascii="Arial Narrow" w:hAnsi="Arial Narrow"/>
                <w:sz w:val="22"/>
                <w:szCs w:val="22"/>
                <w:lang w:val="es-ES"/>
              </w:rPr>
            </w:pPr>
          </w:p>
          <w:p w14:paraId="3E3E6E51" w14:textId="012824B5" w:rsidR="0090759E" w:rsidRPr="00930A41" w:rsidRDefault="0090759E" w:rsidP="0090759E">
            <w:pPr>
              <w:jc w:val="both"/>
              <w:rPr>
                <w:rFonts w:ascii="Arial Narrow" w:hAnsi="Arial Narrow"/>
                <w:sz w:val="22"/>
                <w:szCs w:val="22"/>
                <w:lang w:val="es-ES"/>
              </w:rPr>
            </w:pPr>
            <w:r w:rsidRPr="00930A41">
              <w:rPr>
                <w:rFonts w:ascii="Arial Narrow" w:hAnsi="Arial Narrow"/>
                <w:sz w:val="22"/>
                <w:szCs w:val="22"/>
                <w:lang w:val="es-ES"/>
              </w:rPr>
              <w:t xml:space="preserve">La </w:t>
            </w:r>
            <w:r w:rsidR="00E75A0A">
              <w:rPr>
                <w:rFonts w:ascii="Arial Narrow" w:hAnsi="Arial Narrow"/>
                <w:sz w:val="22"/>
                <w:szCs w:val="22"/>
                <w:lang w:val="es-ES"/>
              </w:rPr>
              <w:t>Arrendadora</w:t>
            </w:r>
            <w:r w:rsidRPr="00930A41">
              <w:rPr>
                <w:rFonts w:ascii="Arial Narrow" w:hAnsi="Arial Narrow"/>
                <w:sz w:val="22"/>
                <w:szCs w:val="22"/>
                <w:lang w:val="es-ES"/>
              </w:rPr>
              <w:t xml:space="preserve">, dentro de los 10 días hábiles previos al inicio de cada mes durante la Vigencia del </w:t>
            </w:r>
            <w:r w:rsidR="00E75A0A">
              <w:rPr>
                <w:rFonts w:ascii="Arial Narrow" w:hAnsi="Arial Narrow"/>
                <w:sz w:val="22"/>
                <w:szCs w:val="22"/>
                <w:lang w:val="es-ES"/>
              </w:rPr>
              <w:t>Arrendamiento</w:t>
            </w:r>
            <w:r w:rsidRPr="00930A41">
              <w:rPr>
                <w:rFonts w:ascii="Arial Narrow" w:hAnsi="Arial Narrow"/>
                <w:sz w:val="22"/>
                <w:szCs w:val="22"/>
                <w:lang w:val="es-ES"/>
              </w:rPr>
              <w:t xml:space="preserve"> deberá entregar a la </w:t>
            </w:r>
            <w:r w:rsidR="00E75A0A">
              <w:rPr>
                <w:rFonts w:ascii="Arial Narrow" w:hAnsi="Arial Narrow"/>
                <w:sz w:val="22"/>
                <w:szCs w:val="22"/>
                <w:lang w:val="es-ES"/>
              </w:rPr>
              <w:t>Arrendataria</w:t>
            </w:r>
            <w:r w:rsidRPr="00930A41">
              <w:rPr>
                <w:rFonts w:ascii="Arial Narrow" w:hAnsi="Arial Narrow"/>
                <w:sz w:val="22"/>
                <w:szCs w:val="22"/>
                <w:lang w:val="es-ES"/>
              </w:rPr>
              <w:t xml:space="preserve"> la factura electrónica con la Renta, la cual deberá cumplir con los requisitos fiscales aplicables conforme a la Ley, incluyendo el desglose del IVA correspondiente. Lo anterior en el entendido de que, el retraso o la omisión en la entrega oportuna de la factura no significará en ningún caso una prórroga en la fecha de vencimiento del pago de la Renta.</w:t>
            </w:r>
          </w:p>
          <w:p w14:paraId="7C1AF24A" w14:textId="77777777" w:rsidR="0090759E" w:rsidRPr="00930A41" w:rsidRDefault="0090759E" w:rsidP="0090759E">
            <w:pPr>
              <w:jc w:val="both"/>
              <w:rPr>
                <w:rFonts w:ascii="Arial Narrow" w:hAnsi="Arial Narrow"/>
                <w:sz w:val="22"/>
                <w:szCs w:val="22"/>
                <w:lang w:val="es-ES"/>
              </w:rPr>
            </w:pPr>
          </w:p>
          <w:p w14:paraId="30CDEB0F" w14:textId="4B61984D" w:rsidR="0090759E" w:rsidRPr="00930A41" w:rsidRDefault="0090759E" w:rsidP="0090759E">
            <w:pPr>
              <w:jc w:val="both"/>
              <w:rPr>
                <w:rFonts w:ascii="Arial Narrow" w:hAnsi="Arial Narrow"/>
                <w:sz w:val="22"/>
                <w:szCs w:val="22"/>
                <w:lang w:val="es-ES"/>
              </w:rPr>
            </w:pPr>
            <w:r w:rsidRPr="00930A41">
              <w:rPr>
                <w:rFonts w:ascii="Arial Narrow" w:hAnsi="Arial Narrow"/>
                <w:sz w:val="22"/>
                <w:szCs w:val="22"/>
                <w:lang w:val="es-ES"/>
              </w:rPr>
              <w:t xml:space="preserve">Los comprobantes de transferencia bancaria o depósito, en conjunto con la factura correspondiente serán los únicos comprobantes que servirán para acreditar que la </w:t>
            </w:r>
            <w:r w:rsidR="00E75A0A">
              <w:rPr>
                <w:rFonts w:ascii="Arial Narrow" w:hAnsi="Arial Narrow"/>
                <w:sz w:val="22"/>
                <w:szCs w:val="22"/>
                <w:lang w:val="es-ES"/>
              </w:rPr>
              <w:t>Arrendataria</w:t>
            </w:r>
            <w:r w:rsidRPr="00930A41">
              <w:rPr>
                <w:rFonts w:ascii="Arial Narrow" w:hAnsi="Arial Narrow"/>
                <w:sz w:val="22"/>
                <w:szCs w:val="22"/>
                <w:lang w:val="es-ES"/>
              </w:rPr>
              <w:t xml:space="preserve"> realizó el pago correspondiente de la Renta. </w:t>
            </w:r>
          </w:p>
          <w:p w14:paraId="66BF60C2" w14:textId="77777777" w:rsidR="0090759E" w:rsidRPr="00930A41" w:rsidRDefault="0090759E" w:rsidP="0090759E">
            <w:pPr>
              <w:jc w:val="both"/>
              <w:rPr>
                <w:rFonts w:ascii="Arial Narrow" w:hAnsi="Arial Narrow"/>
                <w:sz w:val="22"/>
                <w:szCs w:val="22"/>
                <w:lang w:val="es-ES"/>
              </w:rPr>
            </w:pPr>
          </w:p>
          <w:p w14:paraId="56EFE929" w14:textId="0DA29DCD" w:rsidR="0090759E" w:rsidRPr="00930A41" w:rsidRDefault="0090759E" w:rsidP="0090759E">
            <w:pPr>
              <w:jc w:val="both"/>
              <w:rPr>
                <w:rFonts w:ascii="Arial Narrow" w:hAnsi="Arial Narrow"/>
                <w:sz w:val="22"/>
                <w:szCs w:val="22"/>
                <w:lang w:val="es-ES"/>
              </w:rPr>
            </w:pPr>
            <w:r w:rsidRPr="00930A41">
              <w:rPr>
                <w:rFonts w:ascii="Arial Narrow" w:hAnsi="Arial Narrow"/>
                <w:sz w:val="22"/>
                <w:szCs w:val="22"/>
                <w:lang w:val="es-ES"/>
              </w:rPr>
              <w:t xml:space="preserve">Las Partes acuerdan que, la Renta a la que se refiere esta cláusula será exigible y pagadera en las fechas señaladas en esta cláusula, independientemente de si 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requier</w:t>
            </w:r>
            <w:r w:rsidR="00236C67" w:rsidRPr="00930A41">
              <w:rPr>
                <w:rFonts w:ascii="Arial Narrow" w:hAnsi="Arial Narrow"/>
                <w:sz w:val="22"/>
                <w:szCs w:val="22"/>
                <w:lang w:val="es-ES"/>
              </w:rPr>
              <w:t>e,</w:t>
            </w:r>
            <w:r w:rsidRPr="00930A41">
              <w:rPr>
                <w:rFonts w:ascii="Arial Narrow" w:hAnsi="Arial Narrow"/>
                <w:sz w:val="22"/>
                <w:szCs w:val="22"/>
                <w:lang w:val="es-ES"/>
              </w:rPr>
              <w:t xml:space="preserve"> o no, adecuaciones</w:t>
            </w:r>
            <w:r w:rsidR="00236C67" w:rsidRPr="00930A41">
              <w:rPr>
                <w:rFonts w:ascii="Arial Narrow" w:hAnsi="Arial Narrow"/>
                <w:sz w:val="22"/>
                <w:szCs w:val="22"/>
                <w:lang w:val="es-ES"/>
              </w:rPr>
              <w:t>,</w:t>
            </w:r>
            <w:r w:rsidRPr="00930A41">
              <w:rPr>
                <w:rFonts w:ascii="Arial Narrow" w:hAnsi="Arial Narrow"/>
                <w:sz w:val="22"/>
                <w:szCs w:val="22"/>
                <w:lang w:val="es-ES"/>
              </w:rPr>
              <w:t xml:space="preserve"> y </w:t>
            </w:r>
            <w:r w:rsidR="00236C67" w:rsidRPr="00930A41">
              <w:rPr>
                <w:rFonts w:ascii="Arial Narrow" w:hAnsi="Arial Narrow"/>
                <w:sz w:val="22"/>
                <w:szCs w:val="22"/>
                <w:lang w:val="es-ES"/>
              </w:rPr>
              <w:t>con independencia</w:t>
            </w:r>
            <w:r w:rsidRPr="00930A41">
              <w:rPr>
                <w:rFonts w:ascii="Arial Narrow" w:hAnsi="Arial Narrow"/>
                <w:sz w:val="22"/>
                <w:szCs w:val="22"/>
                <w:lang w:val="es-ES"/>
              </w:rPr>
              <w:t xml:space="preserve"> de si la </w:t>
            </w:r>
            <w:r w:rsidR="00E75A0A">
              <w:rPr>
                <w:rFonts w:ascii="Arial Narrow" w:hAnsi="Arial Narrow"/>
                <w:sz w:val="22"/>
                <w:szCs w:val="22"/>
                <w:lang w:val="es-ES"/>
              </w:rPr>
              <w:t>Arrendataria</w:t>
            </w:r>
            <w:r w:rsidRPr="00930A41">
              <w:rPr>
                <w:rFonts w:ascii="Arial Narrow" w:hAnsi="Arial Narrow"/>
                <w:sz w:val="22"/>
                <w:szCs w:val="22"/>
                <w:lang w:val="es-ES"/>
              </w:rPr>
              <w:t xml:space="preserve"> ha iniciado o no su actividad industrial dentro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502E3A">
              <w:rPr>
                <w:rFonts w:ascii="Arial Narrow" w:hAnsi="Arial Narrow"/>
                <w:sz w:val="22"/>
                <w:szCs w:val="22"/>
                <w:lang w:val="es-ES"/>
              </w:rPr>
              <w:t xml:space="preserve"> </w:t>
            </w:r>
            <w:r w:rsidR="00F32DB9">
              <w:rPr>
                <w:rFonts w:ascii="Arial Narrow" w:hAnsi="Arial Narrow"/>
                <w:sz w:val="22"/>
                <w:szCs w:val="22"/>
                <w:lang w:val="es-ES"/>
              </w:rPr>
              <w:t>sin embargo la Renta no será exigible y pagadera</w:t>
            </w:r>
            <w:r w:rsidR="002C48A8" w:rsidRPr="002C48A8">
              <w:rPr>
                <w:rFonts w:ascii="Arial Narrow" w:hAnsi="Arial Narrow"/>
                <w:sz w:val="22"/>
                <w:szCs w:val="22"/>
                <w:lang w:val="es-ES"/>
              </w:rPr>
              <w:t xml:space="preserve"> en caso de que no se entregue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00B43D3B">
              <w:rPr>
                <w:rFonts w:ascii="Arial Narrow" w:hAnsi="Arial Narrow"/>
                <w:sz w:val="22"/>
                <w:szCs w:val="22"/>
                <w:lang w:val="es-ES"/>
              </w:rPr>
              <w:t xml:space="preserve"> conf</w:t>
            </w:r>
            <w:r w:rsidR="0044095A">
              <w:rPr>
                <w:rFonts w:ascii="Arial Narrow" w:hAnsi="Arial Narrow"/>
                <w:sz w:val="22"/>
                <w:szCs w:val="22"/>
                <w:lang w:val="es-ES"/>
              </w:rPr>
              <w:t>o</w:t>
            </w:r>
            <w:r w:rsidR="00B43D3B">
              <w:rPr>
                <w:rFonts w:ascii="Arial Narrow" w:hAnsi="Arial Narrow"/>
                <w:sz w:val="22"/>
                <w:szCs w:val="22"/>
                <w:lang w:val="es-ES"/>
              </w:rPr>
              <w:t xml:space="preserve">rme a lo dispuesto en el </w:t>
            </w:r>
            <w:r w:rsidR="00B43D3B" w:rsidRPr="00414B32">
              <w:rPr>
                <w:rFonts w:ascii="Arial Narrow" w:hAnsi="Arial Narrow"/>
                <w:sz w:val="22"/>
                <w:szCs w:val="22"/>
                <w:lang w:val="es-ES"/>
              </w:rPr>
              <w:t>Anexo J</w:t>
            </w:r>
            <w:r w:rsidR="002C48A8" w:rsidRPr="002C48A8">
              <w:rPr>
                <w:rFonts w:ascii="Arial Narrow" w:hAnsi="Arial Narrow"/>
                <w:sz w:val="22"/>
                <w:szCs w:val="22"/>
                <w:lang w:val="es-ES"/>
              </w:rPr>
              <w:t>, excluyendo para estos efectos la Subestación Definitiva</w:t>
            </w:r>
            <w:r w:rsidR="002C48A8" w:rsidRPr="002C48A8" w:rsidDel="00B35785">
              <w:rPr>
                <w:rFonts w:ascii="Arial Narrow" w:hAnsi="Arial Narrow"/>
                <w:sz w:val="22"/>
                <w:szCs w:val="22"/>
                <w:lang w:val="es-ES"/>
              </w:rPr>
              <w:t xml:space="preserve"> </w:t>
            </w:r>
            <w:r w:rsidRPr="00930A41">
              <w:rPr>
                <w:rFonts w:ascii="Arial Narrow" w:hAnsi="Arial Narrow"/>
                <w:sz w:val="22"/>
                <w:szCs w:val="22"/>
                <w:lang w:val="es-ES"/>
              </w:rPr>
              <w:t xml:space="preserve">. Para efectos de lo anterior, la </w:t>
            </w:r>
            <w:r w:rsidR="00E75A0A">
              <w:rPr>
                <w:rFonts w:ascii="Arial Narrow" w:hAnsi="Arial Narrow"/>
                <w:sz w:val="22"/>
                <w:szCs w:val="22"/>
                <w:lang w:val="es-ES"/>
              </w:rPr>
              <w:t>Arrendataria</w:t>
            </w:r>
            <w:r w:rsidRPr="00930A41">
              <w:rPr>
                <w:rFonts w:ascii="Arial Narrow" w:hAnsi="Arial Narrow"/>
                <w:sz w:val="22"/>
                <w:szCs w:val="22"/>
                <w:lang w:val="es-ES"/>
              </w:rPr>
              <w:t xml:space="preserve"> reconoce y manifiesta expresamente su entera conformidad con las fechas en que la Renta será exigible, por lo que no se podrá oponer o negarse al pago de la Renta por causa alguna, por lo cual en este acto renuncia a cualquier derecho a </w:t>
            </w:r>
            <w:r w:rsidRPr="00930A41">
              <w:rPr>
                <w:rFonts w:ascii="Arial Narrow" w:hAnsi="Arial Narrow"/>
                <w:sz w:val="22"/>
                <w:szCs w:val="22"/>
                <w:lang w:val="es-ES"/>
              </w:rPr>
              <w:lastRenderedPageBreak/>
              <w:t>retener</w:t>
            </w:r>
            <w:r w:rsidR="00236C67" w:rsidRPr="00930A41">
              <w:rPr>
                <w:rFonts w:ascii="Arial Narrow" w:hAnsi="Arial Narrow"/>
                <w:sz w:val="22"/>
                <w:szCs w:val="22"/>
                <w:lang w:val="es-ES"/>
              </w:rPr>
              <w:t>,</w:t>
            </w:r>
            <w:r w:rsidRPr="00930A41">
              <w:rPr>
                <w:rFonts w:ascii="Arial Narrow" w:hAnsi="Arial Narrow"/>
                <w:sz w:val="22"/>
                <w:szCs w:val="22"/>
                <w:lang w:val="es-ES"/>
              </w:rPr>
              <w:t xml:space="preserve"> o no pagar</w:t>
            </w:r>
            <w:r w:rsidR="00236C67" w:rsidRPr="00930A41">
              <w:rPr>
                <w:rFonts w:ascii="Arial Narrow" w:hAnsi="Arial Narrow"/>
                <w:sz w:val="22"/>
                <w:szCs w:val="22"/>
                <w:lang w:val="es-ES"/>
              </w:rPr>
              <w:t>,</w:t>
            </w:r>
            <w:r w:rsidRPr="00930A41">
              <w:rPr>
                <w:rFonts w:ascii="Arial Narrow" w:hAnsi="Arial Narrow"/>
                <w:sz w:val="22"/>
                <w:szCs w:val="22"/>
                <w:lang w:val="es-ES"/>
              </w:rPr>
              <w:t xml:space="preserve"> la Renta a la </w:t>
            </w:r>
            <w:r w:rsidR="00E75A0A">
              <w:rPr>
                <w:rFonts w:ascii="Arial Narrow" w:hAnsi="Arial Narrow"/>
                <w:sz w:val="22"/>
                <w:szCs w:val="22"/>
                <w:lang w:val="es-ES"/>
              </w:rPr>
              <w:t>Arrendadora</w:t>
            </w:r>
            <w:r w:rsidRPr="00930A41">
              <w:rPr>
                <w:rFonts w:ascii="Arial Narrow" w:hAnsi="Arial Narrow"/>
                <w:sz w:val="22"/>
                <w:szCs w:val="22"/>
                <w:lang w:val="es-ES"/>
              </w:rPr>
              <w:t xml:space="preserve">. La recepción por la </w:t>
            </w:r>
            <w:r w:rsidR="00E75A0A">
              <w:rPr>
                <w:rFonts w:ascii="Arial Narrow" w:hAnsi="Arial Narrow"/>
                <w:sz w:val="22"/>
                <w:szCs w:val="22"/>
                <w:lang w:val="es-ES"/>
              </w:rPr>
              <w:t>Arrendadora</w:t>
            </w:r>
            <w:r w:rsidRPr="00930A41">
              <w:rPr>
                <w:rFonts w:ascii="Arial Narrow" w:hAnsi="Arial Narrow"/>
                <w:sz w:val="22"/>
                <w:szCs w:val="22"/>
                <w:lang w:val="es-ES"/>
              </w:rPr>
              <w:t xml:space="preserve"> de pagos de Rentas u otros conceptos en fechas y formas distintas a las acordadas en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no significan de manera alguna aceptación, modificación, novación o cambio alguno a lo aquí pactado por las Partes. </w:t>
            </w:r>
          </w:p>
          <w:p w14:paraId="4CD0BF4F" w14:textId="77777777" w:rsidR="0090759E" w:rsidRPr="00930A41" w:rsidRDefault="0090759E" w:rsidP="0090759E">
            <w:pPr>
              <w:jc w:val="both"/>
              <w:rPr>
                <w:rFonts w:ascii="Arial Narrow" w:hAnsi="Arial Narrow"/>
                <w:sz w:val="22"/>
                <w:szCs w:val="22"/>
                <w:lang w:val="es-ES"/>
              </w:rPr>
            </w:pPr>
          </w:p>
          <w:p w14:paraId="7F480560" w14:textId="722FB79D" w:rsidR="0090759E" w:rsidRPr="00930A41" w:rsidRDefault="0090759E" w:rsidP="0090759E">
            <w:pPr>
              <w:jc w:val="both"/>
              <w:rPr>
                <w:rFonts w:ascii="Arial Narrow" w:hAnsi="Arial Narrow"/>
                <w:sz w:val="22"/>
                <w:szCs w:val="22"/>
                <w:lang w:val="es-ES"/>
              </w:rPr>
            </w:pPr>
            <w:r w:rsidRPr="00930A41">
              <w:rPr>
                <w:rFonts w:ascii="Arial Narrow" w:hAnsi="Arial Narrow"/>
                <w:sz w:val="22"/>
                <w:szCs w:val="22"/>
                <w:lang w:val="es-ES"/>
              </w:rPr>
              <w:t xml:space="preserve">Las Partes acuerdan expresamente que </w:t>
            </w:r>
            <w:r w:rsidR="00236C67" w:rsidRPr="00930A41">
              <w:rPr>
                <w:rFonts w:ascii="Arial Narrow" w:hAnsi="Arial Narrow"/>
                <w:sz w:val="22"/>
                <w:szCs w:val="22"/>
                <w:lang w:val="es-ES"/>
              </w:rPr>
              <w:t>el pago de la Renta</w:t>
            </w:r>
            <w:r w:rsidRPr="00930A41">
              <w:rPr>
                <w:rFonts w:ascii="Arial Narrow" w:hAnsi="Arial Narrow"/>
                <w:sz w:val="22"/>
                <w:szCs w:val="22"/>
                <w:lang w:val="es-ES"/>
              </w:rPr>
              <w:t xml:space="preserve"> no podrá ser suspendida, reducida, diferida o modificada en ningún sentido o forma ante la ocurrencia de un hecho extraordinario, general, imprevisible, y ajeno a las Partes que se presente durante la Vigencia del </w:t>
            </w:r>
            <w:r w:rsidR="00E75A0A">
              <w:rPr>
                <w:rFonts w:ascii="Arial Narrow" w:hAnsi="Arial Narrow"/>
                <w:sz w:val="22"/>
                <w:szCs w:val="22"/>
                <w:lang w:val="es-ES"/>
              </w:rPr>
              <w:t>Arrendamiento</w:t>
            </w:r>
            <w:r w:rsidRPr="00930A41">
              <w:rPr>
                <w:rFonts w:ascii="Arial Narrow" w:hAnsi="Arial Narrow"/>
                <w:sz w:val="22"/>
                <w:szCs w:val="22"/>
                <w:lang w:val="es-ES"/>
              </w:rPr>
              <w:t xml:space="preserve">. Por lo anterior, la </w:t>
            </w:r>
            <w:r w:rsidR="00E75A0A">
              <w:rPr>
                <w:rFonts w:ascii="Arial Narrow" w:hAnsi="Arial Narrow"/>
                <w:sz w:val="22"/>
                <w:szCs w:val="22"/>
                <w:lang w:val="es-ES"/>
              </w:rPr>
              <w:t>Arrendataria</w:t>
            </w:r>
            <w:r w:rsidRPr="00930A41">
              <w:rPr>
                <w:rFonts w:ascii="Arial Narrow" w:hAnsi="Arial Narrow"/>
                <w:sz w:val="22"/>
                <w:szCs w:val="22"/>
                <w:lang w:val="es-ES"/>
              </w:rPr>
              <w:t xml:space="preserve"> en este acto renuncia, de manera expresa e irrevocable a cualquier derecho o privilegio otorgado por los artículos 2325, 2326, 2315, y 2339 del Código Civil para el Estado de Nuevo León (“</w:t>
            </w:r>
            <w:r w:rsidRPr="00930A41">
              <w:rPr>
                <w:rFonts w:ascii="Arial Narrow" w:hAnsi="Arial Narrow"/>
                <w:b/>
                <w:bCs/>
                <w:sz w:val="22"/>
                <w:szCs w:val="22"/>
                <w:u w:val="single"/>
                <w:lang w:val="es-ES"/>
              </w:rPr>
              <w:t>CCNL</w:t>
            </w:r>
            <w:r w:rsidRPr="00930A41">
              <w:rPr>
                <w:rFonts w:ascii="Arial Narrow" w:hAnsi="Arial Narrow"/>
                <w:sz w:val="22"/>
                <w:szCs w:val="22"/>
                <w:lang w:val="es-ES"/>
              </w:rPr>
              <w:t xml:space="preserve">”) y demás correlativos, y renuncia a invocar cualquier teoría de naturaleza jurídica que contravenga la voluntad de las Partes sobre el cumplimiento del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00236C67" w:rsidRPr="00930A41">
              <w:rPr>
                <w:rFonts w:ascii="Arial Narrow" w:hAnsi="Arial Narrow"/>
                <w:sz w:val="22"/>
                <w:szCs w:val="22"/>
                <w:lang w:val="es-ES"/>
              </w:rPr>
              <w:t xml:space="preserve"> </w:t>
            </w:r>
            <w:r w:rsidRPr="00930A41">
              <w:rPr>
                <w:rFonts w:ascii="Arial Narrow" w:hAnsi="Arial Narrow"/>
                <w:sz w:val="22"/>
                <w:szCs w:val="22"/>
                <w:lang w:val="es-ES"/>
              </w:rPr>
              <w:t>en los términos y condiciones que aquí se establecen.</w:t>
            </w:r>
          </w:p>
          <w:p w14:paraId="4823212C" w14:textId="77777777" w:rsidR="0090759E" w:rsidRPr="00930A41" w:rsidRDefault="0090759E" w:rsidP="00810544">
            <w:pPr>
              <w:jc w:val="both"/>
              <w:rPr>
                <w:rFonts w:ascii="Arial Narrow" w:hAnsi="Arial Narrow"/>
                <w:sz w:val="22"/>
                <w:szCs w:val="22"/>
                <w:lang w:val="es-ES"/>
              </w:rPr>
            </w:pPr>
          </w:p>
          <w:p w14:paraId="5051782F" w14:textId="421352D2" w:rsidR="00663B11" w:rsidRPr="00930A41" w:rsidRDefault="00663B11" w:rsidP="00663B11">
            <w:pPr>
              <w:jc w:val="both"/>
              <w:rPr>
                <w:rFonts w:ascii="Arial Narrow" w:hAnsi="Arial Narrow"/>
                <w:sz w:val="22"/>
                <w:szCs w:val="22"/>
                <w:lang w:val="es-ES"/>
              </w:rPr>
            </w:pPr>
            <w:r w:rsidRPr="00930A41">
              <w:rPr>
                <w:rFonts w:ascii="Arial Narrow" w:hAnsi="Arial Narrow"/>
                <w:b/>
                <w:bCs/>
                <w:sz w:val="22"/>
                <w:szCs w:val="22"/>
                <w:lang w:val="es-ES"/>
              </w:rPr>
              <w:t>3.2 Incrementos de Renta</w:t>
            </w:r>
            <w:r w:rsidRPr="00930A41">
              <w:rPr>
                <w:rFonts w:ascii="Arial Narrow" w:hAnsi="Arial Narrow"/>
                <w:sz w:val="22"/>
                <w:szCs w:val="22"/>
                <w:lang w:val="es-ES"/>
              </w:rPr>
              <w:t>: La Renta será incrementada cada 12 meses calendario</w:t>
            </w:r>
            <w:r w:rsidR="003520EC" w:rsidRPr="00930A41">
              <w:rPr>
                <w:rFonts w:ascii="Arial Narrow" w:hAnsi="Arial Narrow"/>
                <w:sz w:val="22"/>
                <w:szCs w:val="22"/>
                <w:lang w:val="es-ES"/>
              </w:rPr>
              <w:t xml:space="preserve"> siguientes </w:t>
            </w:r>
            <w:r w:rsidR="00AE7C99">
              <w:rPr>
                <w:rFonts w:ascii="Arial Narrow" w:hAnsi="Arial Narrow"/>
                <w:sz w:val="22"/>
                <w:szCs w:val="22"/>
                <w:lang w:val="es-ES"/>
              </w:rPr>
              <w:t>posteriores al</w:t>
            </w:r>
            <w:r w:rsidR="002E1411">
              <w:rPr>
                <w:rFonts w:ascii="Arial Narrow" w:hAnsi="Arial Narrow"/>
                <w:sz w:val="22"/>
                <w:szCs w:val="22"/>
                <w:lang w:val="es-ES"/>
              </w:rPr>
              <w:t xml:space="preserve"> </w:t>
            </w:r>
            <w:r w:rsidR="002E1411" w:rsidRPr="002E1411">
              <w:rPr>
                <w:rFonts w:ascii="Arial Narrow" w:hAnsi="Arial Narrow"/>
                <w:sz w:val="22"/>
                <w:szCs w:val="22"/>
                <w:highlight w:val="yellow"/>
                <w:lang w:val="es-ES"/>
              </w:rPr>
              <w:t>(fecha de firma de contrato)</w:t>
            </w:r>
            <w:r w:rsidR="003520EC" w:rsidRPr="00930A41">
              <w:rPr>
                <w:rFonts w:ascii="Arial Narrow" w:hAnsi="Arial Narrow"/>
                <w:sz w:val="22"/>
                <w:szCs w:val="22"/>
                <w:lang w:val="es-ES"/>
              </w:rPr>
              <w:t xml:space="preserve"> </w:t>
            </w:r>
            <w:r w:rsidRPr="00930A41">
              <w:rPr>
                <w:rFonts w:ascii="Arial Narrow" w:hAnsi="Arial Narrow"/>
                <w:sz w:val="22"/>
                <w:szCs w:val="22"/>
                <w:lang w:val="es-ES"/>
              </w:rPr>
              <w:t>(“</w:t>
            </w:r>
            <w:r w:rsidRPr="00930A41">
              <w:rPr>
                <w:rFonts w:ascii="Arial Narrow" w:hAnsi="Arial Narrow"/>
                <w:b/>
                <w:bCs/>
                <w:sz w:val="22"/>
                <w:szCs w:val="22"/>
                <w:u w:val="single"/>
                <w:lang w:val="es-ES"/>
              </w:rPr>
              <w:t>Incremento Anual</w:t>
            </w:r>
            <w:r w:rsidRPr="00930A41">
              <w:rPr>
                <w:rFonts w:ascii="Arial Narrow" w:hAnsi="Arial Narrow"/>
                <w:sz w:val="22"/>
                <w:szCs w:val="22"/>
                <w:lang w:val="es-ES"/>
              </w:rPr>
              <w:t xml:space="preserve">”), por lo cual a partir del mes 13 de la Vigencia del </w:t>
            </w:r>
            <w:r w:rsidR="00E75A0A">
              <w:rPr>
                <w:rFonts w:ascii="Arial Narrow" w:hAnsi="Arial Narrow"/>
                <w:sz w:val="22"/>
                <w:szCs w:val="22"/>
                <w:lang w:val="es-ES"/>
              </w:rPr>
              <w:t>Arrendamiento</w:t>
            </w:r>
            <w:r w:rsidRPr="00930A41">
              <w:rPr>
                <w:rFonts w:ascii="Arial Narrow" w:hAnsi="Arial Narrow"/>
                <w:sz w:val="22"/>
                <w:szCs w:val="22"/>
                <w:lang w:val="es-ES"/>
              </w:rPr>
              <w:t xml:space="preserve"> y así sucesivamente, la </w:t>
            </w:r>
            <w:r w:rsidR="00E75A0A">
              <w:rPr>
                <w:rFonts w:ascii="Arial Narrow" w:hAnsi="Arial Narrow"/>
                <w:sz w:val="22"/>
                <w:szCs w:val="22"/>
                <w:lang w:val="es-ES"/>
              </w:rPr>
              <w:t>Arrendataria</w:t>
            </w:r>
            <w:r w:rsidRPr="00930A41">
              <w:rPr>
                <w:rFonts w:ascii="Arial Narrow" w:hAnsi="Arial Narrow"/>
                <w:sz w:val="22"/>
                <w:szCs w:val="22"/>
                <w:lang w:val="es-ES"/>
              </w:rPr>
              <w:t xml:space="preserve"> pagará el monto ajustado de la Renta de acuerdo al Índice de Precios al Consumidor (</w:t>
            </w:r>
            <w:proofErr w:type="spellStart"/>
            <w:r w:rsidRPr="00930A41">
              <w:rPr>
                <w:rFonts w:ascii="Arial Narrow" w:hAnsi="Arial Narrow"/>
                <w:sz w:val="22"/>
                <w:szCs w:val="22"/>
                <w:lang w:val="es-ES"/>
              </w:rPr>
              <w:t>Consumer</w:t>
            </w:r>
            <w:proofErr w:type="spellEnd"/>
            <w:r w:rsidRPr="00930A41">
              <w:rPr>
                <w:rFonts w:ascii="Arial Narrow" w:hAnsi="Arial Narrow"/>
                <w:sz w:val="22"/>
                <w:szCs w:val="22"/>
                <w:lang w:val="es-ES"/>
              </w:rPr>
              <w:t xml:space="preserve"> Price </w:t>
            </w:r>
            <w:proofErr w:type="spellStart"/>
            <w:r w:rsidRPr="00930A41">
              <w:rPr>
                <w:rFonts w:ascii="Arial Narrow" w:hAnsi="Arial Narrow"/>
                <w:sz w:val="22"/>
                <w:szCs w:val="22"/>
                <w:lang w:val="es-ES"/>
              </w:rPr>
              <w:t>Index</w:t>
            </w:r>
            <w:proofErr w:type="spellEnd"/>
            <w:r w:rsidRPr="00930A41">
              <w:rPr>
                <w:rFonts w:ascii="Arial Narrow" w:hAnsi="Arial Narrow"/>
                <w:sz w:val="22"/>
                <w:szCs w:val="22"/>
                <w:lang w:val="es-ES"/>
              </w:rPr>
              <w:t>) publicado por el Departamento del Trabajo de los Estados Unidos (</w:t>
            </w:r>
            <w:r w:rsidRPr="00930A41">
              <w:rPr>
                <w:rFonts w:ascii="Arial Narrow" w:hAnsi="Arial Narrow"/>
                <w:i/>
                <w:iCs/>
                <w:sz w:val="22"/>
                <w:szCs w:val="22"/>
                <w:lang w:val="es-ES"/>
              </w:rPr>
              <w:t xml:space="preserve">U.S. </w:t>
            </w:r>
            <w:proofErr w:type="spellStart"/>
            <w:r w:rsidRPr="00930A41">
              <w:rPr>
                <w:rFonts w:ascii="Arial Narrow" w:hAnsi="Arial Narrow"/>
                <w:i/>
                <w:iCs/>
                <w:sz w:val="22"/>
                <w:szCs w:val="22"/>
                <w:lang w:val="es-ES"/>
              </w:rPr>
              <w:t>Department</w:t>
            </w:r>
            <w:proofErr w:type="spellEnd"/>
            <w:r w:rsidRPr="00930A41">
              <w:rPr>
                <w:rFonts w:ascii="Arial Narrow" w:hAnsi="Arial Narrow"/>
                <w:i/>
                <w:iCs/>
                <w:sz w:val="22"/>
                <w:szCs w:val="22"/>
                <w:lang w:val="es-ES"/>
              </w:rPr>
              <w:t xml:space="preserve"> </w:t>
            </w:r>
            <w:proofErr w:type="spellStart"/>
            <w:r w:rsidRPr="00930A41">
              <w:rPr>
                <w:rFonts w:ascii="Arial Narrow" w:hAnsi="Arial Narrow"/>
                <w:i/>
                <w:iCs/>
                <w:sz w:val="22"/>
                <w:szCs w:val="22"/>
                <w:lang w:val="es-ES"/>
              </w:rPr>
              <w:t>of</w:t>
            </w:r>
            <w:proofErr w:type="spellEnd"/>
            <w:r w:rsidRPr="00930A41">
              <w:rPr>
                <w:rFonts w:ascii="Arial Narrow" w:hAnsi="Arial Narrow"/>
                <w:i/>
                <w:iCs/>
                <w:sz w:val="22"/>
                <w:szCs w:val="22"/>
                <w:lang w:val="es-ES"/>
              </w:rPr>
              <w:t xml:space="preserve"> Labor</w:t>
            </w:r>
            <w:r w:rsidRPr="00930A41">
              <w:rPr>
                <w:rFonts w:ascii="Arial Narrow" w:hAnsi="Arial Narrow"/>
                <w:sz w:val="22"/>
                <w:szCs w:val="22"/>
                <w:lang w:val="es-ES"/>
              </w:rPr>
              <w:t>) ("</w:t>
            </w:r>
            <w:r w:rsidRPr="00930A41">
              <w:rPr>
                <w:rFonts w:ascii="Arial Narrow" w:hAnsi="Arial Narrow"/>
                <w:b/>
                <w:bCs/>
                <w:sz w:val="22"/>
                <w:szCs w:val="22"/>
                <w:u w:val="single"/>
                <w:lang w:val="es-ES"/>
              </w:rPr>
              <w:t>CPI</w:t>
            </w:r>
            <w:r w:rsidRPr="00930A41">
              <w:rPr>
                <w:rFonts w:ascii="Arial Narrow" w:hAnsi="Arial Narrow"/>
                <w:sz w:val="22"/>
                <w:szCs w:val="22"/>
                <w:lang w:val="es-ES"/>
              </w:rPr>
              <w:t>") con relación a los 12 meses previos al mes del ajuste de la Rent</w:t>
            </w:r>
            <w:r w:rsidR="003520EC" w:rsidRPr="00930A41">
              <w:rPr>
                <w:rFonts w:ascii="Arial Narrow" w:hAnsi="Arial Narrow"/>
                <w:sz w:val="22"/>
                <w:szCs w:val="22"/>
                <w:lang w:val="es-ES"/>
              </w:rPr>
              <w:t>a, o 2</w:t>
            </w:r>
            <w:r w:rsidR="002E1411">
              <w:rPr>
                <w:rFonts w:ascii="Arial Narrow" w:hAnsi="Arial Narrow"/>
                <w:sz w:val="22"/>
                <w:szCs w:val="22"/>
                <w:lang w:val="es-ES"/>
              </w:rPr>
              <w:t>.5</w:t>
            </w:r>
            <w:r w:rsidR="003520EC" w:rsidRPr="00930A41">
              <w:rPr>
                <w:rFonts w:ascii="Arial Narrow" w:hAnsi="Arial Narrow"/>
                <w:sz w:val="22"/>
                <w:szCs w:val="22"/>
                <w:lang w:val="es-ES"/>
              </w:rPr>
              <w:t>%. Lo que resulte mayor.</w:t>
            </w:r>
          </w:p>
          <w:p w14:paraId="607C8CB9" w14:textId="77777777" w:rsidR="00663B11" w:rsidRPr="00930A41" w:rsidRDefault="00663B11" w:rsidP="00663B11">
            <w:pPr>
              <w:jc w:val="both"/>
              <w:rPr>
                <w:rFonts w:ascii="Arial Narrow" w:hAnsi="Arial Narrow"/>
                <w:sz w:val="22"/>
                <w:szCs w:val="22"/>
                <w:lang w:val="es-ES"/>
              </w:rPr>
            </w:pPr>
          </w:p>
          <w:p w14:paraId="252F7365" w14:textId="6A4A235B" w:rsidR="00663B11" w:rsidRPr="00930A41" w:rsidRDefault="00663B11" w:rsidP="00663B11">
            <w:pPr>
              <w:jc w:val="both"/>
              <w:rPr>
                <w:rFonts w:ascii="Arial Narrow" w:hAnsi="Arial Narrow"/>
                <w:sz w:val="22"/>
                <w:szCs w:val="22"/>
                <w:lang w:val="es-ES"/>
              </w:rPr>
            </w:pPr>
            <w:r w:rsidRPr="00930A41">
              <w:rPr>
                <w:rFonts w:ascii="Arial Narrow" w:hAnsi="Arial Narrow"/>
                <w:sz w:val="22"/>
                <w:szCs w:val="22"/>
                <w:lang w:val="es-ES"/>
              </w:rPr>
              <w:t>Para efectos de este Contrato el CPI, significa el Índice de Precios al Consumidor (</w:t>
            </w:r>
            <w:proofErr w:type="spellStart"/>
            <w:r w:rsidRPr="00930A41">
              <w:rPr>
                <w:rFonts w:ascii="Arial Narrow" w:hAnsi="Arial Narrow"/>
                <w:i/>
                <w:iCs/>
                <w:sz w:val="22"/>
                <w:szCs w:val="22"/>
                <w:lang w:val="es-ES"/>
              </w:rPr>
              <w:t>Consumer</w:t>
            </w:r>
            <w:proofErr w:type="spellEnd"/>
            <w:r w:rsidRPr="00930A41">
              <w:rPr>
                <w:rFonts w:ascii="Arial Narrow" w:hAnsi="Arial Narrow"/>
                <w:i/>
                <w:iCs/>
                <w:sz w:val="22"/>
                <w:szCs w:val="22"/>
                <w:lang w:val="es-ES"/>
              </w:rPr>
              <w:t xml:space="preserve"> Price </w:t>
            </w:r>
            <w:proofErr w:type="spellStart"/>
            <w:r w:rsidRPr="00930A41">
              <w:rPr>
                <w:rFonts w:ascii="Arial Narrow" w:hAnsi="Arial Narrow"/>
                <w:i/>
                <w:iCs/>
                <w:sz w:val="22"/>
                <w:szCs w:val="22"/>
                <w:lang w:val="es-ES"/>
              </w:rPr>
              <w:t>Index</w:t>
            </w:r>
            <w:proofErr w:type="spellEnd"/>
            <w:r w:rsidRPr="00930A41">
              <w:rPr>
                <w:rFonts w:ascii="Arial Narrow" w:hAnsi="Arial Narrow"/>
                <w:sz w:val="22"/>
                <w:szCs w:val="22"/>
                <w:lang w:val="es-ES"/>
              </w:rPr>
              <w:t>) actualmente establecido por el Departamento de Trabajo de los Estados Unidos, Oficina de Estadísticas Laborales e Índice de Precios al Consumidor para Todos los Consumidores Urbanos, Promedio de la Ciudad de los Estados Unidos, "Todos los Artículos" (1982-1984 es igual a 100) (U</w:t>
            </w:r>
            <w:r w:rsidRPr="00930A41">
              <w:rPr>
                <w:rFonts w:ascii="Arial Narrow" w:hAnsi="Arial Narrow"/>
                <w:i/>
                <w:iCs/>
                <w:sz w:val="22"/>
                <w:szCs w:val="22"/>
                <w:lang w:val="es-ES"/>
              </w:rPr>
              <w:t xml:space="preserve">.S. </w:t>
            </w:r>
            <w:proofErr w:type="spellStart"/>
            <w:r w:rsidRPr="00930A41">
              <w:rPr>
                <w:rFonts w:ascii="Arial Narrow" w:hAnsi="Arial Narrow"/>
                <w:i/>
                <w:iCs/>
                <w:sz w:val="22"/>
                <w:szCs w:val="22"/>
                <w:lang w:val="es-ES"/>
              </w:rPr>
              <w:t>Department</w:t>
            </w:r>
            <w:proofErr w:type="spellEnd"/>
            <w:r w:rsidRPr="00930A41">
              <w:rPr>
                <w:rFonts w:ascii="Arial Narrow" w:hAnsi="Arial Narrow"/>
                <w:i/>
                <w:iCs/>
                <w:sz w:val="22"/>
                <w:szCs w:val="22"/>
                <w:lang w:val="es-ES"/>
              </w:rPr>
              <w:t xml:space="preserve"> </w:t>
            </w:r>
            <w:proofErr w:type="spellStart"/>
            <w:r w:rsidRPr="00930A41">
              <w:rPr>
                <w:rFonts w:ascii="Arial Narrow" w:hAnsi="Arial Narrow"/>
                <w:i/>
                <w:iCs/>
                <w:sz w:val="22"/>
                <w:szCs w:val="22"/>
                <w:lang w:val="es-ES"/>
              </w:rPr>
              <w:t>of</w:t>
            </w:r>
            <w:proofErr w:type="spellEnd"/>
            <w:r w:rsidRPr="00930A41">
              <w:rPr>
                <w:rFonts w:ascii="Arial Narrow" w:hAnsi="Arial Narrow"/>
                <w:i/>
                <w:iCs/>
                <w:sz w:val="22"/>
                <w:szCs w:val="22"/>
                <w:lang w:val="es-ES"/>
              </w:rPr>
              <w:t xml:space="preserve"> Labor, Bureau </w:t>
            </w:r>
            <w:proofErr w:type="spellStart"/>
            <w:r w:rsidRPr="00930A41">
              <w:rPr>
                <w:rFonts w:ascii="Arial Narrow" w:hAnsi="Arial Narrow"/>
                <w:i/>
                <w:iCs/>
                <w:sz w:val="22"/>
                <w:szCs w:val="22"/>
                <w:lang w:val="es-ES"/>
              </w:rPr>
              <w:t>of</w:t>
            </w:r>
            <w:proofErr w:type="spellEnd"/>
            <w:r w:rsidRPr="00930A41">
              <w:rPr>
                <w:rFonts w:ascii="Arial Narrow" w:hAnsi="Arial Narrow"/>
                <w:i/>
                <w:iCs/>
                <w:sz w:val="22"/>
                <w:szCs w:val="22"/>
                <w:lang w:val="es-ES"/>
              </w:rPr>
              <w:t xml:space="preserve"> Labor </w:t>
            </w:r>
            <w:proofErr w:type="spellStart"/>
            <w:r w:rsidRPr="00930A41">
              <w:rPr>
                <w:rFonts w:ascii="Arial Narrow" w:hAnsi="Arial Narrow"/>
                <w:i/>
                <w:iCs/>
                <w:sz w:val="22"/>
                <w:szCs w:val="22"/>
                <w:lang w:val="es-ES"/>
              </w:rPr>
              <w:t>Statistics</w:t>
            </w:r>
            <w:proofErr w:type="spellEnd"/>
            <w:r w:rsidRPr="00930A41">
              <w:rPr>
                <w:rFonts w:ascii="Arial Narrow" w:hAnsi="Arial Narrow"/>
                <w:i/>
                <w:iCs/>
                <w:sz w:val="22"/>
                <w:szCs w:val="22"/>
                <w:lang w:val="es-ES"/>
              </w:rPr>
              <w:t xml:space="preserve"> and </w:t>
            </w:r>
            <w:proofErr w:type="spellStart"/>
            <w:r w:rsidRPr="00930A41">
              <w:rPr>
                <w:rFonts w:ascii="Arial Narrow" w:hAnsi="Arial Narrow"/>
                <w:i/>
                <w:iCs/>
                <w:sz w:val="22"/>
                <w:szCs w:val="22"/>
                <w:lang w:val="es-ES"/>
              </w:rPr>
              <w:t>Consumer</w:t>
            </w:r>
            <w:proofErr w:type="spellEnd"/>
            <w:r w:rsidRPr="00930A41">
              <w:rPr>
                <w:rFonts w:ascii="Arial Narrow" w:hAnsi="Arial Narrow"/>
                <w:i/>
                <w:iCs/>
                <w:sz w:val="22"/>
                <w:szCs w:val="22"/>
                <w:lang w:val="es-ES"/>
              </w:rPr>
              <w:t xml:space="preserve"> Price </w:t>
            </w:r>
            <w:proofErr w:type="spellStart"/>
            <w:r w:rsidRPr="00930A41">
              <w:rPr>
                <w:rFonts w:ascii="Arial Narrow" w:hAnsi="Arial Narrow"/>
                <w:i/>
                <w:iCs/>
                <w:sz w:val="22"/>
                <w:szCs w:val="22"/>
                <w:lang w:val="es-ES"/>
              </w:rPr>
              <w:t>Index</w:t>
            </w:r>
            <w:proofErr w:type="spellEnd"/>
            <w:r w:rsidRPr="00930A41">
              <w:rPr>
                <w:rFonts w:ascii="Arial Narrow" w:hAnsi="Arial Narrow"/>
                <w:i/>
                <w:iCs/>
                <w:sz w:val="22"/>
                <w:szCs w:val="22"/>
                <w:lang w:val="es-ES"/>
              </w:rPr>
              <w:t xml:space="preserve"> </w:t>
            </w:r>
            <w:proofErr w:type="spellStart"/>
            <w:r w:rsidRPr="00930A41">
              <w:rPr>
                <w:rFonts w:ascii="Arial Narrow" w:hAnsi="Arial Narrow"/>
                <w:i/>
                <w:iCs/>
                <w:sz w:val="22"/>
                <w:szCs w:val="22"/>
                <w:lang w:val="es-ES"/>
              </w:rPr>
              <w:t>for</w:t>
            </w:r>
            <w:proofErr w:type="spellEnd"/>
            <w:r w:rsidRPr="00930A41">
              <w:rPr>
                <w:rFonts w:ascii="Arial Narrow" w:hAnsi="Arial Narrow"/>
                <w:i/>
                <w:iCs/>
                <w:sz w:val="22"/>
                <w:szCs w:val="22"/>
                <w:lang w:val="es-ES"/>
              </w:rPr>
              <w:t xml:space="preserve"> </w:t>
            </w:r>
            <w:proofErr w:type="spellStart"/>
            <w:r w:rsidRPr="00930A41">
              <w:rPr>
                <w:rFonts w:ascii="Arial Narrow" w:hAnsi="Arial Narrow"/>
                <w:i/>
                <w:iCs/>
                <w:sz w:val="22"/>
                <w:szCs w:val="22"/>
                <w:lang w:val="es-ES"/>
              </w:rPr>
              <w:t>All</w:t>
            </w:r>
            <w:proofErr w:type="spellEnd"/>
            <w:r w:rsidRPr="00930A41">
              <w:rPr>
                <w:rFonts w:ascii="Arial Narrow" w:hAnsi="Arial Narrow"/>
                <w:i/>
                <w:iCs/>
                <w:sz w:val="22"/>
                <w:szCs w:val="22"/>
                <w:lang w:val="es-ES"/>
              </w:rPr>
              <w:t xml:space="preserve"> Urban </w:t>
            </w:r>
            <w:proofErr w:type="spellStart"/>
            <w:r w:rsidRPr="00930A41">
              <w:rPr>
                <w:rFonts w:ascii="Arial Narrow" w:hAnsi="Arial Narrow"/>
                <w:i/>
                <w:iCs/>
                <w:sz w:val="22"/>
                <w:szCs w:val="22"/>
                <w:lang w:val="es-ES"/>
              </w:rPr>
              <w:t>Consumers</w:t>
            </w:r>
            <w:proofErr w:type="spellEnd"/>
            <w:r w:rsidRPr="00930A41">
              <w:rPr>
                <w:rFonts w:ascii="Arial Narrow" w:hAnsi="Arial Narrow"/>
                <w:i/>
                <w:iCs/>
                <w:sz w:val="22"/>
                <w:szCs w:val="22"/>
                <w:lang w:val="es-ES"/>
              </w:rPr>
              <w:t xml:space="preserve">, U.S. City </w:t>
            </w:r>
            <w:proofErr w:type="spellStart"/>
            <w:r w:rsidRPr="00930A41">
              <w:rPr>
                <w:rFonts w:ascii="Arial Narrow" w:hAnsi="Arial Narrow"/>
                <w:i/>
                <w:iCs/>
                <w:sz w:val="22"/>
                <w:szCs w:val="22"/>
                <w:lang w:val="es-ES"/>
              </w:rPr>
              <w:t>Average</w:t>
            </w:r>
            <w:proofErr w:type="spellEnd"/>
            <w:r w:rsidRPr="00930A41">
              <w:rPr>
                <w:rFonts w:ascii="Arial Narrow" w:hAnsi="Arial Narrow"/>
                <w:i/>
                <w:iCs/>
                <w:sz w:val="22"/>
                <w:szCs w:val="22"/>
                <w:lang w:val="es-ES"/>
              </w:rPr>
              <w:t>, "</w:t>
            </w:r>
            <w:proofErr w:type="spellStart"/>
            <w:r w:rsidRPr="00930A41">
              <w:rPr>
                <w:rFonts w:ascii="Arial Narrow" w:hAnsi="Arial Narrow"/>
                <w:i/>
                <w:iCs/>
                <w:sz w:val="22"/>
                <w:szCs w:val="22"/>
                <w:lang w:val="es-ES"/>
              </w:rPr>
              <w:t>All</w:t>
            </w:r>
            <w:proofErr w:type="spellEnd"/>
            <w:r w:rsidRPr="00930A41">
              <w:rPr>
                <w:rFonts w:ascii="Arial Narrow" w:hAnsi="Arial Narrow"/>
                <w:i/>
                <w:iCs/>
                <w:sz w:val="22"/>
                <w:szCs w:val="22"/>
                <w:lang w:val="es-ES"/>
              </w:rPr>
              <w:t xml:space="preserve"> </w:t>
            </w:r>
            <w:proofErr w:type="spellStart"/>
            <w:r w:rsidRPr="00930A41">
              <w:rPr>
                <w:rFonts w:ascii="Arial Narrow" w:hAnsi="Arial Narrow"/>
                <w:i/>
                <w:iCs/>
                <w:sz w:val="22"/>
                <w:szCs w:val="22"/>
                <w:lang w:val="es-ES"/>
              </w:rPr>
              <w:t>Items</w:t>
            </w:r>
            <w:proofErr w:type="spellEnd"/>
            <w:r w:rsidRPr="00930A41">
              <w:rPr>
                <w:rFonts w:ascii="Arial Narrow" w:hAnsi="Arial Narrow"/>
                <w:i/>
                <w:iCs/>
                <w:sz w:val="22"/>
                <w:szCs w:val="22"/>
                <w:lang w:val="es-ES"/>
              </w:rPr>
              <w:t xml:space="preserve">" (1982-1984 </w:t>
            </w:r>
            <w:proofErr w:type="spellStart"/>
            <w:r w:rsidRPr="00930A41">
              <w:rPr>
                <w:rFonts w:ascii="Arial Narrow" w:hAnsi="Arial Narrow"/>
                <w:i/>
                <w:iCs/>
                <w:sz w:val="22"/>
                <w:szCs w:val="22"/>
                <w:lang w:val="es-ES"/>
              </w:rPr>
              <w:t>equals</w:t>
            </w:r>
            <w:proofErr w:type="spellEnd"/>
            <w:r w:rsidRPr="00930A41">
              <w:rPr>
                <w:rFonts w:ascii="Arial Narrow" w:hAnsi="Arial Narrow"/>
                <w:i/>
                <w:iCs/>
                <w:sz w:val="22"/>
                <w:szCs w:val="22"/>
                <w:lang w:val="es-ES"/>
              </w:rPr>
              <w:t xml:space="preserve"> 100</w:t>
            </w:r>
            <w:r w:rsidRPr="00930A41">
              <w:rPr>
                <w:rFonts w:ascii="Arial Narrow" w:hAnsi="Arial Narrow"/>
                <w:sz w:val="22"/>
                <w:szCs w:val="22"/>
                <w:lang w:val="es-ES"/>
              </w:rPr>
              <w:t xml:space="preserve">)). En caso de que dichas estadísticas no estén disponibles o en el caso de que la publicación del CPI sea modificada o deje de ser publicada en su totalidad, el ajuste establecido en esta cláusula se realizará con base al índice elegido por la </w:t>
            </w:r>
            <w:r w:rsidR="00E75A0A">
              <w:rPr>
                <w:rFonts w:ascii="Arial Narrow" w:hAnsi="Arial Narrow"/>
                <w:sz w:val="22"/>
                <w:szCs w:val="22"/>
                <w:lang w:val="es-ES"/>
              </w:rPr>
              <w:t>Arrendadora</w:t>
            </w:r>
            <w:r w:rsidRPr="00930A41">
              <w:rPr>
                <w:rFonts w:ascii="Arial Narrow" w:hAnsi="Arial Narrow"/>
                <w:sz w:val="22"/>
                <w:szCs w:val="22"/>
                <w:lang w:val="es-ES"/>
              </w:rPr>
              <w:t xml:space="preserve"> como índice comparable y reconocido del poder adquisitivo del consumidor en dólares en los Estados Unidos de América, publicado por el Departamento de Trabajo de los Estados Unidos </w:t>
            </w:r>
            <w:r w:rsidRPr="00930A41">
              <w:rPr>
                <w:rFonts w:ascii="Arial Narrow" w:hAnsi="Arial Narrow"/>
                <w:i/>
                <w:iCs/>
                <w:sz w:val="22"/>
                <w:szCs w:val="22"/>
                <w:lang w:val="es-ES"/>
              </w:rPr>
              <w:t>(</w:t>
            </w:r>
            <w:proofErr w:type="spellStart"/>
            <w:r w:rsidRPr="00930A41">
              <w:rPr>
                <w:rFonts w:ascii="Arial Narrow" w:hAnsi="Arial Narrow"/>
                <w:i/>
                <w:iCs/>
                <w:sz w:val="22"/>
                <w:szCs w:val="22"/>
                <w:lang w:val="es-ES"/>
              </w:rPr>
              <w:t>United</w:t>
            </w:r>
            <w:proofErr w:type="spellEnd"/>
            <w:r w:rsidRPr="00930A41">
              <w:rPr>
                <w:rFonts w:ascii="Arial Narrow" w:hAnsi="Arial Narrow"/>
                <w:i/>
                <w:iCs/>
                <w:sz w:val="22"/>
                <w:szCs w:val="22"/>
                <w:lang w:val="es-ES"/>
              </w:rPr>
              <w:t xml:space="preserve"> States </w:t>
            </w:r>
            <w:proofErr w:type="spellStart"/>
            <w:r w:rsidRPr="00930A41">
              <w:rPr>
                <w:rFonts w:ascii="Arial Narrow" w:hAnsi="Arial Narrow"/>
                <w:i/>
                <w:iCs/>
                <w:sz w:val="22"/>
                <w:szCs w:val="22"/>
                <w:lang w:val="es-ES"/>
              </w:rPr>
              <w:t>Department</w:t>
            </w:r>
            <w:proofErr w:type="spellEnd"/>
            <w:r w:rsidRPr="00930A41">
              <w:rPr>
                <w:rFonts w:ascii="Arial Narrow" w:hAnsi="Arial Narrow"/>
                <w:i/>
                <w:iCs/>
                <w:sz w:val="22"/>
                <w:szCs w:val="22"/>
                <w:lang w:val="es-ES"/>
              </w:rPr>
              <w:t xml:space="preserve"> </w:t>
            </w:r>
            <w:proofErr w:type="spellStart"/>
            <w:r w:rsidRPr="00930A41">
              <w:rPr>
                <w:rFonts w:ascii="Arial Narrow" w:hAnsi="Arial Narrow"/>
                <w:i/>
                <w:iCs/>
                <w:sz w:val="22"/>
                <w:szCs w:val="22"/>
                <w:lang w:val="es-ES"/>
              </w:rPr>
              <w:t>of</w:t>
            </w:r>
            <w:proofErr w:type="spellEnd"/>
            <w:r w:rsidRPr="00930A41">
              <w:rPr>
                <w:rFonts w:ascii="Arial Narrow" w:hAnsi="Arial Narrow"/>
                <w:i/>
                <w:iCs/>
                <w:sz w:val="22"/>
                <w:szCs w:val="22"/>
                <w:lang w:val="es-ES"/>
              </w:rPr>
              <w:t xml:space="preserve"> Labor</w:t>
            </w:r>
            <w:r w:rsidRPr="00930A41">
              <w:rPr>
                <w:rFonts w:ascii="Arial Narrow" w:hAnsi="Arial Narrow"/>
                <w:sz w:val="22"/>
                <w:szCs w:val="22"/>
                <w:lang w:val="es-ES"/>
              </w:rPr>
              <w:t>) o su autoridad sucesora. En el caso de que no se publique el CPI para los meses necesarios para realizar el cálculo indicado en esta cláusula, las Partes utilizarán el CPI del mes anterior al que se debió de realizar el cálculo del Incremento Anual.</w:t>
            </w:r>
          </w:p>
          <w:p w14:paraId="286AA988" w14:textId="77777777" w:rsidR="00663B11" w:rsidRPr="00930A41" w:rsidRDefault="00663B11" w:rsidP="00663B11">
            <w:pPr>
              <w:jc w:val="both"/>
              <w:rPr>
                <w:rFonts w:ascii="Arial Narrow" w:hAnsi="Arial Narrow"/>
                <w:sz w:val="22"/>
                <w:szCs w:val="22"/>
                <w:lang w:val="es-ES"/>
              </w:rPr>
            </w:pPr>
          </w:p>
          <w:p w14:paraId="1EF696F5" w14:textId="46F5FC76" w:rsidR="00663B11" w:rsidRPr="00930A41" w:rsidRDefault="00663B11" w:rsidP="00663B11">
            <w:pPr>
              <w:jc w:val="both"/>
              <w:rPr>
                <w:rFonts w:ascii="Arial Narrow" w:hAnsi="Arial Narrow"/>
                <w:sz w:val="22"/>
                <w:szCs w:val="22"/>
                <w:lang w:val="es-ES"/>
              </w:rPr>
            </w:pPr>
            <w:r w:rsidRPr="00930A41">
              <w:rPr>
                <w:rFonts w:ascii="Arial Narrow" w:hAnsi="Arial Narrow"/>
                <w:sz w:val="22"/>
                <w:szCs w:val="22"/>
                <w:lang w:val="es-ES"/>
              </w:rPr>
              <w:t>El incremento de la Renta conforme a lo anterior se efectuará de forma automática, sin necesidad de acuerdo adicional o aceptación alguna</w:t>
            </w:r>
            <w:r w:rsidR="00B43D3B">
              <w:rPr>
                <w:rFonts w:ascii="Arial Narrow" w:hAnsi="Arial Narrow"/>
                <w:sz w:val="22"/>
                <w:szCs w:val="22"/>
                <w:lang w:val="es-ES"/>
              </w:rPr>
              <w:t xml:space="preserve"> por parte de la </w:t>
            </w:r>
            <w:r w:rsidR="00E75A0A">
              <w:rPr>
                <w:rFonts w:ascii="Arial Narrow" w:hAnsi="Arial Narrow"/>
                <w:sz w:val="22"/>
                <w:szCs w:val="22"/>
                <w:lang w:val="es-ES"/>
              </w:rPr>
              <w:t>Arrendataria</w:t>
            </w:r>
            <w:r w:rsidR="00B43D3B">
              <w:rPr>
                <w:rFonts w:ascii="Arial Narrow" w:hAnsi="Arial Narrow"/>
                <w:sz w:val="22"/>
                <w:szCs w:val="22"/>
                <w:lang w:val="es-ES"/>
              </w:rPr>
              <w:t xml:space="preserve">, no </w:t>
            </w:r>
            <w:proofErr w:type="gramStart"/>
            <w:r w:rsidR="00B43D3B">
              <w:rPr>
                <w:rFonts w:ascii="Arial Narrow" w:hAnsi="Arial Narrow"/>
                <w:sz w:val="22"/>
                <w:szCs w:val="22"/>
                <w:lang w:val="es-ES"/>
              </w:rPr>
              <w:t>obstante</w:t>
            </w:r>
            <w:proofErr w:type="gramEnd"/>
            <w:r w:rsidR="00B43D3B">
              <w:rPr>
                <w:rFonts w:ascii="Arial Narrow" w:hAnsi="Arial Narrow"/>
                <w:sz w:val="22"/>
                <w:szCs w:val="22"/>
                <w:lang w:val="es-ES"/>
              </w:rPr>
              <w:t xml:space="preserve"> lo anterior </w:t>
            </w:r>
            <w:r w:rsidR="000A0F53">
              <w:rPr>
                <w:rFonts w:ascii="Arial Narrow" w:hAnsi="Arial Narrow"/>
                <w:sz w:val="22"/>
                <w:szCs w:val="22"/>
                <w:lang w:val="es-ES"/>
              </w:rPr>
              <w:t xml:space="preserve">la </w:t>
            </w:r>
            <w:r w:rsidR="00E75A0A">
              <w:rPr>
                <w:rFonts w:ascii="Arial Narrow" w:hAnsi="Arial Narrow"/>
                <w:sz w:val="22"/>
                <w:szCs w:val="22"/>
                <w:lang w:val="es-ES"/>
              </w:rPr>
              <w:t>Arrendadora</w:t>
            </w:r>
            <w:r w:rsidR="00B43D3B">
              <w:rPr>
                <w:rFonts w:ascii="Arial Narrow" w:hAnsi="Arial Narrow"/>
                <w:sz w:val="22"/>
                <w:szCs w:val="22"/>
                <w:lang w:val="es-ES"/>
              </w:rPr>
              <w:t xml:space="preserve"> podrá</w:t>
            </w:r>
            <w:r w:rsidRPr="00930A41">
              <w:rPr>
                <w:rFonts w:ascii="Arial Narrow" w:hAnsi="Arial Narrow"/>
                <w:sz w:val="22"/>
                <w:szCs w:val="22"/>
                <w:lang w:val="es-ES"/>
              </w:rPr>
              <w:t xml:space="preserve"> </w:t>
            </w:r>
            <w:proofErr w:type="gramStart"/>
            <w:r w:rsidR="00B43D3B">
              <w:rPr>
                <w:rFonts w:ascii="Arial Narrow" w:hAnsi="Arial Narrow"/>
                <w:sz w:val="22"/>
                <w:szCs w:val="22"/>
                <w:lang w:val="es-ES"/>
              </w:rPr>
              <w:t xml:space="preserve">otorgar </w:t>
            </w:r>
            <w:r w:rsidR="00502E3A">
              <w:rPr>
                <w:rFonts w:ascii="Arial Narrow" w:hAnsi="Arial Narrow"/>
                <w:sz w:val="22"/>
                <w:szCs w:val="22"/>
                <w:lang w:val="es-ES"/>
              </w:rPr>
              <w:t xml:space="preserve"> previ</w:t>
            </w:r>
            <w:r w:rsidR="00B43D3B">
              <w:rPr>
                <w:rFonts w:ascii="Arial Narrow" w:hAnsi="Arial Narrow"/>
                <w:sz w:val="22"/>
                <w:szCs w:val="22"/>
                <w:lang w:val="es-ES"/>
              </w:rPr>
              <w:t>o</w:t>
            </w:r>
            <w:proofErr w:type="gramEnd"/>
            <w:r w:rsidR="00B43D3B">
              <w:rPr>
                <w:rFonts w:ascii="Arial Narrow" w:hAnsi="Arial Narrow"/>
                <w:sz w:val="22"/>
                <w:szCs w:val="22"/>
                <w:lang w:val="es-ES"/>
              </w:rPr>
              <w:t xml:space="preserve"> </w:t>
            </w:r>
            <w:r w:rsidR="00502E3A">
              <w:rPr>
                <w:rFonts w:ascii="Arial Narrow" w:hAnsi="Arial Narrow"/>
                <w:sz w:val="22"/>
                <w:szCs w:val="22"/>
                <w:lang w:val="es-ES"/>
              </w:rPr>
              <w:t>a</w:t>
            </w:r>
            <w:r w:rsidR="00B43D3B">
              <w:rPr>
                <w:rFonts w:ascii="Arial Narrow" w:hAnsi="Arial Narrow"/>
                <w:sz w:val="22"/>
                <w:szCs w:val="22"/>
                <w:lang w:val="es-ES"/>
              </w:rPr>
              <w:t>viso</w:t>
            </w:r>
            <w:r w:rsidR="00502E3A">
              <w:rPr>
                <w:rFonts w:ascii="Arial Narrow" w:hAnsi="Arial Narrow"/>
                <w:sz w:val="22"/>
                <w:szCs w:val="22"/>
                <w:lang w:val="es-ES"/>
              </w:rPr>
              <w:t xml:space="preserve"> notificación a la </w:t>
            </w:r>
            <w:r w:rsidR="00E75A0A">
              <w:rPr>
                <w:rFonts w:ascii="Arial Narrow" w:hAnsi="Arial Narrow"/>
                <w:sz w:val="22"/>
                <w:szCs w:val="22"/>
                <w:lang w:val="es-ES"/>
              </w:rPr>
              <w:t>Arrendataria</w:t>
            </w:r>
            <w:r w:rsidRPr="00930A41">
              <w:rPr>
                <w:rFonts w:ascii="Arial Narrow" w:hAnsi="Arial Narrow"/>
                <w:sz w:val="22"/>
                <w:szCs w:val="22"/>
                <w:lang w:val="es-ES"/>
              </w:rPr>
              <w:t xml:space="preserve">, lo anterior en el entendido que el primer Ajuste Anual será realizado en el mes 13 (trece) de la Vigencia Inicial, y será aplicable a la Renta de dicho mes. </w:t>
            </w:r>
            <w:r w:rsidR="002E455D" w:rsidRPr="002E455D">
              <w:rPr>
                <w:rFonts w:ascii="Arial Narrow" w:hAnsi="Arial Narrow"/>
                <w:sz w:val="22"/>
                <w:szCs w:val="22"/>
                <w:lang w:val="es-ES"/>
              </w:rPr>
              <w:t xml:space="preserve">En caso de que el incremento aplicable conforme al presente Contrato sea notificado </w:t>
            </w:r>
            <w:r w:rsidR="00B43D3B">
              <w:rPr>
                <w:rFonts w:ascii="Arial Narrow" w:hAnsi="Arial Narrow"/>
                <w:sz w:val="22"/>
                <w:szCs w:val="22"/>
                <w:lang w:val="es-ES"/>
              </w:rPr>
              <w:t>y/</w:t>
            </w:r>
            <w:r w:rsidR="002E455D" w:rsidRPr="002E455D">
              <w:rPr>
                <w:rFonts w:ascii="Arial Narrow" w:hAnsi="Arial Narrow"/>
                <w:sz w:val="22"/>
                <w:szCs w:val="22"/>
                <w:lang w:val="es-ES"/>
              </w:rPr>
              <w:t xml:space="preserve">o facturado con posterioridad al mes trece (13) de la Vigencia Inicial, la </w:t>
            </w:r>
            <w:r w:rsidR="00E75A0A">
              <w:rPr>
                <w:rFonts w:ascii="Arial Narrow" w:hAnsi="Arial Narrow"/>
                <w:sz w:val="22"/>
                <w:szCs w:val="22"/>
                <w:lang w:val="es-ES"/>
              </w:rPr>
              <w:t>Arrendadora</w:t>
            </w:r>
            <w:r w:rsidR="002E455D" w:rsidRPr="002E455D">
              <w:rPr>
                <w:rFonts w:ascii="Arial Narrow" w:hAnsi="Arial Narrow"/>
                <w:sz w:val="22"/>
                <w:szCs w:val="22"/>
                <w:lang w:val="es-ES"/>
              </w:rPr>
              <w:t xml:space="preserve"> tendrá derecho a cobrar dicho incremento de forma retroactiva, incluyendo los montos correspondientes generados a partir del mes trece (13) de la Vigencia Inicial.</w:t>
            </w:r>
          </w:p>
          <w:p w14:paraId="7509F298" w14:textId="77777777" w:rsidR="00663B11" w:rsidRPr="00930A41" w:rsidRDefault="00663B11" w:rsidP="00663B11">
            <w:pPr>
              <w:jc w:val="both"/>
              <w:rPr>
                <w:rFonts w:ascii="Arial Narrow" w:hAnsi="Arial Narrow"/>
                <w:sz w:val="22"/>
                <w:szCs w:val="22"/>
                <w:lang w:val="es-ES"/>
              </w:rPr>
            </w:pPr>
          </w:p>
          <w:p w14:paraId="19AC96E6" w14:textId="6ABF9DBB" w:rsidR="00663B11" w:rsidRPr="00930A41" w:rsidRDefault="00663B11" w:rsidP="00663B11">
            <w:pPr>
              <w:jc w:val="both"/>
              <w:rPr>
                <w:rFonts w:ascii="Arial Narrow" w:hAnsi="Arial Narrow"/>
                <w:sz w:val="22"/>
                <w:szCs w:val="22"/>
                <w:lang w:val="es-ES"/>
              </w:rPr>
            </w:pPr>
            <w:r w:rsidRPr="00930A41">
              <w:rPr>
                <w:rFonts w:ascii="Arial Narrow" w:hAnsi="Arial Narrow"/>
                <w:sz w:val="22"/>
                <w:szCs w:val="22"/>
                <w:lang w:val="es-ES"/>
              </w:rPr>
              <w:t xml:space="preserve">La omisión o retraso por parte de la </w:t>
            </w:r>
            <w:r w:rsidR="00E75A0A">
              <w:rPr>
                <w:rFonts w:ascii="Arial Narrow" w:hAnsi="Arial Narrow"/>
                <w:sz w:val="22"/>
                <w:szCs w:val="22"/>
                <w:lang w:val="es-ES"/>
              </w:rPr>
              <w:t>Arrendadora</w:t>
            </w:r>
            <w:r w:rsidRPr="00930A41">
              <w:rPr>
                <w:rFonts w:ascii="Arial Narrow" w:hAnsi="Arial Narrow"/>
                <w:sz w:val="22"/>
                <w:szCs w:val="22"/>
                <w:lang w:val="es-ES"/>
              </w:rPr>
              <w:t xml:space="preserve"> en notificar a la </w:t>
            </w:r>
            <w:r w:rsidR="00E75A0A">
              <w:rPr>
                <w:rFonts w:ascii="Arial Narrow" w:hAnsi="Arial Narrow"/>
                <w:sz w:val="22"/>
                <w:szCs w:val="22"/>
                <w:lang w:val="es-ES"/>
              </w:rPr>
              <w:t>Arrendataria</w:t>
            </w:r>
            <w:r w:rsidRPr="00930A41">
              <w:rPr>
                <w:rFonts w:ascii="Arial Narrow" w:hAnsi="Arial Narrow"/>
                <w:sz w:val="22"/>
                <w:szCs w:val="22"/>
                <w:lang w:val="es-ES"/>
              </w:rPr>
              <w:t xml:space="preserve">, por cualquier medio electrónico o físico, sobre el porcentaje de incremento proporcional y ajuste a la Renta para cualquier año de la Vigencia del </w:t>
            </w:r>
            <w:r w:rsidR="00E75A0A">
              <w:rPr>
                <w:rFonts w:ascii="Arial Narrow" w:hAnsi="Arial Narrow"/>
                <w:sz w:val="22"/>
                <w:szCs w:val="22"/>
                <w:lang w:val="es-ES"/>
              </w:rPr>
              <w:t>Arrendamiento</w:t>
            </w:r>
            <w:r w:rsidRPr="00930A41">
              <w:rPr>
                <w:rFonts w:ascii="Arial Narrow" w:hAnsi="Arial Narrow"/>
                <w:sz w:val="22"/>
                <w:szCs w:val="22"/>
                <w:lang w:val="es-ES"/>
              </w:rPr>
              <w:t xml:space="preserve">, no será considerado bajo ningún supuesto como una renuncia del derecho de la </w:t>
            </w:r>
            <w:r w:rsidR="00E75A0A">
              <w:rPr>
                <w:rFonts w:ascii="Arial Narrow" w:hAnsi="Arial Narrow"/>
                <w:sz w:val="22"/>
                <w:szCs w:val="22"/>
                <w:lang w:val="es-ES"/>
              </w:rPr>
              <w:t>Arrendadora</w:t>
            </w:r>
            <w:r w:rsidRPr="00930A41">
              <w:rPr>
                <w:rFonts w:ascii="Arial Narrow" w:hAnsi="Arial Narrow"/>
                <w:sz w:val="22"/>
                <w:szCs w:val="22"/>
                <w:lang w:val="es-ES"/>
              </w:rPr>
              <w:t xml:space="preserve"> de cobrar los incrementos anuales de la Renta, y en su caso los montos retroactivos que </w:t>
            </w:r>
            <w:proofErr w:type="gramStart"/>
            <w:r w:rsidRPr="00930A41">
              <w:rPr>
                <w:rFonts w:ascii="Arial Narrow" w:hAnsi="Arial Narrow"/>
                <w:sz w:val="22"/>
                <w:szCs w:val="22"/>
                <w:lang w:val="es-ES"/>
              </w:rPr>
              <w:t>apliquen,</w:t>
            </w:r>
            <w:proofErr w:type="gramEnd"/>
            <w:r w:rsidRPr="00930A41">
              <w:rPr>
                <w:rFonts w:ascii="Arial Narrow" w:hAnsi="Arial Narrow"/>
                <w:sz w:val="22"/>
                <w:szCs w:val="22"/>
                <w:lang w:val="es-ES"/>
              </w:rPr>
              <w:t xml:space="preserve"> no eximen a la </w:t>
            </w:r>
            <w:r w:rsidR="00E75A0A">
              <w:rPr>
                <w:rFonts w:ascii="Arial Narrow" w:hAnsi="Arial Narrow"/>
                <w:sz w:val="22"/>
                <w:szCs w:val="22"/>
                <w:lang w:val="es-ES"/>
              </w:rPr>
              <w:t>Arrendataria</w:t>
            </w:r>
            <w:r w:rsidRPr="00930A41">
              <w:rPr>
                <w:rFonts w:ascii="Arial Narrow" w:hAnsi="Arial Narrow"/>
                <w:sz w:val="22"/>
                <w:szCs w:val="22"/>
                <w:lang w:val="es-ES"/>
              </w:rPr>
              <w:t xml:space="preserve"> del pago de </w:t>
            </w:r>
            <w:proofErr w:type="gramStart"/>
            <w:r w:rsidRPr="00930A41">
              <w:rPr>
                <w:rFonts w:ascii="Arial Narrow" w:hAnsi="Arial Narrow"/>
                <w:sz w:val="22"/>
                <w:szCs w:val="22"/>
                <w:lang w:val="es-ES"/>
              </w:rPr>
              <w:t>los mismos</w:t>
            </w:r>
            <w:proofErr w:type="gramEnd"/>
            <w:r w:rsidR="002E455D">
              <w:rPr>
                <w:rFonts w:ascii="Arial Narrow" w:hAnsi="Arial Narrow"/>
                <w:sz w:val="22"/>
                <w:szCs w:val="22"/>
                <w:lang w:val="es-ES"/>
              </w:rPr>
              <w:t>.</w:t>
            </w:r>
            <w:r w:rsidR="005E75F8">
              <w:rPr>
                <w:rFonts w:ascii="Arial Narrow" w:hAnsi="Arial Narrow"/>
                <w:sz w:val="22"/>
                <w:szCs w:val="22"/>
                <w:lang w:val="es-ES"/>
              </w:rPr>
              <w:t xml:space="preserve"> </w:t>
            </w:r>
          </w:p>
          <w:p w14:paraId="0D25BBC4" w14:textId="77777777" w:rsidR="00663B11" w:rsidRPr="00930A41" w:rsidRDefault="00663B11" w:rsidP="00663B11">
            <w:pPr>
              <w:jc w:val="both"/>
              <w:rPr>
                <w:rFonts w:ascii="Arial Narrow" w:hAnsi="Arial Narrow"/>
                <w:sz w:val="22"/>
                <w:szCs w:val="22"/>
                <w:lang w:val="es-ES"/>
              </w:rPr>
            </w:pPr>
          </w:p>
          <w:p w14:paraId="058462B2" w14:textId="77777777" w:rsidR="00810544" w:rsidRDefault="00663B11" w:rsidP="007639A5">
            <w:pPr>
              <w:jc w:val="both"/>
              <w:rPr>
                <w:rFonts w:ascii="Arial Narrow" w:hAnsi="Arial Narrow"/>
                <w:sz w:val="22"/>
                <w:szCs w:val="22"/>
                <w:lang w:val="es-ES"/>
              </w:rPr>
            </w:pPr>
            <w:r w:rsidRPr="00930A41">
              <w:rPr>
                <w:rFonts w:ascii="Arial Narrow" w:hAnsi="Arial Narrow"/>
                <w:sz w:val="22"/>
                <w:szCs w:val="22"/>
                <w:lang w:val="es-ES"/>
              </w:rPr>
              <w:t xml:space="preserve">Las Partes acuerdan que la falta de pago de los importes que correspondan al pago de la Renta o el Incremento Anual constituirán un incumplimiento por parte de la </w:t>
            </w:r>
            <w:r w:rsidR="00E75A0A">
              <w:rPr>
                <w:rFonts w:ascii="Arial Narrow" w:hAnsi="Arial Narrow"/>
                <w:sz w:val="22"/>
                <w:szCs w:val="22"/>
                <w:lang w:val="es-ES"/>
              </w:rPr>
              <w:t>Arrendataria</w:t>
            </w:r>
            <w:r w:rsidRPr="00930A41">
              <w:rPr>
                <w:rFonts w:ascii="Arial Narrow" w:hAnsi="Arial Narrow"/>
                <w:sz w:val="22"/>
                <w:szCs w:val="22"/>
                <w:lang w:val="es-ES"/>
              </w:rPr>
              <w:t xml:space="preserve"> y será sujeta al pago de la pena convencional establecida la cláusula 19 de este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y dará lugar al ejercicio de cualquier otro derecho que conforme al presente y la legislación aplicable tenga la </w:t>
            </w:r>
            <w:r w:rsidR="00E75A0A">
              <w:rPr>
                <w:rFonts w:ascii="Arial Narrow" w:hAnsi="Arial Narrow"/>
                <w:sz w:val="22"/>
                <w:szCs w:val="22"/>
                <w:lang w:val="es-ES"/>
              </w:rPr>
              <w:t>Arrendadora</w:t>
            </w:r>
            <w:r w:rsidRPr="00930A41">
              <w:rPr>
                <w:rFonts w:ascii="Arial Narrow" w:hAnsi="Arial Narrow"/>
                <w:sz w:val="22"/>
                <w:szCs w:val="22"/>
                <w:lang w:val="es-ES"/>
              </w:rPr>
              <w:t>.</w:t>
            </w:r>
            <w:r w:rsidR="002E455D" w:rsidRPr="002E455D">
              <w:rPr>
                <w:rFonts w:ascii="Arial Narrow" w:hAnsi="Arial Narrow"/>
                <w:sz w:val="22"/>
                <w:szCs w:val="22"/>
                <w:lang w:val="es-ES"/>
              </w:rPr>
              <w:t xml:space="preserve"> No </w:t>
            </w:r>
            <w:proofErr w:type="gramStart"/>
            <w:r w:rsidR="002E455D" w:rsidRPr="002E455D">
              <w:rPr>
                <w:rFonts w:ascii="Arial Narrow" w:hAnsi="Arial Narrow"/>
                <w:sz w:val="22"/>
                <w:szCs w:val="22"/>
                <w:lang w:val="es-ES"/>
              </w:rPr>
              <w:t>obstante</w:t>
            </w:r>
            <w:proofErr w:type="gramEnd"/>
            <w:r w:rsidR="002E455D" w:rsidRPr="002E455D">
              <w:rPr>
                <w:rFonts w:ascii="Arial Narrow" w:hAnsi="Arial Narrow"/>
                <w:sz w:val="22"/>
                <w:szCs w:val="22"/>
                <w:lang w:val="es-ES"/>
              </w:rPr>
              <w:t xml:space="preserve"> lo anterior, en caso de que dicho incremento no sea notificado ni facturado </w:t>
            </w:r>
            <w:r w:rsidR="002E455D">
              <w:rPr>
                <w:rFonts w:ascii="Arial Narrow" w:hAnsi="Arial Narrow"/>
                <w:sz w:val="22"/>
                <w:szCs w:val="22"/>
                <w:lang w:val="es-ES"/>
              </w:rPr>
              <w:t>(</w:t>
            </w:r>
            <w:r w:rsidR="002E455D" w:rsidRPr="002E455D">
              <w:rPr>
                <w:rFonts w:ascii="Arial Narrow" w:hAnsi="Arial Narrow"/>
                <w:sz w:val="22"/>
                <w:szCs w:val="22"/>
                <w:lang w:val="es-ES"/>
              </w:rPr>
              <w:t>lo que ocurra primero</w:t>
            </w:r>
            <w:r w:rsidR="002E455D">
              <w:rPr>
                <w:rFonts w:ascii="Arial Narrow" w:hAnsi="Arial Narrow"/>
                <w:sz w:val="22"/>
                <w:szCs w:val="22"/>
                <w:lang w:val="es-ES"/>
              </w:rPr>
              <w:t>)</w:t>
            </w:r>
            <w:r w:rsidR="002E455D" w:rsidRPr="002E455D">
              <w:rPr>
                <w:rFonts w:ascii="Arial Narrow" w:hAnsi="Arial Narrow"/>
                <w:sz w:val="22"/>
                <w:szCs w:val="22"/>
                <w:lang w:val="es-ES"/>
              </w:rPr>
              <w:t xml:space="preserve">, la </w:t>
            </w:r>
            <w:r w:rsidR="00E75A0A">
              <w:rPr>
                <w:rFonts w:ascii="Arial Narrow" w:hAnsi="Arial Narrow"/>
                <w:sz w:val="22"/>
                <w:szCs w:val="22"/>
                <w:lang w:val="es-ES"/>
              </w:rPr>
              <w:t>Arrendataria</w:t>
            </w:r>
            <w:r w:rsidR="002E455D" w:rsidRPr="002E455D">
              <w:rPr>
                <w:rFonts w:ascii="Arial Narrow" w:hAnsi="Arial Narrow"/>
                <w:sz w:val="22"/>
                <w:szCs w:val="22"/>
                <w:lang w:val="es-ES"/>
              </w:rPr>
              <w:t xml:space="preserve"> no se considerará en incumplimiento hasta que dicho incremento haya sido debidamente notificado.</w:t>
            </w:r>
            <w:r w:rsidR="002E455D" w:rsidRPr="00930A41">
              <w:rPr>
                <w:rFonts w:ascii="Arial Narrow" w:hAnsi="Arial Narrow"/>
                <w:sz w:val="22"/>
                <w:szCs w:val="22"/>
                <w:lang w:val="es-ES"/>
              </w:rPr>
              <w:t xml:space="preserve"> </w:t>
            </w:r>
          </w:p>
          <w:p w14:paraId="534E15FB" w14:textId="04A912C1" w:rsidR="00C42057" w:rsidRPr="00930A41" w:rsidRDefault="00C42057" w:rsidP="007639A5">
            <w:pPr>
              <w:jc w:val="both"/>
              <w:rPr>
                <w:rFonts w:ascii="Arial Narrow" w:hAnsi="Arial Narrow"/>
                <w:sz w:val="22"/>
                <w:szCs w:val="22"/>
                <w:lang w:val="es-ES"/>
              </w:rPr>
            </w:pPr>
          </w:p>
        </w:tc>
      </w:tr>
      <w:tr w:rsidR="00DA52D2" w:rsidRPr="00937F50" w14:paraId="3D49FBCE" w14:textId="77777777" w:rsidTr="00E842D3">
        <w:tc>
          <w:tcPr>
            <w:tcW w:w="5395" w:type="dxa"/>
          </w:tcPr>
          <w:p w14:paraId="14665223" w14:textId="3CACBAF2" w:rsidR="00364E45" w:rsidRPr="00E842D3" w:rsidRDefault="00364E45" w:rsidP="00364E45">
            <w:pPr>
              <w:jc w:val="both"/>
              <w:rPr>
                <w:rFonts w:ascii="Arial Narrow" w:hAnsi="Arial Narrow"/>
                <w:b/>
                <w:bCs/>
                <w:sz w:val="22"/>
                <w:szCs w:val="22"/>
                <w:u w:val="single"/>
                <w:lang w:val="en-US"/>
              </w:rPr>
            </w:pPr>
            <w:proofErr w:type="gramStart"/>
            <w:r w:rsidRPr="00E842D3">
              <w:rPr>
                <w:rFonts w:ascii="Arial Narrow" w:hAnsi="Arial Narrow"/>
                <w:b/>
                <w:bCs/>
                <w:sz w:val="22"/>
                <w:szCs w:val="22"/>
                <w:u w:val="single"/>
                <w:lang w:val="en-US"/>
              </w:rPr>
              <w:lastRenderedPageBreak/>
              <w:t xml:space="preserve">4 </w:t>
            </w:r>
            <w:r w:rsidR="00937F50" w:rsidRPr="00E842D3">
              <w:rPr>
                <w:rFonts w:ascii="Arial Narrow" w:hAnsi="Arial Narrow"/>
                <w:b/>
                <w:bCs/>
                <w:sz w:val="22"/>
                <w:szCs w:val="22"/>
                <w:u w:val="single"/>
                <w:lang w:val="en-US"/>
              </w:rPr>
              <w:t xml:space="preserve"> </w:t>
            </w:r>
            <w:r w:rsidRPr="00E842D3">
              <w:rPr>
                <w:rFonts w:ascii="Arial Narrow" w:hAnsi="Arial Narrow"/>
                <w:b/>
                <w:bCs/>
                <w:sz w:val="22"/>
                <w:szCs w:val="22"/>
                <w:u w:val="single"/>
                <w:lang w:val="en-US"/>
              </w:rPr>
              <w:t>SECURITY</w:t>
            </w:r>
            <w:proofErr w:type="gramEnd"/>
            <w:r w:rsidRPr="00E842D3">
              <w:rPr>
                <w:rFonts w:ascii="Arial Narrow" w:hAnsi="Arial Narrow"/>
                <w:b/>
                <w:bCs/>
                <w:sz w:val="22"/>
                <w:szCs w:val="22"/>
                <w:u w:val="single"/>
                <w:lang w:val="en-US"/>
              </w:rPr>
              <w:t xml:space="preserve"> DEPOSIT </w:t>
            </w:r>
          </w:p>
          <w:p w14:paraId="3469BFCA" w14:textId="77777777" w:rsidR="00364E45" w:rsidRPr="00937F50" w:rsidRDefault="00364E45" w:rsidP="00364E45">
            <w:pPr>
              <w:jc w:val="both"/>
              <w:rPr>
                <w:rFonts w:ascii="Arial Narrow" w:hAnsi="Arial Narrow"/>
                <w:sz w:val="22"/>
                <w:szCs w:val="22"/>
                <w:lang w:val="en-US"/>
              </w:rPr>
            </w:pPr>
          </w:p>
          <w:p w14:paraId="57EF6F44" w14:textId="38EF5903" w:rsidR="00364E45" w:rsidRPr="00937F50" w:rsidRDefault="00364E45" w:rsidP="00364E45">
            <w:pPr>
              <w:jc w:val="both"/>
              <w:rPr>
                <w:rFonts w:ascii="Arial Narrow" w:hAnsi="Arial Narrow"/>
                <w:sz w:val="22"/>
                <w:szCs w:val="22"/>
                <w:lang w:val="en-US"/>
              </w:rPr>
            </w:pPr>
            <w:r w:rsidRPr="00937F50">
              <w:rPr>
                <w:rFonts w:ascii="Arial Narrow" w:hAnsi="Arial Narrow"/>
                <w:sz w:val="22"/>
                <w:szCs w:val="22"/>
                <w:lang w:val="en-US"/>
              </w:rPr>
              <w:t xml:space="preserve">In order to guarantee the compliance of each and every one of the obligations of the </w:t>
            </w:r>
            <w:r w:rsidR="00D62AC9">
              <w:rPr>
                <w:rFonts w:ascii="Arial Narrow" w:hAnsi="Arial Narrow"/>
                <w:sz w:val="22"/>
                <w:szCs w:val="22"/>
                <w:lang w:val="en-US"/>
              </w:rPr>
              <w:t>Tenant</w:t>
            </w:r>
            <w:r w:rsidRPr="00937F50">
              <w:rPr>
                <w:rFonts w:ascii="Arial Narrow" w:hAnsi="Arial Narrow"/>
                <w:sz w:val="22"/>
                <w:szCs w:val="22"/>
                <w:lang w:val="en-US"/>
              </w:rPr>
              <w:t xml:space="preserve"> under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the </w:t>
            </w:r>
            <w:r w:rsidR="00D62AC9">
              <w:rPr>
                <w:rFonts w:ascii="Arial Narrow" w:hAnsi="Arial Narrow"/>
                <w:sz w:val="22"/>
                <w:szCs w:val="22"/>
                <w:lang w:val="en-US"/>
              </w:rPr>
              <w:t>Tenant</w:t>
            </w:r>
            <w:r w:rsidRPr="00937F50">
              <w:rPr>
                <w:rFonts w:ascii="Arial Narrow" w:hAnsi="Arial Narrow"/>
                <w:sz w:val="22"/>
                <w:szCs w:val="22"/>
                <w:lang w:val="en-US"/>
              </w:rPr>
              <w:t xml:space="preserve"> shall pay to the </w:t>
            </w:r>
            <w:r w:rsidR="00D62AC9">
              <w:rPr>
                <w:rFonts w:ascii="Arial Narrow" w:hAnsi="Arial Narrow"/>
                <w:sz w:val="22"/>
                <w:szCs w:val="22"/>
                <w:lang w:val="en-US"/>
              </w:rPr>
              <w:t>Landlord</w:t>
            </w:r>
            <w:r w:rsidRPr="00937F50">
              <w:rPr>
                <w:rFonts w:ascii="Arial Narrow" w:hAnsi="Arial Narrow"/>
                <w:sz w:val="22"/>
                <w:szCs w:val="22"/>
                <w:lang w:val="en-US"/>
              </w:rPr>
              <w:t xml:space="preserve">, upon execution </w:t>
            </w:r>
            <w:r w:rsidR="00937F50" w:rsidRPr="00937F50">
              <w:rPr>
                <w:rFonts w:ascii="Arial Narrow" w:hAnsi="Arial Narrow"/>
                <w:sz w:val="22"/>
                <w:szCs w:val="22"/>
                <w:lang w:val="en-US"/>
              </w:rPr>
              <w:t>hereof</w:t>
            </w:r>
            <w:r w:rsidRPr="00937F50">
              <w:rPr>
                <w:rFonts w:ascii="Arial Narrow" w:hAnsi="Arial Narrow"/>
                <w:sz w:val="22"/>
                <w:szCs w:val="22"/>
                <w:lang w:val="en-US"/>
              </w:rPr>
              <w:t xml:space="preserve">, the amount equivalent </w:t>
            </w:r>
            <w:r w:rsidR="00BE4878">
              <w:rPr>
                <w:rFonts w:ascii="Arial Narrow" w:hAnsi="Arial Narrow"/>
                <w:sz w:val="22"/>
                <w:szCs w:val="22"/>
                <w:lang w:val="en-US"/>
              </w:rPr>
              <w:t xml:space="preserve">to </w:t>
            </w:r>
            <w:r w:rsidR="00C42057">
              <w:rPr>
                <w:rFonts w:ascii="Arial Narrow" w:hAnsi="Arial Narrow"/>
                <w:sz w:val="22"/>
                <w:szCs w:val="22"/>
                <w:lang w:val="en-US"/>
              </w:rPr>
              <w:t>1</w:t>
            </w:r>
            <w:r w:rsidRPr="00937F50">
              <w:rPr>
                <w:rFonts w:ascii="Arial Narrow" w:hAnsi="Arial Narrow"/>
                <w:sz w:val="22"/>
                <w:szCs w:val="22"/>
                <w:lang w:val="en-US"/>
              </w:rPr>
              <w:t xml:space="preserve"> month</w:t>
            </w:r>
            <w:r w:rsidR="00FF5C76">
              <w:rPr>
                <w:rFonts w:ascii="Arial Narrow" w:hAnsi="Arial Narrow"/>
                <w:sz w:val="22"/>
                <w:szCs w:val="22"/>
                <w:lang w:val="en-US"/>
              </w:rPr>
              <w:t>s</w:t>
            </w:r>
            <w:r w:rsidRPr="00937F50">
              <w:rPr>
                <w:rFonts w:ascii="Arial Narrow" w:hAnsi="Arial Narrow"/>
                <w:sz w:val="22"/>
                <w:szCs w:val="22"/>
                <w:lang w:val="en-US"/>
              </w:rPr>
              <w:t xml:space="preserve"> of the Rent</w:t>
            </w:r>
            <w:r w:rsidR="003520EC">
              <w:rPr>
                <w:rFonts w:ascii="Arial Narrow" w:hAnsi="Arial Narrow"/>
                <w:sz w:val="22"/>
                <w:szCs w:val="22"/>
                <w:lang w:val="en-US"/>
              </w:rPr>
              <w:t xml:space="preserve"> </w:t>
            </w:r>
            <w:r w:rsidRPr="00937F50">
              <w:rPr>
                <w:rFonts w:ascii="Arial Narrow" w:hAnsi="Arial Narrow"/>
                <w:sz w:val="22"/>
                <w:szCs w:val="22"/>
                <w:lang w:val="en-US"/>
              </w:rPr>
              <w:t>(the “</w:t>
            </w:r>
            <w:r w:rsidRPr="00937F50">
              <w:rPr>
                <w:rFonts w:ascii="Arial Narrow" w:hAnsi="Arial Narrow"/>
                <w:b/>
                <w:bCs/>
                <w:sz w:val="22"/>
                <w:szCs w:val="22"/>
                <w:u w:val="single"/>
                <w:lang w:val="en-US"/>
              </w:rPr>
              <w:t>Security Deposit</w:t>
            </w:r>
            <w:r w:rsidRPr="00937F50">
              <w:rPr>
                <w:rFonts w:ascii="Arial Narrow" w:hAnsi="Arial Narrow"/>
                <w:sz w:val="22"/>
                <w:szCs w:val="22"/>
                <w:lang w:val="en-US"/>
              </w:rPr>
              <w:t xml:space="preserve">”) which shall remain as security for the compliance of the </w:t>
            </w:r>
            <w:r w:rsidR="00D62AC9">
              <w:rPr>
                <w:rFonts w:ascii="Arial Narrow" w:hAnsi="Arial Narrow"/>
                <w:sz w:val="22"/>
                <w:szCs w:val="22"/>
                <w:lang w:val="en-US"/>
              </w:rPr>
              <w:t>Tenant</w:t>
            </w:r>
            <w:r w:rsidRPr="00937F50">
              <w:rPr>
                <w:rFonts w:ascii="Arial Narrow" w:hAnsi="Arial Narrow"/>
                <w:sz w:val="22"/>
                <w:szCs w:val="22"/>
                <w:lang w:val="en-US"/>
              </w:rPr>
              <w:t xml:space="preserve">’s obligations under this </w:t>
            </w:r>
            <w:r w:rsidR="00A72439">
              <w:rPr>
                <w:rFonts w:ascii="Arial Narrow" w:hAnsi="Arial Narrow"/>
                <w:sz w:val="22"/>
                <w:szCs w:val="22"/>
                <w:lang w:val="en-US"/>
              </w:rPr>
              <w:t>Lease Agreement</w:t>
            </w:r>
            <w:r w:rsidRPr="00937F50">
              <w:rPr>
                <w:rFonts w:ascii="Arial Narrow" w:hAnsi="Arial Narrow"/>
                <w:sz w:val="22"/>
                <w:szCs w:val="22"/>
                <w:lang w:val="en-US"/>
              </w:rPr>
              <w:t>.</w:t>
            </w:r>
          </w:p>
          <w:p w14:paraId="0B14CBA2" w14:textId="77777777" w:rsidR="00AA782C" w:rsidRDefault="00AA782C" w:rsidP="00364E45">
            <w:pPr>
              <w:jc w:val="both"/>
              <w:rPr>
                <w:rFonts w:ascii="Arial Narrow" w:hAnsi="Arial Narrow"/>
                <w:sz w:val="22"/>
                <w:szCs w:val="22"/>
                <w:lang w:val="en-US"/>
              </w:rPr>
            </w:pPr>
          </w:p>
          <w:p w14:paraId="7DF63A49" w14:textId="284358FB" w:rsidR="00364E45" w:rsidRPr="00937F50" w:rsidRDefault="00364E45" w:rsidP="00364E45">
            <w:pPr>
              <w:jc w:val="both"/>
              <w:rPr>
                <w:rFonts w:ascii="Arial Narrow" w:hAnsi="Arial Narrow"/>
                <w:sz w:val="22"/>
                <w:szCs w:val="22"/>
                <w:lang w:val="en-US"/>
              </w:rPr>
            </w:pPr>
            <w:r w:rsidRPr="00937F50">
              <w:rPr>
                <w:rFonts w:ascii="Arial Narrow" w:hAnsi="Arial Narrow"/>
                <w:sz w:val="22"/>
                <w:szCs w:val="22"/>
                <w:lang w:val="en-US"/>
              </w:rPr>
              <w:t>The Parties agree that the Security Deposit shall be increased annually in the same proportion in which the Rent is increased, in each</w:t>
            </w:r>
            <w:r w:rsidR="001F3C76">
              <w:rPr>
                <w:rFonts w:ascii="Arial Narrow" w:hAnsi="Arial Narrow"/>
                <w:sz w:val="22"/>
                <w:szCs w:val="22"/>
                <w:lang w:val="en-US"/>
              </w:rPr>
              <w:t xml:space="preserve"> year during the Lease Term</w:t>
            </w:r>
            <w:r w:rsidRPr="00937F50">
              <w:rPr>
                <w:rFonts w:ascii="Arial Narrow" w:hAnsi="Arial Narrow"/>
                <w:sz w:val="22"/>
                <w:szCs w:val="22"/>
                <w:lang w:val="en-US"/>
              </w:rPr>
              <w:t xml:space="preserve"> until </w:t>
            </w:r>
            <w:r w:rsidR="007F2B12">
              <w:rPr>
                <w:rFonts w:ascii="Arial Narrow" w:hAnsi="Arial Narrow"/>
                <w:sz w:val="22"/>
                <w:szCs w:val="22"/>
                <w:lang w:val="en-US"/>
              </w:rPr>
              <w:t>its</w:t>
            </w:r>
            <w:r w:rsidRPr="00937F50">
              <w:rPr>
                <w:rFonts w:ascii="Arial Narrow" w:hAnsi="Arial Narrow"/>
                <w:sz w:val="22"/>
                <w:szCs w:val="22"/>
                <w:lang w:val="en-US"/>
              </w:rPr>
              <w:t xml:space="preserve"> termination thereof. </w:t>
            </w:r>
          </w:p>
          <w:p w14:paraId="70A41468" w14:textId="77777777" w:rsidR="00F9424A" w:rsidRDefault="00F9424A" w:rsidP="00364E45">
            <w:pPr>
              <w:jc w:val="both"/>
              <w:rPr>
                <w:rFonts w:ascii="Arial Narrow" w:hAnsi="Arial Narrow"/>
                <w:sz w:val="22"/>
                <w:szCs w:val="22"/>
                <w:lang w:val="en-US"/>
              </w:rPr>
            </w:pPr>
          </w:p>
          <w:p w14:paraId="3D830AA8" w14:textId="77777777" w:rsidR="002B687C" w:rsidRDefault="002B687C" w:rsidP="00364E45">
            <w:pPr>
              <w:jc w:val="both"/>
              <w:rPr>
                <w:rFonts w:ascii="Arial Narrow" w:hAnsi="Arial Narrow"/>
                <w:sz w:val="22"/>
                <w:szCs w:val="22"/>
                <w:lang w:val="en-US"/>
              </w:rPr>
            </w:pPr>
          </w:p>
          <w:p w14:paraId="76EDB5F3" w14:textId="35807638" w:rsidR="00364E45" w:rsidRPr="00937F50" w:rsidRDefault="00364E45" w:rsidP="00364E45">
            <w:pPr>
              <w:jc w:val="both"/>
              <w:rPr>
                <w:rFonts w:ascii="Arial Narrow" w:hAnsi="Arial Narrow"/>
                <w:sz w:val="22"/>
                <w:szCs w:val="22"/>
                <w:lang w:val="en-US"/>
              </w:rPr>
            </w:pPr>
            <w:r w:rsidRPr="00937F50">
              <w:rPr>
                <w:rFonts w:ascii="Arial Narrow" w:hAnsi="Arial Narrow"/>
                <w:sz w:val="22"/>
                <w:szCs w:val="22"/>
                <w:lang w:val="en-US"/>
              </w:rPr>
              <w:t xml:space="preserve">The Parties agree that the </w:t>
            </w:r>
            <w:r w:rsidR="00D62AC9">
              <w:rPr>
                <w:rFonts w:ascii="Arial Narrow" w:hAnsi="Arial Narrow"/>
                <w:sz w:val="22"/>
                <w:szCs w:val="22"/>
                <w:lang w:val="en-US"/>
              </w:rPr>
              <w:t>Landlord</w:t>
            </w:r>
            <w:r w:rsidRPr="00937F50">
              <w:rPr>
                <w:rFonts w:ascii="Arial Narrow" w:hAnsi="Arial Narrow"/>
                <w:sz w:val="22"/>
                <w:szCs w:val="22"/>
                <w:lang w:val="en-US"/>
              </w:rPr>
              <w:t xml:space="preserve"> is authorized to use the amount received as Security Deposit to comply with any </w:t>
            </w:r>
            <w:r w:rsidRPr="00937F50">
              <w:rPr>
                <w:rFonts w:ascii="Arial Narrow" w:hAnsi="Arial Narrow"/>
                <w:sz w:val="22"/>
                <w:szCs w:val="22"/>
                <w:lang w:val="en-US"/>
              </w:rPr>
              <w:lastRenderedPageBreak/>
              <w:t xml:space="preserve">obligations of the </w:t>
            </w:r>
            <w:r w:rsidR="00D62AC9">
              <w:rPr>
                <w:rFonts w:ascii="Arial Narrow" w:hAnsi="Arial Narrow"/>
                <w:sz w:val="22"/>
                <w:szCs w:val="22"/>
                <w:lang w:val="en-US"/>
              </w:rPr>
              <w:t>Tenant</w:t>
            </w:r>
            <w:r w:rsidRPr="00937F50">
              <w:rPr>
                <w:rFonts w:ascii="Arial Narrow" w:hAnsi="Arial Narrow"/>
                <w:sz w:val="22"/>
                <w:szCs w:val="22"/>
                <w:lang w:val="en-US"/>
              </w:rPr>
              <w:t xml:space="preserve"> arising from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and which the </w:t>
            </w:r>
            <w:r w:rsidR="00D62AC9">
              <w:rPr>
                <w:rFonts w:ascii="Arial Narrow" w:hAnsi="Arial Narrow"/>
                <w:sz w:val="22"/>
                <w:szCs w:val="22"/>
                <w:lang w:val="en-US"/>
              </w:rPr>
              <w:t>Tenant</w:t>
            </w:r>
            <w:r w:rsidRPr="00937F50">
              <w:rPr>
                <w:rFonts w:ascii="Arial Narrow" w:hAnsi="Arial Narrow"/>
                <w:sz w:val="22"/>
                <w:szCs w:val="22"/>
                <w:lang w:val="en-US"/>
              </w:rPr>
              <w:t xml:space="preserve"> has not paid or comply in a timely manner. </w:t>
            </w:r>
          </w:p>
          <w:p w14:paraId="186A2051" w14:textId="77777777" w:rsidR="00364E45" w:rsidRDefault="00364E45" w:rsidP="00364E45">
            <w:pPr>
              <w:jc w:val="both"/>
              <w:rPr>
                <w:rFonts w:ascii="Arial Narrow" w:hAnsi="Arial Narrow"/>
                <w:sz w:val="22"/>
                <w:szCs w:val="22"/>
                <w:lang w:val="en-US"/>
              </w:rPr>
            </w:pPr>
          </w:p>
          <w:p w14:paraId="1CF946C1" w14:textId="77777777" w:rsidR="002B687C" w:rsidRDefault="002B687C" w:rsidP="00364E45">
            <w:pPr>
              <w:jc w:val="both"/>
              <w:rPr>
                <w:rFonts w:ascii="Arial Narrow" w:hAnsi="Arial Narrow"/>
                <w:sz w:val="22"/>
                <w:szCs w:val="22"/>
                <w:lang w:val="en-US"/>
              </w:rPr>
            </w:pPr>
          </w:p>
          <w:p w14:paraId="397E8728" w14:textId="77777777" w:rsidR="00C42057" w:rsidRPr="00937F50" w:rsidRDefault="00C42057" w:rsidP="00364E45">
            <w:pPr>
              <w:jc w:val="both"/>
              <w:rPr>
                <w:rFonts w:ascii="Arial Narrow" w:hAnsi="Arial Narrow"/>
                <w:sz w:val="22"/>
                <w:szCs w:val="22"/>
                <w:lang w:val="en-US"/>
              </w:rPr>
            </w:pPr>
          </w:p>
          <w:p w14:paraId="3A6692C7" w14:textId="70119937" w:rsidR="00364E45" w:rsidRPr="00937F50" w:rsidRDefault="00364E45" w:rsidP="00364E45">
            <w:pPr>
              <w:jc w:val="both"/>
              <w:rPr>
                <w:rFonts w:ascii="Arial Narrow" w:hAnsi="Arial Narrow"/>
                <w:sz w:val="22"/>
                <w:szCs w:val="22"/>
                <w:lang w:val="en-US"/>
              </w:rPr>
            </w:pPr>
            <w:r w:rsidRPr="00937F50">
              <w:rPr>
                <w:rFonts w:ascii="Arial Narrow" w:hAnsi="Arial Narrow"/>
                <w:sz w:val="22"/>
                <w:szCs w:val="22"/>
                <w:lang w:val="en-US"/>
              </w:rPr>
              <w:t xml:space="preserve">In the event that the </w:t>
            </w:r>
            <w:r w:rsidR="00D62AC9">
              <w:rPr>
                <w:rFonts w:ascii="Arial Narrow" w:hAnsi="Arial Narrow"/>
                <w:sz w:val="22"/>
                <w:szCs w:val="22"/>
                <w:lang w:val="en-US"/>
              </w:rPr>
              <w:t>Landlord</w:t>
            </w:r>
            <w:r w:rsidRPr="00937F50">
              <w:rPr>
                <w:rFonts w:ascii="Arial Narrow" w:hAnsi="Arial Narrow"/>
                <w:sz w:val="22"/>
                <w:szCs w:val="22"/>
                <w:lang w:val="en-US"/>
              </w:rPr>
              <w:t xml:space="preserve"> uses part or all the Security Deposit, </w:t>
            </w:r>
            <w:r w:rsidR="00141171" w:rsidRPr="00141171">
              <w:rPr>
                <w:rFonts w:ascii="Arial Narrow" w:hAnsi="Arial Narrow"/>
                <w:sz w:val="22"/>
                <w:szCs w:val="22"/>
                <w:lang w:val="en-US"/>
              </w:rPr>
              <w:t xml:space="preserve">and is supported by the corresponding documentation for such application and has in fact been used to fulfill obligations assumed by the </w:t>
            </w:r>
            <w:r w:rsidR="00D62AC9">
              <w:rPr>
                <w:rFonts w:ascii="Arial Narrow" w:hAnsi="Arial Narrow"/>
                <w:sz w:val="22"/>
                <w:szCs w:val="22"/>
                <w:lang w:val="en-US"/>
              </w:rPr>
              <w:t>Tenant</w:t>
            </w:r>
            <w:r w:rsidR="00141171">
              <w:rPr>
                <w:rFonts w:ascii="Arial Narrow" w:hAnsi="Arial Narrow"/>
                <w:sz w:val="22"/>
                <w:szCs w:val="22"/>
                <w:lang w:val="en-US"/>
              </w:rPr>
              <w:t xml:space="preserve">, </w:t>
            </w:r>
            <w:r w:rsidRPr="00937F50">
              <w:rPr>
                <w:rFonts w:ascii="Arial Narrow" w:hAnsi="Arial Narrow"/>
                <w:sz w:val="22"/>
                <w:szCs w:val="22"/>
                <w:lang w:val="en-US"/>
              </w:rPr>
              <w:t xml:space="preserve">the </w:t>
            </w:r>
            <w:r w:rsidR="00D62AC9">
              <w:rPr>
                <w:rFonts w:ascii="Arial Narrow" w:hAnsi="Arial Narrow"/>
                <w:sz w:val="22"/>
                <w:szCs w:val="22"/>
                <w:lang w:val="en-US"/>
              </w:rPr>
              <w:t>Tenant</w:t>
            </w:r>
            <w:r w:rsidRPr="00937F50">
              <w:rPr>
                <w:rFonts w:ascii="Arial Narrow" w:hAnsi="Arial Narrow"/>
                <w:sz w:val="22"/>
                <w:szCs w:val="22"/>
                <w:lang w:val="en-US"/>
              </w:rPr>
              <w:t xml:space="preserve"> </w:t>
            </w:r>
            <w:r w:rsidRPr="003520EC">
              <w:rPr>
                <w:rFonts w:ascii="Arial Narrow" w:hAnsi="Arial Narrow"/>
                <w:sz w:val="22"/>
                <w:szCs w:val="22"/>
                <w:lang w:val="en-US"/>
              </w:rPr>
              <w:t xml:space="preserve">or the Guarantor shall </w:t>
            </w:r>
            <w:r w:rsidRPr="00937F50">
              <w:rPr>
                <w:rFonts w:ascii="Arial Narrow" w:hAnsi="Arial Narrow"/>
                <w:sz w:val="22"/>
                <w:szCs w:val="22"/>
                <w:lang w:val="en-US"/>
              </w:rPr>
              <w:t xml:space="preserve">restore the amount used by the </w:t>
            </w:r>
            <w:r w:rsidR="00D62AC9">
              <w:rPr>
                <w:rFonts w:ascii="Arial Narrow" w:hAnsi="Arial Narrow"/>
                <w:sz w:val="22"/>
                <w:szCs w:val="22"/>
                <w:lang w:val="en-US"/>
              </w:rPr>
              <w:t>Landlord</w:t>
            </w:r>
            <w:r w:rsidRPr="00937F50">
              <w:rPr>
                <w:rFonts w:ascii="Arial Narrow" w:hAnsi="Arial Narrow"/>
                <w:sz w:val="22"/>
                <w:szCs w:val="22"/>
                <w:lang w:val="en-US"/>
              </w:rPr>
              <w:t xml:space="preserve"> immediately upon receipt of notice from the </w:t>
            </w:r>
            <w:r w:rsidR="00D62AC9">
              <w:rPr>
                <w:rFonts w:ascii="Arial Narrow" w:hAnsi="Arial Narrow"/>
                <w:sz w:val="22"/>
                <w:szCs w:val="22"/>
                <w:lang w:val="en-US"/>
              </w:rPr>
              <w:t>Landlord</w:t>
            </w:r>
            <w:r w:rsidRPr="00937F50">
              <w:rPr>
                <w:rFonts w:ascii="Arial Narrow" w:hAnsi="Arial Narrow"/>
                <w:sz w:val="22"/>
                <w:szCs w:val="22"/>
                <w:lang w:val="en-US"/>
              </w:rPr>
              <w:t xml:space="preserve"> of the use of the Security Deposit. The Parties agree that the </w:t>
            </w:r>
            <w:r w:rsidR="00D62AC9">
              <w:rPr>
                <w:rFonts w:ascii="Arial Narrow" w:hAnsi="Arial Narrow"/>
                <w:sz w:val="22"/>
                <w:szCs w:val="22"/>
                <w:lang w:val="en-US"/>
              </w:rPr>
              <w:t>Landlord</w:t>
            </w:r>
            <w:r w:rsidRPr="00937F50">
              <w:rPr>
                <w:rFonts w:ascii="Arial Narrow" w:hAnsi="Arial Narrow"/>
                <w:sz w:val="22"/>
                <w:szCs w:val="22"/>
                <w:lang w:val="en-US"/>
              </w:rPr>
              <w:t xml:space="preserve"> shall have the full amount of the Security Deposit, in accordance with the Rent in effect on such date, and which shall </w:t>
            </w:r>
            <w:proofErr w:type="gramStart"/>
            <w:r w:rsidRPr="00937F50">
              <w:rPr>
                <w:rFonts w:ascii="Arial Narrow" w:hAnsi="Arial Narrow"/>
                <w:sz w:val="22"/>
                <w:szCs w:val="22"/>
                <w:lang w:val="en-US"/>
              </w:rPr>
              <w:t>be available at all times</w:t>
            </w:r>
            <w:proofErr w:type="gramEnd"/>
            <w:r w:rsidRPr="00937F50">
              <w:rPr>
                <w:rFonts w:ascii="Arial Narrow" w:hAnsi="Arial Narrow"/>
                <w:sz w:val="22"/>
                <w:szCs w:val="22"/>
                <w:lang w:val="en-US"/>
              </w:rPr>
              <w:t xml:space="preserve"> during the </w:t>
            </w:r>
            <w:r w:rsidR="00406126">
              <w:rPr>
                <w:rFonts w:ascii="Arial Narrow" w:hAnsi="Arial Narrow"/>
                <w:sz w:val="22"/>
                <w:szCs w:val="22"/>
                <w:lang w:val="en-US"/>
              </w:rPr>
              <w:t>Lease Term</w:t>
            </w:r>
            <w:r w:rsidRPr="00937F50">
              <w:rPr>
                <w:rFonts w:ascii="Arial Narrow" w:hAnsi="Arial Narrow"/>
                <w:sz w:val="22"/>
                <w:szCs w:val="22"/>
                <w:lang w:val="en-US"/>
              </w:rPr>
              <w:t xml:space="preserve">. </w:t>
            </w:r>
          </w:p>
          <w:p w14:paraId="0C199D7C" w14:textId="77777777" w:rsidR="00364E45" w:rsidRDefault="00364E45" w:rsidP="00364E45">
            <w:pPr>
              <w:jc w:val="both"/>
              <w:rPr>
                <w:rFonts w:ascii="Arial Narrow" w:hAnsi="Arial Narrow"/>
                <w:sz w:val="22"/>
                <w:szCs w:val="22"/>
                <w:lang w:val="en-US"/>
              </w:rPr>
            </w:pPr>
          </w:p>
          <w:p w14:paraId="3F5AE485" w14:textId="77777777" w:rsidR="00AA782C" w:rsidRDefault="00AA782C" w:rsidP="00364E45">
            <w:pPr>
              <w:jc w:val="both"/>
              <w:rPr>
                <w:rFonts w:ascii="Arial Narrow" w:hAnsi="Arial Narrow"/>
                <w:sz w:val="22"/>
                <w:szCs w:val="22"/>
                <w:lang w:val="en-US"/>
              </w:rPr>
            </w:pPr>
          </w:p>
          <w:p w14:paraId="4A030931" w14:textId="77777777" w:rsidR="00AA782C" w:rsidRDefault="00AA782C" w:rsidP="00364E45">
            <w:pPr>
              <w:jc w:val="both"/>
              <w:rPr>
                <w:rFonts w:ascii="Arial Narrow" w:hAnsi="Arial Narrow"/>
                <w:sz w:val="22"/>
                <w:szCs w:val="22"/>
                <w:lang w:val="en-US"/>
              </w:rPr>
            </w:pPr>
          </w:p>
          <w:p w14:paraId="0459E170" w14:textId="77777777" w:rsidR="00C42057" w:rsidRDefault="00C42057" w:rsidP="00364E45">
            <w:pPr>
              <w:jc w:val="both"/>
              <w:rPr>
                <w:rFonts w:ascii="Arial Narrow" w:hAnsi="Arial Narrow"/>
                <w:sz w:val="22"/>
                <w:szCs w:val="22"/>
                <w:lang w:val="en-US"/>
              </w:rPr>
            </w:pPr>
          </w:p>
          <w:p w14:paraId="4DBB5292" w14:textId="39727E84" w:rsidR="00364E45" w:rsidRPr="00937F50" w:rsidRDefault="00364E45" w:rsidP="00364E45">
            <w:pPr>
              <w:jc w:val="both"/>
              <w:rPr>
                <w:rFonts w:ascii="Arial Narrow" w:hAnsi="Arial Narrow"/>
                <w:sz w:val="22"/>
                <w:szCs w:val="22"/>
                <w:lang w:val="en-US"/>
              </w:rPr>
            </w:pPr>
            <w:r w:rsidRPr="00937F50">
              <w:rPr>
                <w:rFonts w:ascii="Arial Narrow" w:hAnsi="Arial Narrow"/>
                <w:sz w:val="22"/>
                <w:szCs w:val="22"/>
                <w:lang w:val="en-US"/>
              </w:rPr>
              <w:t xml:space="preserve">In the event that the </w:t>
            </w:r>
            <w:r w:rsidR="00D62AC9">
              <w:rPr>
                <w:rFonts w:ascii="Arial Narrow" w:hAnsi="Arial Narrow"/>
                <w:sz w:val="22"/>
                <w:szCs w:val="22"/>
                <w:lang w:val="en-US"/>
              </w:rPr>
              <w:t>Tenant</w:t>
            </w:r>
            <w:r w:rsidRPr="00937F50">
              <w:rPr>
                <w:rFonts w:ascii="Arial Narrow" w:hAnsi="Arial Narrow"/>
                <w:sz w:val="22"/>
                <w:szCs w:val="22"/>
                <w:lang w:val="en-US"/>
              </w:rPr>
              <w:t xml:space="preserve"> complies with all the terms, covenants and conditions of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and has vacated and </w:t>
            </w:r>
            <w:r w:rsidR="00937F50" w:rsidRPr="00937F50">
              <w:rPr>
                <w:rFonts w:ascii="Arial Narrow" w:hAnsi="Arial Narrow"/>
                <w:sz w:val="22"/>
                <w:szCs w:val="22"/>
                <w:lang w:val="en-US"/>
              </w:rPr>
              <w:t>surrendered</w:t>
            </w:r>
            <w:r w:rsidRPr="00937F50">
              <w:rPr>
                <w:rFonts w:ascii="Arial Narrow" w:hAnsi="Arial Narrow"/>
                <w:sz w:val="22"/>
                <w:szCs w:val="22"/>
                <w:lang w:val="en-US"/>
              </w:rPr>
              <w:t xml:space="preserve"> the </w:t>
            </w:r>
            <w:r w:rsidR="00D62AC9">
              <w:rPr>
                <w:rFonts w:ascii="Arial Narrow" w:hAnsi="Arial Narrow"/>
                <w:sz w:val="22"/>
                <w:szCs w:val="22"/>
                <w:lang w:val="en-US"/>
              </w:rPr>
              <w:t>Leased Property</w:t>
            </w:r>
            <w:r w:rsidRPr="00937F50">
              <w:rPr>
                <w:rFonts w:ascii="Arial Narrow" w:hAnsi="Arial Narrow"/>
                <w:sz w:val="22"/>
                <w:szCs w:val="22"/>
                <w:lang w:val="en-US"/>
              </w:rPr>
              <w:t xml:space="preserve"> to the </w:t>
            </w:r>
            <w:r w:rsidR="00D62AC9">
              <w:rPr>
                <w:rFonts w:ascii="Arial Narrow" w:hAnsi="Arial Narrow"/>
                <w:sz w:val="22"/>
                <w:szCs w:val="22"/>
                <w:lang w:val="en-US"/>
              </w:rPr>
              <w:t>Landlord</w:t>
            </w:r>
            <w:r w:rsidRPr="00937F50">
              <w:rPr>
                <w:rFonts w:ascii="Arial Narrow" w:hAnsi="Arial Narrow"/>
                <w:sz w:val="22"/>
                <w:szCs w:val="22"/>
                <w:lang w:val="en-US"/>
              </w:rPr>
              <w:t xml:space="preserve"> in accordance with the terms and conditions of this </w:t>
            </w:r>
            <w:r w:rsidR="00A72439">
              <w:rPr>
                <w:rFonts w:ascii="Arial Narrow" w:hAnsi="Arial Narrow"/>
                <w:sz w:val="22"/>
                <w:szCs w:val="22"/>
                <w:lang w:val="en-US"/>
              </w:rPr>
              <w:t>Lease Agreement</w:t>
            </w:r>
            <w:r w:rsidRPr="00937F50">
              <w:rPr>
                <w:rFonts w:ascii="Arial Narrow" w:hAnsi="Arial Narrow"/>
                <w:sz w:val="22"/>
                <w:szCs w:val="22"/>
                <w:lang w:val="en-US"/>
              </w:rPr>
              <w:t xml:space="preserve">, the Security Deposit, or otherwise the remaining balance, shall be returned to the </w:t>
            </w:r>
            <w:r w:rsidR="00D62AC9">
              <w:rPr>
                <w:rFonts w:ascii="Arial Narrow" w:hAnsi="Arial Narrow"/>
                <w:sz w:val="22"/>
                <w:szCs w:val="22"/>
                <w:lang w:val="en-US"/>
              </w:rPr>
              <w:t>Tenant</w:t>
            </w:r>
            <w:r w:rsidRPr="00937F50">
              <w:rPr>
                <w:rFonts w:ascii="Arial Narrow" w:hAnsi="Arial Narrow"/>
                <w:sz w:val="22"/>
                <w:szCs w:val="22"/>
                <w:lang w:val="en-US"/>
              </w:rPr>
              <w:t xml:space="preserve"> no later than 60 (sixty) business days after the date on which the </w:t>
            </w:r>
            <w:r w:rsidR="00406126">
              <w:rPr>
                <w:rFonts w:ascii="Arial Narrow" w:hAnsi="Arial Narrow"/>
                <w:sz w:val="22"/>
                <w:szCs w:val="22"/>
                <w:lang w:val="en-US"/>
              </w:rPr>
              <w:t>Lease Term</w:t>
            </w:r>
            <w:r w:rsidRPr="00937F50">
              <w:rPr>
                <w:rFonts w:ascii="Arial Narrow" w:hAnsi="Arial Narrow"/>
                <w:sz w:val="22"/>
                <w:szCs w:val="22"/>
                <w:lang w:val="en-US"/>
              </w:rPr>
              <w:t xml:space="preserve"> has concluded. The </w:t>
            </w:r>
            <w:r w:rsidR="00D62AC9">
              <w:rPr>
                <w:rFonts w:ascii="Arial Narrow" w:hAnsi="Arial Narrow"/>
                <w:sz w:val="22"/>
                <w:szCs w:val="22"/>
                <w:lang w:val="en-US"/>
              </w:rPr>
              <w:t>Tenant</w:t>
            </w:r>
            <w:r w:rsidRPr="00937F50">
              <w:rPr>
                <w:rFonts w:ascii="Arial Narrow" w:hAnsi="Arial Narrow"/>
                <w:sz w:val="22"/>
                <w:szCs w:val="22"/>
                <w:lang w:val="en-US"/>
              </w:rPr>
              <w:t xml:space="preserve"> states that it is aware that the Security Deposit shall not accrue interest or yields, and it hereby expresses its conformity. </w:t>
            </w:r>
          </w:p>
          <w:p w14:paraId="265B918B" w14:textId="77777777" w:rsidR="00364E45" w:rsidRPr="00937F50" w:rsidRDefault="00364E45" w:rsidP="00364E45">
            <w:pPr>
              <w:jc w:val="both"/>
              <w:rPr>
                <w:rFonts w:ascii="Arial Narrow" w:hAnsi="Arial Narrow"/>
                <w:sz w:val="22"/>
                <w:szCs w:val="22"/>
                <w:lang w:val="en-US"/>
              </w:rPr>
            </w:pPr>
          </w:p>
          <w:p w14:paraId="56FD5251" w14:textId="77777777" w:rsidR="00AA782C" w:rsidRDefault="00AA782C" w:rsidP="00364E45">
            <w:pPr>
              <w:jc w:val="both"/>
              <w:rPr>
                <w:rFonts w:ascii="Arial Narrow" w:hAnsi="Arial Narrow"/>
                <w:sz w:val="22"/>
                <w:szCs w:val="22"/>
                <w:lang w:val="en-US"/>
              </w:rPr>
            </w:pPr>
          </w:p>
          <w:p w14:paraId="2A3C40F6" w14:textId="77777777" w:rsidR="00AA782C" w:rsidRDefault="00AA782C" w:rsidP="00364E45">
            <w:pPr>
              <w:jc w:val="both"/>
              <w:rPr>
                <w:rFonts w:ascii="Arial Narrow" w:hAnsi="Arial Narrow"/>
                <w:sz w:val="22"/>
                <w:szCs w:val="22"/>
                <w:lang w:val="en-US"/>
              </w:rPr>
            </w:pPr>
          </w:p>
          <w:p w14:paraId="21EB478E" w14:textId="0B2551F0" w:rsidR="00364E45" w:rsidRPr="00937F50" w:rsidRDefault="00364E45" w:rsidP="00364E45">
            <w:pPr>
              <w:jc w:val="both"/>
              <w:rPr>
                <w:rFonts w:ascii="Arial Narrow" w:hAnsi="Arial Narrow"/>
                <w:sz w:val="22"/>
                <w:szCs w:val="22"/>
                <w:lang w:val="en-US"/>
              </w:rPr>
            </w:pPr>
            <w:r w:rsidRPr="00937F50">
              <w:rPr>
                <w:rFonts w:ascii="Arial Narrow" w:hAnsi="Arial Narrow"/>
                <w:sz w:val="22"/>
                <w:szCs w:val="22"/>
                <w:lang w:val="en-US"/>
              </w:rPr>
              <w:t xml:space="preserve">The Parties agree that the non-payment of the Security Deposit, the omission of the obligation to restore the Security Deposit or the non-payment of the Annual Increases shall constitute a default by the </w:t>
            </w:r>
            <w:r w:rsidR="00D62AC9">
              <w:rPr>
                <w:rFonts w:ascii="Arial Narrow" w:hAnsi="Arial Narrow"/>
                <w:sz w:val="22"/>
                <w:szCs w:val="22"/>
                <w:lang w:val="en-US"/>
              </w:rPr>
              <w:t>Tenant</w:t>
            </w:r>
            <w:r w:rsidRPr="00937F50">
              <w:rPr>
                <w:rFonts w:ascii="Arial Narrow" w:hAnsi="Arial Narrow"/>
                <w:sz w:val="22"/>
                <w:szCs w:val="22"/>
                <w:lang w:val="en-US"/>
              </w:rPr>
              <w:t xml:space="preserve"> and shall be subject to the payment of the Penalty set forth in the clause 19 of this</w:t>
            </w:r>
            <w:r w:rsidR="00937F50">
              <w:rPr>
                <w:rFonts w:ascii="Arial Narrow" w:hAnsi="Arial Narrow"/>
                <w:sz w:val="22"/>
                <w:szCs w:val="22"/>
                <w:lang w:val="en-US"/>
              </w:rPr>
              <w:t xml:space="preserve"> </w:t>
            </w:r>
            <w:r w:rsidR="00A72439">
              <w:rPr>
                <w:rFonts w:ascii="Arial Narrow" w:hAnsi="Arial Narrow"/>
                <w:sz w:val="22"/>
                <w:szCs w:val="22"/>
                <w:lang w:val="en-US"/>
              </w:rPr>
              <w:t>Lease Agreement</w:t>
            </w:r>
            <w:r w:rsidRPr="00937F50">
              <w:rPr>
                <w:rFonts w:ascii="Arial Narrow" w:hAnsi="Arial Narrow"/>
                <w:sz w:val="22"/>
                <w:szCs w:val="22"/>
                <w:lang w:val="en-US"/>
              </w:rPr>
              <w:t xml:space="preserve">, and to the termination of the </w:t>
            </w:r>
            <w:r w:rsidR="00A72439">
              <w:rPr>
                <w:rFonts w:ascii="Arial Narrow" w:hAnsi="Arial Narrow"/>
                <w:sz w:val="22"/>
                <w:szCs w:val="22"/>
                <w:lang w:val="en-US"/>
              </w:rPr>
              <w:t>Lease Agreement</w:t>
            </w:r>
            <w:r w:rsidRPr="00937F50">
              <w:rPr>
                <w:rFonts w:ascii="Arial Narrow" w:hAnsi="Arial Narrow"/>
                <w:sz w:val="22"/>
                <w:szCs w:val="22"/>
                <w:lang w:val="en-US"/>
              </w:rPr>
              <w:t>, and to the collection of the applicable Default Interests.</w:t>
            </w:r>
          </w:p>
          <w:p w14:paraId="4C701009" w14:textId="77777777" w:rsidR="00DA52D2" w:rsidRPr="00937F50" w:rsidRDefault="00DA52D2" w:rsidP="00D701AF">
            <w:pPr>
              <w:jc w:val="both"/>
              <w:rPr>
                <w:rFonts w:ascii="Arial Narrow" w:hAnsi="Arial Narrow"/>
                <w:sz w:val="22"/>
                <w:szCs w:val="22"/>
                <w:lang w:val="en-US"/>
              </w:rPr>
            </w:pPr>
          </w:p>
        </w:tc>
        <w:tc>
          <w:tcPr>
            <w:tcW w:w="5395" w:type="dxa"/>
          </w:tcPr>
          <w:p w14:paraId="6F8C1438" w14:textId="7C0DB6A0" w:rsidR="00AA782C" w:rsidRPr="00E842D3" w:rsidRDefault="00AA782C" w:rsidP="00AA782C">
            <w:pPr>
              <w:jc w:val="both"/>
              <w:rPr>
                <w:rFonts w:ascii="Arial Narrow" w:hAnsi="Arial Narrow"/>
                <w:b/>
                <w:bCs/>
                <w:sz w:val="22"/>
                <w:szCs w:val="22"/>
                <w:u w:val="single"/>
              </w:rPr>
            </w:pPr>
            <w:proofErr w:type="gramStart"/>
            <w:r w:rsidRPr="00E842D3">
              <w:rPr>
                <w:rFonts w:ascii="Arial Narrow" w:hAnsi="Arial Narrow"/>
                <w:b/>
                <w:bCs/>
                <w:sz w:val="22"/>
                <w:szCs w:val="22"/>
                <w:u w:val="single"/>
              </w:rPr>
              <w:lastRenderedPageBreak/>
              <w:t>4  DEPÓSITO</w:t>
            </w:r>
            <w:proofErr w:type="gramEnd"/>
            <w:r w:rsidRPr="00E842D3">
              <w:rPr>
                <w:rFonts w:ascii="Arial Narrow" w:hAnsi="Arial Narrow"/>
                <w:b/>
                <w:bCs/>
                <w:sz w:val="22"/>
                <w:szCs w:val="22"/>
                <w:u w:val="single"/>
              </w:rPr>
              <w:t xml:space="preserve"> EN GARANTÍA </w:t>
            </w:r>
          </w:p>
          <w:p w14:paraId="422E1E10" w14:textId="77777777" w:rsidR="00AA782C" w:rsidRPr="00AA782C" w:rsidRDefault="00AA782C" w:rsidP="00AA782C">
            <w:pPr>
              <w:jc w:val="both"/>
              <w:rPr>
                <w:rFonts w:ascii="Arial Narrow" w:hAnsi="Arial Narrow"/>
                <w:b/>
                <w:bCs/>
                <w:sz w:val="22"/>
                <w:szCs w:val="22"/>
              </w:rPr>
            </w:pPr>
          </w:p>
          <w:p w14:paraId="6BF0A7CB" w14:textId="7EBD3653" w:rsidR="00AA782C" w:rsidRPr="00AA782C" w:rsidRDefault="00AA782C" w:rsidP="00AA782C">
            <w:pPr>
              <w:jc w:val="both"/>
              <w:rPr>
                <w:rFonts w:ascii="Arial Narrow" w:hAnsi="Arial Narrow"/>
                <w:sz w:val="22"/>
                <w:szCs w:val="22"/>
              </w:rPr>
            </w:pPr>
            <w:r w:rsidRPr="00AA782C">
              <w:rPr>
                <w:rFonts w:ascii="Arial Narrow" w:hAnsi="Arial Narrow"/>
                <w:sz w:val="22"/>
                <w:szCs w:val="22"/>
              </w:rPr>
              <w:t xml:space="preserve">Con la finalidad de garantizar el cumplimiento de todas y cada una de las obligaciones a cargo de la </w:t>
            </w:r>
            <w:r w:rsidR="00E75A0A">
              <w:rPr>
                <w:rFonts w:ascii="Arial Narrow" w:hAnsi="Arial Narrow"/>
                <w:sz w:val="22"/>
                <w:szCs w:val="22"/>
              </w:rPr>
              <w:t>Arrendataria</w:t>
            </w:r>
            <w:r w:rsidRPr="00AA782C">
              <w:rPr>
                <w:rFonts w:ascii="Arial Narrow" w:hAnsi="Arial Narrow"/>
                <w:sz w:val="22"/>
                <w:szCs w:val="22"/>
              </w:rPr>
              <w:t xml:space="preserve"> derivadas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AA782C">
              <w:rPr>
                <w:rFonts w:ascii="Arial Narrow" w:hAnsi="Arial Narrow"/>
                <w:sz w:val="22"/>
                <w:szCs w:val="22"/>
              </w:rPr>
              <w:t xml:space="preserve">, la </w:t>
            </w:r>
            <w:r w:rsidR="00E75A0A">
              <w:rPr>
                <w:rFonts w:ascii="Arial Narrow" w:hAnsi="Arial Narrow"/>
                <w:sz w:val="22"/>
                <w:szCs w:val="22"/>
              </w:rPr>
              <w:t>Arrendataria</w:t>
            </w:r>
            <w:r w:rsidRPr="00AA782C">
              <w:rPr>
                <w:rFonts w:ascii="Arial Narrow" w:hAnsi="Arial Narrow"/>
                <w:sz w:val="22"/>
                <w:szCs w:val="22"/>
              </w:rPr>
              <w:t xml:space="preserve"> entregará a la </w:t>
            </w:r>
            <w:r w:rsidR="00E75A0A">
              <w:rPr>
                <w:rFonts w:ascii="Arial Narrow" w:hAnsi="Arial Narrow"/>
                <w:sz w:val="22"/>
                <w:szCs w:val="22"/>
              </w:rPr>
              <w:t>Arrendadora</w:t>
            </w:r>
            <w:r w:rsidRPr="00AA782C">
              <w:rPr>
                <w:rFonts w:ascii="Arial Narrow" w:hAnsi="Arial Narrow"/>
                <w:sz w:val="22"/>
                <w:szCs w:val="22"/>
              </w:rPr>
              <w:t>, a la firma del presente, la cantidad equivalente a</w:t>
            </w:r>
            <w:r w:rsidR="003520EC">
              <w:rPr>
                <w:rFonts w:ascii="Arial Narrow" w:hAnsi="Arial Narrow"/>
                <w:sz w:val="22"/>
                <w:szCs w:val="22"/>
              </w:rPr>
              <w:t xml:space="preserve"> </w:t>
            </w:r>
            <w:r w:rsidR="00C42057">
              <w:rPr>
                <w:rFonts w:ascii="Arial Narrow" w:hAnsi="Arial Narrow"/>
                <w:sz w:val="22"/>
                <w:szCs w:val="22"/>
              </w:rPr>
              <w:t>1</w:t>
            </w:r>
            <w:r w:rsidR="003520EC">
              <w:rPr>
                <w:rFonts w:ascii="Arial Narrow" w:hAnsi="Arial Narrow"/>
                <w:sz w:val="22"/>
                <w:szCs w:val="22"/>
              </w:rPr>
              <w:t xml:space="preserve"> mes</w:t>
            </w:r>
            <w:r w:rsidR="00FF5C76">
              <w:rPr>
                <w:rFonts w:ascii="Arial Narrow" w:hAnsi="Arial Narrow"/>
                <w:sz w:val="22"/>
                <w:szCs w:val="22"/>
              </w:rPr>
              <w:t>es</w:t>
            </w:r>
            <w:r w:rsidR="003520EC">
              <w:rPr>
                <w:rFonts w:ascii="Arial Narrow" w:hAnsi="Arial Narrow"/>
                <w:sz w:val="22"/>
                <w:szCs w:val="22"/>
              </w:rPr>
              <w:t xml:space="preserve"> de Renta </w:t>
            </w:r>
            <w:r w:rsidRPr="00AA782C">
              <w:rPr>
                <w:rFonts w:ascii="Arial Narrow" w:hAnsi="Arial Narrow"/>
                <w:sz w:val="22"/>
                <w:szCs w:val="22"/>
              </w:rPr>
              <w:t>(el “</w:t>
            </w:r>
            <w:r w:rsidRPr="00AA782C">
              <w:rPr>
                <w:rFonts w:ascii="Arial Narrow" w:hAnsi="Arial Narrow"/>
                <w:b/>
                <w:bCs/>
                <w:sz w:val="22"/>
                <w:szCs w:val="22"/>
                <w:u w:val="single"/>
              </w:rPr>
              <w:t>Depósito en Garantía</w:t>
            </w:r>
            <w:r w:rsidRPr="00AA782C">
              <w:rPr>
                <w:rFonts w:ascii="Arial Narrow" w:hAnsi="Arial Narrow"/>
                <w:sz w:val="22"/>
                <w:szCs w:val="22"/>
              </w:rPr>
              <w:t xml:space="preserve">”) que permanecerá como garantía del cumplimiento de las obligaciones de la </w:t>
            </w:r>
            <w:r w:rsidR="00E75A0A">
              <w:rPr>
                <w:rFonts w:ascii="Arial Narrow" w:hAnsi="Arial Narrow"/>
                <w:sz w:val="22"/>
                <w:szCs w:val="22"/>
              </w:rPr>
              <w:t>Arrendataria</w:t>
            </w:r>
            <w:r w:rsidRPr="00AA782C">
              <w:rPr>
                <w:rFonts w:ascii="Arial Narrow" w:hAnsi="Arial Narrow"/>
                <w:sz w:val="22"/>
                <w:szCs w:val="22"/>
              </w:rPr>
              <w:t xml:space="preserve"> </w:t>
            </w:r>
            <w:r>
              <w:rPr>
                <w:rFonts w:ascii="Arial Narrow" w:hAnsi="Arial Narrow"/>
                <w:sz w:val="22"/>
                <w:szCs w:val="22"/>
              </w:rPr>
              <w:t>bajo</w:t>
            </w:r>
            <w:r w:rsidRPr="00AA782C">
              <w:rPr>
                <w:rFonts w:ascii="Arial Narrow" w:hAnsi="Arial Narrow"/>
                <w:sz w:val="22"/>
                <w:szCs w:val="22"/>
              </w:rPr>
              <w:t xml:space="preserve"> </w:t>
            </w:r>
            <w:r>
              <w:rPr>
                <w:rFonts w:ascii="Arial Narrow" w:hAnsi="Arial Narrow"/>
                <w:sz w:val="22"/>
                <w:szCs w:val="22"/>
              </w:rPr>
              <w:t xml:space="preserve">este </w:t>
            </w:r>
            <w:r w:rsidR="00BE5127">
              <w:rPr>
                <w:rFonts w:ascii="Arial Narrow" w:hAnsi="Arial Narrow"/>
                <w:sz w:val="22"/>
                <w:szCs w:val="22"/>
              </w:rPr>
              <w:t xml:space="preserve">Contrato de </w:t>
            </w:r>
            <w:r w:rsidR="00E75A0A">
              <w:rPr>
                <w:rFonts w:ascii="Arial Narrow" w:hAnsi="Arial Narrow"/>
                <w:sz w:val="22"/>
                <w:szCs w:val="22"/>
              </w:rPr>
              <w:t>Arrendamiento</w:t>
            </w:r>
            <w:r w:rsidRPr="00AA782C">
              <w:rPr>
                <w:rFonts w:ascii="Arial Narrow" w:hAnsi="Arial Narrow"/>
                <w:sz w:val="22"/>
                <w:szCs w:val="22"/>
              </w:rPr>
              <w:t>.</w:t>
            </w:r>
          </w:p>
          <w:p w14:paraId="0A6215E7" w14:textId="77777777" w:rsidR="00AA782C" w:rsidRPr="00AA782C" w:rsidRDefault="00AA782C" w:rsidP="00AA782C">
            <w:pPr>
              <w:jc w:val="both"/>
              <w:rPr>
                <w:rFonts w:ascii="Arial Narrow" w:hAnsi="Arial Narrow"/>
                <w:sz w:val="22"/>
                <w:szCs w:val="22"/>
              </w:rPr>
            </w:pPr>
          </w:p>
          <w:p w14:paraId="6FEEFBD5" w14:textId="375D4657" w:rsidR="00AA782C" w:rsidRPr="00AA782C" w:rsidRDefault="00AA782C" w:rsidP="00AA782C">
            <w:pPr>
              <w:jc w:val="both"/>
              <w:rPr>
                <w:rFonts w:ascii="Arial Narrow" w:hAnsi="Arial Narrow"/>
                <w:sz w:val="22"/>
                <w:szCs w:val="22"/>
              </w:rPr>
            </w:pPr>
            <w:r w:rsidRPr="00AA782C">
              <w:rPr>
                <w:rFonts w:ascii="Arial Narrow" w:hAnsi="Arial Narrow"/>
                <w:sz w:val="22"/>
                <w:szCs w:val="22"/>
              </w:rPr>
              <w:t xml:space="preserve">Las Partes acuerdan que el Depósito en Garantía será incrementado anualmente en la misma proporción en que incremente la Renta, en cada año durante la Vigencia del </w:t>
            </w:r>
            <w:r w:rsidR="00E75A0A">
              <w:rPr>
                <w:rFonts w:ascii="Arial Narrow" w:hAnsi="Arial Narrow"/>
                <w:sz w:val="22"/>
                <w:szCs w:val="22"/>
              </w:rPr>
              <w:t>Arrendamiento</w:t>
            </w:r>
            <w:r w:rsidR="007F2B12">
              <w:rPr>
                <w:rFonts w:ascii="Arial Narrow" w:hAnsi="Arial Narrow"/>
                <w:sz w:val="22"/>
                <w:szCs w:val="22"/>
              </w:rPr>
              <w:t xml:space="preserve"> </w:t>
            </w:r>
            <w:r w:rsidRPr="00AA782C">
              <w:rPr>
                <w:rFonts w:ascii="Arial Narrow" w:hAnsi="Arial Narrow"/>
                <w:sz w:val="22"/>
                <w:szCs w:val="22"/>
              </w:rPr>
              <w:t xml:space="preserve">y hasta la terminación de </w:t>
            </w:r>
            <w:r>
              <w:rPr>
                <w:rFonts w:ascii="Arial Narrow" w:hAnsi="Arial Narrow"/>
                <w:sz w:val="22"/>
                <w:szCs w:val="22"/>
              </w:rPr>
              <w:t>é</w:t>
            </w:r>
            <w:r w:rsidRPr="00AA782C">
              <w:rPr>
                <w:rFonts w:ascii="Arial Narrow" w:hAnsi="Arial Narrow"/>
                <w:sz w:val="22"/>
                <w:szCs w:val="22"/>
              </w:rPr>
              <w:t xml:space="preserve">ste. </w:t>
            </w:r>
          </w:p>
          <w:p w14:paraId="3E400E12" w14:textId="77777777" w:rsidR="00AA782C" w:rsidRPr="00AA782C" w:rsidRDefault="00AA782C" w:rsidP="00AA782C">
            <w:pPr>
              <w:jc w:val="both"/>
              <w:rPr>
                <w:rFonts w:ascii="Arial Narrow" w:hAnsi="Arial Narrow"/>
                <w:sz w:val="22"/>
                <w:szCs w:val="22"/>
              </w:rPr>
            </w:pPr>
          </w:p>
          <w:p w14:paraId="3A688D66" w14:textId="17E3932F" w:rsidR="00AA782C" w:rsidRPr="00AA782C" w:rsidRDefault="00AA782C" w:rsidP="00AA782C">
            <w:pPr>
              <w:jc w:val="both"/>
              <w:rPr>
                <w:rFonts w:ascii="Arial Narrow" w:hAnsi="Arial Narrow"/>
                <w:sz w:val="22"/>
                <w:szCs w:val="22"/>
              </w:rPr>
            </w:pPr>
            <w:r w:rsidRPr="00AA782C">
              <w:rPr>
                <w:rFonts w:ascii="Arial Narrow" w:hAnsi="Arial Narrow"/>
                <w:sz w:val="22"/>
                <w:szCs w:val="22"/>
              </w:rPr>
              <w:t xml:space="preserve">Las Partes acuerdan que la </w:t>
            </w:r>
            <w:r w:rsidR="00E75A0A">
              <w:rPr>
                <w:rFonts w:ascii="Arial Narrow" w:hAnsi="Arial Narrow"/>
                <w:sz w:val="22"/>
                <w:szCs w:val="22"/>
              </w:rPr>
              <w:t>Arrendadora</w:t>
            </w:r>
            <w:r w:rsidRPr="00AA782C">
              <w:rPr>
                <w:rFonts w:ascii="Arial Narrow" w:hAnsi="Arial Narrow"/>
                <w:sz w:val="22"/>
                <w:szCs w:val="22"/>
              </w:rPr>
              <w:t xml:space="preserve"> queda expresamente autorizada para utilizar la cantidad recibida por concepto de </w:t>
            </w:r>
            <w:r w:rsidRPr="00AA782C">
              <w:rPr>
                <w:rFonts w:ascii="Arial Narrow" w:hAnsi="Arial Narrow"/>
                <w:sz w:val="22"/>
                <w:szCs w:val="22"/>
              </w:rPr>
              <w:lastRenderedPageBreak/>
              <w:t xml:space="preserve">Depósito en Garantía para cumplir cualesquiera obligaciones a cargo de la </w:t>
            </w:r>
            <w:r w:rsidR="00E75A0A">
              <w:rPr>
                <w:rFonts w:ascii="Arial Narrow" w:hAnsi="Arial Narrow"/>
                <w:sz w:val="22"/>
                <w:szCs w:val="22"/>
              </w:rPr>
              <w:t>Arrendataria</w:t>
            </w:r>
            <w:r w:rsidRPr="00AA782C">
              <w:rPr>
                <w:rFonts w:ascii="Arial Narrow" w:hAnsi="Arial Narrow"/>
                <w:sz w:val="22"/>
                <w:szCs w:val="22"/>
              </w:rPr>
              <w:t xml:space="preserve"> derivadas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AA782C">
              <w:rPr>
                <w:rFonts w:ascii="Arial Narrow" w:hAnsi="Arial Narrow"/>
                <w:sz w:val="22"/>
                <w:szCs w:val="22"/>
              </w:rPr>
              <w:t xml:space="preserve"> y que </w:t>
            </w:r>
            <w:r>
              <w:rPr>
                <w:rFonts w:ascii="Arial Narrow" w:hAnsi="Arial Narrow"/>
                <w:sz w:val="22"/>
                <w:szCs w:val="22"/>
              </w:rPr>
              <w:t xml:space="preserve">la </w:t>
            </w:r>
            <w:r w:rsidR="00E75A0A">
              <w:rPr>
                <w:rFonts w:ascii="Arial Narrow" w:hAnsi="Arial Narrow"/>
                <w:sz w:val="22"/>
                <w:szCs w:val="22"/>
              </w:rPr>
              <w:t>Arrendataria</w:t>
            </w:r>
            <w:r w:rsidRPr="00AA782C">
              <w:rPr>
                <w:rFonts w:ascii="Arial Narrow" w:hAnsi="Arial Narrow"/>
                <w:sz w:val="22"/>
                <w:szCs w:val="22"/>
              </w:rPr>
              <w:t xml:space="preserve"> no haya cubierto en tiempo y forma. </w:t>
            </w:r>
          </w:p>
          <w:p w14:paraId="5805591F" w14:textId="77777777" w:rsidR="00AA782C" w:rsidRPr="00AA782C" w:rsidRDefault="00AA782C" w:rsidP="00AA782C">
            <w:pPr>
              <w:jc w:val="both"/>
              <w:rPr>
                <w:rFonts w:ascii="Arial Narrow" w:hAnsi="Arial Narrow"/>
                <w:sz w:val="22"/>
                <w:szCs w:val="22"/>
              </w:rPr>
            </w:pPr>
          </w:p>
          <w:p w14:paraId="6038D6A6" w14:textId="0A5190D5" w:rsidR="00AA782C" w:rsidRPr="00AA782C" w:rsidRDefault="00AA782C" w:rsidP="00AA782C">
            <w:pPr>
              <w:jc w:val="both"/>
              <w:rPr>
                <w:rFonts w:ascii="Arial Narrow" w:hAnsi="Arial Narrow"/>
                <w:sz w:val="22"/>
                <w:szCs w:val="22"/>
              </w:rPr>
            </w:pPr>
            <w:r w:rsidRPr="00AA782C">
              <w:rPr>
                <w:rFonts w:ascii="Arial Narrow" w:hAnsi="Arial Narrow"/>
                <w:sz w:val="22"/>
                <w:szCs w:val="22"/>
              </w:rPr>
              <w:t xml:space="preserve">En caso de que la </w:t>
            </w:r>
            <w:r w:rsidR="00E75A0A">
              <w:rPr>
                <w:rFonts w:ascii="Arial Narrow" w:hAnsi="Arial Narrow"/>
                <w:sz w:val="22"/>
                <w:szCs w:val="22"/>
              </w:rPr>
              <w:t>Arrendadora</w:t>
            </w:r>
            <w:r w:rsidRPr="00AA782C">
              <w:rPr>
                <w:rFonts w:ascii="Arial Narrow" w:hAnsi="Arial Narrow"/>
                <w:sz w:val="22"/>
                <w:szCs w:val="22"/>
              </w:rPr>
              <w:t xml:space="preserve">  utilice parte o la totalidad del Depósito en Garantía</w:t>
            </w:r>
            <w:r w:rsidR="00FF5C76">
              <w:rPr>
                <w:rFonts w:ascii="Arial Narrow" w:hAnsi="Arial Narrow"/>
                <w:sz w:val="22"/>
                <w:szCs w:val="22"/>
              </w:rPr>
              <w:t xml:space="preserve">, y cuente con el soporte </w:t>
            </w:r>
            <w:r w:rsidR="008F35CE">
              <w:rPr>
                <w:rFonts w:ascii="Arial Narrow" w:hAnsi="Arial Narrow"/>
                <w:sz w:val="22"/>
                <w:szCs w:val="22"/>
              </w:rPr>
              <w:t xml:space="preserve">documental </w:t>
            </w:r>
            <w:r w:rsidR="00FF5C76">
              <w:rPr>
                <w:rFonts w:ascii="Arial Narrow" w:hAnsi="Arial Narrow"/>
                <w:sz w:val="22"/>
                <w:szCs w:val="22"/>
              </w:rPr>
              <w:t xml:space="preserve">correspondiente a esa aplicación y efectivamente hubiese sido utilizada para cumplir obligaciones a cargo de la </w:t>
            </w:r>
            <w:r w:rsidR="00E75A0A">
              <w:rPr>
                <w:rFonts w:ascii="Arial Narrow" w:hAnsi="Arial Narrow"/>
                <w:sz w:val="22"/>
                <w:szCs w:val="22"/>
              </w:rPr>
              <w:t>Arrendataria</w:t>
            </w:r>
            <w:r w:rsidRPr="00AA782C">
              <w:rPr>
                <w:rFonts w:ascii="Arial Narrow" w:hAnsi="Arial Narrow"/>
                <w:sz w:val="22"/>
                <w:szCs w:val="22"/>
              </w:rPr>
              <w:t xml:space="preserve">, la </w:t>
            </w:r>
            <w:r w:rsidR="00E75A0A">
              <w:rPr>
                <w:rFonts w:ascii="Arial Narrow" w:hAnsi="Arial Narrow"/>
                <w:sz w:val="22"/>
                <w:szCs w:val="22"/>
              </w:rPr>
              <w:t>Arrendataria</w:t>
            </w:r>
            <w:r w:rsidRPr="00AA782C">
              <w:rPr>
                <w:rFonts w:ascii="Arial Narrow" w:hAnsi="Arial Narrow"/>
                <w:sz w:val="22"/>
                <w:szCs w:val="22"/>
              </w:rPr>
              <w:t xml:space="preserve"> o </w:t>
            </w:r>
            <w:r w:rsidRPr="003520EC">
              <w:rPr>
                <w:rFonts w:ascii="Arial Narrow" w:hAnsi="Arial Narrow"/>
                <w:sz w:val="22"/>
                <w:szCs w:val="22"/>
              </w:rPr>
              <w:t xml:space="preserve">el Garante estarán obligados a restituir el importe aplicado por la </w:t>
            </w:r>
            <w:r w:rsidR="00E75A0A">
              <w:rPr>
                <w:rFonts w:ascii="Arial Narrow" w:hAnsi="Arial Narrow"/>
                <w:sz w:val="22"/>
                <w:szCs w:val="22"/>
              </w:rPr>
              <w:t>Arrendadora</w:t>
            </w:r>
            <w:r w:rsidRPr="003520EC">
              <w:rPr>
                <w:rFonts w:ascii="Arial Narrow" w:hAnsi="Arial Narrow"/>
                <w:sz w:val="22"/>
                <w:szCs w:val="22"/>
              </w:rPr>
              <w:t xml:space="preserve"> </w:t>
            </w:r>
            <w:r w:rsidRPr="00AA782C">
              <w:rPr>
                <w:rFonts w:ascii="Arial Narrow" w:hAnsi="Arial Narrow"/>
                <w:sz w:val="22"/>
                <w:szCs w:val="22"/>
              </w:rPr>
              <w:t xml:space="preserve">inmediatamente después de recibir notificación por parte de la </w:t>
            </w:r>
            <w:r w:rsidR="00E75A0A">
              <w:rPr>
                <w:rFonts w:ascii="Arial Narrow" w:hAnsi="Arial Narrow"/>
                <w:sz w:val="22"/>
                <w:szCs w:val="22"/>
              </w:rPr>
              <w:t>Arrendadora</w:t>
            </w:r>
            <w:r w:rsidRPr="00AA782C">
              <w:rPr>
                <w:rFonts w:ascii="Arial Narrow" w:hAnsi="Arial Narrow"/>
                <w:sz w:val="22"/>
                <w:szCs w:val="22"/>
              </w:rPr>
              <w:t xml:space="preserve"> notificar la disposición de todo o parte del Depósito en Garantía, de tal forma que la </w:t>
            </w:r>
            <w:r w:rsidR="00E75A0A">
              <w:rPr>
                <w:rFonts w:ascii="Arial Narrow" w:hAnsi="Arial Narrow"/>
                <w:sz w:val="22"/>
                <w:szCs w:val="22"/>
              </w:rPr>
              <w:t>Arrendadora</w:t>
            </w:r>
            <w:r w:rsidRPr="00AA782C">
              <w:rPr>
                <w:rFonts w:ascii="Arial Narrow" w:hAnsi="Arial Narrow"/>
                <w:sz w:val="22"/>
                <w:szCs w:val="22"/>
              </w:rPr>
              <w:t xml:space="preserve"> tenga en su poder como garantía el importe total del Depósito en Garantía, conforme a la Renta vigente a esa fecha, y el cual deberá estar disponible en todo momento durante la Vigencia del </w:t>
            </w:r>
            <w:r w:rsidR="00E75A0A">
              <w:rPr>
                <w:rFonts w:ascii="Arial Narrow" w:hAnsi="Arial Narrow"/>
                <w:sz w:val="22"/>
                <w:szCs w:val="22"/>
              </w:rPr>
              <w:t>Arrendamiento</w:t>
            </w:r>
            <w:r w:rsidRPr="00AA782C">
              <w:rPr>
                <w:rFonts w:ascii="Arial Narrow" w:hAnsi="Arial Narrow"/>
                <w:sz w:val="22"/>
                <w:szCs w:val="22"/>
              </w:rPr>
              <w:t xml:space="preserve">. </w:t>
            </w:r>
          </w:p>
          <w:p w14:paraId="7F8F76B7" w14:textId="77777777" w:rsidR="00AA782C" w:rsidRPr="00AA782C" w:rsidRDefault="00AA782C" w:rsidP="00AA782C">
            <w:pPr>
              <w:jc w:val="both"/>
              <w:rPr>
                <w:rFonts w:ascii="Arial Narrow" w:hAnsi="Arial Narrow"/>
                <w:sz w:val="22"/>
                <w:szCs w:val="22"/>
              </w:rPr>
            </w:pPr>
          </w:p>
          <w:p w14:paraId="3DCA5792" w14:textId="54BF59CC" w:rsidR="00AA782C" w:rsidRPr="00AA782C" w:rsidRDefault="00AA782C" w:rsidP="00AA782C">
            <w:pPr>
              <w:jc w:val="both"/>
              <w:rPr>
                <w:rFonts w:ascii="Arial Narrow" w:hAnsi="Arial Narrow"/>
                <w:sz w:val="22"/>
                <w:szCs w:val="22"/>
              </w:rPr>
            </w:pPr>
            <w:r w:rsidRPr="00AA782C">
              <w:rPr>
                <w:rFonts w:ascii="Arial Narrow" w:hAnsi="Arial Narrow"/>
                <w:sz w:val="22"/>
                <w:szCs w:val="22"/>
              </w:rPr>
              <w:t xml:space="preserve">En caso de que la </w:t>
            </w:r>
            <w:r w:rsidR="00E75A0A">
              <w:rPr>
                <w:rFonts w:ascii="Arial Narrow" w:hAnsi="Arial Narrow"/>
                <w:sz w:val="22"/>
                <w:szCs w:val="22"/>
              </w:rPr>
              <w:t>Arrendataria</w:t>
            </w:r>
            <w:r w:rsidRPr="00AA782C">
              <w:rPr>
                <w:rFonts w:ascii="Arial Narrow" w:hAnsi="Arial Narrow"/>
                <w:sz w:val="22"/>
                <w:szCs w:val="22"/>
              </w:rPr>
              <w:t xml:space="preserve"> cumpla con todos los términos, acuerdos y condiciones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Pr="00AA782C">
              <w:rPr>
                <w:rFonts w:ascii="Arial Narrow" w:hAnsi="Arial Narrow"/>
                <w:sz w:val="22"/>
                <w:szCs w:val="22"/>
              </w:rPr>
              <w:t xml:space="preserve">y haya desocupado y entregado la </w:t>
            </w:r>
            <w:r w:rsidR="004A36B0">
              <w:rPr>
                <w:rFonts w:ascii="Arial Narrow" w:hAnsi="Arial Narrow"/>
                <w:sz w:val="22"/>
                <w:szCs w:val="22"/>
              </w:rPr>
              <w:t xml:space="preserve">Propiedad </w:t>
            </w:r>
            <w:r w:rsidR="00896322">
              <w:rPr>
                <w:rFonts w:ascii="Arial Narrow" w:hAnsi="Arial Narrow"/>
                <w:sz w:val="22"/>
                <w:szCs w:val="22"/>
              </w:rPr>
              <w:t>Arrendada</w:t>
            </w:r>
            <w:r w:rsidRPr="00AA782C">
              <w:rPr>
                <w:rFonts w:ascii="Arial Narrow" w:hAnsi="Arial Narrow"/>
                <w:sz w:val="22"/>
                <w:szCs w:val="22"/>
              </w:rPr>
              <w:t xml:space="preserve"> a la </w:t>
            </w:r>
            <w:r w:rsidR="00E75A0A">
              <w:rPr>
                <w:rFonts w:ascii="Arial Narrow" w:hAnsi="Arial Narrow"/>
                <w:sz w:val="22"/>
                <w:szCs w:val="22"/>
              </w:rPr>
              <w:t>Arrendadora</w:t>
            </w:r>
            <w:r w:rsidRPr="00AA782C">
              <w:rPr>
                <w:rFonts w:ascii="Arial Narrow" w:hAnsi="Arial Narrow"/>
                <w:sz w:val="22"/>
                <w:szCs w:val="22"/>
              </w:rPr>
              <w:t xml:space="preserve"> de conformidad con los términos y condiciones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AA782C">
              <w:rPr>
                <w:rFonts w:ascii="Arial Narrow" w:hAnsi="Arial Narrow"/>
                <w:sz w:val="22"/>
                <w:szCs w:val="22"/>
              </w:rPr>
              <w:t xml:space="preserve">, el Depósito en Garantía, o en su defecto el saldo remanente, será devuelto a la </w:t>
            </w:r>
            <w:r w:rsidR="00E75A0A">
              <w:rPr>
                <w:rFonts w:ascii="Arial Narrow" w:hAnsi="Arial Narrow"/>
                <w:sz w:val="22"/>
                <w:szCs w:val="22"/>
              </w:rPr>
              <w:t>Arrendataria</w:t>
            </w:r>
            <w:r w:rsidRPr="00AA782C">
              <w:rPr>
                <w:rFonts w:ascii="Arial Narrow" w:hAnsi="Arial Narrow"/>
                <w:sz w:val="22"/>
                <w:szCs w:val="22"/>
              </w:rPr>
              <w:t xml:space="preserve"> a más tardar 60 días hábiles contados a partir de la fecha en la que haya concluido la Vigencia del </w:t>
            </w:r>
            <w:r w:rsidR="00E75A0A">
              <w:rPr>
                <w:rFonts w:ascii="Arial Narrow" w:hAnsi="Arial Narrow"/>
                <w:sz w:val="22"/>
                <w:szCs w:val="22"/>
              </w:rPr>
              <w:t>Arrendamiento</w:t>
            </w:r>
            <w:r w:rsidRPr="00AA782C">
              <w:rPr>
                <w:rFonts w:ascii="Arial Narrow" w:hAnsi="Arial Narrow"/>
                <w:sz w:val="22"/>
                <w:szCs w:val="22"/>
              </w:rPr>
              <w:t xml:space="preserve">. La </w:t>
            </w:r>
            <w:r w:rsidR="00E75A0A">
              <w:rPr>
                <w:rFonts w:ascii="Arial Narrow" w:hAnsi="Arial Narrow"/>
                <w:sz w:val="22"/>
                <w:szCs w:val="22"/>
              </w:rPr>
              <w:t>Arrendataria</w:t>
            </w:r>
            <w:r w:rsidRPr="00AA782C">
              <w:rPr>
                <w:rFonts w:ascii="Arial Narrow" w:hAnsi="Arial Narrow"/>
                <w:sz w:val="22"/>
                <w:szCs w:val="22"/>
              </w:rPr>
              <w:t xml:space="preserve"> manifiesta que es de su conocimiento que el Depósito en Garantía no causará intereses, ni rendimientos, manifestando expresamente su conformidad.</w:t>
            </w:r>
          </w:p>
          <w:p w14:paraId="168E5714" w14:textId="77777777" w:rsidR="00AA782C" w:rsidRPr="00AA782C" w:rsidRDefault="00AA782C" w:rsidP="00AA782C">
            <w:pPr>
              <w:jc w:val="both"/>
              <w:rPr>
                <w:rFonts w:ascii="Arial Narrow" w:hAnsi="Arial Narrow"/>
                <w:sz w:val="22"/>
                <w:szCs w:val="22"/>
              </w:rPr>
            </w:pPr>
          </w:p>
          <w:p w14:paraId="6DAF6857" w14:textId="790FEF07" w:rsidR="00AA782C" w:rsidRPr="00AA782C" w:rsidRDefault="00AA782C" w:rsidP="00AA782C">
            <w:pPr>
              <w:jc w:val="both"/>
              <w:rPr>
                <w:rFonts w:ascii="Arial Narrow" w:hAnsi="Arial Narrow"/>
                <w:sz w:val="22"/>
                <w:szCs w:val="22"/>
              </w:rPr>
            </w:pPr>
            <w:r w:rsidRPr="00AA782C">
              <w:rPr>
                <w:rFonts w:ascii="Arial Narrow" w:hAnsi="Arial Narrow"/>
                <w:sz w:val="22"/>
                <w:szCs w:val="22"/>
              </w:rPr>
              <w:t xml:space="preserve">Las Partes acuerdan que la falta de pago del Depósito en Garantía, la omisión a la obligación de restituir parte o la totalidad del Depósito en Garantía o falta de pago de los complementos por ajuste de Incremento Anual constituirán un incumplimiento por parte de la </w:t>
            </w:r>
            <w:r w:rsidR="00E75A0A">
              <w:rPr>
                <w:rFonts w:ascii="Arial Narrow" w:hAnsi="Arial Narrow"/>
                <w:sz w:val="22"/>
                <w:szCs w:val="22"/>
              </w:rPr>
              <w:t>Arrendataria</w:t>
            </w:r>
            <w:r w:rsidRPr="00AA782C">
              <w:rPr>
                <w:rFonts w:ascii="Arial Narrow" w:hAnsi="Arial Narrow"/>
                <w:sz w:val="22"/>
                <w:szCs w:val="22"/>
              </w:rPr>
              <w:t xml:space="preserve"> por lo que ésta estará sujeta al pago de la pena convencional establecida en la cláusula 19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AA782C">
              <w:rPr>
                <w:rFonts w:ascii="Arial Narrow" w:hAnsi="Arial Narrow"/>
                <w:sz w:val="22"/>
                <w:szCs w:val="22"/>
              </w:rPr>
              <w:t xml:space="preserve">, a la rescisión del </w:t>
            </w:r>
            <w:r w:rsidR="00BE5127">
              <w:rPr>
                <w:rFonts w:ascii="Arial Narrow" w:hAnsi="Arial Narrow"/>
                <w:sz w:val="22"/>
                <w:szCs w:val="22"/>
              </w:rPr>
              <w:t xml:space="preserve">Contrato de </w:t>
            </w:r>
            <w:r w:rsidR="00E75A0A">
              <w:rPr>
                <w:rFonts w:ascii="Arial Narrow" w:hAnsi="Arial Narrow"/>
                <w:sz w:val="22"/>
                <w:szCs w:val="22"/>
              </w:rPr>
              <w:t>Arrendamiento</w:t>
            </w:r>
            <w:r w:rsidRPr="00AA782C">
              <w:rPr>
                <w:rFonts w:ascii="Arial Narrow" w:hAnsi="Arial Narrow"/>
                <w:sz w:val="22"/>
                <w:szCs w:val="22"/>
              </w:rPr>
              <w:t xml:space="preserve"> y al cobro de los Intereses Moratorios que le sean aplicables.</w:t>
            </w:r>
          </w:p>
          <w:p w14:paraId="02241518" w14:textId="77777777" w:rsidR="00DA52D2" w:rsidRPr="00AA782C" w:rsidRDefault="00DA52D2" w:rsidP="00217158">
            <w:pPr>
              <w:jc w:val="both"/>
              <w:rPr>
                <w:rFonts w:ascii="Arial Narrow" w:hAnsi="Arial Narrow"/>
                <w:sz w:val="22"/>
                <w:szCs w:val="22"/>
              </w:rPr>
            </w:pPr>
          </w:p>
        </w:tc>
      </w:tr>
      <w:tr w:rsidR="0071098D" w:rsidRPr="00937F50" w14:paraId="51ED456C" w14:textId="77777777" w:rsidTr="00E842D3">
        <w:tc>
          <w:tcPr>
            <w:tcW w:w="5395" w:type="dxa"/>
          </w:tcPr>
          <w:p w14:paraId="18C8AFAD" w14:textId="6772927D" w:rsidR="0071098D" w:rsidRPr="0071098D" w:rsidRDefault="0071098D" w:rsidP="0071098D">
            <w:pPr>
              <w:jc w:val="both"/>
              <w:rPr>
                <w:rFonts w:ascii="Arial Narrow" w:hAnsi="Arial Narrow"/>
                <w:b/>
                <w:bCs/>
                <w:sz w:val="22"/>
                <w:szCs w:val="22"/>
                <w:u w:val="single"/>
                <w:lang w:val="en-US"/>
              </w:rPr>
            </w:pPr>
            <w:r w:rsidRPr="0071098D">
              <w:rPr>
                <w:rFonts w:ascii="Arial Narrow" w:hAnsi="Arial Narrow"/>
                <w:b/>
                <w:bCs/>
                <w:sz w:val="22"/>
                <w:szCs w:val="22"/>
                <w:u w:val="single"/>
                <w:lang w:val="en-US"/>
              </w:rPr>
              <w:lastRenderedPageBreak/>
              <w:t>5 DEFAULT INTERESTS</w:t>
            </w:r>
          </w:p>
          <w:p w14:paraId="62E4E67D" w14:textId="77777777" w:rsidR="0071098D" w:rsidRDefault="0071098D" w:rsidP="0071098D">
            <w:pPr>
              <w:jc w:val="both"/>
              <w:rPr>
                <w:rFonts w:ascii="Arial Narrow" w:hAnsi="Arial Narrow"/>
                <w:sz w:val="22"/>
                <w:szCs w:val="22"/>
                <w:lang w:val="en-US"/>
              </w:rPr>
            </w:pPr>
          </w:p>
          <w:p w14:paraId="6608460E" w14:textId="726B97F1" w:rsidR="0071098D" w:rsidRDefault="0071098D" w:rsidP="0071098D">
            <w:pPr>
              <w:jc w:val="both"/>
              <w:rPr>
                <w:rFonts w:ascii="Arial Narrow" w:hAnsi="Arial Narrow"/>
                <w:sz w:val="22"/>
                <w:szCs w:val="22"/>
                <w:lang w:val="en-US"/>
              </w:rPr>
            </w:pPr>
            <w:r w:rsidRPr="0071098D">
              <w:rPr>
                <w:rFonts w:ascii="Arial Narrow" w:hAnsi="Arial Narrow"/>
                <w:sz w:val="22"/>
                <w:szCs w:val="22"/>
                <w:lang w:val="en-US"/>
              </w:rPr>
              <w:t xml:space="preserve">In the event of default in the payment of the Rent (or the applicable VAT) or any other amount due, and payable in favor of the </w:t>
            </w:r>
            <w:r w:rsidR="00D62AC9">
              <w:rPr>
                <w:rFonts w:ascii="Arial Narrow" w:hAnsi="Arial Narrow"/>
                <w:sz w:val="22"/>
                <w:szCs w:val="22"/>
                <w:lang w:val="en-US"/>
              </w:rPr>
              <w:t>Landlord</w:t>
            </w:r>
            <w:r w:rsidRPr="0071098D">
              <w:rPr>
                <w:rFonts w:ascii="Arial Narrow" w:hAnsi="Arial Narrow"/>
                <w:sz w:val="22"/>
                <w:szCs w:val="22"/>
                <w:lang w:val="en-US"/>
              </w:rPr>
              <w:t xml:space="preserve"> by the </w:t>
            </w:r>
            <w:r w:rsidR="00D62AC9">
              <w:rPr>
                <w:rFonts w:ascii="Arial Narrow" w:hAnsi="Arial Narrow"/>
                <w:sz w:val="22"/>
                <w:szCs w:val="22"/>
                <w:lang w:val="en-US"/>
              </w:rPr>
              <w:t>Tenant</w:t>
            </w:r>
            <w:r w:rsidRPr="0071098D">
              <w:rPr>
                <w:rFonts w:ascii="Arial Narrow" w:hAnsi="Arial Narrow"/>
                <w:sz w:val="22"/>
                <w:szCs w:val="22"/>
                <w:lang w:val="en-US"/>
              </w:rPr>
              <w:t xml:space="preserve"> in accordance with this </w:t>
            </w:r>
            <w:r w:rsidR="00A72439">
              <w:rPr>
                <w:rFonts w:ascii="Arial Narrow" w:hAnsi="Arial Narrow"/>
                <w:sz w:val="22"/>
                <w:szCs w:val="22"/>
                <w:lang w:val="en-US"/>
              </w:rPr>
              <w:t>Lease Agreement</w:t>
            </w:r>
            <w:r w:rsidRPr="0071098D">
              <w:rPr>
                <w:rFonts w:ascii="Arial Narrow" w:hAnsi="Arial Narrow"/>
                <w:sz w:val="22"/>
                <w:szCs w:val="22"/>
                <w:lang w:val="en-US"/>
              </w:rPr>
              <w:t xml:space="preserve">, the </w:t>
            </w:r>
            <w:r w:rsidR="00D62AC9">
              <w:rPr>
                <w:rFonts w:ascii="Arial Narrow" w:hAnsi="Arial Narrow"/>
                <w:sz w:val="22"/>
                <w:szCs w:val="22"/>
                <w:lang w:val="en-US"/>
              </w:rPr>
              <w:t>Tenant</w:t>
            </w:r>
            <w:r w:rsidRPr="0071098D">
              <w:rPr>
                <w:rFonts w:ascii="Arial Narrow" w:hAnsi="Arial Narrow"/>
                <w:sz w:val="22"/>
                <w:szCs w:val="22"/>
                <w:lang w:val="en-US"/>
              </w:rPr>
              <w:t xml:space="preserve"> agrees to pay the </w:t>
            </w:r>
            <w:r w:rsidR="00D62AC9">
              <w:rPr>
                <w:rFonts w:ascii="Arial Narrow" w:hAnsi="Arial Narrow"/>
                <w:sz w:val="22"/>
                <w:szCs w:val="22"/>
                <w:lang w:val="en-US"/>
              </w:rPr>
              <w:t>Landlord</w:t>
            </w:r>
            <w:r w:rsidRPr="0071098D">
              <w:rPr>
                <w:rFonts w:ascii="Arial Narrow" w:hAnsi="Arial Narrow"/>
                <w:sz w:val="22"/>
                <w:szCs w:val="22"/>
                <w:lang w:val="en-US"/>
              </w:rPr>
              <w:t xml:space="preserve"> </w:t>
            </w:r>
            <w:r w:rsidR="00292120">
              <w:rPr>
                <w:rFonts w:ascii="Arial Narrow" w:hAnsi="Arial Narrow"/>
                <w:sz w:val="22"/>
                <w:szCs w:val="22"/>
                <w:lang w:val="en-US"/>
              </w:rPr>
              <w:t>late fees,</w:t>
            </w:r>
            <w:r w:rsidRPr="0071098D">
              <w:rPr>
                <w:rFonts w:ascii="Arial Narrow" w:hAnsi="Arial Narrow"/>
                <w:sz w:val="22"/>
                <w:szCs w:val="22"/>
                <w:lang w:val="en-US"/>
              </w:rPr>
              <w:t xml:space="preserve"> which shall be payable daily from the due date of payment until the date on which it is actually paid in full, such </w:t>
            </w:r>
            <w:r w:rsidR="00292120">
              <w:rPr>
                <w:rFonts w:ascii="Arial Narrow" w:hAnsi="Arial Narrow"/>
                <w:sz w:val="22"/>
                <w:szCs w:val="22"/>
                <w:lang w:val="en-US"/>
              </w:rPr>
              <w:t>late fees</w:t>
            </w:r>
            <w:r w:rsidRPr="0071098D">
              <w:rPr>
                <w:rFonts w:ascii="Arial Narrow" w:hAnsi="Arial Narrow"/>
                <w:sz w:val="22"/>
                <w:szCs w:val="22"/>
                <w:lang w:val="en-US"/>
              </w:rPr>
              <w:t xml:space="preserve"> shall be calculated on the amount due or unpaid balance at the monthly rate equivalent to the result of multiplying by 3  the last Equilibrium Interbank Interest Rate (</w:t>
            </w:r>
            <w:r w:rsidRPr="00292120">
              <w:rPr>
                <w:rFonts w:ascii="Arial Narrow" w:hAnsi="Arial Narrow"/>
                <w:i/>
                <w:iCs/>
                <w:sz w:val="22"/>
                <w:szCs w:val="22"/>
                <w:lang w:val="en-US"/>
              </w:rPr>
              <w:t>TIIE</w:t>
            </w:r>
            <w:r w:rsidRPr="0071098D">
              <w:rPr>
                <w:rFonts w:ascii="Arial Narrow" w:hAnsi="Arial Narrow"/>
                <w:sz w:val="22"/>
                <w:szCs w:val="22"/>
                <w:lang w:val="en-US"/>
              </w:rPr>
              <w:t xml:space="preserve">) (or the rate that replaces it or it is selected by the </w:t>
            </w:r>
            <w:r w:rsidR="00D62AC9">
              <w:rPr>
                <w:rFonts w:ascii="Arial Narrow" w:hAnsi="Arial Narrow"/>
                <w:sz w:val="22"/>
                <w:szCs w:val="22"/>
                <w:lang w:val="en-US"/>
              </w:rPr>
              <w:t>Landlord</w:t>
            </w:r>
            <w:r w:rsidRPr="0071098D">
              <w:rPr>
                <w:rFonts w:ascii="Arial Narrow" w:hAnsi="Arial Narrow"/>
                <w:sz w:val="22"/>
                <w:szCs w:val="22"/>
                <w:lang w:val="en-US"/>
              </w:rPr>
              <w:t>) published by Banco de México as of the date on which the delinquency began (the “</w:t>
            </w:r>
            <w:r w:rsidRPr="00292120">
              <w:rPr>
                <w:rFonts w:ascii="Arial Narrow" w:hAnsi="Arial Narrow"/>
                <w:b/>
                <w:bCs/>
                <w:sz w:val="22"/>
                <w:szCs w:val="22"/>
                <w:u w:val="single"/>
                <w:lang w:val="en-US"/>
              </w:rPr>
              <w:t>Default Interest</w:t>
            </w:r>
            <w:r w:rsidRPr="0071098D">
              <w:rPr>
                <w:rFonts w:ascii="Arial Narrow" w:hAnsi="Arial Narrow"/>
                <w:sz w:val="22"/>
                <w:szCs w:val="22"/>
                <w:lang w:val="en-US"/>
              </w:rPr>
              <w:t xml:space="preserve">”). </w:t>
            </w:r>
            <w:r w:rsidR="00141171" w:rsidRPr="00141171">
              <w:rPr>
                <w:rFonts w:ascii="Arial Narrow" w:hAnsi="Arial Narrow"/>
                <w:sz w:val="22"/>
                <w:szCs w:val="22"/>
                <w:lang w:val="en-US"/>
              </w:rPr>
              <w:t xml:space="preserve">For purposes of </w:t>
            </w:r>
            <w:r w:rsidR="00141171" w:rsidRPr="00141171">
              <w:rPr>
                <w:rFonts w:ascii="Arial Narrow" w:hAnsi="Arial Narrow"/>
                <w:sz w:val="22"/>
                <w:szCs w:val="22"/>
                <w:lang w:val="en-US"/>
              </w:rPr>
              <w:lastRenderedPageBreak/>
              <w:t>this cap, the rate shall be calculated proportionally to the number of days during which the default continues and shall apply to the outstanding amount due.</w:t>
            </w:r>
          </w:p>
          <w:p w14:paraId="15225B10" w14:textId="77777777" w:rsidR="001C0904" w:rsidRDefault="001C0904" w:rsidP="0071098D">
            <w:pPr>
              <w:jc w:val="both"/>
              <w:rPr>
                <w:rFonts w:ascii="Arial Narrow" w:hAnsi="Arial Narrow"/>
                <w:sz w:val="22"/>
                <w:szCs w:val="22"/>
                <w:lang w:val="en-US"/>
              </w:rPr>
            </w:pPr>
          </w:p>
          <w:p w14:paraId="0AB6EAED" w14:textId="77777777" w:rsidR="001C0904" w:rsidRDefault="001C0904" w:rsidP="0071098D">
            <w:pPr>
              <w:jc w:val="both"/>
              <w:rPr>
                <w:rFonts w:ascii="Arial Narrow" w:hAnsi="Arial Narrow"/>
                <w:sz w:val="22"/>
                <w:szCs w:val="22"/>
                <w:lang w:val="en-US"/>
              </w:rPr>
            </w:pPr>
          </w:p>
          <w:p w14:paraId="2CA1000D" w14:textId="77777777" w:rsidR="001C0904" w:rsidRPr="0071098D" w:rsidRDefault="001C0904" w:rsidP="0071098D">
            <w:pPr>
              <w:jc w:val="both"/>
              <w:rPr>
                <w:rFonts w:ascii="Arial Narrow" w:hAnsi="Arial Narrow"/>
                <w:sz w:val="22"/>
                <w:szCs w:val="22"/>
                <w:lang w:val="en-US"/>
              </w:rPr>
            </w:pPr>
          </w:p>
          <w:p w14:paraId="6674687E" w14:textId="77777777" w:rsidR="0071098D" w:rsidRDefault="0071098D" w:rsidP="0071098D">
            <w:pPr>
              <w:jc w:val="both"/>
              <w:rPr>
                <w:rFonts w:ascii="Arial Narrow" w:hAnsi="Arial Narrow"/>
                <w:sz w:val="22"/>
                <w:szCs w:val="22"/>
                <w:lang w:val="en-US"/>
              </w:rPr>
            </w:pPr>
          </w:p>
          <w:p w14:paraId="08BDA74A" w14:textId="1752FBBA" w:rsidR="001C0904" w:rsidRPr="0071098D" w:rsidRDefault="0071098D" w:rsidP="0071098D">
            <w:pPr>
              <w:jc w:val="both"/>
              <w:rPr>
                <w:rFonts w:ascii="Arial Narrow" w:hAnsi="Arial Narrow"/>
                <w:sz w:val="22"/>
                <w:szCs w:val="22"/>
                <w:lang w:val="en-US"/>
              </w:rPr>
            </w:pPr>
            <w:r w:rsidRPr="0071098D">
              <w:rPr>
                <w:rFonts w:ascii="Arial Narrow" w:hAnsi="Arial Narrow"/>
                <w:sz w:val="22"/>
                <w:szCs w:val="22"/>
                <w:lang w:val="en-US"/>
              </w:rPr>
              <w:t xml:space="preserve">The payments corresponding to Default Interests shall be made by the </w:t>
            </w:r>
            <w:r w:rsidR="00D62AC9">
              <w:rPr>
                <w:rFonts w:ascii="Arial Narrow" w:hAnsi="Arial Narrow"/>
                <w:sz w:val="22"/>
                <w:szCs w:val="22"/>
                <w:lang w:val="en-US"/>
              </w:rPr>
              <w:t>Tenant</w:t>
            </w:r>
            <w:r w:rsidRPr="0071098D">
              <w:rPr>
                <w:rFonts w:ascii="Arial Narrow" w:hAnsi="Arial Narrow"/>
                <w:sz w:val="22"/>
                <w:szCs w:val="22"/>
                <w:lang w:val="en-US"/>
              </w:rPr>
              <w:t xml:space="preserve"> in the bank account indicated by the </w:t>
            </w:r>
            <w:r w:rsidR="00D62AC9">
              <w:rPr>
                <w:rFonts w:ascii="Arial Narrow" w:hAnsi="Arial Narrow"/>
                <w:sz w:val="22"/>
                <w:szCs w:val="22"/>
                <w:lang w:val="en-US"/>
              </w:rPr>
              <w:t>Landlord</w:t>
            </w:r>
            <w:r w:rsidRPr="0071098D">
              <w:rPr>
                <w:rFonts w:ascii="Arial Narrow" w:hAnsi="Arial Narrow"/>
                <w:sz w:val="22"/>
                <w:szCs w:val="22"/>
                <w:lang w:val="en-US"/>
              </w:rPr>
              <w:t xml:space="preserve"> and shall be applied according to the following order: (</w:t>
            </w:r>
            <w:proofErr w:type="spellStart"/>
            <w:r w:rsidRPr="0071098D">
              <w:rPr>
                <w:rFonts w:ascii="Arial Narrow" w:hAnsi="Arial Narrow"/>
                <w:sz w:val="22"/>
                <w:szCs w:val="22"/>
                <w:lang w:val="en-US"/>
              </w:rPr>
              <w:t>i</w:t>
            </w:r>
            <w:proofErr w:type="spellEnd"/>
            <w:r w:rsidRPr="0071098D">
              <w:rPr>
                <w:rFonts w:ascii="Arial Narrow" w:hAnsi="Arial Narrow"/>
                <w:sz w:val="22"/>
                <w:szCs w:val="22"/>
                <w:lang w:val="en-US"/>
              </w:rPr>
              <w:t>) Default Interests; (ii) Amount Owed</w:t>
            </w:r>
            <w:r w:rsidR="00141171">
              <w:rPr>
                <w:rFonts w:ascii="Arial Narrow" w:hAnsi="Arial Narrow"/>
                <w:sz w:val="22"/>
                <w:szCs w:val="22"/>
                <w:lang w:val="en-US"/>
              </w:rPr>
              <w:t>;</w:t>
            </w:r>
            <w:r w:rsidR="00141171" w:rsidRPr="0071098D">
              <w:rPr>
                <w:rFonts w:ascii="Arial Narrow" w:hAnsi="Arial Narrow"/>
                <w:sz w:val="22"/>
                <w:szCs w:val="22"/>
                <w:lang w:val="en-US"/>
              </w:rPr>
              <w:t xml:space="preserve"> (i</w:t>
            </w:r>
            <w:r w:rsidR="00141171">
              <w:rPr>
                <w:rFonts w:ascii="Arial Narrow" w:hAnsi="Arial Narrow"/>
                <w:sz w:val="22"/>
                <w:szCs w:val="22"/>
                <w:lang w:val="en-US"/>
              </w:rPr>
              <w:t>ii</w:t>
            </w:r>
            <w:r w:rsidR="00141171" w:rsidRPr="0071098D">
              <w:rPr>
                <w:rFonts w:ascii="Arial Narrow" w:hAnsi="Arial Narrow"/>
                <w:sz w:val="22"/>
                <w:szCs w:val="22"/>
                <w:lang w:val="en-US"/>
              </w:rPr>
              <w:t>) collection expenses</w:t>
            </w:r>
            <w:r w:rsidR="00141171">
              <w:rPr>
                <w:rFonts w:ascii="Arial Narrow" w:hAnsi="Arial Narrow"/>
                <w:sz w:val="22"/>
                <w:szCs w:val="22"/>
                <w:lang w:val="en-US"/>
              </w:rPr>
              <w:t>.</w:t>
            </w:r>
          </w:p>
          <w:p w14:paraId="65C11AB7" w14:textId="0DEAA3A7" w:rsidR="0071098D" w:rsidRPr="0071098D" w:rsidRDefault="0071098D" w:rsidP="00084A3D">
            <w:pPr>
              <w:jc w:val="both"/>
              <w:rPr>
                <w:rFonts w:ascii="Arial Narrow" w:hAnsi="Arial Narrow"/>
                <w:sz w:val="22"/>
                <w:szCs w:val="22"/>
                <w:lang w:val="en-US"/>
              </w:rPr>
            </w:pPr>
          </w:p>
        </w:tc>
        <w:tc>
          <w:tcPr>
            <w:tcW w:w="5395" w:type="dxa"/>
          </w:tcPr>
          <w:p w14:paraId="42A859BC" w14:textId="1963E132" w:rsidR="001C0904" w:rsidRPr="003520EC" w:rsidRDefault="001C0904" w:rsidP="001C0904">
            <w:pPr>
              <w:jc w:val="both"/>
              <w:rPr>
                <w:rFonts w:ascii="Arial Narrow" w:hAnsi="Arial Narrow"/>
                <w:b/>
                <w:bCs/>
                <w:sz w:val="22"/>
                <w:szCs w:val="22"/>
                <w:u w:val="single"/>
              </w:rPr>
            </w:pPr>
            <w:r w:rsidRPr="003520EC">
              <w:rPr>
                <w:rFonts w:ascii="Arial Narrow" w:hAnsi="Arial Narrow"/>
                <w:b/>
                <w:bCs/>
                <w:sz w:val="22"/>
                <w:szCs w:val="22"/>
                <w:u w:val="single"/>
              </w:rPr>
              <w:lastRenderedPageBreak/>
              <w:t>5 INTERESES MORATORIOS</w:t>
            </w:r>
          </w:p>
          <w:p w14:paraId="0D10025B" w14:textId="77777777" w:rsidR="001C0904" w:rsidRDefault="001C0904" w:rsidP="001C0904">
            <w:pPr>
              <w:jc w:val="both"/>
              <w:rPr>
                <w:rFonts w:ascii="Arial Narrow" w:hAnsi="Arial Narrow"/>
                <w:sz w:val="22"/>
                <w:szCs w:val="22"/>
              </w:rPr>
            </w:pPr>
          </w:p>
          <w:p w14:paraId="4F8759A3" w14:textId="26F52C0D" w:rsidR="001C0904" w:rsidRPr="001C0904" w:rsidRDefault="001C0904" w:rsidP="001C0904">
            <w:pPr>
              <w:jc w:val="both"/>
              <w:rPr>
                <w:rFonts w:ascii="Arial Narrow" w:hAnsi="Arial Narrow"/>
                <w:sz w:val="22"/>
                <w:szCs w:val="22"/>
              </w:rPr>
            </w:pPr>
            <w:r w:rsidRPr="001C0904">
              <w:rPr>
                <w:rFonts w:ascii="Arial Narrow" w:hAnsi="Arial Narrow"/>
                <w:sz w:val="22"/>
                <w:szCs w:val="22"/>
              </w:rPr>
              <w:t xml:space="preserve">En caso de incumplimiento o mora en el pago de la Renta (o del IVA que le sea aplicable) o de cualquier otra cantidad adeudada, exigible y pagadera en favor de la </w:t>
            </w:r>
            <w:r w:rsidR="00E75A0A">
              <w:rPr>
                <w:rFonts w:ascii="Arial Narrow" w:hAnsi="Arial Narrow"/>
                <w:sz w:val="22"/>
                <w:szCs w:val="22"/>
              </w:rPr>
              <w:t>Arrendadora</w:t>
            </w:r>
            <w:r w:rsidRPr="001C0904">
              <w:rPr>
                <w:rFonts w:ascii="Arial Narrow" w:hAnsi="Arial Narrow"/>
                <w:sz w:val="22"/>
                <w:szCs w:val="22"/>
              </w:rPr>
              <w:t xml:space="preserve"> por parte de la </w:t>
            </w:r>
            <w:r w:rsidR="00E75A0A">
              <w:rPr>
                <w:rFonts w:ascii="Arial Narrow" w:hAnsi="Arial Narrow"/>
                <w:sz w:val="22"/>
                <w:szCs w:val="22"/>
              </w:rPr>
              <w:t>Arrendataria</w:t>
            </w:r>
            <w:r w:rsidRPr="001C0904">
              <w:rPr>
                <w:rFonts w:ascii="Arial Narrow" w:hAnsi="Arial Narrow"/>
                <w:sz w:val="22"/>
                <w:szCs w:val="22"/>
              </w:rPr>
              <w:t xml:space="preserve"> conforme a las obligaciones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1C0904">
              <w:rPr>
                <w:rFonts w:ascii="Arial Narrow" w:hAnsi="Arial Narrow"/>
                <w:sz w:val="22"/>
                <w:szCs w:val="22"/>
              </w:rPr>
              <w:t xml:space="preserve">, la </w:t>
            </w:r>
            <w:r w:rsidR="00E75A0A">
              <w:rPr>
                <w:rFonts w:ascii="Arial Narrow" w:hAnsi="Arial Narrow"/>
                <w:sz w:val="22"/>
                <w:szCs w:val="22"/>
              </w:rPr>
              <w:t>Arrendataria</w:t>
            </w:r>
            <w:r w:rsidRPr="001C0904">
              <w:rPr>
                <w:rFonts w:ascii="Arial Narrow" w:hAnsi="Arial Narrow"/>
                <w:sz w:val="22"/>
                <w:szCs w:val="22"/>
              </w:rPr>
              <w:t xml:space="preserve"> se obliga a pagar a la </w:t>
            </w:r>
            <w:r w:rsidR="00E75A0A">
              <w:rPr>
                <w:rFonts w:ascii="Arial Narrow" w:hAnsi="Arial Narrow"/>
                <w:sz w:val="22"/>
                <w:szCs w:val="22"/>
              </w:rPr>
              <w:t>Arrendadora</w:t>
            </w:r>
            <w:r w:rsidRPr="001C0904">
              <w:rPr>
                <w:rFonts w:ascii="Arial Narrow" w:hAnsi="Arial Narrow"/>
                <w:sz w:val="22"/>
                <w:szCs w:val="22"/>
              </w:rPr>
              <w:t xml:space="preserve"> intereses moratorios que se causarán diariamente a partir de la fecha de vencimiento del pago y hasta la fecha en que efectivamente sean pagados en su totalidad, dichos intereses se calcularán sobre la cantidad adeudada o saldo insoluto a la tasa mensual equivalente al resultado de multiplicar por 3 (tres) la última Tasa de Interés Interbancaria de Equilibrio (TIIE) (o la tasa </w:t>
            </w:r>
            <w:r w:rsidRPr="001C0904">
              <w:rPr>
                <w:rFonts w:ascii="Arial Narrow" w:hAnsi="Arial Narrow"/>
                <w:sz w:val="22"/>
                <w:szCs w:val="22"/>
              </w:rPr>
              <w:lastRenderedPageBreak/>
              <w:t>que la sustituya) que haya sido publicada por el Banco de México a la fecha en que inició el incumplimiento o la mora (los “</w:t>
            </w:r>
            <w:r w:rsidRPr="001C0904">
              <w:rPr>
                <w:rFonts w:ascii="Arial Narrow" w:hAnsi="Arial Narrow"/>
                <w:b/>
                <w:bCs/>
                <w:sz w:val="22"/>
                <w:szCs w:val="22"/>
                <w:u w:val="single"/>
              </w:rPr>
              <w:t>Intereses Moratorios</w:t>
            </w:r>
            <w:r w:rsidRPr="001C0904">
              <w:rPr>
                <w:rFonts w:ascii="Arial Narrow" w:hAnsi="Arial Narrow"/>
                <w:sz w:val="22"/>
                <w:szCs w:val="22"/>
              </w:rPr>
              <w:t xml:space="preserve">”). </w:t>
            </w:r>
            <w:r w:rsidR="00141171" w:rsidRPr="00141171">
              <w:rPr>
                <w:rFonts w:ascii="Arial Narrow" w:hAnsi="Arial Narrow"/>
                <w:sz w:val="22"/>
                <w:szCs w:val="22"/>
              </w:rPr>
              <w:t>Para efectos de este límite, la tasa se calculará de forma proporcional al número de días en que subsista el incumplimiento y se aplicará sobre el monto adeudado correspondiente.</w:t>
            </w:r>
          </w:p>
          <w:p w14:paraId="1686A1FA" w14:textId="77777777" w:rsidR="001C0904" w:rsidRPr="001C0904" w:rsidRDefault="001C0904" w:rsidP="001C0904">
            <w:pPr>
              <w:jc w:val="both"/>
              <w:rPr>
                <w:rFonts w:ascii="Arial Narrow" w:hAnsi="Arial Narrow"/>
                <w:sz w:val="22"/>
                <w:szCs w:val="22"/>
              </w:rPr>
            </w:pPr>
          </w:p>
          <w:p w14:paraId="4600AC8A" w14:textId="08458D5C" w:rsidR="001C0904" w:rsidRPr="001C0904" w:rsidRDefault="001C0904" w:rsidP="001C0904">
            <w:pPr>
              <w:jc w:val="both"/>
              <w:rPr>
                <w:rFonts w:ascii="Arial Narrow" w:hAnsi="Arial Narrow"/>
                <w:sz w:val="22"/>
                <w:szCs w:val="22"/>
              </w:rPr>
            </w:pPr>
            <w:r w:rsidRPr="001C0904">
              <w:rPr>
                <w:rFonts w:ascii="Arial Narrow" w:hAnsi="Arial Narrow"/>
                <w:sz w:val="22"/>
                <w:szCs w:val="22"/>
              </w:rPr>
              <w:t xml:space="preserve">Los pagos que correspondan a Intereses Moratorios deberán ser realizados por la </w:t>
            </w:r>
            <w:r w:rsidR="00E75A0A">
              <w:rPr>
                <w:rFonts w:ascii="Arial Narrow" w:hAnsi="Arial Narrow"/>
                <w:sz w:val="22"/>
                <w:szCs w:val="22"/>
              </w:rPr>
              <w:t>Arrendataria</w:t>
            </w:r>
            <w:r w:rsidRPr="001C0904">
              <w:rPr>
                <w:rFonts w:ascii="Arial Narrow" w:hAnsi="Arial Narrow"/>
                <w:sz w:val="22"/>
                <w:szCs w:val="22"/>
              </w:rPr>
              <w:t xml:space="preserve"> en la cuenta bancaria que la </w:t>
            </w:r>
            <w:r w:rsidR="00E75A0A">
              <w:rPr>
                <w:rFonts w:ascii="Arial Narrow" w:hAnsi="Arial Narrow"/>
                <w:sz w:val="22"/>
                <w:szCs w:val="22"/>
              </w:rPr>
              <w:t>Arrendadora</w:t>
            </w:r>
            <w:r w:rsidRPr="001C0904">
              <w:rPr>
                <w:rFonts w:ascii="Arial Narrow" w:hAnsi="Arial Narrow"/>
                <w:sz w:val="22"/>
                <w:szCs w:val="22"/>
              </w:rPr>
              <w:t xml:space="preserve"> le indique y serán aplicados conforme al siguiente orden de prelación: (i) Intereses Moratorios; (</w:t>
            </w:r>
            <w:proofErr w:type="spellStart"/>
            <w:r w:rsidRPr="001C0904">
              <w:rPr>
                <w:rFonts w:ascii="Arial Narrow" w:hAnsi="Arial Narrow"/>
                <w:sz w:val="22"/>
                <w:szCs w:val="22"/>
              </w:rPr>
              <w:t>ii</w:t>
            </w:r>
            <w:proofErr w:type="spellEnd"/>
            <w:r w:rsidRPr="001C0904">
              <w:rPr>
                <w:rFonts w:ascii="Arial Narrow" w:hAnsi="Arial Narrow"/>
                <w:sz w:val="22"/>
                <w:szCs w:val="22"/>
              </w:rPr>
              <w:t>) Cantidad Adeudada</w:t>
            </w:r>
            <w:r w:rsidR="00084A3D">
              <w:rPr>
                <w:rFonts w:ascii="Arial Narrow" w:hAnsi="Arial Narrow"/>
                <w:sz w:val="22"/>
                <w:szCs w:val="22"/>
              </w:rPr>
              <w:t xml:space="preserve">; y </w:t>
            </w:r>
            <w:r w:rsidR="00084A3D" w:rsidRPr="001C0904">
              <w:rPr>
                <w:rFonts w:ascii="Arial Narrow" w:hAnsi="Arial Narrow"/>
                <w:sz w:val="22"/>
                <w:szCs w:val="22"/>
              </w:rPr>
              <w:t>(</w:t>
            </w:r>
            <w:proofErr w:type="spellStart"/>
            <w:r w:rsidR="00084A3D">
              <w:rPr>
                <w:rFonts w:ascii="Arial Narrow" w:hAnsi="Arial Narrow"/>
                <w:sz w:val="22"/>
                <w:szCs w:val="22"/>
              </w:rPr>
              <w:t>ii</w:t>
            </w:r>
            <w:r w:rsidR="00084A3D" w:rsidRPr="001C0904">
              <w:rPr>
                <w:rFonts w:ascii="Arial Narrow" w:hAnsi="Arial Narrow"/>
                <w:sz w:val="22"/>
                <w:szCs w:val="22"/>
              </w:rPr>
              <w:t>i</w:t>
            </w:r>
            <w:proofErr w:type="spellEnd"/>
            <w:r w:rsidR="00084A3D" w:rsidRPr="001C0904">
              <w:rPr>
                <w:rFonts w:ascii="Arial Narrow" w:hAnsi="Arial Narrow"/>
                <w:sz w:val="22"/>
                <w:szCs w:val="22"/>
              </w:rPr>
              <w:t>) gastos de cobranza</w:t>
            </w:r>
            <w:r w:rsidRPr="001C0904">
              <w:rPr>
                <w:rFonts w:ascii="Arial Narrow" w:hAnsi="Arial Narrow"/>
                <w:sz w:val="22"/>
                <w:szCs w:val="22"/>
              </w:rPr>
              <w:t xml:space="preserve">. </w:t>
            </w:r>
          </w:p>
          <w:p w14:paraId="3C2AD2FF" w14:textId="77777777" w:rsidR="0071098D" w:rsidRPr="001C0904" w:rsidRDefault="0071098D" w:rsidP="00084A3D">
            <w:pPr>
              <w:jc w:val="both"/>
              <w:rPr>
                <w:rFonts w:ascii="Arial Narrow" w:hAnsi="Arial Narrow"/>
                <w:sz w:val="22"/>
                <w:szCs w:val="22"/>
              </w:rPr>
            </w:pPr>
          </w:p>
        </w:tc>
      </w:tr>
      <w:tr w:rsidR="004D6984" w:rsidRPr="00937F50" w14:paraId="68902DC2" w14:textId="77777777" w:rsidTr="00E842D3">
        <w:tc>
          <w:tcPr>
            <w:tcW w:w="5395" w:type="dxa"/>
          </w:tcPr>
          <w:p w14:paraId="78CFEC96" w14:textId="03676B20" w:rsidR="004D6984" w:rsidRPr="004D6984" w:rsidRDefault="004D6984" w:rsidP="004D6984">
            <w:pPr>
              <w:jc w:val="both"/>
              <w:rPr>
                <w:rFonts w:ascii="Arial Narrow" w:hAnsi="Arial Narrow"/>
                <w:b/>
                <w:bCs/>
                <w:sz w:val="22"/>
                <w:szCs w:val="22"/>
                <w:u w:val="single"/>
                <w:lang w:val="en-US"/>
              </w:rPr>
            </w:pPr>
            <w:r w:rsidRPr="004D6984">
              <w:rPr>
                <w:rFonts w:ascii="Arial Narrow" w:hAnsi="Arial Narrow"/>
                <w:b/>
                <w:bCs/>
                <w:sz w:val="22"/>
                <w:szCs w:val="22"/>
                <w:u w:val="single"/>
                <w:lang w:val="en-US"/>
              </w:rPr>
              <w:lastRenderedPageBreak/>
              <w:t xml:space="preserve">6 IMPROVEMENTS AND ALTERATIONS </w:t>
            </w:r>
          </w:p>
          <w:p w14:paraId="5BB42DDA" w14:textId="77777777" w:rsidR="004D6984" w:rsidRPr="004D6984" w:rsidRDefault="004D6984" w:rsidP="004D6984">
            <w:pPr>
              <w:jc w:val="both"/>
              <w:rPr>
                <w:rFonts w:ascii="Arial Narrow" w:hAnsi="Arial Narrow"/>
                <w:sz w:val="22"/>
                <w:szCs w:val="22"/>
                <w:lang w:val="en-US"/>
              </w:rPr>
            </w:pPr>
          </w:p>
          <w:p w14:paraId="2A4FEBAC" w14:textId="0CEE4FCE" w:rsidR="004D6984" w:rsidRPr="004D6984" w:rsidRDefault="004D6984" w:rsidP="004D6984">
            <w:pPr>
              <w:jc w:val="both"/>
              <w:rPr>
                <w:rFonts w:ascii="Arial Narrow" w:hAnsi="Arial Narrow"/>
                <w:sz w:val="22"/>
                <w:szCs w:val="22"/>
                <w:lang w:val="en-US"/>
              </w:rPr>
            </w:pPr>
            <w:r w:rsidRPr="004D6984">
              <w:rPr>
                <w:rFonts w:ascii="Arial Narrow" w:hAnsi="Arial Narrow"/>
                <w:sz w:val="22"/>
                <w:szCs w:val="22"/>
                <w:lang w:val="en-US"/>
              </w:rPr>
              <w:t xml:space="preserve">The Parties agree that the </w:t>
            </w:r>
            <w:r w:rsidR="00D62AC9">
              <w:rPr>
                <w:rFonts w:ascii="Arial Narrow" w:hAnsi="Arial Narrow"/>
                <w:sz w:val="22"/>
                <w:szCs w:val="22"/>
                <w:lang w:val="en-US"/>
              </w:rPr>
              <w:t>Landlord</w:t>
            </w:r>
            <w:r w:rsidRPr="004D6984">
              <w:rPr>
                <w:rFonts w:ascii="Arial Narrow" w:hAnsi="Arial Narrow"/>
                <w:sz w:val="22"/>
                <w:szCs w:val="22"/>
                <w:lang w:val="en-US"/>
              </w:rPr>
              <w:t xml:space="preserve"> at the time </w:t>
            </w:r>
            <w:r w:rsidR="00F30EC9">
              <w:rPr>
                <w:rFonts w:ascii="Arial Narrow" w:hAnsi="Arial Narrow"/>
                <w:sz w:val="22"/>
                <w:szCs w:val="22"/>
                <w:lang w:val="en-US"/>
              </w:rPr>
              <w:t xml:space="preserve">of </w:t>
            </w:r>
            <w:r w:rsidRPr="004D6984">
              <w:rPr>
                <w:rFonts w:ascii="Arial Narrow" w:hAnsi="Arial Narrow"/>
                <w:sz w:val="22"/>
                <w:szCs w:val="22"/>
                <w:lang w:val="en-US"/>
              </w:rPr>
              <w:t>the Substantial Occupancy (term defined in Section 1.3</w:t>
            </w:r>
            <w:r w:rsidR="00F30EC9">
              <w:rPr>
                <w:rFonts w:ascii="Arial Narrow" w:hAnsi="Arial Narrow"/>
                <w:sz w:val="22"/>
                <w:szCs w:val="22"/>
                <w:lang w:val="en-US"/>
              </w:rPr>
              <w:t xml:space="preserve"> hereof</w:t>
            </w:r>
            <w:r w:rsidRPr="004D6984">
              <w:rPr>
                <w:rFonts w:ascii="Arial Narrow" w:hAnsi="Arial Narrow"/>
                <w:sz w:val="22"/>
                <w:szCs w:val="22"/>
                <w:lang w:val="en-US"/>
              </w:rPr>
              <w:t>), shall perform the “</w:t>
            </w:r>
            <w:r w:rsidRPr="00F30EC9">
              <w:rPr>
                <w:rFonts w:ascii="Arial Narrow" w:hAnsi="Arial Narrow"/>
                <w:b/>
                <w:bCs/>
                <w:sz w:val="22"/>
                <w:szCs w:val="22"/>
                <w:u w:val="single"/>
                <w:lang w:val="en-US"/>
              </w:rPr>
              <w:t>Standard Improvements</w:t>
            </w:r>
            <w:r w:rsidRPr="004D6984">
              <w:rPr>
                <w:rFonts w:ascii="Arial Narrow" w:hAnsi="Arial Narrow"/>
                <w:sz w:val="22"/>
                <w:szCs w:val="22"/>
                <w:lang w:val="en-US"/>
              </w:rPr>
              <w:t xml:space="preserve">” attached to this present instrument as Exhibit </w:t>
            </w:r>
            <w:r w:rsidR="0039523F">
              <w:rPr>
                <w:rFonts w:ascii="Arial Narrow" w:hAnsi="Arial Narrow"/>
                <w:sz w:val="22"/>
                <w:szCs w:val="22"/>
                <w:lang w:val="en-US"/>
              </w:rPr>
              <w:t>J</w:t>
            </w:r>
            <w:r w:rsidRPr="004D6984">
              <w:rPr>
                <w:rFonts w:ascii="Arial Narrow" w:hAnsi="Arial Narrow"/>
                <w:sz w:val="22"/>
                <w:szCs w:val="22"/>
                <w:lang w:val="en-US"/>
              </w:rPr>
              <w:t>.</w:t>
            </w:r>
          </w:p>
          <w:p w14:paraId="5710F967" w14:textId="77777777" w:rsidR="004D6984" w:rsidRDefault="004D6984" w:rsidP="004D6984">
            <w:pPr>
              <w:jc w:val="both"/>
              <w:rPr>
                <w:rFonts w:ascii="Arial Narrow" w:hAnsi="Arial Narrow"/>
                <w:sz w:val="22"/>
                <w:szCs w:val="22"/>
                <w:lang w:val="en-US"/>
              </w:rPr>
            </w:pPr>
          </w:p>
          <w:p w14:paraId="607465C6" w14:textId="77777777" w:rsidR="00414B64" w:rsidRDefault="00414B64" w:rsidP="004D6984">
            <w:pPr>
              <w:jc w:val="both"/>
              <w:rPr>
                <w:rFonts w:ascii="Arial Narrow" w:hAnsi="Arial Narrow"/>
                <w:sz w:val="22"/>
                <w:szCs w:val="22"/>
                <w:lang w:val="en-US"/>
              </w:rPr>
            </w:pPr>
          </w:p>
          <w:p w14:paraId="54DF9EAE" w14:textId="3A6A6F09" w:rsidR="004D6984" w:rsidRPr="004D6984" w:rsidRDefault="004D6984" w:rsidP="004D6984">
            <w:pPr>
              <w:jc w:val="both"/>
              <w:rPr>
                <w:rFonts w:ascii="Arial Narrow" w:hAnsi="Arial Narrow"/>
                <w:sz w:val="22"/>
                <w:szCs w:val="22"/>
                <w:lang w:val="en-US"/>
              </w:rPr>
            </w:pPr>
            <w:r w:rsidRPr="004D6984">
              <w:rPr>
                <w:rFonts w:ascii="Arial Narrow" w:hAnsi="Arial Narrow"/>
                <w:sz w:val="22"/>
                <w:szCs w:val="22"/>
                <w:lang w:val="en-US"/>
              </w:rPr>
              <w:t xml:space="preserve">The </w:t>
            </w:r>
            <w:r w:rsidR="00D62AC9">
              <w:rPr>
                <w:rFonts w:ascii="Arial Narrow" w:hAnsi="Arial Narrow"/>
                <w:sz w:val="22"/>
                <w:szCs w:val="22"/>
                <w:lang w:val="en-US"/>
              </w:rPr>
              <w:t>Landlord</w:t>
            </w:r>
            <w:r w:rsidRPr="004D6984">
              <w:rPr>
                <w:rFonts w:ascii="Arial Narrow" w:hAnsi="Arial Narrow"/>
                <w:sz w:val="22"/>
                <w:szCs w:val="22"/>
                <w:lang w:val="en-US"/>
              </w:rPr>
              <w:t xml:space="preserve"> acknowledges that is not obligated to complete, nor to carry out any additional improvements, preparations, alterations, and/or construction on the </w:t>
            </w:r>
            <w:r w:rsidR="00D62AC9">
              <w:rPr>
                <w:rFonts w:ascii="Arial Narrow" w:hAnsi="Arial Narrow"/>
                <w:sz w:val="22"/>
                <w:szCs w:val="22"/>
                <w:lang w:val="en-US"/>
              </w:rPr>
              <w:t>Leased Property</w:t>
            </w:r>
            <w:r w:rsidRPr="004D6984">
              <w:rPr>
                <w:rFonts w:ascii="Arial Narrow" w:hAnsi="Arial Narrow"/>
                <w:sz w:val="22"/>
                <w:szCs w:val="22"/>
                <w:lang w:val="en-US"/>
              </w:rPr>
              <w:t xml:space="preserve"> other than those mentioned as Standard Improvements</w:t>
            </w:r>
            <w:r w:rsidR="007D34AD">
              <w:rPr>
                <w:rFonts w:ascii="Arial Narrow" w:hAnsi="Arial Narrow"/>
                <w:sz w:val="22"/>
                <w:szCs w:val="22"/>
                <w:lang w:val="en-US"/>
              </w:rPr>
              <w:t>.</w:t>
            </w:r>
          </w:p>
          <w:p w14:paraId="21D75034" w14:textId="77777777" w:rsidR="004D6984" w:rsidRPr="004D6984" w:rsidRDefault="004D6984" w:rsidP="004D6984">
            <w:pPr>
              <w:jc w:val="both"/>
              <w:rPr>
                <w:rFonts w:ascii="Arial Narrow" w:hAnsi="Arial Narrow"/>
                <w:sz w:val="22"/>
                <w:szCs w:val="22"/>
                <w:lang w:val="en-US"/>
              </w:rPr>
            </w:pPr>
          </w:p>
          <w:p w14:paraId="07C95F4B" w14:textId="4D978E9C" w:rsidR="004D6984" w:rsidRPr="004D6984" w:rsidRDefault="004D6984" w:rsidP="004D6984">
            <w:pPr>
              <w:jc w:val="both"/>
              <w:rPr>
                <w:rFonts w:ascii="Arial Narrow" w:hAnsi="Arial Narrow"/>
                <w:sz w:val="22"/>
                <w:szCs w:val="22"/>
                <w:lang w:val="en-US"/>
              </w:rPr>
            </w:pPr>
            <w:r w:rsidRPr="004D6984">
              <w:rPr>
                <w:rFonts w:ascii="Arial Narrow" w:hAnsi="Arial Narrow"/>
                <w:sz w:val="22"/>
                <w:szCs w:val="22"/>
                <w:lang w:val="en-US"/>
              </w:rPr>
              <w:t xml:space="preserve">Any </w:t>
            </w:r>
            <w:r w:rsidR="007D34AD">
              <w:rPr>
                <w:rFonts w:ascii="Arial Narrow" w:hAnsi="Arial Narrow"/>
                <w:sz w:val="22"/>
                <w:szCs w:val="22"/>
                <w:lang w:val="en-US"/>
              </w:rPr>
              <w:t>a</w:t>
            </w:r>
            <w:r w:rsidRPr="004D6984">
              <w:rPr>
                <w:rFonts w:ascii="Arial Narrow" w:hAnsi="Arial Narrow"/>
                <w:sz w:val="22"/>
                <w:szCs w:val="22"/>
                <w:lang w:val="en-US"/>
              </w:rPr>
              <w:t xml:space="preserve">lteration that the </w:t>
            </w:r>
            <w:r w:rsidR="00D62AC9">
              <w:rPr>
                <w:rFonts w:ascii="Arial Narrow" w:hAnsi="Arial Narrow"/>
                <w:sz w:val="22"/>
                <w:szCs w:val="22"/>
                <w:lang w:val="en-US"/>
              </w:rPr>
              <w:t>Tenant</w:t>
            </w:r>
            <w:r w:rsidRPr="004D6984">
              <w:rPr>
                <w:rFonts w:ascii="Arial Narrow" w:hAnsi="Arial Narrow"/>
                <w:sz w:val="22"/>
                <w:szCs w:val="22"/>
                <w:lang w:val="en-US"/>
              </w:rPr>
              <w:t xml:space="preserve"> intends to produce in the </w:t>
            </w:r>
            <w:r w:rsidR="00D62AC9">
              <w:rPr>
                <w:rFonts w:ascii="Arial Narrow" w:hAnsi="Arial Narrow"/>
                <w:sz w:val="22"/>
                <w:szCs w:val="22"/>
                <w:lang w:val="en-US"/>
              </w:rPr>
              <w:t>Leased Property</w:t>
            </w:r>
            <w:r w:rsidRPr="004D6984">
              <w:rPr>
                <w:rFonts w:ascii="Arial Narrow" w:hAnsi="Arial Narrow"/>
                <w:sz w:val="22"/>
                <w:szCs w:val="22"/>
                <w:lang w:val="en-US"/>
              </w:rPr>
              <w:t xml:space="preserve"> </w:t>
            </w:r>
            <w:r w:rsidR="003520EC">
              <w:rPr>
                <w:rFonts w:ascii="Arial Narrow" w:hAnsi="Arial Narrow"/>
                <w:sz w:val="22"/>
                <w:szCs w:val="22"/>
                <w:lang w:val="en-US"/>
              </w:rPr>
              <w:t>(the “</w:t>
            </w:r>
            <w:r w:rsidR="00D62AC9">
              <w:rPr>
                <w:rFonts w:ascii="Arial Narrow" w:hAnsi="Arial Narrow"/>
                <w:b/>
                <w:bCs/>
                <w:sz w:val="22"/>
                <w:szCs w:val="22"/>
                <w:u w:val="single"/>
                <w:lang w:val="en-US"/>
              </w:rPr>
              <w:t>Tenant</w:t>
            </w:r>
            <w:r w:rsidR="003520EC" w:rsidRPr="003520EC">
              <w:rPr>
                <w:rFonts w:ascii="Arial Narrow" w:hAnsi="Arial Narrow"/>
                <w:b/>
                <w:bCs/>
                <w:sz w:val="22"/>
                <w:szCs w:val="22"/>
                <w:u w:val="single"/>
                <w:lang w:val="en-US"/>
              </w:rPr>
              <w:t>’s Improvements</w:t>
            </w:r>
            <w:r w:rsidR="003520EC">
              <w:rPr>
                <w:rFonts w:ascii="Arial Narrow" w:hAnsi="Arial Narrow"/>
                <w:sz w:val="22"/>
                <w:szCs w:val="22"/>
                <w:lang w:val="en-US"/>
              </w:rPr>
              <w:t xml:space="preserve">”) </w:t>
            </w:r>
            <w:r w:rsidRPr="004D6984">
              <w:rPr>
                <w:rFonts w:ascii="Arial Narrow" w:hAnsi="Arial Narrow"/>
                <w:sz w:val="22"/>
                <w:szCs w:val="22"/>
                <w:lang w:val="en-US"/>
              </w:rPr>
              <w:t xml:space="preserve">shall observe for such purpose the maintenance manual attached to this Agreement as Exhibit </w:t>
            </w:r>
            <w:r w:rsidR="0039523F">
              <w:rPr>
                <w:rFonts w:ascii="Arial Narrow" w:hAnsi="Arial Narrow"/>
                <w:sz w:val="22"/>
                <w:szCs w:val="22"/>
                <w:lang w:val="en-US"/>
              </w:rPr>
              <w:t>K</w:t>
            </w:r>
            <w:r w:rsidR="0039523F" w:rsidRPr="004D6984">
              <w:rPr>
                <w:rFonts w:ascii="Arial Narrow" w:hAnsi="Arial Narrow"/>
                <w:sz w:val="22"/>
                <w:szCs w:val="22"/>
                <w:lang w:val="en-US"/>
              </w:rPr>
              <w:t xml:space="preserve"> </w:t>
            </w:r>
            <w:r w:rsidRPr="004D6984">
              <w:rPr>
                <w:rFonts w:ascii="Arial Narrow" w:hAnsi="Arial Narrow"/>
                <w:sz w:val="22"/>
                <w:szCs w:val="22"/>
                <w:lang w:val="en-US"/>
              </w:rPr>
              <w:t>(the “Industrial Building’s Maintenance Manual”); and the “</w:t>
            </w:r>
            <w:r w:rsidR="00DE2BB3">
              <w:rPr>
                <w:rFonts w:ascii="Arial Narrow" w:hAnsi="Arial Narrow"/>
                <w:sz w:val="22"/>
                <w:szCs w:val="22"/>
                <w:lang w:val="en-US"/>
              </w:rPr>
              <w:t>Areya Escobedo Industrial Park</w:t>
            </w:r>
            <w:r w:rsidRPr="004D6984">
              <w:rPr>
                <w:rFonts w:ascii="Arial Narrow" w:hAnsi="Arial Narrow"/>
                <w:sz w:val="22"/>
                <w:szCs w:val="22"/>
                <w:lang w:val="en-US"/>
              </w:rPr>
              <w:t xml:space="preserve"> Operation Regulations” attached as Exhibit </w:t>
            </w:r>
            <w:r w:rsidR="0039523F">
              <w:rPr>
                <w:rFonts w:ascii="Arial Narrow" w:hAnsi="Arial Narrow"/>
                <w:sz w:val="22"/>
                <w:szCs w:val="22"/>
                <w:lang w:val="en-US"/>
              </w:rPr>
              <w:t>E</w:t>
            </w:r>
            <w:r w:rsidRPr="004D6984">
              <w:rPr>
                <w:rFonts w:ascii="Arial Narrow" w:hAnsi="Arial Narrow"/>
                <w:sz w:val="22"/>
                <w:szCs w:val="22"/>
                <w:lang w:val="en-US"/>
              </w:rPr>
              <w:t xml:space="preserve">. </w:t>
            </w:r>
          </w:p>
          <w:p w14:paraId="56BEB6D0" w14:textId="77777777" w:rsidR="00F9424A" w:rsidRDefault="00F9424A" w:rsidP="004D6984">
            <w:pPr>
              <w:jc w:val="both"/>
              <w:rPr>
                <w:rFonts w:ascii="Arial Narrow" w:hAnsi="Arial Narrow"/>
                <w:sz w:val="22"/>
                <w:szCs w:val="22"/>
                <w:lang w:val="en-US"/>
              </w:rPr>
            </w:pPr>
          </w:p>
          <w:p w14:paraId="2A012EA6" w14:textId="340498B5" w:rsidR="004D6984" w:rsidRPr="004D6984" w:rsidRDefault="004D6984" w:rsidP="004D6984">
            <w:pPr>
              <w:jc w:val="both"/>
              <w:rPr>
                <w:rFonts w:ascii="Arial Narrow" w:hAnsi="Arial Narrow"/>
                <w:sz w:val="22"/>
                <w:szCs w:val="22"/>
                <w:lang w:val="en-US"/>
              </w:rPr>
            </w:pPr>
            <w:r w:rsidRPr="004D6984">
              <w:rPr>
                <w:rFonts w:ascii="Arial Narrow" w:hAnsi="Arial Narrow"/>
                <w:sz w:val="22"/>
                <w:szCs w:val="22"/>
                <w:lang w:val="en-US"/>
              </w:rPr>
              <w:t xml:space="preserve">Provided, however, that all of the </w:t>
            </w:r>
            <w:r w:rsidR="00D62AC9">
              <w:rPr>
                <w:rFonts w:ascii="Arial Narrow" w:hAnsi="Arial Narrow"/>
                <w:sz w:val="22"/>
                <w:szCs w:val="22"/>
                <w:lang w:val="en-US"/>
              </w:rPr>
              <w:t>Tenant</w:t>
            </w:r>
            <w:r w:rsidRPr="004D6984">
              <w:rPr>
                <w:rFonts w:ascii="Arial Narrow" w:hAnsi="Arial Narrow"/>
                <w:sz w:val="22"/>
                <w:szCs w:val="22"/>
                <w:lang w:val="en-US"/>
              </w:rPr>
              <w:t>’s Improvements shall be carried out in accordance with applicable and current laws and regulations, as well as the terms of this</w:t>
            </w:r>
            <w:r w:rsidR="007D34AD">
              <w:rPr>
                <w:rFonts w:ascii="Arial Narrow" w:hAnsi="Arial Narrow"/>
                <w:sz w:val="22"/>
                <w:szCs w:val="22"/>
                <w:lang w:val="en-US"/>
              </w:rPr>
              <w:t xml:space="preserve"> </w:t>
            </w:r>
            <w:r w:rsidR="00A72439">
              <w:rPr>
                <w:rFonts w:ascii="Arial Narrow" w:hAnsi="Arial Narrow"/>
                <w:sz w:val="22"/>
                <w:szCs w:val="22"/>
                <w:lang w:val="en-US"/>
              </w:rPr>
              <w:t>Lease Agreement</w:t>
            </w:r>
            <w:r w:rsidRPr="004D6984">
              <w:rPr>
                <w:rFonts w:ascii="Arial Narrow" w:hAnsi="Arial Narrow"/>
                <w:sz w:val="22"/>
                <w:szCs w:val="22"/>
                <w:lang w:val="en-US"/>
              </w:rPr>
              <w:t xml:space="preserve">, the </w:t>
            </w:r>
            <w:r w:rsidR="00D62AC9">
              <w:rPr>
                <w:rFonts w:ascii="Arial Narrow" w:hAnsi="Arial Narrow"/>
                <w:sz w:val="22"/>
                <w:szCs w:val="22"/>
                <w:lang w:val="en-US"/>
              </w:rPr>
              <w:t>Tenant</w:t>
            </w:r>
            <w:r w:rsidRPr="004D6984">
              <w:rPr>
                <w:rFonts w:ascii="Arial Narrow" w:hAnsi="Arial Narrow"/>
                <w:sz w:val="22"/>
                <w:szCs w:val="22"/>
                <w:lang w:val="en-US"/>
              </w:rPr>
              <w:t xml:space="preserve"> agrees to keep the </w:t>
            </w:r>
            <w:r w:rsidR="00D62AC9">
              <w:rPr>
                <w:rFonts w:ascii="Arial Narrow" w:hAnsi="Arial Narrow"/>
                <w:sz w:val="22"/>
                <w:szCs w:val="22"/>
                <w:lang w:val="en-US"/>
              </w:rPr>
              <w:t>Leased Property</w:t>
            </w:r>
            <w:r w:rsidRPr="004D6984">
              <w:rPr>
                <w:rFonts w:ascii="Arial Narrow" w:hAnsi="Arial Narrow"/>
                <w:sz w:val="22"/>
                <w:szCs w:val="22"/>
                <w:lang w:val="en-US"/>
              </w:rPr>
              <w:t xml:space="preserve"> free of any claims arising from the work performed and shall refrain from affecting the </w:t>
            </w:r>
            <w:r w:rsidR="00D62AC9">
              <w:rPr>
                <w:rFonts w:ascii="Arial Narrow" w:hAnsi="Arial Narrow"/>
                <w:sz w:val="22"/>
                <w:szCs w:val="22"/>
                <w:lang w:val="en-US"/>
              </w:rPr>
              <w:t>Landlord</w:t>
            </w:r>
            <w:r w:rsidRPr="004D6984">
              <w:rPr>
                <w:rFonts w:ascii="Arial Narrow" w:hAnsi="Arial Narrow"/>
                <w:sz w:val="22"/>
                <w:szCs w:val="22"/>
                <w:lang w:val="en-US"/>
              </w:rPr>
              <w:t xml:space="preserve">’s interest in the </w:t>
            </w:r>
            <w:r w:rsidR="00D62AC9">
              <w:rPr>
                <w:rFonts w:ascii="Arial Narrow" w:hAnsi="Arial Narrow"/>
                <w:sz w:val="22"/>
                <w:szCs w:val="22"/>
                <w:lang w:val="en-US"/>
              </w:rPr>
              <w:t>Leased Property</w:t>
            </w:r>
            <w:r w:rsidRPr="004D6984">
              <w:rPr>
                <w:rFonts w:ascii="Arial Narrow" w:hAnsi="Arial Narrow"/>
                <w:sz w:val="22"/>
                <w:szCs w:val="22"/>
                <w:lang w:val="en-US"/>
              </w:rPr>
              <w:t xml:space="preserve">. Therefore, the </w:t>
            </w:r>
            <w:r w:rsidR="00D62AC9">
              <w:rPr>
                <w:rFonts w:ascii="Arial Narrow" w:hAnsi="Arial Narrow"/>
                <w:sz w:val="22"/>
                <w:szCs w:val="22"/>
                <w:lang w:val="en-US"/>
              </w:rPr>
              <w:t>Tenant</w:t>
            </w:r>
            <w:r w:rsidRPr="004D6984">
              <w:rPr>
                <w:rFonts w:ascii="Arial Narrow" w:hAnsi="Arial Narrow"/>
                <w:sz w:val="22"/>
                <w:szCs w:val="22"/>
                <w:lang w:val="en-US"/>
              </w:rPr>
              <w:t xml:space="preserve"> shall be responsible for indemnifying and holding the </w:t>
            </w:r>
            <w:r w:rsidR="00D62AC9">
              <w:rPr>
                <w:rFonts w:ascii="Arial Narrow" w:hAnsi="Arial Narrow"/>
                <w:sz w:val="22"/>
                <w:szCs w:val="22"/>
                <w:lang w:val="en-US"/>
              </w:rPr>
              <w:t>Landlord</w:t>
            </w:r>
            <w:r w:rsidRPr="004D6984">
              <w:rPr>
                <w:rFonts w:ascii="Arial Narrow" w:hAnsi="Arial Narrow"/>
                <w:sz w:val="22"/>
                <w:szCs w:val="22"/>
                <w:lang w:val="en-US"/>
              </w:rPr>
              <w:t xml:space="preserve"> harmless from any damage, loss or claim brought by any employee, customer, contractor, authority or any other natural or legal person.</w:t>
            </w:r>
          </w:p>
          <w:p w14:paraId="0A675566" w14:textId="77777777" w:rsidR="004D6984" w:rsidRDefault="004D6984" w:rsidP="004D6984">
            <w:pPr>
              <w:jc w:val="both"/>
              <w:rPr>
                <w:rFonts w:ascii="Arial Narrow" w:hAnsi="Arial Narrow"/>
                <w:sz w:val="22"/>
                <w:szCs w:val="22"/>
                <w:lang w:val="en-US"/>
              </w:rPr>
            </w:pPr>
          </w:p>
          <w:p w14:paraId="3943DB49" w14:textId="7324196A" w:rsidR="004D6984" w:rsidRPr="004D6984" w:rsidRDefault="004D6984" w:rsidP="004D6984">
            <w:pPr>
              <w:jc w:val="both"/>
              <w:rPr>
                <w:rFonts w:ascii="Arial Narrow" w:hAnsi="Arial Narrow"/>
                <w:sz w:val="22"/>
                <w:szCs w:val="22"/>
                <w:lang w:val="en-US"/>
              </w:rPr>
            </w:pPr>
            <w:r w:rsidRPr="004D6984">
              <w:rPr>
                <w:rFonts w:ascii="Arial Narrow" w:hAnsi="Arial Narrow"/>
                <w:sz w:val="22"/>
                <w:szCs w:val="22"/>
                <w:lang w:val="en-US"/>
              </w:rPr>
              <w:t xml:space="preserve">The Parties agree that upon termination of the </w:t>
            </w:r>
            <w:r w:rsidR="00406126">
              <w:rPr>
                <w:rFonts w:ascii="Arial Narrow" w:hAnsi="Arial Narrow"/>
                <w:sz w:val="22"/>
                <w:szCs w:val="22"/>
                <w:lang w:val="en-US"/>
              </w:rPr>
              <w:t>Lease Term</w:t>
            </w:r>
            <w:r w:rsidRPr="004D6984">
              <w:rPr>
                <w:rFonts w:ascii="Arial Narrow" w:hAnsi="Arial Narrow"/>
                <w:sz w:val="22"/>
                <w:szCs w:val="22"/>
                <w:lang w:val="en-US"/>
              </w:rPr>
              <w:t xml:space="preserve">, the </w:t>
            </w:r>
            <w:r w:rsidR="00D62AC9">
              <w:rPr>
                <w:rFonts w:ascii="Arial Narrow" w:hAnsi="Arial Narrow"/>
                <w:sz w:val="22"/>
                <w:szCs w:val="22"/>
                <w:lang w:val="en-US"/>
              </w:rPr>
              <w:t>Tenant</w:t>
            </w:r>
            <w:r w:rsidRPr="004D6984">
              <w:rPr>
                <w:rFonts w:ascii="Arial Narrow" w:hAnsi="Arial Narrow"/>
                <w:sz w:val="22"/>
                <w:szCs w:val="22"/>
                <w:lang w:val="en-US"/>
              </w:rPr>
              <w:t xml:space="preserve">’s Improvements, as well as the Standard Improvements </w:t>
            </w:r>
            <w:r w:rsidR="002A1249">
              <w:rPr>
                <w:rFonts w:ascii="Arial Narrow" w:hAnsi="Arial Narrow"/>
                <w:sz w:val="22"/>
                <w:szCs w:val="22"/>
                <w:lang w:val="en-US"/>
              </w:rPr>
              <w:t xml:space="preserve">by agreement of the Parties may </w:t>
            </w:r>
            <w:r w:rsidRPr="004D6984">
              <w:rPr>
                <w:rFonts w:ascii="Arial Narrow" w:hAnsi="Arial Narrow"/>
                <w:sz w:val="22"/>
                <w:szCs w:val="22"/>
                <w:lang w:val="en-US"/>
              </w:rPr>
              <w:t xml:space="preserve">become property of the </w:t>
            </w:r>
            <w:r w:rsidR="00D62AC9">
              <w:rPr>
                <w:rFonts w:ascii="Arial Narrow" w:hAnsi="Arial Narrow"/>
                <w:sz w:val="22"/>
                <w:szCs w:val="22"/>
                <w:lang w:val="en-US"/>
              </w:rPr>
              <w:t>Landlord</w:t>
            </w:r>
            <w:r w:rsidRPr="004D6984">
              <w:rPr>
                <w:rFonts w:ascii="Arial Narrow" w:hAnsi="Arial Narrow"/>
                <w:sz w:val="22"/>
                <w:szCs w:val="22"/>
                <w:lang w:val="en-US"/>
              </w:rPr>
              <w:t xml:space="preserve"> and shall be deemed to be left to the benefit of the </w:t>
            </w:r>
            <w:r w:rsidR="00D62AC9">
              <w:rPr>
                <w:rFonts w:ascii="Arial Narrow" w:hAnsi="Arial Narrow"/>
                <w:sz w:val="22"/>
                <w:szCs w:val="22"/>
                <w:lang w:val="en-US"/>
              </w:rPr>
              <w:t>Leased Property</w:t>
            </w:r>
            <w:r w:rsidRPr="004D6984">
              <w:rPr>
                <w:rFonts w:ascii="Arial Narrow" w:hAnsi="Arial Narrow"/>
                <w:sz w:val="22"/>
                <w:szCs w:val="22"/>
                <w:lang w:val="en-US"/>
              </w:rPr>
              <w:t xml:space="preserve">, unless the </w:t>
            </w:r>
            <w:r w:rsidR="00D62AC9">
              <w:rPr>
                <w:rFonts w:ascii="Arial Narrow" w:hAnsi="Arial Narrow"/>
                <w:sz w:val="22"/>
                <w:szCs w:val="22"/>
                <w:lang w:val="en-US"/>
              </w:rPr>
              <w:t>Landlord</w:t>
            </w:r>
            <w:r w:rsidRPr="004D6984">
              <w:rPr>
                <w:rFonts w:ascii="Arial Narrow" w:hAnsi="Arial Narrow"/>
                <w:sz w:val="22"/>
                <w:szCs w:val="22"/>
                <w:lang w:val="en-US"/>
              </w:rPr>
              <w:t xml:space="preserve"> expressly instructs the </w:t>
            </w:r>
            <w:r w:rsidR="00D62AC9">
              <w:rPr>
                <w:rFonts w:ascii="Arial Narrow" w:hAnsi="Arial Narrow"/>
                <w:sz w:val="22"/>
                <w:szCs w:val="22"/>
                <w:lang w:val="en-US"/>
              </w:rPr>
              <w:t>Tenant</w:t>
            </w:r>
            <w:r w:rsidRPr="004D6984">
              <w:rPr>
                <w:rFonts w:ascii="Arial Narrow" w:hAnsi="Arial Narrow"/>
                <w:sz w:val="22"/>
                <w:szCs w:val="22"/>
                <w:lang w:val="en-US"/>
              </w:rPr>
              <w:t xml:space="preserve"> to remove them, in which case the </w:t>
            </w:r>
            <w:r w:rsidR="00D62AC9">
              <w:rPr>
                <w:rFonts w:ascii="Arial Narrow" w:hAnsi="Arial Narrow"/>
                <w:sz w:val="22"/>
                <w:szCs w:val="22"/>
                <w:lang w:val="en-US"/>
              </w:rPr>
              <w:t>Tenant</w:t>
            </w:r>
            <w:r w:rsidRPr="004D6984">
              <w:rPr>
                <w:rFonts w:ascii="Arial Narrow" w:hAnsi="Arial Narrow"/>
                <w:sz w:val="22"/>
                <w:szCs w:val="22"/>
                <w:lang w:val="en-US"/>
              </w:rPr>
              <w:t xml:space="preserve"> shall proceed to remove them at its own cost and expense and agrees to restore the </w:t>
            </w:r>
            <w:r w:rsidR="00D62AC9">
              <w:rPr>
                <w:rFonts w:ascii="Arial Narrow" w:hAnsi="Arial Narrow"/>
                <w:sz w:val="22"/>
                <w:szCs w:val="22"/>
                <w:lang w:val="en-US"/>
              </w:rPr>
              <w:t>Leased Property</w:t>
            </w:r>
            <w:r w:rsidRPr="004D6984">
              <w:rPr>
                <w:rFonts w:ascii="Arial Narrow" w:hAnsi="Arial Narrow"/>
                <w:sz w:val="22"/>
                <w:szCs w:val="22"/>
                <w:lang w:val="en-US"/>
              </w:rPr>
              <w:t xml:space="preserve"> to existing conditions prior to the execution of the </w:t>
            </w:r>
            <w:r w:rsidR="00D62AC9">
              <w:rPr>
                <w:rFonts w:ascii="Arial Narrow" w:hAnsi="Arial Narrow"/>
                <w:sz w:val="22"/>
                <w:szCs w:val="22"/>
                <w:lang w:val="en-US"/>
              </w:rPr>
              <w:t>Tenant</w:t>
            </w:r>
            <w:r w:rsidRPr="004D6984">
              <w:rPr>
                <w:rFonts w:ascii="Arial Narrow" w:hAnsi="Arial Narrow"/>
                <w:sz w:val="22"/>
                <w:szCs w:val="22"/>
                <w:lang w:val="en-US"/>
              </w:rPr>
              <w:t>'s Improvements and/or Alterations</w:t>
            </w:r>
            <w:r w:rsidR="007D34AD">
              <w:rPr>
                <w:rFonts w:ascii="Arial Narrow" w:hAnsi="Arial Narrow"/>
                <w:sz w:val="22"/>
                <w:szCs w:val="22"/>
                <w:lang w:val="en-US"/>
              </w:rPr>
              <w:t>, as the case may be.</w:t>
            </w:r>
            <w:r w:rsidRPr="004D6984">
              <w:rPr>
                <w:rFonts w:ascii="Arial Narrow" w:hAnsi="Arial Narrow"/>
                <w:sz w:val="22"/>
                <w:szCs w:val="22"/>
                <w:lang w:val="en-US"/>
              </w:rPr>
              <w:t xml:space="preserve"> </w:t>
            </w:r>
            <w:r w:rsidRPr="004D6984">
              <w:rPr>
                <w:rFonts w:ascii="Arial Narrow" w:hAnsi="Arial Narrow"/>
                <w:sz w:val="22"/>
                <w:szCs w:val="22"/>
                <w:lang w:val="en-US"/>
              </w:rPr>
              <w:lastRenderedPageBreak/>
              <w:t xml:space="preserve">The Parties agree that the </w:t>
            </w:r>
            <w:r w:rsidR="00D62AC9">
              <w:rPr>
                <w:rFonts w:ascii="Arial Narrow" w:hAnsi="Arial Narrow"/>
                <w:sz w:val="22"/>
                <w:szCs w:val="22"/>
                <w:lang w:val="en-US"/>
              </w:rPr>
              <w:t>Tenant</w:t>
            </w:r>
            <w:r w:rsidRPr="004D6984">
              <w:rPr>
                <w:rFonts w:ascii="Arial Narrow" w:hAnsi="Arial Narrow"/>
                <w:sz w:val="22"/>
                <w:szCs w:val="22"/>
                <w:lang w:val="en-US"/>
              </w:rPr>
              <w:t xml:space="preserve"> shall not be entitled to receive any reimbursement or compensation for the </w:t>
            </w:r>
            <w:r w:rsidR="00D62AC9">
              <w:rPr>
                <w:rFonts w:ascii="Arial Narrow" w:hAnsi="Arial Narrow"/>
                <w:sz w:val="22"/>
                <w:szCs w:val="22"/>
                <w:lang w:val="en-US"/>
              </w:rPr>
              <w:t>Tenant</w:t>
            </w:r>
            <w:r w:rsidRPr="004D6984">
              <w:rPr>
                <w:rFonts w:ascii="Arial Narrow" w:hAnsi="Arial Narrow"/>
                <w:sz w:val="22"/>
                <w:szCs w:val="22"/>
                <w:lang w:val="en-US"/>
              </w:rPr>
              <w:t>’s Improvements, waiving for such purpose the provisions of Article 2315, 2317, and 2318 of the CCNL, and other correlative provisions.</w:t>
            </w:r>
          </w:p>
          <w:p w14:paraId="7B403FF4" w14:textId="77777777" w:rsidR="004D6984" w:rsidRDefault="004D6984" w:rsidP="004D6984">
            <w:pPr>
              <w:jc w:val="both"/>
              <w:rPr>
                <w:rFonts w:ascii="Arial Narrow" w:hAnsi="Arial Narrow"/>
                <w:sz w:val="22"/>
                <w:szCs w:val="22"/>
                <w:lang w:val="en-US"/>
              </w:rPr>
            </w:pPr>
          </w:p>
          <w:p w14:paraId="092C83BD" w14:textId="77777777" w:rsidR="00F9424A" w:rsidRDefault="00F9424A" w:rsidP="004D6984">
            <w:pPr>
              <w:jc w:val="both"/>
              <w:rPr>
                <w:rFonts w:ascii="Arial Narrow" w:hAnsi="Arial Narrow"/>
                <w:sz w:val="22"/>
                <w:szCs w:val="22"/>
                <w:lang w:val="en-US"/>
              </w:rPr>
            </w:pPr>
          </w:p>
          <w:p w14:paraId="0DB96940" w14:textId="3775BA7B" w:rsidR="004D6984" w:rsidRDefault="004D6984" w:rsidP="004D6984">
            <w:pPr>
              <w:jc w:val="both"/>
              <w:rPr>
                <w:rFonts w:ascii="Arial Narrow" w:hAnsi="Arial Narrow"/>
                <w:sz w:val="22"/>
                <w:szCs w:val="22"/>
                <w:lang w:val="en-US"/>
              </w:rPr>
            </w:pPr>
            <w:r w:rsidRPr="004D6984">
              <w:rPr>
                <w:rFonts w:ascii="Arial Narrow" w:hAnsi="Arial Narrow"/>
                <w:sz w:val="22"/>
                <w:szCs w:val="22"/>
                <w:lang w:val="en-US"/>
              </w:rPr>
              <w:t xml:space="preserve">In the event that a lien is imposed or a claim is filed affecting part or all of the </w:t>
            </w:r>
            <w:r w:rsidR="00D62AC9">
              <w:rPr>
                <w:rFonts w:ascii="Arial Narrow" w:hAnsi="Arial Narrow"/>
                <w:sz w:val="22"/>
                <w:szCs w:val="22"/>
                <w:lang w:val="en-US"/>
              </w:rPr>
              <w:t>Leased Property</w:t>
            </w:r>
            <w:r w:rsidRPr="004D6984">
              <w:rPr>
                <w:rFonts w:ascii="Arial Narrow" w:hAnsi="Arial Narrow"/>
                <w:sz w:val="22"/>
                <w:szCs w:val="22"/>
                <w:lang w:val="en-US"/>
              </w:rPr>
              <w:t xml:space="preserve"> arising out of any work or works performed on behalf of the </w:t>
            </w:r>
            <w:r w:rsidR="00D62AC9">
              <w:rPr>
                <w:rFonts w:ascii="Arial Narrow" w:hAnsi="Arial Narrow"/>
                <w:sz w:val="22"/>
                <w:szCs w:val="22"/>
                <w:lang w:val="en-US"/>
              </w:rPr>
              <w:t>Tenant</w:t>
            </w:r>
            <w:r w:rsidRPr="004D6984">
              <w:rPr>
                <w:rFonts w:ascii="Arial Narrow" w:hAnsi="Arial Narrow"/>
                <w:sz w:val="22"/>
                <w:szCs w:val="22"/>
                <w:lang w:val="en-US"/>
              </w:rPr>
              <w:t xml:space="preserve">, the </w:t>
            </w:r>
            <w:r w:rsidR="00D62AC9">
              <w:rPr>
                <w:rFonts w:ascii="Arial Narrow" w:hAnsi="Arial Narrow"/>
                <w:sz w:val="22"/>
                <w:szCs w:val="22"/>
                <w:lang w:val="en-US"/>
              </w:rPr>
              <w:t>Tenant</w:t>
            </w:r>
            <w:r w:rsidRPr="004D6984">
              <w:rPr>
                <w:rFonts w:ascii="Arial Narrow" w:hAnsi="Arial Narrow"/>
                <w:sz w:val="22"/>
                <w:szCs w:val="22"/>
                <w:lang w:val="en-US"/>
              </w:rPr>
              <w:t xml:space="preserve"> shall give written notice to the </w:t>
            </w:r>
            <w:r w:rsidR="00D62AC9">
              <w:rPr>
                <w:rFonts w:ascii="Arial Narrow" w:hAnsi="Arial Narrow"/>
                <w:sz w:val="22"/>
                <w:szCs w:val="22"/>
                <w:lang w:val="en-US"/>
              </w:rPr>
              <w:t>Landlord</w:t>
            </w:r>
            <w:r w:rsidRPr="004D6984">
              <w:rPr>
                <w:rFonts w:ascii="Arial Narrow" w:hAnsi="Arial Narrow"/>
                <w:sz w:val="22"/>
                <w:szCs w:val="22"/>
                <w:lang w:val="en-US"/>
              </w:rPr>
              <w:t xml:space="preserve"> </w:t>
            </w:r>
            <w:r w:rsidR="007D34AD" w:rsidRPr="004D6984">
              <w:rPr>
                <w:rFonts w:ascii="Arial Narrow" w:hAnsi="Arial Narrow"/>
                <w:sz w:val="22"/>
                <w:szCs w:val="22"/>
                <w:lang w:val="en-US"/>
              </w:rPr>
              <w:t xml:space="preserve">within 3 (three) calendar days following the date on which such lien is imposed or such claim is filed by any person or entity or competent authority </w:t>
            </w:r>
            <w:r w:rsidRPr="004D6984">
              <w:rPr>
                <w:rFonts w:ascii="Arial Narrow" w:hAnsi="Arial Narrow"/>
                <w:sz w:val="22"/>
                <w:szCs w:val="22"/>
                <w:lang w:val="en-US"/>
              </w:rPr>
              <w:t xml:space="preserve">and initiate any action necessary to have such lien released or any appeal filed against such claim. </w:t>
            </w:r>
          </w:p>
          <w:p w14:paraId="74B89E89" w14:textId="77777777" w:rsidR="007D34AD" w:rsidRDefault="007D34AD" w:rsidP="004D6984">
            <w:pPr>
              <w:jc w:val="both"/>
              <w:rPr>
                <w:rFonts w:ascii="Arial Narrow" w:hAnsi="Arial Narrow"/>
                <w:sz w:val="22"/>
                <w:szCs w:val="22"/>
                <w:lang w:val="en-US"/>
              </w:rPr>
            </w:pPr>
          </w:p>
          <w:p w14:paraId="4474563C" w14:textId="77777777" w:rsidR="007D34AD" w:rsidRDefault="007D34AD" w:rsidP="004D6984">
            <w:pPr>
              <w:jc w:val="both"/>
              <w:rPr>
                <w:rFonts w:ascii="Arial Narrow" w:hAnsi="Arial Narrow"/>
                <w:sz w:val="22"/>
                <w:szCs w:val="22"/>
                <w:lang w:val="en-US"/>
              </w:rPr>
            </w:pPr>
          </w:p>
          <w:p w14:paraId="49B4AD48" w14:textId="77777777" w:rsidR="007D71D7" w:rsidRPr="004D6984" w:rsidRDefault="007D71D7" w:rsidP="004D6984">
            <w:pPr>
              <w:jc w:val="both"/>
              <w:rPr>
                <w:rFonts w:ascii="Arial Narrow" w:hAnsi="Arial Narrow"/>
                <w:sz w:val="22"/>
                <w:szCs w:val="22"/>
                <w:lang w:val="en-US"/>
              </w:rPr>
            </w:pPr>
          </w:p>
          <w:p w14:paraId="1D07859B" w14:textId="2DE5131C" w:rsidR="004D6984" w:rsidRDefault="004D6984" w:rsidP="004D6984">
            <w:pPr>
              <w:jc w:val="both"/>
              <w:rPr>
                <w:rFonts w:ascii="Arial Narrow" w:hAnsi="Arial Narrow"/>
                <w:sz w:val="22"/>
                <w:szCs w:val="22"/>
                <w:lang w:val="en-US"/>
              </w:rPr>
            </w:pPr>
            <w:r w:rsidRPr="004D6984">
              <w:rPr>
                <w:rFonts w:ascii="Arial Narrow" w:hAnsi="Arial Narrow"/>
                <w:sz w:val="22"/>
                <w:szCs w:val="22"/>
                <w:lang w:val="en-US"/>
              </w:rPr>
              <w:t xml:space="preserve">The Parties agree that any modification, alteration and/or improvement to the </w:t>
            </w:r>
            <w:r w:rsidR="00D62AC9">
              <w:rPr>
                <w:rFonts w:ascii="Arial Narrow" w:hAnsi="Arial Narrow"/>
                <w:sz w:val="22"/>
                <w:szCs w:val="22"/>
                <w:lang w:val="en-US"/>
              </w:rPr>
              <w:t>Leased Property</w:t>
            </w:r>
            <w:r w:rsidRPr="004D6984">
              <w:rPr>
                <w:rFonts w:ascii="Arial Narrow" w:hAnsi="Arial Narrow"/>
                <w:sz w:val="22"/>
                <w:szCs w:val="22"/>
                <w:lang w:val="en-US"/>
              </w:rPr>
              <w:t xml:space="preserve"> without the prior written consent of the </w:t>
            </w:r>
            <w:r w:rsidR="00D62AC9">
              <w:rPr>
                <w:rFonts w:ascii="Arial Narrow" w:hAnsi="Arial Narrow"/>
                <w:sz w:val="22"/>
                <w:szCs w:val="22"/>
                <w:lang w:val="en-US"/>
              </w:rPr>
              <w:t>Landlord</w:t>
            </w:r>
            <w:r w:rsidRPr="004D6984">
              <w:rPr>
                <w:rFonts w:ascii="Arial Narrow" w:hAnsi="Arial Narrow"/>
                <w:sz w:val="22"/>
                <w:szCs w:val="22"/>
                <w:lang w:val="en-US"/>
              </w:rPr>
              <w:t xml:space="preserve"> or in contravention of the “Industrial Building’s Maintenance Manual” or the “</w:t>
            </w:r>
            <w:r w:rsidR="00DE2BB3">
              <w:rPr>
                <w:rFonts w:ascii="Arial Narrow" w:hAnsi="Arial Narrow"/>
                <w:sz w:val="22"/>
                <w:szCs w:val="22"/>
                <w:lang w:val="en-US"/>
              </w:rPr>
              <w:t>Areya Escobedo Industrial Park</w:t>
            </w:r>
            <w:r w:rsidRPr="004D6984">
              <w:rPr>
                <w:rFonts w:ascii="Arial Narrow" w:hAnsi="Arial Narrow"/>
                <w:sz w:val="22"/>
                <w:szCs w:val="22"/>
                <w:lang w:val="en-US"/>
              </w:rPr>
              <w:t xml:space="preserve"> Operation Regulations”, as well as the lack and/or omission of permits, licenses and/or authorizations required to carry out any alteration, modification or improvement to the </w:t>
            </w:r>
            <w:r w:rsidR="00D62AC9">
              <w:rPr>
                <w:rFonts w:ascii="Arial Narrow" w:hAnsi="Arial Narrow"/>
                <w:sz w:val="22"/>
                <w:szCs w:val="22"/>
                <w:lang w:val="en-US"/>
              </w:rPr>
              <w:t>Leased Property</w:t>
            </w:r>
            <w:r w:rsidRPr="004D6984">
              <w:rPr>
                <w:rFonts w:ascii="Arial Narrow" w:hAnsi="Arial Narrow"/>
                <w:sz w:val="22"/>
                <w:szCs w:val="22"/>
                <w:lang w:val="en-US"/>
              </w:rPr>
              <w:t xml:space="preserve"> or to the terms and conditions of this clause shall constitute a breach by the </w:t>
            </w:r>
            <w:r w:rsidR="00D62AC9">
              <w:rPr>
                <w:rFonts w:ascii="Arial Narrow" w:hAnsi="Arial Narrow"/>
                <w:sz w:val="22"/>
                <w:szCs w:val="22"/>
                <w:lang w:val="en-US"/>
              </w:rPr>
              <w:t>Tenant</w:t>
            </w:r>
            <w:r w:rsidRPr="004D6984">
              <w:rPr>
                <w:rFonts w:ascii="Arial Narrow" w:hAnsi="Arial Narrow"/>
                <w:sz w:val="22"/>
                <w:szCs w:val="22"/>
                <w:lang w:val="en-US"/>
              </w:rPr>
              <w:t xml:space="preserve"> of the terms and conditions of this clause, and shall be subject to the payment of the Penalty established in clause 19 of this </w:t>
            </w:r>
            <w:r w:rsidR="00A72439">
              <w:rPr>
                <w:rFonts w:ascii="Arial Narrow" w:hAnsi="Arial Narrow"/>
                <w:sz w:val="22"/>
                <w:szCs w:val="22"/>
                <w:lang w:val="en-US"/>
              </w:rPr>
              <w:t>Lease Agreement</w:t>
            </w:r>
            <w:r w:rsidRPr="004D6984">
              <w:rPr>
                <w:rFonts w:ascii="Arial Narrow" w:hAnsi="Arial Narrow"/>
                <w:sz w:val="22"/>
                <w:szCs w:val="22"/>
                <w:lang w:val="en-US"/>
              </w:rPr>
              <w:t xml:space="preserve"> and to the exercise of any other rights that the </w:t>
            </w:r>
            <w:r w:rsidR="00D62AC9">
              <w:rPr>
                <w:rFonts w:ascii="Arial Narrow" w:hAnsi="Arial Narrow"/>
                <w:sz w:val="22"/>
                <w:szCs w:val="22"/>
                <w:lang w:val="en-US"/>
              </w:rPr>
              <w:t>Landlord</w:t>
            </w:r>
            <w:r w:rsidRPr="004D6984">
              <w:rPr>
                <w:rFonts w:ascii="Arial Narrow" w:hAnsi="Arial Narrow"/>
                <w:sz w:val="22"/>
                <w:szCs w:val="22"/>
                <w:lang w:val="en-US"/>
              </w:rPr>
              <w:t xml:space="preserve"> may have under this </w:t>
            </w:r>
            <w:r w:rsidR="00A72439">
              <w:rPr>
                <w:rFonts w:ascii="Arial Narrow" w:hAnsi="Arial Narrow"/>
                <w:sz w:val="22"/>
                <w:szCs w:val="22"/>
                <w:lang w:val="en-US"/>
              </w:rPr>
              <w:t>Lease Agreement</w:t>
            </w:r>
            <w:r w:rsidRPr="004D6984">
              <w:rPr>
                <w:rFonts w:ascii="Arial Narrow" w:hAnsi="Arial Narrow"/>
                <w:sz w:val="22"/>
                <w:szCs w:val="22"/>
                <w:lang w:val="en-US"/>
              </w:rPr>
              <w:t xml:space="preserve"> and the applicable legislation.</w:t>
            </w:r>
          </w:p>
          <w:p w14:paraId="47F6B5DF" w14:textId="77777777" w:rsidR="00C46EB8" w:rsidRDefault="00C46EB8" w:rsidP="004D6984">
            <w:pPr>
              <w:jc w:val="both"/>
              <w:rPr>
                <w:rFonts w:ascii="Arial Narrow" w:hAnsi="Arial Narrow"/>
                <w:sz w:val="22"/>
                <w:szCs w:val="22"/>
                <w:lang w:val="en-US"/>
              </w:rPr>
            </w:pPr>
          </w:p>
          <w:p w14:paraId="5177D563" w14:textId="77777777" w:rsidR="002F38F3" w:rsidRDefault="002F38F3" w:rsidP="004D6984">
            <w:pPr>
              <w:jc w:val="both"/>
              <w:rPr>
                <w:rFonts w:ascii="Arial Narrow" w:hAnsi="Arial Narrow"/>
                <w:sz w:val="22"/>
                <w:szCs w:val="22"/>
                <w:lang w:val="en-US"/>
              </w:rPr>
            </w:pPr>
          </w:p>
          <w:p w14:paraId="6E2C68A3" w14:textId="5C2B66D4" w:rsidR="00C46EB8" w:rsidRPr="004D6984" w:rsidRDefault="00C46EB8" w:rsidP="004D6984">
            <w:pPr>
              <w:jc w:val="both"/>
              <w:rPr>
                <w:rFonts w:ascii="Arial Narrow" w:hAnsi="Arial Narrow"/>
                <w:sz w:val="22"/>
                <w:szCs w:val="22"/>
                <w:lang w:val="en-US"/>
              </w:rPr>
            </w:pPr>
            <w:r w:rsidRPr="00C46EB8">
              <w:rPr>
                <w:rFonts w:ascii="Arial Narrow" w:hAnsi="Arial Narrow"/>
                <w:sz w:val="22"/>
                <w:szCs w:val="22"/>
                <w:lang w:val="en-US"/>
              </w:rPr>
              <w:t xml:space="preserve">The </w:t>
            </w:r>
            <w:r w:rsidR="00D62AC9">
              <w:rPr>
                <w:rFonts w:ascii="Arial Narrow" w:hAnsi="Arial Narrow"/>
                <w:sz w:val="22"/>
                <w:szCs w:val="22"/>
                <w:lang w:val="en-US"/>
              </w:rPr>
              <w:t>Landlord</w:t>
            </w:r>
            <w:r w:rsidRPr="00C46EB8">
              <w:rPr>
                <w:rFonts w:ascii="Arial Narrow" w:hAnsi="Arial Narrow"/>
                <w:sz w:val="22"/>
                <w:szCs w:val="22"/>
                <w:lang w:val="en-US"/>
              </w:rPr>
              <w:t xml:space="preserve"> shall cooperate in good faith with the </w:t>
            </w:r>
            <w:r w:rsidR="00D62AC9">
              <w:rPr>
                <w:rFonts w:ascii="Arial Narrow" w:hAnsi="Arial Narrow"/>
                <w:sz w:val="22"/>
                <w:szCs w:val="22"/>
                <w:lang w:val="en-US"/>
              </w:rPr>
              <w:t>Tenant</w:t>
            </w:r>
            <w:r w:rsidRPr="00C46EB8">
              <w:rPr>
                <w:rFonts w:ascii="Arial Narrow" w:hAnsi="Arial Narrow"/>
                <w:sz w:val="22"/>
                <w:szCs w:val="22"/>
                <w:lang w:val="en-US"/>
              </w:rPr>
              <w:t xml:space="preserve">’s lawful and </w:t>
            </w:r>
            <w:r w:rsidR="007D71D7">
              <w:rPr>
                <w:rFonts w:ascii="Arial Narrow" w:hAnsi="Arial Narrow"/>
                <w:sz w:val="22"/>
                <w:szCs w:val="22"/>
                <w:lang w:val="en-US"/>
              </w:rPr>
              <w:t>necessary</w:t>
            </w:r>
            <w:r w:rsidR="007D71D7" w:rsidRPr="00C46EB8">
              <w:rPr>
                <w:rFonts w:ascii="Arial Narrow" w:hAnsi="Arial Narrow"/>
                <w:sz w:val="22"/>
                <w:szCs w:val="22"/>
                <w:lang w:val="en-US"/>
              </w:rPr>
              <w:t xml:space="preserve"> </w:t>
            </w:r>
            <w:r w:rsidRPr="00C46EB8">
              <w:rPr>
                <w:rFonts w:ascii="Arial Narrow" w:hAnsi="Arial Narrow"/>
                <w:sz w:val="22"/>
                <w:szCs w:val="22"/>
                <w:lang w:val="en-US"/>
              </w:rPr>
              <w:t xml:space="preserve">renovation plans involving modifications, alterations, and/or improvements </w:t>
            </w:r>
            <w:r w:rsidR="007D71D7">
              <w:rPr>
                <w:rFonts w:ascii="Arial Narrow" w:hAnsi="Arial Narrow"/>
                <w:sz w:val="22"/>
                <w:szCs w:val="22"/>
                <w:lang w:val="en-US"/>
              </w:rPr>
              <w:t>within</w:t>
            </w:r>
            <w:r w:rsidR="007D71D7" w:rsidRPr="00C46EB8">
              <w:rPr>
                <w:rFonts w:ascii="Arial Narrow" w:hAnsi="Arial Narrow"/>
                <w:sz w:val="22"/>
                <w:szCs w:val="22"/>
                <w:lang w:val="en-US"/>
              </w:rPr>
              <w:t xml:space="preserve"> </w:t>
            </w:r>
            <w:r w:rsidRPr="00C46EB8">
              <w:rPr>
                <w:rFonts w:ascii="Arial Narrow" w:hAnsi="Arial Narrow"/>
                <w:sz w:val="22"/>
                <w:szCs w:val="22"/>
                <w:lang w:val="en-US"/>
              </w:rPr>
              <w:t xml:space="preserve">the </w:t>
            </w:r>
            <w:r w:rsidR="00D62AC9">
              <w:rPr>
                <w:rFonts w:ascii="Arial Narrow" w:hAnsi="Arial Narrow"/>
                <w:sz w:val="22"/>
                <w:szCs w:val="22"/>
                <w:lang w:val="en-US"/>
              </w:rPr>
              <w:t>Leased Property</w:t>
            </w:r>
            <w:r w:rsidR="008F35CE">
              <w:rPr>
                <w:rFonts w:ascii="Arial Narrow" w:hAnsi="Arial Narrow"/>
                <w:sz w:val="22"/>
                <w:szCs w:val="22"/>
                <w:lang w:val="en-US"/>
              </w:rPr>
              <w:t xml:space="preserve">, subject to </w:t>
            </w:r>
            <w:r w:rsidR="00D62AC9">
              <w:rPr>
                <w:rFonts w:ascii="Arial Narrow" w:hAnsi="Arial Narrow"/>
                <w:sz w:val="22"/>
                <w:szCs w:val="22"/>
                <w:lang w:val="en-US"/>
              </w:rPr>
              <w:t>Tenant</w:t>
            </w:r>
            <w:r w:rsidR="008F35CE">
              <w:rPr>
                <w:rFonts w:ascii="Arial Narrow" w:hAnsi="Arial Narrow"/>
                <w:sz w:val="22"/>
                <w:szCs w:val="22"/>
                <w:lang w:val="en-US"/>
              </w:rPr>
              <w:t xml:space="preserve"> providing </w:t>
            </w:r>
            <w:r w:rsidR="00D62AC9">
              <w:rPr>
                <w:rFonts w:ascii="Arial Narrow" w:hAnsi="Arial Narrow"/>
                <w:sz w:val="22"/>
                <w:szCs w:val="22"/>
                <w:lang w:val="en-US"/>
              </w:rPr>
              <w:t>Landlord</w:t>
            </w:r>
            <w:r w:rsidR="008F35CE">
              <w:rPr>
                <w:rFonts w:ascii="Arial Narrow" w:hAnsi="Arial Narrow"/>
                <w:sz w:val="22"/>
                <w:szCs w:val="22"/>
                <w:lang w:val="en-US"/>
              </w:rPr>
              <w:t xml:space="preserve"> with the corresponding written notice including its renovation plans, observations and modifications to the </w:t>
            </w:r>
            <w:r w:rsidR="00D62AC9">
              <w:rPr>
                <w:rFonts w:ascii="Arial Narrow" w:hAnsi="Arial Narrow"/>
                <w:sz w:val="22"/>
                <w:szCs w:val="22"/>
                <w:lang w:val="en-US"/>
              </w:rPr>
              <w:t>Leased Property</w:t>
            </w:r>
            <w:r w:rsidRPr="00C46EB8">
              <w:rPr>
                <w:rFonts w:ascii="Arial Narrow" w:hAnsi="Arial Narrow"/>
                <w:sz w:val="22"/>
                <w:szCs w:val="22"/>
                <w:lang w:val="en-US"/>
              </w:rPr>
              <w:t xml:space="preserve">. </w:t>
            </w:r>
            <w:r w:rsidR="00D62AC9">
              <w:rPr>
                <w:rFonts w:ascii="Arial Narrow" w:hAnsi="Arial Narrow"/>
                <w:sz w:val="22"/>
                <w:szCs w:val="22"/>
                <w:lang w:val="en-US"/>
              </w:rPr>
              <w:t>Landlord</w:t>
            </w:r>
            <w:r w:rsidR="008F35CE">
              <w:rPr>
                <w:rFonts w:ascii="Arial Narrow" w:hAnsi="Arial Narrow"/>
                <w:sz w:val="22"/>
                <w:szCs w:val="22"/>
                <w:lang w:val="en-US"/>
              </w:rPr>
              <w:t xml:space="preserve"> reserves the right to require complementary information to </w:t>
            </w:r>
            <w:r w:rsidR="00D62AC9">
              <w:rPr>
                <w:rFonts w:ascii="Arial Narrow" w:hAnsi="Arial Narrow"/>
                <w:sz w:val="22"/>
                <w:szCs w:val="22"/>
                <w:lang w:val="en-US"/>
              </w:rPr>
              <w:t>Tenant</w:t>
            </w:r>
            <w:r w:rsidR="008F35CE">
              <w:rPr>
                <w:rFonts w:ascii="Arial Narrow" w:hAnsi="Arial Narrow"/>
                <w:sz w:val="22"/>
                <w:szCs w:val="22"/>
                <w:lang w:val="en-US"/>
              </w:rPr>
              <w:t xml:space="preserve">’s pretended </w:t>
            </w:r>
            <w:r w:rsidR="00D62AC9">
              <w:rPr>
                <w:rFonts w:ascii="Arial Narrow" w:hAnsi="Arial Narrow"/>
                <w:sz w:val="22"/>
                <w:szCs w:val="22"/>
                <w:lang w:val="en-US"/>
              </w:rPr>
              <w:t>Tenant</w:t>
            </w:r>
            <w:r w:rsidR="008F35CE">
              <w:rPr>
                <w:rFonts w:ascii="Arial Narrow" w:hAnsi="Arial Narrow"/>
                <w:sz w:val="22"/>
                <w:szCs w:val="22"/>
                <w:lang w:val="en-US"/>
              </w:rPr>
              <w:t>’s Improvements</w:t>
            </w:r>
            <w:r w:rsidRPr="00C46EB8">
              <w:rPr>
                <w:rFonts w:ascii="Arial Narrow" w:hAnsi="Arial Narrow"/>
                <w:sz w:val="22"/>
                <w:szCs w:val="22"/>
                <w:lang w:val="en-US"/>
              </w:rPr>
              <w:t>.</w:t>
            </w:r>
            <w:r w:rsidR="008A65B8" w:rsidRPr="00D47B13">
              <w:rPr>
                <w:lang w:val="en-US"/>
              </w:rPr>
              <w:t xml:space="preserve"> </w:t>
            </w:r>
            <w:r w:rsidR="008A65B8" w:rsidRPr="008A65B8">
              <w:rPr>
                <w:rFonts w:ascii="Arial Narrow" w:hAnsi="Arial Narrow"/>
                <w:sz w:val="22"/>
                <w:szCs w:val="22"/>
                <w:lang w:val="en-US"/>
              </w:rPr>
              <w:t xml:space="preserve">Understood that the </w:t>
            </w:r>
            <w:r w:rsidR="00D62AC9">
              <w:rPr>
                <w:rFonts w:ascii="Arial Narrow" w:hAnsi="Arial Narrow"/>
                <w:sz w:val="22"/>
                <w:szCs w:val="22"/>
                <w:lang w:val="en-US"/>
              </w:rPr>
              <w:t>Landlord</w:t>
            </w:r>
            <w:r w:rsidR="008A65B8" w:rsidRPr="008A65B8">
              <w:rPr>
                <w:rFonts w:ascii="Arial Narrow" w:hAnsi="Arial Narrow"/>
                <w:sz w:val="22"/>
                <w:szCs w:val="22"/>
                <w:lang w:val="en-US"/>
              </w:rPr>
              <w:t xml:space="preserve"> may not unreasonably withhold approval of the modifications, alterations and/or improvements.</w:t>
            </w:r>
          </w:p>
          <w:p w14:paraId="570DE1CD" w14:textId="77777777" w:rsidR="004D6984" w:rsidRPr="004D6984" w:rsidRDefault="004D6984" w:rsidP="0071098D">
            <w:pPr>
              <w:jc w:val="both"/>
              <w:rPr>
                <w:rFonts w:ascii="Arial Narrow" w:hAnsi="Arial Narrow"/>
                <w:sz w:val="22"/>
                <w:szCs w:val="22"/>
                <w:lang w:val="en-US"/>
              </w:rPr>
            </w:pPr>
          </w:p>
        </w:tc>
        <w:tc>
          <w:tcPr>
            <w:tcW w:w="5395" w:type="dxa"/>
          </w:tcPr>
          <w:p w14:paraId="3B325C93" w14:textId="11676B0A" w:rsidR="00F30EC9" w:rsidRDefault="00F30EC9" w:rsidP="00F30EC9">
            <w:pPr>
              <w:jc w:val="both"/>
              <w:rPr>
                <w:rFonts w:ascii="Arial Narrow" w:hAnsi="Arial Narrow"/>
                <w:b/>
                <w:bCs/>
                <w:sz w:val="22"/>
                <w:szCs w:val="22"/>
                <w:u w:val="single"/>
              </w:rPr>
            </w:pPr>
            <w:r w:rsidRPr="00F30EC9">
              <w:rPr>
                <w:rFonts w:ascii="Arial Narrow" w:hAnsi="Arial Narrow"/>
                <w:b/>
                <w:bCs/>
                <w:sz w:val="22"/>
                <w:szCs w:val="22"/>
                <w:u w:val="single"/>
              </w:rPr>
              <w:lastRenderedPageBreak/>
              <w:t xml:space="preserve">6 MEJORAS Y ALTERACIONES </w:t>
            </w:r>
          </w:p>
          <w:p w14:paraId="625FA077" w14:textId="77777777" w:rsidR="00F30EC9" w:rsidRPr="00F30EC9" w:rsidRDefault="00F30EC9" w:rsidP="00F30EC9">
            <w:pPr>
              <w:jc w:val="both"/>
              <w:rPr>
                <w:rFonts w:ascii="Arial Narrow" w:hAnsi="Arial Narrow"/>
                <w:b/>
                <w:bCs/>
                <w:sz w:val="22"/>
                <w:szCs w:val="22"/>
                <w:u w:val="single"/>
              </w:rPr>
            </w:pPr>
          </w:p>
          <w:p w14:paraId="1616374A" w14:textId="68E3C919" w:rsidR="00F30EC9" w:rsidRPr="00F30EC9" w:rsidRDefault="00F30EC9" w:rsidP="00F30EC9">
            <w:pPr>
              <w:jc w:val="both"/>
              <w:rPr>
                <w:rFonts w:ascii="Arial Narrow" w:hAnsi="Arial Narrow"/>
                <w:sz w:val="22"/>
                <w:szCs w:val="22"/>
              </w:rPr>
            </w:pPr>
            <w:r w:rsidRPr="00F30EC9">
              <w:rPr>
                <w:rFonts w:ascii="Arial Narrow" w:hAnsi="Arial Narrow"/>
                <w:sz w:val="22"/>
                <w:szCs w:val="22"/>
              </w:rPr>
              <w:t xml:space="preserve">Las </w:t>
            </w:r>
            <w:r>
              <w:rPr>
                <w:rFonts w:ascii="Arial Narrow" w:hAnsi="Arial Narrow"/>
                <w:sz w:val="22"/>
                <w:szCs w:val="22"/>
              </w:rPr>
              <w:t>P</w:t>
            </w:r>
            <w:r w:rsidRPr="00F30EC9">
              <w:rPr>
                <w:rFonts w:ascii="Arial Narrow" w:hAnsi="Arial Narrow"/>
                <w:sz w:val="22"/>
                <w:szCs w:val="22"/>
              </w:rPr>
              <w:t xml:space="preserve">artes acuerdan que, la </w:t>
            </w:r>
            <w:r w:rsidR="00E75A0A">
              <w:rPr>
                <w:rFonts w:ascii="Arial Narrow" w:hAnsi="Arial Narrow"/>
                <w:sz w:val="22"/>
                <w:szCs w:val="22"/>
              </w:rPr>
              <w:t>Arrendadora</w:t>
            </w:r>
            <w:r w:rsidRPr="00F30EC9">
              <w:rPr>
                <w:rFonts w:ascii="Arial Narrow" w:hAnsi="Arial Narrow"/>
                <w:sz w:val="22"/>
                <w:szCs w:val="22"/>
              </w:rPr>
              <w:t xml:space="preserve"> se compromete que al momento de que inicie el período de Ocupación Substancial (término definido en la Cláusula 1.3 del presente</w:t>
            </w:r>
            <w:r>
              <w:rPr>
                <w:rFonts w:ascii="Arial Narrow" w:hAnsi="Arial Narrow"/>
                <w:sz w:val="22"/>
                <w:szCs w:val="22"/>
              </w:rPr>
              <w:t>)</w:t>
            </w:r>
            <w:r w:rsidRPr="00F30EC9">
              <w:rPr>
                <w:rFonts w:ascii="Arial Narrow" w:hAnsi="Arial Narrow"/>
                <w:sz w:val="22"/>
                <w:szCs w:val="22"/>
              </w:rPr>
              <w:t>, deberá realizar las “</w:t>
            </w:r>
            <w:r w:rsidRPr="00F30EC9">
              <w:rPr>
                <w:rFonts w:ascii="Arial Narrow" w:hAnsi="Arial Narrow"/>
                <w:b/>
                <w:bCs/>
                <w:sz w:val="22"/>
                <w:szCs w:val="22"/>
                <w:u w:val="single"/>
              </w:rPr>
              <w:t>Mejoras Estándar</w:t>
            </w:r>
            <w:r w:rsidRPr="00F30EC9">
              <w:rPr>
                <w:rFonts w:ascii="Arial Narrow" w:hAnsi="Arial Narrow"/>
                <w:sz w:val="22"/>
                <w:szCs w:val="22"/>
              </w:rPr>
              <w:t xml:space="preserve">” adjuntas al presente Instrumento como Anexo </w:t>
            </w:r>
            <w:r w:rsidR="0039523F">
              <w:rPr>
                <w:rFonts w:ascii="Arial Narrow" w:hAnsi="Arial Narrow"/>
                <w:sz w:val="22"/>
                <w:szCs w:val="22"/>
              </w:rPr>
              <w:t>J</w:t>
            </w:r>
            <w:r w:rsidRPr="00F30EC9">
              <w:rPr>
                <w:rFonts w:ascii="Arial Narrow" w:hAnsi="Arial Narrow"/>
                <w:sz w:val="22"/>
                <w:szCs w:val="22"/>
              </w:rPr>
              <w:t>.</w:t>
            </w:r>
          </w:p>
          <w:p w14:paraId="6D53DB16" w14:textId="77777777" w:rsidR="00F30EC9" w:rsidRPr="00F30EC9" w:rsidRDefault="00F30EC9" w:rsidP="00F30EC9">
            <w:pPr>
              <w:jc w:val="both"/>
              <w:rPr>
                <w:rFonts w:ascii="Arial Narrow" w:hAnsi="Arial Narrow"/>
                <w:sz w:val="22"/>
                <w:szCs w:val="22"/>
              </w:rPr>
            </w:pPr>
          </w:p>
          <w:p w14:paraId="7CB76266" w14:textId="2382C82A" w:rsidR="00F30EC9" w:rsidRPr="00F30EC9" w:rsidRDefault="00F30EC9" w:rsidP="00F30EC9">
            <w:pPr>
              <w:jc w:val="both"/>
              <w:rPr>
                <w:rFonts w:ascii="Arial Narrow" w:hAnsi="Arial Narrow"/>
                <w:sz w:val="22"/>
                <w:szCs w:val="22"/>
              </w:rPr>
            </w:pPr>
            <w:r w:rsidRPr="00F30EC9">
              <w:rPr>
                <w:rFonts w:ascii="Arial Narrow" w:hAnsi="Arial Narrow"/>
                <w:sz w:val="22"/>
                <w:szCs w:val="22"/>
              </w:rPr>
              <w:t xml:space="preserve">La </w:t>
            </w:r>
            <w:r w:rsidR="00E75A0A">
              <w:rPr>
                <w:rFonts w:ascii="Arial Narrow" w:hAnsi="Arial Narrow"/>
                <w:sz w:val="22"/>
                <w:szCs w:val="22"/>
              </w:rPr>
              <w:t>Arrendadora</w:t>
            </w:r>
            <w:r w:rsidRPr="00F30EC9">
              <w:rPr>
                <w:rFonts w:ascii="Arial Narrow" w:hAnsi="Arial Narrow"/>
                <w:sz w:val="22"/>
                <w:szCs w:val="22"/>
              </w:rPr>
              <w:t xml:space="preserve"> reconoce que no se obliga a completar, ni a realizar mejoras, preparaciones, alteraciones o construcciones adicionales en la </w:t>
            </w:r>
            <w:r w:rsidR="004A36B0">
              <w:rPr>
                <w:rFonts w:ascii="Arial Narrow" w:hAnsi="Arial Narrow"/>
                <w:sz w:val="22"/>
                <w:szCs w:val="22"/>
              </w:rPr>
              <w:t xml:space="preserve">Propiedad </w:t>
            </w:r>
            <w:r w:rsidR="00896322">
              <w:rPr>
                <w:rFonts w:ascii="Arial Narrow" w:hAnsi="Arial Narrow"/>
                <w:sz w:val="22"/>
                <w:szCs w:val="22"/>
              </w:rPr>
              <w:t>Arrendada</w:t>
            </w:r>
            <w:r w:rsidRPr="00F30EC9">
              <w:rPr>
                <w:rFonts w:ascii="Arial Narrow" w:hAnsi="Arial Narrow"/>
                <w:sz w:val="22"/>
                <w:szCs w:val="22"/>
              </w:rPr>
              <w:t xml:space="preserve"> distintas a las que se describen en las Mejoras Estándar.</w:t>
            </w:r>
          </w:p>
          <w:p w14:paraId="2246D134" w14:textId="77777777" w:rsidR="00F30EC9" w:rsidRPr="00F30EC9" w:rsidRDefault="00F30EC9" w:rsidP="00F30EC9">
            <w:pPr>
              <w:jc w:val="both"/>
              <w:rPr>
                <w:rFonts w:ascii="Arial Narrow" w:hAnsi="Arial Narrow"/>
                <w:sz w:val="22"/>
                <w:szCs w:val="22"/>
              </w:rPr>
            </w:pPr>
          </w:p>
          <w:p w14:paraId="0C368ECF" w14:textId="4800073A" w:rsidR="00F30EC9" w:rsidRPr="00F30EC9" w:rsidRDefault="00F30EC9" w:rsidP="00F30EC9">
            <w:pPr>
              <w:jc w:val="both"/>
              <w:rPr>
                <w:rFonts w:ascii="Arial Narrow" w:hAnsi="Arial Narrow"/>
                <w:sz w:val="22"/>
                <w:szCs w:val="22"/>
              </w:rPr>
            </w:pPr>
            <w:r w:rsidRPr="00F30EC9">
              <w:rPr>
                <w:rFonts w:ascii="Arial Narrow" w:hAnsi="Arial Narrow"/>
                <w:sz w:val="22"/>
                <w:szCs w:val="22"/>
              </w:rPr>
              <w:t xml:space="preserve">Cualquier </w:t>
            </w:r>
            <w:r w:rsidR="007D34AD">
              <w:rPr>
                <w:rFonts w:ascii="Arial Narrow" w:hAnsi="Arial Narrow"/>
                <w:sz w:val="22"/>
                <w:szCs w:val="22"/>
              </w:rPr>
              <w:t>a</w:t>
            </w:r>
            <w:r w:rsidRPr="00F30EC9">
              <w:rPr>
                <w:rFonts w:ascii="Arial Narrow" w:hAnsi="Arial Narrow"/>
                <w:sz w:val="22"/>
                <w:szCs w:val="22"/>
              </w:rPr>
              <w:t xml:space="preserve">lteración que </w:t>
            </w:r>
            <w:r w:rsidR="007D34AD">
              <w:rPr>
                <w:rFonts w:ascii="Arial Narrow" w:hAnsi="Arial Narrow"/>
                <w:sz w:val="22"/>
                <w:szCs w:val="22"/>
              </w:rPr>
              <w:t xml:space="preserve">la </w:t>
            </w:r>
            <w:r w:rsidR="00E75A0A">
              <w:rPr>
                <w:rFonts w:ascii="Arial Narrow" w:hAnsi="Arial Narrow"/>
                <w:sz w:val="22"/>
                <w:szCs w:val="22"/>
              </w:rPr>
              <w:t>Arrendataria</w:t>
            </w:r>
            <w:r w:rsidR="007D34AD">
              <w:rPr>
                <w:rFonts w:ascii="Arial Narrow" w:hAnsi="Arial Narrow"/>
                <w:sz w:val="22"/>
                <w:szCs w:val="22"/>
              </w:rPr>
              <w:t xml:space="preserve"> </w:t>
            </w:r>
            <w:r w:rsidRPr="00F30EC9">
              <w:rPr>
                <w:rFonts w:ascii="Arial Narrow" w:hAnsi="Arial Narrow"/>
                <w:sz w:val="22"/>
                <w:szCs w:val="22"/>
              </w:rPr>
              <w:t xml:space="preserve">pretenda realizar en la </w:t>
            </w:r>
            <w:r w:rsidR="004A36B0">
              <w:rPr>
                <w:rFonts w:ascii="Arial Narrow" w:hAnsi="Arial Narrow"/>
                <w:sz w:val="22"/>
                <w:szCs w:val="22"/>
              </w:rPr>
              <w:t xml:space="preserve">Propiedad </w:t>
            </w:r>
            <w:r w:rsidR="00896322">
              <w:rPr>
                <w:rFonts w:ascii="Arial Narrow" w:hAnsi="Arial Narrow"/>
                <w:sz w:val="22"/>
                <w:szCs w:val="22"/>
              </w:rPr>
              <w:t>Arrendada</w:t>
            </w:r>
            <w:r w:rsidRPr="00F30EC9">
              <w:rPr>
                <w:rFonts w:ascii="Arial Narrow" w:hAnsi="Arial Narrow"/>
                <w:sz w:val="22"/>
                <w:szCs w:val="22"/>
              </w:rPr>
              <w:t xml:space="preserve"> </w:t>
            </w:r>
            <w:r w:rsidR="003520EC">
              <w:rPr>
                <w:rFonts w:ascii="Arial Narrow" w:hAnsi="Arial Narrow"/>
                <w:sz w:val="22"/>
                <w:szCs w:val="22"/>
              </w:rPr>
              <w:t>(las “</w:t>
            </w:r>
            <w:r w:rsidR="003520EC" w:rsidRPr="003520EC">
              <w:rPr>
                <w:rFonts w:ascii="Arial Narrow" w:hAnsi="Arial Narrow"/>
                <w:b/>
                <w:bCs/>
                <w:sz w:val="22"/>
                <w:szCs w:val="22"/>
                <w:u w:val="single"/>
              </w:rPr>
              <w:t xml:space="preserve">Mejoras de la </w:t>
            </w:r>
            <w:r w:rsidR="00E75A0A">
              <w:rPr>
                <w:rFonts w:ascii="Arial Narrow" w:hAnsi="Arial Narrow"/>
                <w:b/>
                <w:bCs/>
                <w:sz w:val="22"/>
                <w:szCs w:val="22"/>
                <w:u w:val="single"/>
              </w:rPr>
              <w:t>Arrendataria</w:t>
            </w:r>
            <w:r w:rsidR="003520EC">
              <w:rPr>
                <w:rFonts w:ascii="Arial Narrow" w:hAnsi="Arial Narrow"/>
                <w:sz w:val="22"/>
                <w:szCs w:val="22"/>
              </w:rPr>
              <w:t xml:space="preserve">”) </w:t>
            </w:r>
            <w:r w:rsidRPr="00F30EC9">
              <w:rPr>
                <w:rFonts w:ascii="Arial Narrow" w:hAnsi="Arial Narrow"/>
                <w:sz w:val="22"/>
                <w:szCs w:val="22"/>
              </w:rPr>
              <w:t>deberá observar para tal efecto</w:t>
            </w:r>
            <w:r w:rsidR="007D34AD">
              <w:rPr>
                <w:rFonts w:ascii="Arial Narrow" w:hAnsi="Arial Narrow"/>
                <w:sz w:val="22"/>
                <w:szCs w:val="22"/>
              </w:rPr>
              <w:t xml:space="preserve"> el</w:t>
            </w:r>
            <w:r w:rsidRPr="00F30EC9">
              <w:rPr>
                <w:rFonts w:ascii="Arial Narrow" w:hAnsi="Arial Narrow"/>
                <w:sz w:val="22"/>
                <w:szCs w:val="22"/>
              </w:rPr>
              <w:t xml:space="preserve"> manual de mantenimiento adjunto a este Contrato como Anexo </w:t>
            </w:r>
            <w:r w:rsidR="0039523F">
              <w:rPr>
                <w:rFonts w:ascii="Arial Narrow" w:hAnsi="Arial Narrow"/>
                <w:sz w:val="22"/>
                <w:szCs w:val="22"/>
              </w:rPr>
              <w:t>K</w:t>
            </w:r>
            <w:r w:rsidR="0039523F" w:rsidRPr="00F30EC9">
              <w:rPr>
                <w:rFonts w:ascii="Arial Narrow" w:hAnsi="Arial Narrow"/>
                <w:sz w:val="22"/>
                <w:szCs w:val="22"/>
              </w:rPr>
              <w:t xml:space="preserve"> </w:t>
            </w:r>
            <w:r w:rsidRPr="00F30EC9">
              <w:rPr>
                <w:rFonts w:ascii="Arial Narrow" w:hAnsi="Arial Narrow"/>
                <w:sz w:val="22"/>
                <w:szCs w:val="22"/>
              </w:rPr>
              <w:t xml:space="preserve">(el “Manual de Mantenimiento de la Nave Industrial”); y el “Reglamento de Operación </w:t>
            </w:r>
            <w:r w:rsidR="00DE2BB3">
              <w:rPr>
                <w:rFonts w:ascii="Arial Narrow" w:hAnsi="Arial Narrow"/>
                <w:sz w:val="22"/>
                <w:szCs w:val="22"/>
              </w:rPr>
              <w:t>Areya Escobedo Industrial Park</w:t>
            </w:r>
            <w:r w:rsidRPr="00F30EC9">
              <w:rPr>
                <w:rFonts w:ascii="Arial Narrow" w:hAnsi="Arial Narrow"/>
                <w:sz w:val="22"/>
                <w:szCs w:val="22"/>
              </w:rPr>
              <w:t xml:space="preserve">” adjunto como Anexo </w:t>
            </w:r>
            <w:r w:rsidR="0039523F">
              <w:rPr>
                <w:rFonts w:ascii="Arial Narrow" w:hAnsi="Arial Narrow"/>
                <w:sz w:val="22"/>
                <w:szCs w:val="22"/>
              </w:rPr>
              <w:t>E</w:t>
            </w:r>
            <w:r w:rsidRPr="00F30EC9">
              <w:rPr>
                <w:rFonts w:ascii="Arial Narrow" w:hAnsi="Arial Narrow"/>
                <w:sz w:val="22"/>
                <w:szCs w:val="22"/>
              </w:rPr>
              <w:t xml:space="preserve">. </w:t>
            </w:r>
          </w:p>
          <w:p w14:paraId="2411460F" w14:textId="77777777" w:rsidR="00F30EC9" w:rsidRPr="00F30EC9" w:rsidRDefault="00F30EC9" w:rsidP="00F30EC9">
            <w:pPr>
              <w:jc w:val="both"/>
              <w:rPr>
                <w:rFonts w:ascii="Arial Narrow" w:hAnsi="Arial Narrow"/>
                <w:sz w:val="22"/>
                <w:szCs w:val="22"/>
              </w:rPr>
            </w:pPr>
          </w:p>
          <w:p w14:paraId="45B98364" w14:textId="5DB2F189" w:rsidR="00F30EC9" w:rsidRPr="00F30EC9" w:rsidRDefault="00F30EC9" w:rsidP="00F30EC9">
            <w:pPr>
              <w:jc w:val="both"/>
              <w:rPr>
                <w:rFonts w:ascii="Arial Narrow" w:hAnsi="Arial Narrow"/>
                <w:sz w:val="22"/>
                <w:szCs w:val="22"/>
              </w:rPr>
            </w:pPr>
            <w:r w:rsidRPr="00F30EC9">
              <w:rPr>
                <w:rFonts w:ascii="Arial Narrow" w:hAnsi="Arial Narrow"/>
                <w:sz w:val="22"/>
                <w:szCs w:val="22"/>
              </w:rPr>
              <w:t xml:space="preserve">En el entendido que todas las Mejoras de la </w:t>
            </w:r>
            <w:r w:rsidR="00E75A0A">
              <w:rPr>
                <w:rFonts w:ascii="Arial Narrow" w:hAnsi="Arial Narrow"/>
                <w:sz w:val="22"/>
                <w:szCs w:val="22"/>
              </w:rPr>
              <w:t>Arrendataria</w:t>
            </w:r>
            <w:r w:rsidRPr="00F30EC9">
              <w:rPr>
                <w:rFonts w:ascii="Arial Narrow" w:hAnsi="Arial Narrow"/>
                <w:sz w:val="22"/>
                <w:szCs w:val="22"/>
              </w:rPr>
              <w:t xml:space="preserve"> se llevarán a cabo de acuerdo con las leyes y normativas aplicables y vigentes, así como en los términos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F30EC9">
              <w:rPr>
                <w:rFonts w:ascii="Arial Narrow" w:hAnsi="Arial Narrow"/>
                <w:sz w:val="22"/>
                <w:szCs w:val="22"/>
              </w:rPr>
              <w:t xml:space="preserve">, la </w:t>
            </w:r>
            <w:r w:rsidR="00E75A0A">
              <w:rPr>
                <w:rFonts w:ascii="Arial Narrow" w:hAnsi="Arial Narrow"/>
                <w:sz w:val="22"/>
                <w:szCs w:val="22"/>
              </w:rPr>
              <w:t>Arrendataria</w:t>
            </w:r>
            <w:r w:rsidRPr="00F30EC9">
              <w:rPr>
                <w:rFonts w:ascii="Arial Narrow" w:hAnsi="Arial Narrow"/>
                <w:sz w:val="22"/>
                <w:szCs w:val="22"/>
              </w:rPr>
              <w:t xml:space="preserve"> se obliga a mantener la </w:t>
            </w:r>
            <w:r w:rsidR="004A36B0">
              <w:rPr>
                <w:rFonts w:ascii="Arial Narrow" w:hAnsi="Arial Narrow"/>
                <w:sz w:val="22"/>
                <w:szCs w:val="22"/>
              </w:rPr>
              <w:t xml:space="preserve">Propiedad </w:t>
            </w:r>
            <w:r w:rsidR="00896322">
              <w:rPr>
                <w:rFonts w:ascii="Arial Narrow" w:hAnsi="Arial Narrow"/>
                <w:sz w:val="22"/>
                <w:szCs w:val="22"/>
              </w:rPr>
              <w:t>Arrendada</w:t>
            </w:r>
            <w:r w:rsidRPr="00F30EC9">
              <w:rPr>
                <w:rFonts w:ascii="Arial Narrow" w:hAnsi="Arial Narrow"/>
                <w:sz w:val="22"/>
                <w:szCs w:val="22"/>
              </w:rPr>
              <w:t xml:space="preserve"> libre de cualquier reclamación derivadas de las obras realizadas no afectará los intereses de la </w:t>
            </w:r>
            <w:r w:rsidR="00E75A0A">
              <w:rPr>
                <w:rFonts w:ascii="Arial Narrow" w:hAnsi="Arial Narrow"/>
                <w:sz w:val="22"/>
                <w:szCs w:val="22"/>
              </w:rPr>
              <w:t>Arrendadora</w:t>
            </w:r>
            <w:r w:rsidRPr="00F30EC9">
              <w:rPr>
                <w:rFonts w:ascii="Arial Narrow" w:hAnsi="Arial Narrow"/>
                <w:sz w:val="22"/>
                <w:szCs w:val="22"/>
              </w:rPr>
              <w:t xml:space="preserve"> sobre la </w:t>
            </w:r>
            <w:r w:rsidR="004A36B0">
              <w:rPr>
                <w:rFonts w:ascii="Arial Narrow" w:hAnsi="Arial Narrow"/>
                <w:sz w:val="22"/>
                <w:szCs w:val="22"/>
              </w:rPr>
              <w:t xml:space="preserve">Propiedad </w:t>
            </w:r>
            <w:r w:rsidR="00896322">
              <w:rPr>
                <w:rFonts w:ascii="Arial Narrow" w:hAnsi="Arial Narrow"/>
                <w:sz w:val="22"/>
                <w:szCs w:val="22"/>
              </w:rPr>
              <w:t>Arrendada</w:t>
            </w:r>
            <w:r w:rsidRPr="00F30EC9">
              <w:rPr>
                <w:rFonts w:ascii="Arial Narrow" w:hAnsi="Arial Narrow"/>
                <w:sz w:val="22"/>
                <w:szCs w:val="22"/>
              </w:rPr>
              <w:t xml:space="preserve">. Por lo tanto, la </w:t>
            </w:r>
            <w:r w:rsidR="00E75A0A">
              <w:rPr>
                <w:rFonts w:ascii="Arial Narrow" w:hAnsi="Arial Narrow"/>
                <w:sz w:val="22"/>
                <w:szCs w:val="22"/>
              </w:rPr>
              <w:t>Arrendataria</w:t>
            </w:r>
            <w:r w:rsidRPr="00F30EC9">
              <w:rPr>
                <w:rFonts w:ascii="Arial Narrow" w:hAnsi="Arial Narrow"/>
                <w:sz w:val="22"/>
                <w:szCs w:val="22"/>
              </w:rPr>
              <w:t xml:space="preserve"> será responsable y se obliga a indemnizar y sacar en paz y a salvo a la </w:t>
            </w:r>
            <w:r w:rsidR="00E75A0A">
              <w:rPr>
                <w:rFonts w:ascii="Arial Narrow" w:hAnsi="Arial Narrow"/>
                <w:sz w:val="22"/>
                <w:szCs w:val="22"/>
              </w:rPr>
              <w:t>Arrendadora</w:t>
            </w:r>
            <w:r w:rsidRPr="00F30EC9">
              <w:rPr>
                <w:rFonts w:ascii="Arial Narrow" w:hAnsi="Arial Narrow"/>
                <w:sz w:val="22"/>
                <w:szCs w:val="22"/>
              </w:rPr>
              <w:t xml:space="preserve"> de cualesquier daño, pérdida o reclamación interpuesta por cualquier empleado, cliente, contratista, autoridad o cualquier otra persona física o moral.</w:t>
            </w:r>
          </w:p>
          <w:p w14:paraId="78F27A47" w14:textId="77777777" w:rsidR="00F30EC9" w:rsidRPr="00F30EC9" w:rsidRDefault="00F30EC9" w:rsidP="00F30EC9">
            <w:pPr>
              <w:jc w:val="both"/>
              <w:rPr>
                <w:rFonts w:ascii="Arial Narrow" w:hAnsi="Arial Narrow"/>
                <w:sz w:val="22"/>
                <w:szCs w:val="22"/>
              </w:rPr>
            </w:pPr>
          </w:p>
          <w:p w14:paraId="0949E5AA" w14:textId="2FBA1913" w:rsidR="00F30EC9" w:rsidRPr="00F30EC9" w:rsidRDefault="00F30EC9" w:rsidP="00F30EC9">
            <w:pPr>
              <w:jc w:val="both"/>
              <w:rPr>
                <w:rFonts w:ascii="Arial Narrow" w:hAnsi="Arial Narrow"/>
                <w:sz w:val="22"/>
                <w:szCs w:val="22"/>
              </w:rPr>
            </w:pPr>
            <w:r w:rsidRPr="00F30EC9">
              <w:rPr>
                <w:rFonts w:ascii="Arial Narrow" w:hAnsi="Arial Narrow"/>
                <w:sz w:val="22"/>
                <w:szCs w:val="22"/>
              </w:rPr>
              <w:t xml:space="preserve">Las Partes acuerdan que a la terminación de la Vigencia del </w:t>
            </w:r>
            <w:r w:rsidR="00E75A0A">
              <w:rPr>
                <w:rFonts w:ascii="Arial Narrow" w:hAnsi="Arial Narrow"/>
                <w:sz w:val="22"/>
                <w:szCs w:val="22"/>
              </w:rPr>
              <w:t>Arrendamiento</w:t>
            </w:r>
            <w:r w:rsidRPr="00F30EC9">
              <w:rPr>
                <w:rFonts w:ascii="Arial Narrow" w:hAnsi="Arial Narrow"/>
                <w:sz w:val="22"/>
                <w:szCs w:val="22"/>
              </w:rPr>
              <w:t xml:space="preserve">, las Mejoras de la </w:t>
            </w:r>
            <w:r w:rsidR="00E75A0A">
              <w:rPr>
                <w:rFonts w:ascii="Arial Narrow" w:hAnsi="Arial Narrow"/>
                <w:sz w:val="22"/>
                <w:szCs w:val="22"/>
              </w:rPr>
              <w:t>Arrendataria</w:t>
            </w:r>
            <w:r w:rsidRPr="00F30EC9">
              <w:rPr>
                <w:rFonts w:ascii="Arial Narrow" w:hAnsi="Arial Narrow"/>
                <w:sz w:val="22"/>
                <w:szCs w:val="22"/>
              </w:rPr>
              <w:t xml:space="preserve">, así como las Mejoras Estándar </w:t>
            </w:r>
            <w:r w:rsidR="002F19D2">
              <w:rPr>
                <w:rFonts w:ascii="Arial Narrow" w:hAnsi="Arial Narrow"/>
                <w:sz w:val="22"/>
                <w:szCs w:val="22"/>
              </w:rPr>
              <w:t>por acuerdo entre las Partes podrán pasar</w:t>
            </w:r>
            <w:r w:rsidR="002F19D2" w:rsidRPr="00F30EC9">
              <w:rPr>
                <w:rFonts w:ascii="Arial Narrow" w:hAnsi="Arial Narrow"/>
                <w:sz w:val="22"/>
                <w:szCs w:val="22"/>
              </w:rPr>
              <w:t xml:space="preserve"> </w:t>
            </w:r>
            <w:r w:rsidRPr="00F30EC9">
              <w:rPr>
                <w:rFonts w:ascii="Arial Narrow" w:hAnsi="Arial Narrow"/>
                <w:sz w:val="22"/>
                <w:szCs w:val="22"/>
              </w:rPr>
              <w:t xml:space="preserve">a ser propiedad de la </w:t>
            </w:r>
            <w:r w:rsidR="00E75A0A">
              <w:rPr>
                <w:rFonts w:ascii="Arial Narrow" w:hAnsi="Arial Narrow"/>
                <w:sz w:val="22"/>
                <w:szCs w:val="22"/>
              </w:rPr>
              <w:t>Arrendadora</w:t>
            </w:r>
            <w:r w:rsidRPr="00F30EC9">
              <w:rPr>
                <w:rFonts w:ascii="Arial Narrow" w:hAnsi="Arial Narrow"/>
                <w:sz w:val="22"/>
                <w:szCs w:val="22"/>
              </w:rPr>
              <w:t xml:space="preserve"> y se considerarán en beneficio de la </w:t>
            </w:r>
            <w:r w:rsidR="004A36B0">
              <w:rPr>
                <w:rFonts w:ascii="Arial Narrow" w:hAnsi="Arial Narrow"/>
                <w:sz w:val="22"/>
                <w:szCs w:val="22"/>
              </w:rPr>
              <w:t xml:space="preserve">Propiedad </w:t>
            </w:r>
            <w:r w:rsidR="00896322">
              <w:rPr>
                <w:rFonts w:ascii="Arial Narrow" w:hAnsi="Arial Narrow"/>
                <w:sz w:val="22"/>
                <w:szCs w:val="22"/>
              </w:rPr>
              <w:t>Arrendada</w:t>
            </w:r>
            <w:r w:rsidRPr="00F30EC9">
              <w:rPr>
                <w:rFonts w:ascii="Arial Narrow" w:hAnsi="Arial Narrow"/>
                <w:sz w:val="22"/>
                <w:szCs w:val="22"/>
              </w:rPr>
              <w:t xml:space="preserve">, salvo que la </w:t>
            </w:r>
            <w:r w:rsidR="00E75A0A">
              <w:rPr>
                <w:rFonts w:ascii="Arial Narrow" w:hAnsi="Arial Narrow"/>
                <w:sz w:val="22"/>
                <w:szCs w:val="22"/>
              </w:rPr>
              <w:t>Arrendadora</w:t>
            </w:r>
            <w:r w:rsidRPr="00F30EC9">
              <w:rPr>
                <w:rFonts w:ascii="Arial Narrow" w:hAnsi="Arial Narrow"/>
                <w:sz w:val="22"/>
                <w:szCs w:val="22"/>
              </w:rPr>
              <w:t xml:space="preserve"> otorgue instrucciones expresas a la </w:t>
            </w:r>
            <w:r w:rsidR="00E75A0A">
              <w:rPr>
                <w:rFonts w:ascii="Arial Narrow" w:hAnsi="Arial Narrow"/>
                <w:sz w:val="22"/>
                <w:szCs w:val="22"/>
              </w:rPr>
              <w:t>Arrendataria</w:t>
            </w:r>
            <w:r w:rsidRPr="00F30EC9">
              <w:rPr>
                <w:rFonts w:ascii="Arial Narrow" w:hAnsi="Arial Narrow"/>
                <w:sz w:val="22"/>
                <w:szCs w:val="22"/>
              </w:rPr>
              <w:t xml:space="preserve"> de retirarlas, en cuyo caso la </w:t>
            </w:r>
            <w:r w:rsidR="00E75A0A">
              <w:rPr>
                <w:rFonts w:ascii="Arial Narrow" w:hAnsi="Arial Narrow"/>
                <w:sz w:val="22"/>
                <w:szCs w:val="22"/>
              </w:rPr>
              <w:t>Arrendataria</w:t>
            </w:r>
            <w:r w:rsidRPr="00F30EC9">
              <w:rPr>
                <w:rFonts w:ascii="Arial Narrow" w:hAnsi="Arial Narrow"/>
                <w:sz w:val="22"/>
                <w:szCs w:val="22"/>
              </w:rPr>
              <w:t xml:space="preserve"> procederá a removerlas bajo su propio costo y gasto y se obliga a realizar los trabajos necesarios para que la </w:t>
            </w:r>
            <w:r w:rsidR="004A36B0">
              <w:rPr>
                <w:rFonts w:ascii="Arial Narrow" w:hAnsi="Arial Narrow"/>
                <w:sz w:val="22"/>
                <w:szCs w:val="22"/>
              </w:rPr>
              <w:lastRenderedPageBreak/>
              <w:t xml:space="preserve">Propiedad </w:t>
            </w:r>
            <w:r w:rsidR="00896322">
              <w:rPr>
                <w:rFonts w:ascii="Arial Narrow" w:hAnsi="Arial Narrow"/>
                <w:sz w:val="22"/>
                <w:szCs w:val="22"/>
              </w:rPr>
              <w:t>Arrendada</w:t>
            </w:r>
            <w:r w:rsidRPr="00F30EC9">
              <w:rPr>
                <w:rFonts w:ascii="Arial Narrow" w:hAnsi="Arial Narrow"/>
                <w:sz w:val="22"/>
                <w:szCs w:val="22"/>
              </w:rPr>
              <w:t xml:space="preserve"> se encuentre en las condiciones previas a la realización de la Alteraciones y/o Mejoras de la </w:t>
            </w:r>
            <w:r w:rsidR="00E75A0A">
              <w:rPr>
                <w:rFonts w:ascii="Arial Narrow" w:hAnsi="Arial Narrow"/>
                <w:sz w:val="22"/>
                <w:szCs w:val="22"/>
              </w:rPr>
              <w:t>Arrendataria</w:t>
            </w:r>
            <w:r w:rsidR="007D34AD">
              <w:rPr>
                <w:rFonts w:ascii="Arial Narrow" w:hAnsi="Arial Narrow"/>
                <w:sz w:val="22"/>
                <w:szCs w:val="22"/>
              </w:rPr>
              <w:t>, según sea el caso</w:t>
            </w:r>
            <w:r w:rsidRPr="00F30EC9">
              <w:rPr>
                <w:rFonts w:ascii="Arial Narrow" w:hAnsi="Arial Narrow"/>
                <w:sz w:val="22"/>
                <w:szCs w:val="22"/>
              </w:rPr>
              <w:t xml:space="preserve">. Las Partes acuerdan que la </w:t>
            </w:r>
            <w:r w:rsidR="00E75A0A">
              <w:rPr>
                <w:rFonts w:ascii="Arial Narrow" w:hAnsi="Arial Narrow"/>
                <w:sz w:val="22"/>
                <w:szCs w:val="22"/>
              </w:rPr>
              <w:t>Arrendataria</w:t>
            </w:r>
            <w:r w:rsidRPr="00F30EC9">
              <w:rPr>
                <w:rFonts w:ascii="Arial Narrow" w:hAnsi="Arial Narrow"/>
                <w:sz w:val="22"/>
                <w:szCs w:val="22"/>
              </w:rPr>
              <w:t xml:space="preserve"> no tendrá derecho a recibir reembolso </w:t>
            </w:r>
            <w:r w:rsidR="007D34AD">
              <w:rPr>
                <w:rFonts w:ascii="Arial Narrow" w:hAnsi="Arial Narrow"/>
                <w:sz w:val="22"/>
                <w:szCs w:val="22"/>
              </w:rPr>
              <w:t xml:space="preserve">o compensación </w:t>
            </w:r>
            <w:r w:rsidRPr="00F30EC9">
              <w:rPr>
                <w:rFonts w:ascii="Arial Narrow" w:hAnsi="Arial Narrow"/>
                <w:sz w:val="22"/>
                <w:szCs w:val="22"/>
              </w:rPr>
              <w:t>algun</w:t>
            </w:r>
            <w:r w:rsidR="007D34AD">
              <w:rPr>
                <w:rFonts w:ascii="Arial Narrow" w:hAnsi="Arial Narrow"/>
                <w:sz w:val="22"/>
                <w:szCs w:val="22"/>
              </w:rPr>
              <w:t>a</w:t>
            </w:r>
            <w:r w:rsidRPr="00F30EC9">
              <w:rPr>
                <w:rFonts w:ascii="Arial Narrow" w:hAnsi="Arial Narrow"/>
                <w:sz w:val="22"/>
                <w:szCs w:val="22"/>
              </w:rPr>
              <w:t xml:space="preserve"> </w:t>
            </w:r>
            <w:r w:rsidR="007D34AD">
              <w:rPr>
                <w:rFonts w:ascii="Arial Narrow" w:hAnsi="Arial Narrow"/>
                <w:sz w:val="22"/>
                <w:szCs w:val="22"/>
              </w:rPr>
              <w:t>por</w:t>
            </w:r>
            <w:r w:rsidRPr="00F30EC9">
              <w:rPr>
                <w:rFonts w:ascii="Arial Narrow" w:hAnsi="Arial Narrow"/>
                <w:sz w:val="22"/>
                <w:szCs w:val="22"/>
              </w:rPr>
              <w:t xml:space="preserve"> las Mejoras de la </w:t>
            </w:r>
            <w:r w:rsidR="00E75A0A">
              <w:rPr>
                <w:rFonts w:ascii="Arial Narrow" w:hAnsi="Arial Narrow"/>
                <w:sz w:val="22"/>
                <w:szCs w:val="22"/>
              </w:rPr>
              <w:t>Arrendataria</w:t>
            </w:r>
            <w:r w:rsidRPr="00F30EC9">
              <w:rPr>
                <w:rFonts w:ascii="Arial Narrow" w:hAnsi="Arial Narrow"/>
                <w:sz w:val="22"/>
                <w:szCs w:val="22"/>
              </w:rPr>
              <w:t>, renunciando para tal efecto a lo previsto en el artículo 2317, 2315, 2318 del CCNL y demás correlativos.</w:t>
            </w:r>
          </w:p>
          <w:p w14:paraId="72FC6593" w14:textId="77777777" w:rsidR="00F30EC9" w:rsidRPr="00F30EC9" w:rsidRDefault="00F30EC9" w:rsidP="00F30EC9">
            <w:pPr>
              <w:jc w:val="both"/>
              <w:rPr>
                <w:rFonts w:ascii="Arial Narrow" w:hAnsi="Arial Narrow"/>
                <w:sz w:val="22"/>
                <w:szCs w:val="22"/>
              </w:rPr>
            </w:pPr>
          </w:p>
          <w:p w14:paraId="57D1A8CB" w14:textId="46B68E65" w:rsidR="00F30EC9" w:rsidRPr="00F30EC9" w:rsidRDefault="00F30EC9" w:rsidP="00F30EC9">
            <w:pPr>
              <w:jc w:val="both"/>
              <w:rPr>
                <w:rFonts w:ascii="Arial Narrow" w:hAnsi="Arial Narrow"/>
                <w:sz w:val="22"/>
                <w:szCs w:val="22"/>
              </w:rPr>
            </w:pPr>
            <w:r w:rsidRPr="00F30EC9">
              <w:rPr>
                <w:rFonts w:ascii="Arial Narrow" w:hAnsi="Arial Narrow"/>
                <w:sz w:val="22"/>
                <w:szCs w:val="22"/>
              </w:rPr>
              <w:t xml:space="preserve">En el caso de que se imponga un gravamen o se interponga una reclamación que afecte parte o la totalidad de la </w:t>
            </w:r>
            <w:r w:rsidR="004A36B0">
              <w:rPr>
                <w:rFonts w:ascii="Arial Narrow" w:hAnsi="Arial Narrow"/>
                <w:sz w:val="22"/>
                <w:szCs w:val="22"/>
              </w:rPr>
              <w:t xml:space="preserve">Propiedad </w:t>
            </w:r>
            <w:r w:rsidR="00896322">
              <w:rPr>
                <w:rFonts w:ascii="Arial Narrow" w:hAnsi="Arial Narrow"/>
                <w:sz w:val="22"/>
                <w:szCs w:val="22"/>
              </w:rPr>
              <w:t>Arrendada</w:t>
            </w:r>
            <w:r w:rsidRPr="00F30EC9">
              <w:rPr>
                <w:rFonts w:ascii="Arial Narrow" w:hAnsi="Arial Narrow"/>
                <w:sz w:val="22"/>
                <w:szCs w:val="22"/>
              </w:rPr>
              <w:t xml:space="preserve">, derivado de cualquier obra o trabajos realizados a nombre de la </w:t>
            </w:r>
            <w:r w:rsidR="00E75A0A">
              <w:rPr>
                <w:rFonts w:ascii="Arial Narrow" w:hAnsi="Arial Narrow"/>
                <w:sz w:val="22"/>
                <w:szCs w:val="22"/>
              </w:rPr>
              <w:t>Arrendataria</w:t>
            </w:r>
            <w:r w:rsidRPr="00F30EC9">
              <w:rPr>
                <w:rFonts w:ascii="Arial Narrow" w:hAnsi="Arial Narrow"/>
                <w:sz w:val="22"/>
                <w:szCs w:val="22"/>
              </w:rPr>
              <w:t xml:space="preserve">, ésta deberá dar aviso por escrito a la </w:t>
            </w:r>
            <w:r w:rsidR="00E75A0A">
              <w:rPr>
                <w:rFonts w:ascii="Arial Narrow" w:hAnsi="Arial Narrow"/>
                <w:sz w:val="22"/>
                <w:szCs w:val="22"/>
              </w:rPr>
              <w:t>Arrendadora</w:t>
            </w:r>
            <w:r w:rsidRPr="00F30EC9">
              <w:rPr>
                <w:rFonts w:ascii="Arial Narrow" w:hAnsi="Arial Narrow"/>
                <w:sz w:val="22"/>
                <w:szCs w:val="22"/>
              </w:rPr>
              <w:t xml:space="preserve"> </w:t>
            </w:r>
            <w:r w:rsidR="007D34AD" w:rsidRPr="00F30EC9">
              <w:rPr>
                <w:rFonts w:ascii="Arial Narrow" w:hAnsi="Arial Narrow"/>
                <w:sz w:val="22"/>
                <w:szCs w:val="22"/>
              </w:rPr>
              <w:t xml:space="preserve">en un plazo no mayor a 3 días naturales siguientes a la fecha en que haya sido impuesto dicho gravamen o presentada dicha reclamación por cualquier persona física o moral o autoridad competente </w:t>
            </w:r>
            <w:r w:rsidRPr="00F30EC9">
              <w:rPr>
                <w:rFonts w:ascii="Arial Narrow" w:hAnsi="Arial Narrow"/>
                <w:sz w:val="22"/>
                <w:szCs w:val="22"/>
              </w:rPr>
              <w:t>e iniciar cualquier acción necesaria a fin de que se libere dicho gravamen o  se interponga recurso alguno contra dicha reclamación</w:t>
            </w:r>
            <w:r w:rsidR="007D34AD">
              <w:rPr>
                <w:rFonts w:ascii="Arial Narrow" w:hAnsi="Arial Narrow"/>
                <w:sz w:val="22"/>
                <w:szCs w:val="22"/>
              </w:rPr>
              <w:t>.</w:t>
            </w:r>
          </w:p>
          <w:p w14:paraId="21455F45" w14:textId="77777777" w:rsidR="00F30EC9" w:rsidRPr="00F30EC9" w:rsidRDefault="00F30EC9" w:rsidP="00F30EC9">
            <w:pPr>
              <w:jc w:val="both"/>
              <w:rPr>
                <w:rFonts w:ascii="Arial Narrow" w:hAnsi="Arial Narrow"/>
                <w:sz w:val="22"/>
                <w:szCs w:val="22"/>
              </w:rPr>
            </w:pPr>
          </w:p>
          <w:p w14:paraId="7D64A6A4" w14:textId="6C4A6AD2" w:rsidR="00F30EC9" w:rsidRDefault="00F30EC9" w:rsidP="00F30EC9">
            <w:pPr>
              <w:jc w:val="both"/>
              <w:rPr>
                <w:rFonts w:ascii="Arial Narrow" w:hAnsi="Arial Narrow"/>
                <w:sz w:val="22"/>
                <w:szCs w:val="22"/>
              </w:rPr>
            </w:pPr>
            <w:r w:rsidRPr="00F30EC9">
              <w:rPr>
                <w:rFonts w:ascii="Arial Narrow" w:hAnsi="Arial Narrow"/>
                <w:sz w:val="22"/>
                <w:szCs w:val="22"/>
              </w:rPr>
              <w:t xml:space="preserve">Las Partes acuerdan que el realizar cualquier modificación, alteración o mejora en la </w:t>
            </w:r>
            <w:r w:rsidR="004A36B0">
              <w:rPr>
                <w:rFonts w:ascii="Arial Narrow" w:hAnsi="Arial Narrow"/>
                <w:sz w:val="22"/>
                <w:szCs w:val="22"/>
              </w:rPr>
              <w:t xml:space="preserve">Propiedad </w:t>
            </w:r>
            <w:r w:rsidR="00896322">
              <w:rPr>
                <w:rFonts w:ascii="Arial Narrow" w:hAnsi="Arial Narrow"/>
                <w:sz w:val="22"/>
                <w:szCs w:val="22"/>
              </w:rPr>
              <w:t>Arrendada</w:t>
            </w:r>
            <w:r w:rsidRPr="00F30EC9">
              <w:rPr>
                <w:rFonts w:ascii="Arial Narrow" w:hAnsi="Arial Narrow"/>
                <w:sz w:val="22"/>
                <w:szCs w:val="22"/>
              </w:rPr>
              <w:t xml:space="preserve"> sin el previo consentimiento por escrito de la </w:t>
            </w:r>
            <w:r w:rsidR="00E75A0A">
              <w:rPr>
                <w:rFonts w:ascii="Arial Narrow" w:hAnsi="Arial Narrow"/>
                <w:sz w:val="22"/>
                <w:szCs w:val="22"/>
              </w:rPr>
              <w:t>Arrendadora</w:t>
            </w:r>
            <w:r w:rsidRPr="00F30EC9">
              <w:rPr>
                <w:rFonts w:ascii="Arial Narrow" w:hAnsi="Arial Narrow"/>
                <w:sz w:val="22"/>
                <w:szCs w:val="22"/>
              </w:rPr>
              <w:t xml:space="preserve"> o contravención al “Manual de Mantenimiento de la Nave Industrial” o el “Reglamento de Operación </w:t>
            </w:r>
            <w:r w:rsidR="00DE2BB3">
              <w:rPr>
                <w:rFonts w:ascii="Arial Narrow" w:hAnsi="Arial Narrow"/>
                <w:sz w:val="22"/>
                <w:szCs w:val="22"/>
              </w:rPr>
              <w:t>Areya Escobedo Industrial Park</w:t>
            </w:r>
            <w:r w:rsidRPr="00F30EC9">
              <w:rPr>
                <w:rFonts w:ascii="Arial Narrow" w:hAnsi="Arial Narrow"/>
                <w:sz w:val="22"/>
                <w:szCs w:val="22"/>
              </w:rPr>
              <w:t xml:space="preserve">” así como la falta u omisión de permisos, licencias y autorizaciones que se requieran para llevar a cabo la ejecución de las Alteraciones o Mejoras de la </w:t>
            </w:r>
            <w:r w:rsidR="00E75A0A">
              <w:rPr>
                <w:rFonts w:ascii="Arial Narrow" w:hAnsi="Arial Narrow"/>
                <w:sz w:val="22"/>
                <w:szCs w:val="22"/>
              </w:rPr>
              <w:t>Arrendataria</w:t>
            </w:r>
            <w:r w:rsidRPr="00F30EC9">
              <w:rPr>
                <w:rFonts w:ascii="Arial Narrow" w:hAnsi="Arial Narrow"/>
                <w:sz w:val="22"/>
                <w:szCs w:val="22"/>
              </w:rPr>
              <w:t xml:space="preserve"> en la </w:t>
            </w:r>
            <w:r w:rsidR="004A36B0">
              <w:rPr>
                <w:rFonts w:ascii="Arial Narrow" w:hAnsi="Arial Narrow"/>
                <w:sz w:val="22"/>
                <w:szCs w:val="22"/>
              </w:rPr>
              <w:t xml:space="preserve">Propiedad </w:t>
            </w:r>
            <w:r w:rsidR="00896322">
              <w:rPr>
                <w:rFonts w:ascii="Arial Narrow" w:hAnsi="Arial Narrow"/>
                <w:sz w:val="22"/>
                <w:szCs w:val="22"/>
              </w:rPr>
              <w:t>Arrendada</w:t>
            </w:r>
            <w:r w:rsidRPr="00F30EC9">
              <w:rPr>
                <w:rFonts w:ascii="Arial Narrow" w:hAnsi="Arial Narrow"/>
                <w:sz w:val="22"/>
                <w:szCs w:val="22"/>
              </w:rPr>
              <w:t xml:space="preserve"> o a los términos y condiciones de esta cláusula constituirán un incumplimiento por parte de la </w:t>
            </w:r>
            <w:r w:rsidR="00E75A0A">
              <w:rPr>
                <w:rFonts w:ascii="Arial Narrow" w:hAnsi="Arial Narrow"/>
                <w:sz w:val="22"/>
                <w:szCs w:val="22"/>
              </w:rPr>
              <w:t>Arrendataria</w:t>
            </w:r>
            <w:r w:rsidRPr="00F30EC9">
              <w:rPr>
                <w:rFonts w:ascii="Arial Narrow" w:hAnsi="Arial Narrow"/>
                <w:sz w:val="22"/>
                <w:szCs w:val="22"/>
              </w:rPr>
              <w:t xml:space="preserve"> y será sujeta al pago de la pena convencional establecida la cláusula 19 de este </w:t>
            </w:r>
            <w:r w:rsidR="00BE5127">
              <w:rPr>
                <w:rFonts w:ascii="Arial Narrow" w:hAnsi="Arial Narrow"/>
                <w:sz w:val="22"/>
                <w:szCs w:val="22"/>
              </w:rPr>
              <w:t xml:space="preserve">Contrato de </w:t>
            </w:r>
            <w:r w:rsidR="00E75A0A">
              <w:rPr>
                <w:rFonts w:ascii="Arial Narrow" w:hAnsi="Arial Narrow"/>
                <w:sz w:val="22"/>
                <w:szCs w:val="22"/>
              </w:rPr>
              <w:t>Arrendamiento</w:t>
            </w:r>
            <w:r w:rsidR="007D34AD">
              <w:rPr>
                <w:rFonts w:ascii="Arial Narrow" w:hAnsi="Arial Narrow"/>
                <w:sz w:val="22"/>
                <w:szCs w:val="22"/>
              </w:rPr>
              <w:t xml:space="preserve"> </w:t>
            </w:r>
            <w:r w:rsidRPr="00F30EC9">
              <w:rPr>
                <w:rFonts w:ascii="Arial Narrow" w:hAnsi="Arial Narrow"/>
                <w:sz w:val="22"/>
                <w:szCs w:val="22"/>
              </w:rPr>
              <w:t xml:space="preserve">y dará lugar al ejercicio de cualquier otros derecho que conforme al presente y la legislación aplicable tenga la </w:t>
            </w:r>
            <w:r w:rsidR="00E75A0A">
              <w:rPr>
                <w:rFonts w:ascii="Arial Narrow" w:hAnsi="Arial Narrow"/>
                <w:sz w:val="22"/>
                <w:szCs w:val="22"/>
              </w:rPr>
              <w:t>Arrendadora</w:t>
            </w:r>
            <w:r w:rsidRPr="00F30EC9">
              <w:rPr>
                <w:rFonts w:ascii="Arial Narrow" w:hAnsi="Arial Narrow"/>
                <w:sz w:val="22"/>
                <w:szCs w:val="22"/>
              </w:rPr>
              <w:t>.</w:t>
            </w:r>
          </w:p>
          <w:p w14:paraId="5DB0FFD6" w14:textId="77777777" w:rsidR="00C46EB8" w:rsidRDefault="00C46EB8" w:rsidP="00F30EC9">
            <w:pPr>
              <w:jc w:val="both"/>
              <w:rPr>
                <w:rFonts w:ascii="Arial Narrow" w:hAnsi="Arial Narrow"/>
                <w:sz w:val="22"/>
                <w:szCs w:val="22"/>
              </w:rPr>
            </w:pPr>
          </w:p>
          <w:p w14:paraId="220AA1E2" w14:textId="2015B2A8" w:rsidR="00C46EB8" w:rsidRPr="00F30EC9" w:rsidRDefault="00C46EB8" w:rsidP="00F30EC9">
            <w:pPr>
              <w:jc w:val="both"/>
              <w:rPr>
                <w:rFonts w:ascii="Arial Narrow" w:hAnsi="Arial Narrow"/>
                <w:sz w:val="22"/>
                <w:szCs w:val="22"/>
              </w:rPr>
            </w:pPr>
            <w:r w:rsidRPr="00C46EB8">
              <w:rPr>
                <w:rFonts w:ascii="Arial Narrow" w:hAnsi="Arial Narrow"/>
                <w:sz w:val="22"/>
                <w:szCs w:val="22"/>
              </w:rPr>
              <w:t xml:space="preserve">La </w:t>
            </w:r>
            <w:r w:rsidR="00E75A0A">
              <w:rPr>
                <w:rFonts w:ascii="Arial Narrow" w:hAnsi="Arial Narrow"/>
                <w:sz w:val="22"/>
                <w:szCs w:val="22"/>
              </w:rPr>
              <w:t>Arrendadora</w:t>
            </w:r>
            <w:r w:rsidRPr="00C46EB8">
              <w:rPr>
                <w:rFonts w:ascii="Arial Narrow" w:hAnsi="Arial Narrow"/>
                <w:sz w:val="22"/>
                <w:szCs w:val="22"/>
              </w:rPr>
              <w:t xml:space="preserve"> se obliga a cooperar de buena fe con los planes de renovación lícitos y </w:t>
            </w:r>
            <w:r w:rsidR="007D71D7">
              <w:rPr>
                <w:rFonts w:ascii="Arial Narrow" w:hAnsi="Arial Narrow"/>
                <w:sz w:val="22"/>
                <w:szCs w:val="22"/>
              </w:rPr>
              <w:t>necesarios</w:t>
            </w:r>
            <w:r w:rsidR="007D71D7" w:rsidRPr="00C46EB8">
              <w:rPr>
                <w:rFonts w:ascii="Arial Narrow" w:hAnsi="Arial Narrow"/>
                <w:sz w:val="22"/>
                <w:szCs w:val="22"/>
              </w:rPr>
              <w:t xml:space="preserve"> </w:t>
            </w:r>
            <w:r w:rsidRPr="00C46EB8">
              <w:rPr>
                <w:rFonts w:ascii="Arial Narrow" w:hAnsi="Arial Narrow"/>
                <w:sz w:val="22"/>
                <w:szCs w:val="22"/>
              </w:rPr>
              <w:t xml:space="preserve">de la </w:t>
            </w:r>
            <w:r w:rsidR="00E75A0A">
              <w:rPr>
                <w:rFonts w:ascii="Arial Narrow" w:hAnsi="Arial Narrow"/>
                <w:sz w:val="22"/>
                <w:szCs w:val="22"/>
              </w:rPr>
              <w:t>Arrendataria</w:t>
            </w:r>
            <w:r w:rsidRPr="00C46EB8">
              <w:rPr>
                <w:rFonts w:ascii="Arial Narrow" w:hAnsi="Arial Narrow"/>
                <w:sz w:val="22"/>
                <w:szCs w:val="22"/>
              </w:rPr>
              <w:t xml:space="preserve"> que involucren modificaciones, alteraciones y/o mejoras </w:t>
            </w:r>
            <w:r w:rsidR="007D71D7">
              <w:rPr>
                <w:rFonts w:ascii="Arial Narrow" w:hAnsi="Arial Narrow"/>
                <w:sz w:val="22"/>
                <w:szCs w:val="22"/>
              </w:rPr>
              <w:t xml:space="preserve">dentro de la </w:t>
            </w:r>
            <w:r w:rsidR="004A36B0">
              <w:rPr>
                <w:rFonts w:ascii="Arial Narrow" w:hAnsi="Arial Narrow"/>
                <w:sz w:val="22"/>
                <w:szCs w:val="22"/>
              </w:rPr>
              <w:t xml:space="preserve">Propiedad </w:t>
            </w:r>
            <w:r w:rsidR="00896322">
              <w:rPr>
                <w:rFonts w:ascii="Arial Narrow" w:hAnsi="Arial Narrow"/>
                <w:sz w:val="22"/>
                <w:szCs w:val="22"/>
              </w:rPr>
              <w:t>Arrendada</w:t>
            </w:r>
            <w:r w:rsidR="008F35CE">
              <w:rPr>
                <w:rFonts w:ascii="Arial Narrow" w:hAnsi="Arial Narrow"/>
                <w:sz w:val="22"/>
                <w:szCs w:val="22"/>
              </w:rPr>
              <w:t xml:space="preserve">, siempre que la </w:t>
            </w:r>
            <w:r w:rsidR="00E75A0A">
              <w:rPr>
                <w:rFonts w:ascii="Arial Narrow" w:hAnsi="Arial Narrow"/>
                <w:sz w:val="22"/>
                <w:szCs w:val="22"/>
              </w:rPr>
              <w:t>Arrendataria</w:t>
            </w:r>
            <w:r w:rsidR="008F35CE">
              <w:rPr>
                <w:rFonts w:ascii="Arial Narrow" w:hAnsi="Arial Narrow"/>
                <w:sz w:val="22"/>
                <w:szCs w:val="22"/>
              </w:rPr>
              <w:t xml:space="preserve"> provea a la </w:t>
            </w:r>
            <w:r w:rsidR="00E75A0A">
              <w:rPr>
                <w:rFonts w:ascii="Arial Narrow" w:hAnsi="Arial Narrow"/>
                <w:sz w:val="22"/>
                <w:szCs w:val="22"/>
              </w:rPr>
              <w:t>Arrendadora</w:t>
            </w:r>
            <w:r w:rsidR="008F35CE">
              <w:rPr>
                <w:rFonts w:ascii="Arial Narrow" w:hAnsi="Arial Narrow"/>
                <w:sz w:val="22"/>
                <w:szCs w:val="22"/>
              </w:rPr>
              <w:t xml:space="preserve"> de la notificación por escrito correspondiente a la cual adjunte sus planes de renovación, observaciones y propuestas de modificación a la </w:t>
            </w:r>
            <w:r w:rsidR="004A36B0">
              <w:rPr>
                <w:rFonts w:ascii="Arial Narrow" w:hAnsi="Arial Narrow"/>
                <w:sz w:val="22"/>
                <w:szCs w:val="22"/>
              </w:rPr>
              <w:t xml:space="preserve">Propiedad </w:t>
            </w:r>
            <w:r w:rsidR="00896322">
              <w:rPr>
                <w:rFonts w:ascii="Arial Narrow" w:hAnsi="Arial Narrow"/>
                <w:sz w:val="22"/>
                <w:szCs w:val="22"/>
              </w:rPr>
              <w:t>Arrendada</w:t>
            </w:r>
            <w:r w:rsidRPr="00C46EB8">
              <w:rPr>
                <w:rFonts w:ascii="Arial Narrow" w:hAnsi="Arial Narrow"/>
                <w:sz w:val="22"/>
                <w:szCs w:val="22"/>
              </w:rPr>
              <w:t>.</w:t>
            </w:r>
            <w:r w:rsidR="007D71D7">
              <w:rPr>
                <w:rFonts w:ascii="Arial Narrow" w:hAnsi="Arial Narrow"/>
                <w:sz w:val="22"/>
                <w:szCs w:val="22"/>
              </w:rPr>
              <w:t xml:space="preserve"> La </w:t>
            </w:r>
            <w:r w:rsidR="00E75A0A">
              <w:rPr>
                <w:rFonts w:ascii="Arial Narrow" w:hAnsi="Arial Narrow"/>
                <w:sz w:val="22"/>
                <w:szCs w:val="22"/>
              </w:rPr>
              <w:t>Arrendadora</w:t>
            </w:r>
            <w:r w:rsidR="007D71D7">
              <w:rPr>
                <w:rFonts w:ascii="Arial Narrow" w:hAnsi="Arial Narrow"/>
                <w:sz w:val="22"/>
                <w:szCs w:val="22"/>
              </w:rPr>
              <w:t xml:space="preserve"> se reserva el derecho de requerir información complementaria </w:t>
            </w:r>
            <w:r w:rsidR="008F35CE">
              <w:rPr>
                <w:rFonts w:ascii="Arial Narrow" w:hAnsi="Arial Narrow"/>
                <w:sz w:val="22"/>
                <w:szCs w:val="22"/>
              </w:rPr>
              <w:t>sobre las Mejoras de</w:t>
            </w:r>
            <w:r w:rsidR="00D703DE">
              <w:rPr>
                <w:rFonts w:ascii="Arial Narrow" w:hAnsi="Arial Narrow"/>
                <w:sz w:val="22"/>
                <w:szCs w:val="22"/>
              </w:rPr>
              <w:t xml:space="preserve"> </w:t>
            </w:r>
            <w:r w:rsidR="008F35CE">
              <w:rPr>
                <w:rFonts w:ascii="Arial Narrow" w:hAnsi="Arial Narrow"/>
                <w:sz w:val="22"/>
                <w:szCs w:val="22"/>
              </w:rPr>
              <w:t>l</w:t>
            </w:r>
            <w:r w:rsidR="00D703DE">
              <w:rPr>
                <w:rFonts w:ascii="Arial Narrow" w:hAnsi="Arial Narrow"/>
                <w:sz w:val="22"/>
                <w:szCs w:val="22"/>
              </w:rPr>
              <w:t>a</w:t>
            </w:r>
            <w:r w:rsidR="008F35CE">
              <w:rPr>
                <w:rFonts w:ascii="Arial Narrow" w:hAnsi="Arial Narrow"/>
                <w:sz w:val="22"/>
                <w:szCs w:val="22"/>
              </w:rPr>
              <w:t xml:space="preserve"> </w:t>
            </w:r>
            <w:r w:rsidR="00BB57C5">
              <w:rPr>
                <w:rFonts w:ascii="Arial Narrow" w:hAnsi="Arial Narrow"/>
                <w:sz w:val="22"/>
                <w:szCs w:val="22"/>
              </w:rPr>
              <w:t>Arrendatari</w:t>
            </w:r>
            <w:r w:rsidR="00D703DE">
              <w:rPr>
                <w:rFonts w:ascii="Arial Narrow" w:hAnsi="Arial Narrow"/>
                <w:sz w:val="22"/>
                <w:szCs w:val="22"/>
              </w:rPr>
              <w:t>a</w:t>
            </w:r>
            <w:r w:rsidR="008F35CE">
              <w:rPr>
                <w:rFonts w:ascii="Arial Narrow" w:hAnsi="Arial Narrow"/>
                <w:sz w:val="22"/>
                <w:szCs w:val="22"/>
              </w:rPr>
              <w:t xml:space="preserve"> pretendidas </w:t>
            </w:r>
            <w:r w:rsidR="007D71D7">
              <w:rPr>
                <w:rFonts w:ascii="Arial Narrow" w:hAnsi="Arial Narrow"/>
                <w:sz w:val="22"/>
                <w:szCs w:val="22"/>
              </w:rPr>
              <w:t xml:space="preserve">por la </w:t>
            </w:r>
            <w:r w:rsidR="00E75A0A">
              <w:rPr>
                <w:rFonts w:ascii="Arial Narrow" w:hAnsi="Arial Narrow"/>
                <w:sz w:val="22"/>
                <w:szCs w:val="22"/>
              </w:rPr>
              <w:t>Arrendataria</w:t>
            </w:r>
            <w:r w:rsidR="004C4D8C">
              <w:rPr>
                <w:rFonts w:ascii="Arial Narrow" w:hAnsi="Arial Narrow"/>
                <w:sz w:val="22"/>
                <w:szCs w:val="22"/>
              </w:rPr>
              <w:t xml:space="preserve"> En el entendido de que la </w:t>
            </w:r>
            <w:r w:rsidR="00E75A0A">
              <w:rPr>
                <w:rFonts w:ascii="Arial Narrow" w:hAnsi="Arial Narrow"/>
                <w:sz w:val="22"/>
                <w:szCs w:val="22"/>
              </w:rPr>
              <w:t>Arrendadora</w:t>
            </w:r>
            <w:r w:rsidR="004C4D8C">
              <w:rPr>
                <w:rFonts w:ascii="Arial Narrow" w:hAnsi="Arial Narrow"/>
                <w:sz w:val="22"/>
                <w:szCs w:val="22"/>
              </w:rPr>
              <w:t xml:space="preserve"> no podrá negar injustificadamente las modificaciones, alteraciones y/o mejoras</w:t>
            </w:r>
            <w:r w:rsidR="00D64999">
              <w:rPr>
                <w:rFonts w:ascii="Arial Narrow" w:hAnsi="Arial Narrow"/>
                <w:sz w:val="22"/>
                <w:szCs w:val="22"/>
              </w:rPr>
              <w:t>.</w:t>
            </w:r>
          </w:p>
          <w:p w14:paraId="4A9C4858" w14:textId="77777777" w:rsidR="004D6984" w:rsidRPr="00F30EC9" w:rsidRDefault="004D6984" w:rsidP="001C0904">
            <w:pPr>
              <w:jc w:val="both"/>
              <w:rPr>
                <w:rFonts w:ascii="Arial Narrow" w:hAnsi="Arial Narrow"/>
                <w:sz w:val="22"/>
                <w:szCs w:val="22"/>
              </w:rPr>
            </w:pPr>
          </w:p>
        </w:tc>
      </w:tr>
      <w:tr w:rsidR="00014C1E" w:rsidRPr="00937F50" w14:paraId="1EBFD16C" w14:textId="77777777" w:rsidTr="00E842D3">
        <w:tc>
          <w:tcPr>
            <w:tcW w:w="5395" w:type="dxa"/>
          </w:tcPr>
          <w:p w14:paraId="529517B9" w14:textId="3FD725ED" w:rsidR="00014C1E" w:rsidRDefault="00014C1E" w:rsidP="00014C1E">
            <w:pPr>
              <w:jc w:val="both"/>
              <w:rPr>
                <w:rFonts w:ascii="Arial Narrow" w:hAnsi="Arial Narrow"/>
                <w:b/>
                <w:bCs/>
                <w:sz w:val="22"/>
                <w:szCs w:val="22"/>
                <w:u w:val="single"/>
                <w:lang w:val="en-US"/>
              </w:rPr>
            </w:pPr>
            <w:r w:rsidRPr="00014C1E">
              <w:rPr>
                <w:rFonts w:ascii="Arial Narrow" w:hAnsi="Arial Narrow"/>
                <w:b/>
                <w:bCs/>
                <w:sz w:val="22"/>
                <w:szCs w:val="22"/>
                <w:u w:val="single"/>
                <w:lang w:val="en-US"/>
              </w:rPr>
              <w:lastRenderedPageBreak/>
              <w:t>7</w:t>
            </w:r>
            <w:r>
              <w:rPr>
                <w:rFonts w:ascii="Arial Narrow" w:hAnsi="Arial Narrow"/>
                <w:b/>
                <w:bCs/>
                <w:sz w:val="22"/>
                <w:szCs w:val="22"/>
                <w:u w:val="single"/>
                <w:lang w:val="en-US"/>
              </w:rPr>
              <w:t xml:space="preserve"> </w:t>
            </w:r>
            <w:r w:rsidRPr="00014C1E">
              <w:rPr>
                <w:rFonts w:ascii="Arial Narrow" w:hAnsi="Arial Narrow"/>
                <w:b/>
                <w:bCs/>
                <w:sz w:val="22"/>
                <w:szCs w:val="22"/>
                <w:u w:val="single"/>
                <w:lang w:val="en-US"/>
              </w:rPr>
              <w:t xml:space="preserve">MAINTENANCE, REPAIRS AND SIGNAGE </w:t>
            </w:r>
          </w:p>
          <w:p w14:paraId="3BC20241" w14:textId="77777777" w:rsidR="00014C1E" w:rsidRPr="00014C1E" w:rsidRDefault="00014C1E" w:rsidP="00014C1E">
            <w:pPr>
              <w:jc w:val="both"/>
              <w:rPr>
                <w:rFonts w:ascii="Arial Narrow" w:hAnsi="Arial Narrow"/>
                <w:b/>
                <w:bCs/>
                <w:sz w:val="22"/>
                <w:szCs w:val="22"/>
                <w:u w:val="single"/>
                <w:lang w:val="en-US"/>
              </w:rPr>
            </w:pPr>
          </w:p>
          <w:p w14:paraId="3CBC08F2" w14:textId="704CF1E6" w:rsidR="00014C1E" w:rsidRPr="00014C1E" w:rsidRDefault="00014C1E" w:rsidP="00014C1E">
            <w:pPr>
              <w:jc w:val="both"/>
              <w:rPr>
                <w:rFonts w:ascii="Arial Narrow" w:hAnsi="Arial Narrow"/>
                <w:sz w:val="22"/>
                <w:szCs w:val="22"/>
                <w:lang w:val="en-US"/>
              </w:rPr>
            </w:pPr>
            <w:r w:rsidRPr="00014C1E">
              <w:rPr>
                <w:rFonts w:ascii="Arial Narrow" w:hAnsi="Arial Narrow"/>
                <w:b/>
                <w:bCs/>
                <w:sz w:val="22"/>
                <w:szCs w:val="22"/>
                <w:lang w:val="en-US"/>
              </w:rPr>
              <w:t>7.1 Maintenance and Repairs</w:t>
            </w:r>
            <w:r w:rsidRPr="00014C1E">
              <w:rPr>
                <w:rFonts w:ascii="Arial Narrow" w:hAnsi="Arial Narrow"/>
                <w:sz w:val="22"/>
                <w:szCs w:val="22"/>
                <w:lang w:val="en-US"/>
              </w:rPr>
              <w:t xml:space="preserve">: During the </w:t>
            </w:r>
            <w:r w:rsidR="00406126">
              <w:rPr>
                <w:rFonts w:ascii="Arial Narrow" w:hAnsi="Arial Narrow"/>
                <w:sz w:val="22"/>
                <w:szCs w:val="22"/>
                <w:lang w:val="en-US"/>
              </w:rPr>
              <w:t>Lease Term</w:t>
            </w:r>
            <w:r w:rsidRPr="00014C1E">
              <w:rPr>
                <w:rFonts w:ascii="Arial Narrow" w:hAnsi="Arial Narrow"/>
                <w:sz w:val="22"/>
                <w:szCs w:val="22"/>
                <w:lang w:val="en-US"/>
              </w:rPr>
              <w:t xml:space="preserve">, the </w:t>
            </w:r>
            <w:r w:rsidR="00D62AC9">
              <w:rPr>
                <w:rFonts w:ascii="Arial Narrow" w:hAnsi="Arial Narrow"/>
                <w:sz w:val="22"/>
                <w:szCs w:val="22"/>
                <w:lang w:val="en-US"/>
              </w:rPr>
              <w:t>Tenant</w:t>
            </w:r>
            <w:r w:rsidRPr="00014C1E">
              <w:rPr>
                <w:rFonts w:ascii="Arial Narrow" w:hAnsi="Arial Narrow"/>
                <w:sz w:val="22"/>
                <w:szCs w:val="22"/>
                <w:lang w:val="en-US"/>
              </w:rPr>
              <w:t xml:space="preserve"> shall perform, at its own cost and expense, all repairs, maintenance and replacements, both preventive and corrective and non-structural components of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and all </w:t>
            </w:r>
            <w:r w:rsidRPr="00014C1E">
              <w:rPr>
                <w:rFonts w:ascii="Arial Narrow" w:hAnsi="Arial Narrow"/>
                <w:sz w:val="22"/>
                <w:szCs w:val="22"/>
                <w:lang w:val="en-US"/>
              </w:rPr>
              <w:lastRenderedPageBreak/>
              <w:t xml:space="preserve">constructions that benefit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in order to preserve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in the same condition in which they were received. </w:t>
            </w:r>
          </w:p>
          <w:p w14:paraId="3FD3CF0B" w14:textId="77777777" w:rsidR="00014C1E" w:rsidRPr="00014C1E" w:rsidRDefault="00014C1E" w:rsidP="00014C1E">
            <w:pPr>
              <w:jc w:val="both"/>
              <w:rPr>
                <w:rFonts w:ascii="Arial Narrow" w:hAnsi="Arial Narrow"/>
                <w:sz w:val="22"/>
                <w:szCs w:val="22"/>
                <w:lang w:val="en-US"/>
              </w:rPr>
            </w:pPr>
          </w:p>
          <w:p w14:paraId="3BBABAA1" w14:textId="512ECE54" w:rsid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Accordingly, the </w:t>
            </w:r>
            <w:r w:rsidR="00D62AC9">
              <w:rPr>
                <w:rFonts w:ascii="Arial Narrow" w:hAnsi="Arial Narrow"/>
                <w:sz w:val="22"/>
                <w:szCs w:val="22"/>
                <w:lang w:val="en-US"/>
              </w:rPr>
              <w:t>Tenant</w:t>
            </w:r>
            <w:r w:rsidRPr="00014C1E">
              <w:rPr>
                <w:rFonts w:ascii="Arial Narrow" w:hAnsi="Arial Narrow"/>
                <w:sz w:val="22"/>
                <w:szCs w:val="22"/>
                <w:lang w:val="en-US"/>
              </w:rPr>
              <w:t xml:space="preserve"> agrees to perform the following activities, including but not limited to: (</w:t>
            </w:r>
            <w:proofErr w:type="spellStart"/>
            <w:r w:rsidRPr="00014C1E">
              <w:rPr>
                <w:rFonts w:ascii="Arial Narrow" w:hAnsi="Arial Narrow"/>
                <w:sz w:val="22"/>
                <w:szCs w:val="22"/>
                <w:lang w:val="en-US"/>
              </w:rPr>
              <w:t>i</w:t>
            </w:r>
            <w:proofErr w:type="spellEnd"/>
            <w:r w:rsidRPr="00014C1E">
              <w:rPr>
                <w:rFonts w:ascii="Arial Narrow" w:hAnsi="Arial Narrow"/>
                <w:sz w:val="22"/>
                <w:szCs w:val="22"/>
                <w:lang w:val="en-US"/>
              </w:rPr>
              <w:t xml:space="preserve">) preserve, repair and maintain all fixtures and equipment installed in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including but not limited to the maintenance and repair of the mechanical and electrical systems, the floor slab, plumbing systems, heating, fire hose system, air conditioning (HVAC) electricity, gas, water, drainage and similar utilities; (ii) maintain in good condition, order and operation the accessories and equipment of the exterior and interior structure of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such as interior walls</w:t>
            </w:r>
            <w:r w:rsidR="00010652">
              <w:rPr>
                <w:rFonts w:ascii="Arial Narrow" w:hAnsi="Arial Narrow"/>
                <w:sz w:val="22"/>
                <w:szCs w:val="22"/>
                <w:lang w:val="en-US"/>
              </w:rPr>
              <w:t xml:space="preserve"> </w:t>
            </w:r>
            <w:r w:rsidRPr="00014C1E">
              <w:rPr>
                <w:rFonts w:ascii="Arial Narrow" w:hAnsi="Arial Narrow"/>
                <w:sz w:val="22"/>
                <w:szCs w:val="22"/>
                <w:lang w:val="en-US"/>
              </w:rPr>
              <w:t>roofs</w:t>
            </w:r>
            <w:r w:rsidR="008A65B8">
              <w:rPr>
                <w:rFonts w:ascii="Arial Narrow" w:hAnsi="Arial Narrow"/>
                <w:sz w:val="22"/>
                <w:szCs w:val="22"/>
                <w:lang w:val="en-US"/>
              </w:rPr>
              <w:t xml:space="preserve"> </w:t>
            </w:r>
            <w:r w:rsidRPr="00014C1E">
              <w:rPr>
                <w:rFonts w:ascii="Arial Narrow" w:hAnsi="Arial Narrow"/>
                <w:sz w:val="22"/>
                <w:szCs w:val="22"/>
                <w:lang w:val="en-US"/>
              </w:rPr>
              <w:t xml:space="preserve">and floor coverings, glass windows, loading ports, stairs, both interior and exterior, doors, signs located outside the Industrial Building, guardhouses, lighting and green areas, pavement, parking lot, access roads, roofs and roof membranes, floor joints, facades, interior and exterior walls, interior and exterior painting; (iii) replace the damaged or worn out elements with others of the same quality and design as the original part or item; as well as, to carry out in a timely form and manner, all those activities described in the Industrial Building’s Maintenance Manual attached as Exhibit </w:t>
            </w:r>
            <w:r w:rsidR="0039523F">
              <w:rPr>
                <w:rFonts w:ascii="Arial Narrow" w:hAnsi="Arial Narrow"/>
                <w:sz w:val="22"/>
                <w:szCs w:val="22"/>
                <w:lang w:val="en-US"/>
              </w:rPr>
              <w:t>K</w:t>
            </w:r>
            <w:r w:rsidRPr="00014C1E">
              <w:rPr>
                <w:rFonts w:ascii="Arial Narrow" w:hAnsi="Arial Narrow"/>
                <w:sz w:val="22"/>
                <w:szCs w:val="22"/>
                <w:lang w:val="en-US"/>
              </w:rPr>
              <w:t xml:space="preserve">; and in general to maintain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in good operating and working conditions, including the landscape maintenance. Therefore, the </w:t>
            </w:r>
            <w:r w:rsidR="00D62AC9">
              <w:rPr>
                <w:rFonts w:ascii="Arial Narrow" w:hAnsi="Arial Narrow"/>
                <w:sz w:val="22"/>
                <w:szCs w:val="22"/>
                <w:lang w:val="en-US"/>
              </w:rPr>
              <w:t>Tenant</w:t>
            </w:r>
            <w:r w:rsidRPr="00014C1E">
              <w:rPr>
                <w:rFonts w:ascii="Arial Narrow" w:hAnsi="Arial Narrow"/>
                <w:sz w:val="22"/>
                <w:szCs w:val="22"/>
                <w:lang w:val="en-US"/>
              </w:rPr>
              <w:t xml:space="preserve"> expressly waives the rights conferred by articles 1828, 1829, 2306 sections II and V, 2310, and 2339 of the CCNL, and the correlative articles </w:t>
            </w:r>
            <w:r>
              <w:rPr>
                <w:rFonts w:ascii="Arial Narrow" w:hAnsi="Arial Narrow"/>
                <w:sz w:val="22"/>
                <w:szCs w:val="22"/>
                <w:lang w:val="en-US"/>
              </w:rPr>
              <w:t>there</w:t>
            </w:r>
            <w:r w:rsidRPr="00014C1E">
              <w:rPr>
                <w:rFonts w:ascii="Arial Narrow" w:hAnsi="Arial Narrow"/>
                <w:sz w:val="22"/>
                <w:szCs w:val="22"/>
                <w:lang w:val="en-US"/>
              </w:rPr>
              <w:t>of.</w:t>
            </w:r>
          </w:p>
          <w:p w14:paraId="228C5601" w14:textId="77777777" w:rsidR="00014C1E" w:rsidRDefault="00014C1E" w:rsidP="00014C1E">
            <w:pPr>
              <w:jc w:val="both"/>
              <w:rPr>
                <w:rFonts w:ascii="Arial Narrow" w:hAnsi="Arial Narrow"/>
                <w:sz w:val="22"/>
                <w:szCs w:val="22"/>
                <w:lang w:val="en-US"/>
              </w:rPr>
            </w:pPr>
          </w:p>
          <w:p w14:paraId="0BC7B3DA" w14:textId="77777777" w:rsidR="00581648" w:rsidRDefault="00581648" w:rsidP="00014C1E">
            <w:pPr>
              <w:jc w:val="both"/>
              <w:rPr>
                <w:rFonts w:ascii="Arial Narrow" w:hAnsi="Arial Narrow"/>
                <w:sz w:val="22"/>
                <w:szCs w:val="22"/>
                <w:lang w:val="en-US"/>
              </w:rPr>
            </w:pPr>
          </w:p>
          <w:p w14:paraId="742356A9" w14:textId="77777777" w:rsidR="00581648" w:rsidRDefault="00581648" w:rsidP="00014C1E">
            <w:pPr>
              <w:jc w:val="both"/>
              <w:rPr>
                <w:rFonts w:ascii="Arial Narrow" w:hAnsi="Arial Narrow"/>
                <w:sz w:val="22"/>
                <w:szCs w:val="22"/>
                <w:lang w:val="en-US"/>
              </w:rPr>
            </w:pPr>
          </w:p>
          <w:p w14:paraId="1246AEF9" w14:textId="77777777" w:rsidR="00F9424A" w:rsidRPr="00014C1E" w:rsidRDefault="00F9424A" w:rsidP="00014C1E">
            <w:pPr>
              <w:jc w:val="both"/>
              <w:rPr>
                <w:rFonts w:ascii="Arial Narrow" w:hAnsi="Arial Narrow"/>
                <w:sz w:val="22"/>
                <w:szCs w:val="22"/>
                <w:lang w:val="en-US"/>
              </w:rPr>
            </w:pPr>
          </w:p>
          <w:p w14:paraId="05967FF8" w14:textId="6DBA7D0F" w:rsidR="00014C1E" w:rsidRP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The Parties agree that the </w:t>
            </w:r>
            <w:r w:rsidR="00D62AC9">
              <w:rPr>
                <w:rFonts w:ascii="Arial Narrow" w:hAnsi="Arial Narrow"/>
                <w:sz w:val="22"/>
                <w:szCs w:val="22"/>
                <w:lang w:val="en-US"/>
              </w:rPr>
              <w:t>Tenant</w:t>
            </w:r>
            <w:r w:rsidRPr="00014C1E">
              <w:rPr>
                <w:rFonts w:ascii="Arial Narrow" w:hAnsi="Arial Narrow"/>
                <w:sz w:val="22"/>
                <w:szCs w:val="22"/>
                <w:lang w:val="en-US"/>
              </w:rPr>
              <w:t>’s obligation</w:t>
            </w:r>
            <w:r>
              <w:rPr>
                <w:rFonts w:ascii="Arial Narrow" w:hAnsi="Arial Narrow"/>
                <w:sz w:val="22"/>
                <w:szCs w:val="22"/>
                <w:lang w:val="en-US"/>
              </w:rPr>
              <w:t>s described in this clause</w:t>
            </w:r>
            <w:r w:rsidRPr="00014C1E">
              <w:rPr>
                <w:rFonts w:ascii="Arial Narrow" w:hAnsi="Arial Narrow"/>
                <w:sz w:val="22"/>
                <w:szCs w:val="22"/>
                <w:lang w:val="en-US"/>
              </w:rPr>
              <w:t xml:space="preserve"> shall commence on the </w:t>
            </w:r>
            <w:r w:rsidR="00475B24">
              <w:rPr>
                <w:rFonts w:ascii="Arial Narrow" w:hAnsi="Arial Narrow"/>
                <w:sz w:val="22"/>
                <w:szCs w:val="22"/>
                <w:lang w:val="en-US"/>
              </w:rPr>
              <w:t>Substantial</w:t>
            </w:r>
            <w:r w:rsidRPr="00014C1E">
              <w:rPr>
                <w:rFonts w:ascii="Arial Narrow" w:hAnsi="Arial Narrow"/>
                <w:sz w:val="22"/>
                <w:szCs w:val="22"/>
                <w:lang w:val="en-US"/>
              </w:rPr>
              <w:t xml:space="preserve"> Occupancy Date and shall </w:t>
            </w:r>
            <w:r>
              <w:rPr>
                <w:rFonts w:ascii="Arial Narrow" w:hAnsi="Arial Narrow"/>
                <w:sz w:val="22"/>
                <w:szCs w:val="22"/>
                <w:lang w:val="en-US"/>
              </w:rPr>
              <w:t xml:space="preserve">remain enforceable against </w:t>
            </w:r>
            <w:r w:rsidR="00D62AC9">
              <w:rPr>
                <w:rFonts w:ascii="Arial Narrow" w:hAnsi="Arial Narrow"/>
                <w:sz w:val="22"/>
                <w:szCs w:val="22"/>
                <w:lang w:val="en-US"/>
              </w:rPr>
              <w:t>Tenant</w:t>
            </w:r>
            <w:r w:rsidRPr="00014C1E">
              <w:rPr>
                <w:rFonts w:ascii="Arial Narrow" w:hAnsi="Arial Narrow"/>
                <w:sz w:val="22"/>
                <w:szCs w:val="22"/>
                <w:lang w:val="en-US"/>
              </w:rPr>
              <w:t xml:space="preserve"> until the expiration of the </w:t>
            </w:r>
            <w:r w:rsidR="00406126">
              <w:rPr>
                <w:rFonts w:ascii="Arial Narrow" w:hAnsi="Arial Narrow"/>
                <w:sz w:val="22"/>
                <w:szCs w:val="22"/>
                <w:lang w:val="en-US"/>
              </w:rPr>
              <w:t>Lease Term</w:t>
            </w:r>
            <w:r w:rsidRPr="00014C1E">
              <w:rPr>
                <w:rFonts w:ascii="Arial Narrow" w:hAnsi="Arial Narrow"/>
                <w:sz w:val="22"/>
                <w:szCs w:val="22"/>
                <w:lang w:val="en-US"/>
              </w:rPr>
              <w:t xml:space="preserve"> and until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is vacated and delivered to the </w:t>
            </w:r>
            <w:r w:rsidR="00D62AC9">
              <w:rPr>
                <w:rFonts w:ascii="Arial Narrow" w:hAnsi="Arial Narrow"/>
                <w:sz w:val="22"/>
                <w:szCs w:val="22"/>
                <w:lang w:val="en-US"/>
              </w:rPr>
              <w:t>Landlord</w:t>
            </w:r>
            <w:r w:rsidRPr="00014C1E">
              <w:rPr>
                <w:rFonts w:ascii="Arial Narrow" w:hAnsi="Arial Narrow"/>
                <w:sz w:val="22"/>
                <w:szCs w:val="22"/>
                <w:lang w:val="en-US"/>
              </w:rPr>
              <w:t xml:space="preserve"> satisfaction, in accordance with the terms of this </w:t>
            </w:r>
            <w:r w:rsidR="00A72439">
              <w:rPr>
                <w:rFonts w:ascii="Arial Narrow" w:hAnsi="Arial Narrow"/>
                <w:sz w:val="22"/>
                <w:szCs w:val="22"/>
                <w:lang w:val="en-US"/>
              </w:rPr>
              <w:t>Lease Agreement</w:t>
            </w:r>
            <w:r w:rsidRPr="00014C1E">
              <w:rPr>
                <w:rFonts w:ascii="Arial Narrow" w:hAnsi="Arial Narrow"/>
                <w:sz w:val="22"/>
                <w:szCs w:val="22"/>
                <w:lang w:val="en-US"/>
              </w:rPr>
              <w:t>.</w:t>
            </w:r>
          </w:p>
          <w:p w14:paraId="79B7F986" w14:textId="77777777" w:rsidR="00014C1E" w:rsidRDefault="00014C1E" w:rsidP="00014C1E">
            <w:pPr>
              <w:jc w:val="both"/>
              <w:rPr>
                <w:rFonts w:ascii="Arial Narrow" w:hAnsi="Arial Narrow"/>
                <w:sz w:val="22"/>
                <w:szCs w:val="22"/>
                <w:lang w:val="en-US"/>
              </w:rPr>
            </w:pPr>
          </w:p>
          <w:p w14:paraId="21EC7EDF" w14:textId="69BEB640" w:rsidR="00014C1E" w:rsidRP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In the event of default by the </w:t>
            </w:r>
            <w:r w:rsidR="00D62AC9">
              <w:rPr>
                <w:rFonts w:ascii="Arial Narrow" w:hAnsi="Arial Narrow"/>
                <w:sz w:val="22"/>
                <w:szCs w:val="22"/>
                <w:lang w:val="en-US"/>
              </w:rPr>
              <w:t>Tenant</w:t>
            </w:r>
            <w:r w:rsidRPr="00014C1E">
              <w:rPr>
                <w:rFonts w:ascii="Arial Narrow" w:hAnsi="Arial Narrow"/>
                <w:sz w:val="22"/>
                <w:szCs w:val="22"/>
                <w:lang w:val="en-US"/>
              </w:rPr>
              <w:t xml:space="preserve"> in the repair and/or to perform the maintenance of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under the terms of this clause, in addition to the other rights and remedies granted to the </w:t>
            </w:r>
            <w:r w:rsidR="00D62AC9">
              <w:rPr>
                <w:rFonts w:ascii="Arial Narrow" w:hAnsi="Arial Narrow"/>
                <w:sz w:val="22"/>
                <w:szCs w:val="22"/>
                <w:lang w:val="en-US"/>
              </w:rPr>
              <w:t>Landlord</w:t>
            </w:r>
            <w:r w:rsidRPr="00014C1E">
              <w:rPr>
                <w:rFonts w:ascii="Arial Narrow" w:hAnsi="Arial Narrow"/>
                <w:sz w:val="22"/>
                <w:szCs w:val="22"/>
                <w:lang w:val="en-US"/>
              </w:rPr>
              <w:t xml:space="preserve"> according to this </w:t>
            </w:r>
            <w:r w:rsidR="00A72439">
              <w:rPr>
                <w:rFonts w:ascii="Arial Narrow" w:hAnsi="Arial Narrow"/>
                <w:sz w:val="22"/>
                <w:szCs w:val="22"/>
                <w:lang w:val="en-US"/>
              </w:rPr>
              <w:t>Lease Agreement</w:t>
            </w:r>
            <w:r w:rsidRPr="00014C1E">
              <w:rPr>
                <w:rFonts w:ascii="Arial Narrow" w:hAnsi="Arial Narrow"/>
                <w:sz w:val="22"/>
                <w:szCs w:val="22"/>
                <w:lang w:val="en-US"/>
              </w:rPr>
              <w:t xml:space="preserve">, the </w:t>
            </w:r>
            <w:r w:rsidR="00D62AC9">
              <w:rPr>
                <w:rFonts w:ascii="Arial Narrow" w:hAnsi="Arial Narrow"/>
                <w:sz w:val="22"/>
                <w:szCs w:val="22"/>
                <w:lang w:val="en-US"/>
              </w:rPr>
              <w:t>Landlord</w:t>
            </w:r>
            <w:r w:rsidRPr="00014C1E">
              <w:rPr>
                <w:rFonts w:ascii="Arial Narrow" w:hAnsi="Arial Narrow"/>
                <w:sz w:val="22"/>
                <w:szCs w:val="22"/>
                <w:lang w:val="en-US"/>
              </w:rPr>
              <w:t xml:space="preserve"> shall have the right to enter, to perform such repairs or maintenance, at any time without prior notice, in which event the </w:t>
            </w:r>
            <w:r w:rsidR="00D62AC9">
              <w:rPr>
                <w:rFonts w:ascii="Arial Narrow" w:hAnsi="Arial Narrow"/>
                <w:sz w:val="22"/>
                <w:szCs w:val="22"/>
                <w:lang w:val="en-US"/>
              </w:rPr>
              <w:t>Tenant</w:t>
            </w:r>
            <w:r w:rsidRPr="00014C1E">
              <w:rPr>
                <w:rFonts w:ascii="Arial Narrow" w:hAnsi="Arial Narrow"/>
                <w:sz w:val="22"/>
                <w:szCs w:val="22"/>
                <w:lang w:val="en-US"/>
              </w:rPr>
              <w:t xml:space="preserve"> shall reimburse the </w:t>
            </w:r>
            <w:r w:rsidR="00D62AC9">
              <w:rPr>
                <w:rFonts w:ascii="Arial Narrow" w:hAnsi="Arial Narrow"/>
                <w:sz w:val="22"/>
                <w:szCs w:val="22"/>
                <w:lang w:val="en-US"/>
              </w:rPr>
              <w:t>Landlord</w:t>
            </w:r>
            <w:r w:rsidRPr="00014C1E">
              <w:rPr>
                <w:rFonts w:ascii="Arial Narrow" w:hAnsi="Arial Narrow"/>
                <w:sz w:val="22"/>
                <w:szCs w:val="22"/>
                <w:lang w:val="en-US"/>
              </w:rPr>
              <w:t xml:space="preserve"> for the cost of such repair and maintenance services. </w:t>
            </w:r>
          </w:p>
          <w:p w14:paraId="08CBE7CA" w14:textId="77777777" w:rsidR="00014C1E" w:rsidRPr="00014C1E" w:rsidRDefault="00014C1E" w:rsidP="00014C1E">
            <w:pPr>
              <w:jc w:val="both"/>
              <w:rPr>
                <w:rFonts w:ascii="Arial Narrow" w:hAnsi="Arial Narrow"/>
                <w:sz w:val="22"/>
                <w:szCs w:val="22"/>
                <w:lang w:val="en-US"/>
              </w:rPr>
            </w:pPr>
          </w:p>
          <w:p w14:paraId="1187DB65" w14:textId="77777777" w:rsidR="00014C1E" w:rsidRDefault="00014C1E" w:rsidP="00014C1E">
            <w:pPr>
              <w:jc w:val="both"/>
              <w:rPr>
                <w:rFonts w:ascii="Arial Narrow" w:hAnsi="Arial Narrow"/>
                <w:sz w:val="22"/>
                <w:szCs w:val="22"/>
                <w:lang w:val="en-US"/>
              </w:rPr>
            </w:pPr>
          </w:p>
          <w:p w14:paraId="012F999F" w14:textId="77777777" w:rsidR="00535DCA" w:rsidRPr="00014C1E" w:rsidRDefault="00535DCA" w:rsidP="00014C1E">
            <w:pPr>
              <w:jc w:val="both"/>
              <w:rPr>
                <w:rFonts w:ascii="Arial Narrow" w:hAnsi="Arial Narrow"/>
                <w:sz w:val="22"/>
                <w:szCs w:val="22"/>
                <w:lang w:val="en-US"/>
              </w:rPr>
            </w:pPr>
          </w:p>
          <w:p w14:paraId="0CCF22F7" w14:textId="3DA0766A" w:rsid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The Parties agree that the </w:t>
            </w:r>
            <w:r w:rsidR="00D62AC9">
              <w:rPr>
                <w:rFonts w:ascii="Arial Narrow" w:hAnsi="Arial Narrow"/>
                <w:sz w:val="22"/>
                <w:szCs w:val="22"/>
                <w:lang w:val="en-US"/>
              </w:rPr>
              <w:t>Tenant</w:t>
            </w:r>
            <w:r w:rsidRPr="00014C1E">
              <w:rPr>
                <w:rFonts w:ascii="Arial Narrow" w:hAnsi="Arial Narrow"/>
                <w:sz w:val="22"/>
                <w:szCs w:val="22"/>
                <w:lang w:val="en-US"/>
              </w:rPr>
              <w:t xml:space="preserve"> shall not have the use of the roof of the </w:t>
            </w:r>
            <w:proofErr w:type="gramStart"/>
            <w:r w:rsidRPr="00014C1E">
              <w:rPr>
                <w:rFonts w:ascii="Arial Narrow" w:hAnsi="Arial Narrow"/>
                <w:sz w:val="22"/>
                <w:szCs w:val="22"/>
                <w:lang w:val="en-US"/>
              </w:rPr>
              <w:t>Building</w:t>
            </w:r>
            <w:proofErr w:type="gramEnd"/>
            <w:r w:rsidRPr="00014C1E">
              <w:rPr>
                <w:rFonts w:ascii="Arial Narrow" w:hAnsi="Arial Narrow"/>
                <w:sz w:val="22"/>
                <w:szCs w:val="22"/>
                <w:lang w:val="en-US"/>
              </w:rPr>
              <w:t xml:space="preserve">, and therefore may not place or maintain equipment, communication antennas, installations, machinery or </w:t>
            </w:r>
            <w:r w:rsidRPr="00014C1E">
              <w:rPr>
                <w:rFonts w:ascii="Arial Narrow" w:hAnsi="Arial Narrow"/>
                <w:sz w:val="22"/>
                <w:szCs w:val="22"/>
                <w:lang w:val="en-US"/>
              </w:rPr>
              <w:lastRenderedPageBreak/>
              <w:t xml:space="preserve">other items on it, without prior written authorization from the </w:t>
            </w:r>
            <w:r w:rsidR="00D62AC9">
              <w:rPr>
                <w:rFonts w:ascii="Arial Narrow" w:hAnsi="Arial Narrow"/>
                <w:sz w:val="22"/>
                <w:szCs w:val="22"/>
                <w:lang w:val="en-US"/>
              </w:rPr>
              <w:t>Landlord</w:t>
            </w:r>
            <w:r w:rsidRPr="00014C1E">
              <w:rPr>
                <w:rFonts w:ascii="Arial Narrow" w:hAnsi="Arial Narrow"/>
                <w:sz w:val="22"/>
                <w:szCs w:val="22"/>
                <w:lang w:val="en-US"/>
              </w:rPr>
              <w:t>.</w:t>
            </w:r>
          </w:p>
          <w:p w14:paraId="57DF0BDA" w14:textId="77777777" w:rsidR="00014C1E" w:rsidRPr="00014C1E" w:rsidRDefault="00014C1E" w:rsidP="00014C1E">
            <w:pPr>
              <w:jc w:val="both"/>
              <w:rPr>
                <w:rFonts w:ascii="Arial Narrow" w:hAnsi="Arial Narrow"/>
                <w:sz w:val="22"/>
                <w:szCs w:val="22"/>
                <w:lang w:val="en-US"/>
              </w:rPr>
            </w:pPr>
          </w:p>
          <w:p w14:paraId="017D27FD" w14:textId="0469F552" w:rsidR="00014C1E" w:rsidRP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The Parties agree that the works related to the maintenance of the roof of the Building, including without limitation, the sealing and/or waterproofing of the decks, buildings, roofs, repair of faults, damages or flaws (including, without limitation, filtering, dampness or leaks) among other components of the roof of the Building that require maintenance due to the wear and tear derived from the simple passage of time shall be carried out by the </w:t>
            </w:r>
            <w:r w:rsidR="007702CE">
              <w:rPr>
                <w:rFonts w:ascii="Arial Narrow" w:hAnsi="Arial Narrow"/>
                <w:sz w:val="22"/>
                <w:szCs w:val="22"/>
                <w:lang w:val="en-US"/>
              </w:rPr>
              <w:t>Tenant</w:t>
            </w:r>
            <w:r w:rsidR="002A1249">
              <w:rPr>
                <w:rFonts w:ascii="Arial Narrow" w:hAnsi="Arial Narrow"/>
                <w:sz w:val="22"/>
                <w:szCs w:val="22"/>
                <w:lang w:val="en-US"/>
              </w:rPr>
              <w:t xml:space="preserve"> with previous notice to the </w:t>
            </w:r>
            <w:r w:rsidR="007702CE">
              <w:rPr>
                <w:rFonts w:ascii="Arial Narrow" w:hAnsi="Arial Narrow"/>
                <w:sz w:val="22"/>
                <w:szCs w:val="22"/>
                <w:lang w:val="en-US"/>
              </w:rPr>
              <w:t>Landlord,</w:t>
            </w:r>
            <w:r w:rsidRPr="00014C1E">
              <w:rPr>
                <w:rFonts w:ascii="Arial Narrow" w:hAnsi="Arial Narrow"/>
                <w:sz w:val="22"/>
                <w:szCs w:val="22"/>
                <w:lang w:val="en-US"/>
              </w:rPr>
              <w:t xml:space="preserve"> in accordance with the industrial building’s maintenance manual.</w:t>
            </w:r>
          </w:p>
          <w:p w14:paraId="3973C89D" w14:textId="77777777" w:rsidR="00014C1E" w:rsidRDefault="00014C1E" w:rsidP="00014C1E">
            <w:pPr>
              <w:jc w:val="both"/>
              <w:rPr>
                <w:rFonts w:ascii="Arial Narrow" w:hAnsi="Arial Narrow"/>
                <w:sz w:val="22"/>
                <w:szCs w:val="22"/>
                <w:lang w:val="en-US"/>
              </w:rPr>
            </w:pPr>
          </w:p>
          <w:p w14:paraId="1F6F3541" w14:textId="77777777" w:rsidR="00535DCA" w:rsidRDefault="00535DCA" w:rsidP="00014C1E">
            <w:pPr>
              <w:jc w:val="both"/>
              <w:rPr>
                <w:rFonts w:ascii="Arial Narrow" w:hAnsi="Arial Narrow"/>
                <w:sz w:val="22"/>
                <w:szCs w:val="22"/>
                <w:lang w:val="en-US"/>
              </w:rPr>
            </w:pPr>
          </w:p>
          <w:p w14:paraId="29E3EF40" w14:textId="5DFBB74B" w:rsidR="00014C1E" w:rsidRP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During the </w:t>
            </w:r>
            <w:r w:rsidR="00406126">
              <w:rPr>
                <w:rFonts w:ascii="Arial Narrow" w:hAnsi="Arial Narrow"/>
                <w:sz w:val="22"/>
                <w:szCs w:val="22"/>
                <w:lang w:val="en-US"/>
              </w:rPr>
              <w:t>Lease Term</w:t>
            </w:r>
            <w:r w:rsidRPr="00014C1E">
              <w:rPr>
                <w:rFonts w:ascii="Arial Narrow" w:hAnsi="Arial Narrow"/>
                <w:sz w:val="22"/>
                <w:szCs w:val="22"/>
                <w:lang w:val="en-US"/>
              </w:rPr>
              <w:t xml:space="preserve">, the </w:t>
            </w:r>
            <w:r w:rsidR="00D62AC9">
              <w:rPr>
                <w:rFonts w:ascii="Arial Narrow" w:hAnsi="Arial Narrow"/>
                <w:sz w:val="22"/>
                <w:szCs w:val="22"/>
                <w:lang w:val="en-US"/>
              </w:rPr>
              <w:t>Landlord</w:t>
            </w:r>
            <w:r w:rsidRPr="00014C1E">
              <w:rPr>
                <w:rFonts w:ascii="Arial Narrow" w:hAnsi="Arial Narrow"/>
                <w:sz w:val="22"/>
                <w:szCs w:val="22"/>
                <w:lang w:val="en-US"/>
              </w:rPr>
              <w:t xml:space="preserve"> shall, at its own cost, perform only major general, preventive and corrective repairs and maintenance of the following parts of the </w:t>
            </w:r>
            <w:r w:rsidR="00D62AC9">
              <w:rPr>
                <w:rFonts w:ascii="Arial Narrow" w:hAnsi="Arial Narrow"/>
                <w:sz w:val="22"/>
                <w:szCs w:val="22"/>
                <w:lang w:val="en-US"/>
              </w:rPr>
              <w:t>Leased Property</w:t>
            </w:r>
            <w:r w:rsidRPr="00014C1E">
              <w:rPr>
                <w:rFonts w:ascii="Arial Narrow" w:hAnsi="Arial Narrow"/>
                <w:sz w:val="22"/>
                <w:szCs w:val="22"/>
                <w:lang w:val="en-US"/>
              </w:rPr>
              <w:t>:</w:t>
            </w:r>
            <w:r w:rsidR="002A1249">
              <w:rPr>
                <w:rFonts w:ascii="Arial Narrow" w:hAnsi="Arial Narrow"/>
                <w:sz w:val="22"/>
                <w:szCs w:val="22"/>
                <w:lang w:val="en-US"/>
              </w:rPr>
              <w:t xml:space="preserve">, </w:t>
            </w:r>
            <w:r w:rsidRPr="00014C1E">
              <w:rPr>
                <w:rFonts w:ascii="Arial Narrow" w:hAnsi="Arial Narrow"/>
                <w:sz w:val="22"/>
                <w:szCs w:val="22"/>
                <w:lang w:val="en-US"/>
              </w:rPr>
              <w:t xml:space="preserve">structural components, such as, floor slab, columns, foundations, </w:t>
            </w:r>
            <w:r w:rsidR="007702CE">
              <w:rPr>
                <w:rFonts w:ascii="Arial Narrow" w:hAnsi="Arial Narrow"/>
                <w:sz w:val="22"/>
                <w:szCs w:val="22"/>
                <w:lang w:val="en-US"/>
              </w:rPr>
              <w:t xml:space="preserve">and </w:t>
            </w:r>
            <w:r w:rsidRPr="00014C1E">
              <w:rPr>
                <w:rFonts w:ascii="Arial Narrow" w:hAnsi="Arial Narrow"/>
                <w:sz w:val="22"/>
                <w:szCs w:val="22"/>
                <w:lang w:val="en-US"/>
              </w:rPr>
              <w:t xml:space="preserve">roof support structure of the </w:t>
            </w:r>
            <w:r w:rsidR="00D62AC9">
              <w:rPr>
                <w:rFonts w:ascii="Arial Narrow" w:hAnsi="Arial Narrow"/>
                <w:sz w:val="22"/>
                <w:szCs w:val="22"/>
                <w:lang w:val="en-US"/>
              </w:rPr>
              <w:t>Leased Property</w:t>
            </w:r>
            <w:r w:rsidR="002A1249">
              <w:rPr>
                <w:rFonts w:ascii="Arial Narrow" w:hAnsi="Arial Narrow"/>
                <w:sz w:val="22"/>
                <w:szCs w:val="22"/>
                <w:lang w:val="en-US"/>
              </w:rPr>
              <w:t xml:space="preserve"> and hidden defects</w:t>
            </w:r>
            <w:r w:rsidR="00F560CD">
              <w:rPr>
                <w:rFonts w:ascii="Arial Narrow" w:hAnsi="Arial Narrow"/>
                <w:sz w:val="22"/>
                <w:szCs w:val="22"/>
                <w:lang w:val="en-US"/>
              </w:rPr>
              <w:t xml:space="preserve"> of structural components of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except if the damage has been caused by negligence, misuse and/or abusive use attributable to the </w:t>
            </w:r>
            <w:r w:rsidR="00D62AC9">
              <w:rPr>
                <w:rFonts w:ascii="Arial Narrow" w:hAnsi="Arial Narrow"/>
                <w:sz w:val="22"/>
                <w:szCs w:val="22"/>
                <w:lang w:val="en-US"/>
              </w:rPr>
              <w:t>Tenant</w:t>
            </w:r>
            <w:r w:rsidRPr="00014C1E">
              <w:rPr>
                <w:rFonts w:ascii="Arial Narrow" w:hAnsi="Arial Narrow"/>
                <w:sz w:val="22"/>
                <w:szCs w:val="22"/>
                <w:lang w:val="en-US"/>
              </w:rPr>
              <w:t xml:space="preserve"> or any of its contractors, dependents, customers or visitors. </w:t>
            </w:r>
          </w:p>
          <w:p w14:paraId="285E42BE" w14:textId="77777777" w:rsidR="00014C1E" w:rsidRDefault="00014C1E" w:rsidP="00014C1E">
            <w:pPr>
              <w:jc w:val="both"/>
              <w:rPr>
                <w:rFonts w:ascii="Arial Narrow" w:hAnsi="Arial Narrow"/>
                <w:sz w:val="22"/>
                <w:szCs w:val="22"/>
                <w:lang w:val="en-US"/>
              </w:rPr>
            </w:pPr>
          </w:p>
          <w:p w14:paraId="44F1C867" w14:textId="77777777" w:rsidR="00AC3512" w:rsidRDefault="00AC3512" w:rsidP="00014C1E">
            <w:pPr>
              <w:jc w:val="both"/>
              <w:rPr>
                <w:rFonts w:ascii="Arial Narrow" w:hAnsi="Arial Narrow"/>
                <w:sz w:val="22"/>
                <w:szCs w:val="22"/>
                <w:lang w:val="en-US"/>
              </w:rPr>
            </w:pPr>
          </w:p>
          <w:p w14:paraId="43333A5B" w14:textId="5B3B1B7E" w:rsidR="00014C1E" w:rsidRP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The </w:t>
            </w:r>
            <w:r w:rsidR="00D62AC9">
              <w:rPr>
                <w:rFonts w:ascii="Arial Narrow" w:hAnsi="Arial Narrow"/>
                <w:sz w:val="22"/>
                <w:szCs w:val="22"/>
                <w:lang w:val="en-US"/>
              </w:rPr>
              <w:t>Tenant</w:t>
            </w:r>
            <w:r w:rsidRPr="00014C1E">
              <w:rPr>
                <w:rFonts w:ascii="Arial Narrow" w:hAnsi="Arial Narrow"/>
                <w:sz w:val="22"/>
                <w:szCs w:val="22"/>
                <w:lang w:val="en-US"/>
              </w:rPr>
              <w:t xml:space="preserve"> shall immediately notify the </w:t>
            </w:r>
            <w:r w:rsidR="00D62AC9">
              <w:rPr>
                <w:rFonts w:ascii="Arial Narrow" w:hAnsi="Arial Narrow"/>
                <w:sz w:val="22"/>
                <w:szCs w:val="22"/>
                <w:lang w:val="en-US"/>
              </w:rPr>
              <w:t>Landlord</w:t>
            </w:r>
            <w:r w:rsidRPr="00014C1E">
              <w:rPr>
                <w:rFonts w:ascii="Arial Narrow" w:hAnsi="Arial Narrow"/>
                <w:sz w:val="22"/>
                <w:szCs w:val="22"/>
                <w:lang w:val="en-US"/>
              </w:rPr>
              <w:t xml:space="preserve"> of any defective condition of which the </w:t>
            </w:r>
            <w:r w:rsidR="00D62AC9">
              <w:rPr>
                <w:rFonts w:ascii="Arial Narrow" w:hAnsi="Arial Narrow"/>
                <w:sz w:val="22"/>
                <w:szCs w:val="22"/>
                <w:lang w:val="en-US"/>
              </w:rPr>
              <w:t>Tenant</w:t>
            </w:r>
            <w:r w:rsidRPr="00014C1E">
              <w:rPr>
                <w:rFonts w:ascii="Arial Narrow" w:hAnsi="Arial Narrow"/>
                <w:sz w:val="22"/>
                <w:szCs w:val="22"/>
                <w:lang w:val="en-US"/>
              </w:rPr>
              <w:t xml:space="preserve"> becomes aware and which must be repaired by the </w:t>
            </w:r>
            <w:r w:rsidR="00D62AC9">
              <w:rPr>
                <w:rFonts w:ascii="Arial Narrow" w:hAnsi="Arial Narrow"/>
                <w:sz w:val="22"/>
                <w:szCs w:val="22"/>
                <w:lang w:val="en-US"/>
              </w:rPr>
              <w:t>Landlord</w:t>
            </w:r>
            <w:r w:rsidRPr="00014C1E">
              <w:rPr>
                <w:rFonts w:ascii="Arial Narrow" w:hAnsi="Arial Narrow"/>
                <w:sz w:val="22"/>
                <w:szCs w:val="22"/>
                <w:lang w:val="en-US"/>
              </w:rPr>
              <w:t>. Unless otherwise provided in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014C1E">
              <w:rPr>
                <w:rFonts w:ascii="Arial Narrow" w:hAnsi="Arial Narrow"/>
                <w:sz w:val="22"/>
                <w:szCs w:val="22"/>
                <w:lang w:val="en-US"/>
              </w:rPr>
              <w:t xml:space="preserve">, </w:t>
            </w:r>
            <w:r w:rsidR="00D62AC9">
              <w:rPr>
                <w:rFonts w:ascii="Arial Narrow" w:hAnsi="Arial Narrow"/>
                <w:sz w:val="22"/>
                <w:szCs w:val="22"/>
                <w:lang w:val="en-US"/>
              </w:rPr>
              <w:t>Landlord</w:t>
            </w:r>
            <w:r w:rsidRPr="00014C1E">
              <w:rPr>
                <w:rFonts w:ascii="Arial Narrow" w:hAnsi="Arial Narrow"/>
                <w:sz w:val="22"/>
                <w:szCs w:val="22"/>
                <w:lang w:val="en-US"/>
              </w:rPr>
              <w:t xml:space="preserve"> shall not be required to provide maintenance, repairs, replacements or services to the </w:t>
            </w:r>
            <w:r w:rsidR="00D62AC9">
              <w:rPr>
                <w:rFonts w:ascii="Arial Narrow" w:hAnsi="Arial Narrow"/>
                <w:sz w:val="22"/>
                <w:szCs w:val="22"/>
                <w:lang w:val="en-US"/>
              </w:rPr>
              <w:t>Tenant</w:t>
            </w:r>
            <w:r w:rsidRPr="00014C1E">
              <w:rPr>
                <w:rFonts w:ascii="Arial Narrow" w:hAnsi="Arial Narrow"/>
                <w:sz w:val="22"/>
                <w:szCs w:val="22"/>
                <w:lang w:val="en-US"/>
              </w:rPr>
              <w:t xml:space="preserve"> or the </w:t>
            </w:r>
            <w:r w:rsidR="00D62AC9">
              <w:rPr>
                <w:rFonts w:ascii="Arial Narrow" w:hAnsi="Arial Narrow"/>
                <w:sz w:val="22"/>
                <w:szCs w:val="22"/>
                <w:lang w:val="en-US"/>
              </w:rPr>
              <w:t>Leased Property</w:t>
            </w:r>
            <w:r w:rsidR="002A1249">
              <w:rPr>
                <w:rFonts w:ascii="Arial Narrow" w:hAnsi="Arial Narrow"/>
                <w:sz w:val="22"/>
                <w:szCs w:val="22"/>
                <w:lang w:val="en-US"/>
              </w:rPr>
              <w:t xml:space="preserve"> </w:t>
            </w:r>
            <w:r w:rsidR="002A1249" w:rsidRPr="002A1249">
              <w:rPr>
                <w:rFonts w:ascii="Arial Narrow" w:hAnsi="Arial Narrow"/>
                <w:sz w:val="22"/>
                <w:szCs w:val="22"/>
                <w:lang w:val="en-US"/>
              </w:rPr>
              <w:t>except for those mentioned above and structural ones</w:t>
            </w:r>
            <w:r w:rsidRPr="00014C1E">
              <w:rPr>
                <w:rFonts w:ascii="Arial Narrow" w:hAnsi="Arial Narrow"/>
                <w:sz w:val="22"/>
                <w:szCs w:val="22"/>
                <w:lang w:val="en-US"/>
              </w:rPr>
              <w:t xml:space="preserve">. All repairs, maintenance and replacements to be made or carried out by either </w:t>
            </w:r>
            <w:r>
              <w:rPr>
                <w:rFonts w:ascii="Arial Narrow" w:hAnsi="Arial Narrow"/>
                <w:sz w:val="22"/>
                <w:szCs w:val="22"/>
                <w:lang w:val="en-US"/>
              </w:rPr>
              <w:t>p</w:t>
            </w:r>
            <w:r w:rsidRPr="00014C1E">
              <w:rPr>
                <w:rFonts w:ascii="Arial Narrow" w:hAnsi="Arial Narrow"/>
                <w:sz w:val="22"/>
                <w:szCs w:val="22"/>
                <w:lang w:val="en-US"/>
              </w:rPr>
              <w:t xml:space="preserve">arty shall be performed properly, using qualified labor and in accordance with the laws and regulations applicable to the provisions of this </w:t>
            </w:r>
            <w:r w:rsidR="00A72439">
              <w:rPr>
                <w:rFonts w:ascii="Arial Narrow" w:hAnsi="Arial Narrow"/>
                <w:sz w:val="22"/>
                <w:szCs w:val="22"/>
                <w:lang w:val="en-US"/>
              </w:rPr>
              <w:t>Lease Agreement</w:t>
            </w:r>
            <w:r w:rsidRPr="00014C1E">
              <w:rPr>
                <w:rFonts w:ascii="Arial Narrow" w:hAnsi="Arial Narrow"/>
                <w:sz w:val="22"/>
                <w:szCs w:val="22"/>
                <w:lang w:val="en-US"/>
              </w:rPr>
              <w:t>.</w:t>
            </w:r>
          </w:p>
          <w:p w14:paraId="1F528BE7" w14:textId="77777777" w:rsidR="00014C1E" w:rsidRDefault="00014C1E" w:rsidP="00014C1E">
            <w:pPr>
              <w:jc w:val="both"/>
              <w:rPr>
                <w:rFonts w:ascii="Arial Narrow" w:hAnsi="Arial Narrow"/>
                <w:sz w:val="22"/>
                <w:szCs w:val="22"/>
                <w:lang w:val="en-US"/>
              </w:rPr>
            </w:pPr>
          </w:p>
          <w:p w14:paraId="3BCE05E1" w14:textId="77777777" w:rsidR="00535DCA" w:rsidRDefault="00535DCA" w:rsidP="00014C1E">
            <w:pPr>
              <w:jc w:val="both"/>
              <w:rPr>
                <w:rFonts w:ascii="Arial Narrow" w:hAnsi="Arial Narrow"/>
                <w:sz w:val="22"/>
                <w:szCs w:val="22"/>
                <w:lang w:val="en-US"/>
              </w:rPr>
            </w:pPr>
          </w:p>
          <w:p w14:paraId="4331526A" w14:textId="77777777" w:rsidR="009605FC" w:rsidRDefault="009605FC" w:rsidP="00014C1E">
            <w:pPr>
              <w:jc w:val="both"/>
              <w:rPr>
                <w:rFonts w:ascii="Arial Narrow" w:hAnsi="Arial Narrow"/>
                <w:sz w:val="22"/>
                <w:szCs w:val="22"/>
                <w:lang w:val="en-US"/>
              </w:rPr>
            </w:pPr>
          </w:p>
          <w:p w14:paraId="3CAE456A" w14:textId="77777777" w:rsidR="009605FC" w:rsidRDefault="009605FC" w:rsidP="00014C1E">
            <w:pPr>
              <w:jc w:val="both"/>
              <w:rPr>
                <w:rFonts w:ascii="Arial Narrow" w:hAnsi="Arial Narrow"/>
                <w:sz w:val="22"/>
                <w:szCs w:val="22"/>
                <w:lang w:val="en-US"/>
              </w:rPr>
            </w:pPr>
          </w:p>
          <w:p w14:paraId="7E15A515" w14:textId="14ECB8E6" w:rsidR="009605FC" w:rsidRDefault="009605FC" w:rsidP="00014C1E">
            <w:pPr>
              <w:jc w:val="both"/>
              <w:rPr>
                <w:rFonts w:ascii="Arial Narrow" w:hAnsi="Arial Narrow"/>
                <w:sz w:val="22"/>
                <w:szCs w:val="22"/>
                <w:lang w:val="en-US"/>
              </w:rPr>
            </w:pPr>
            <w:r w:rsidRPr="009605FC">
              <w:rPr>
                <w:rFonts w:ascii="Arial Narrow" w:hAnsi="Arial Narrow"/>
                <w:sz w:val="22"/>
                <w:szCs w:val="22"/>
                <w:lang w:val="en-US"/>
              </w:rPr>
              <w:t xml:space="preserve">The </w:t>
            </w:r>
            <w:r w:rsidR="00D62AC9">
              <w:rPr>
                <w:rFonts w:ascii="Arial Narrow" w:hAnsi="Arial Narrow"/>
                <w:sz w:val="22"/>
                <w:szCs w:val="22"/>
                <w:lang w:val="en-US"/>
              </w:rPr>
              <w:t>Landlord</w:t>
            </w:r>
            <w:r w:rsidRPr="009605FC">
              <w:rPr>
                <w:rFonts w:ascii="Arial Narrow" w:hAnsi="Arial Narrow"/>
                <w:sz w:val="22"/>
                <w:szCs w:val="22"/>
                <w:lang w:val="en-US"/>
              </w:rPr>
              <w:t xml:space="preserve"> shall be responsible for any hidden defects in accordance with the warranties and process specifications set forth for such purpose in </w:t>
            </w:r>
            <w:r>
              <w:rPr>
                <w:rFonts w:ascii="Arial Narrow" w:hAnsi="Arial Narrow"/>
                <w:sz w:val="22"/>
                <w:szCs w:val="22"/>
                <w:lang w:val="en-US"/>
              </w:rPr>
              <w:t>Exhibit</w:t>
            </w:r>
            <w:r w:rsidRPr="009605FC">
              <w:rPr>
                <w:rFonts w:ascii="Arial Narrow" w:hAnsi="Arial Narrow"/>
                <w:sz w:val="22"/>
                <w:szCs w:val="22"/>
                <w:lang w:val="en-US"/>
              </w:rPr>
              <w:t xml:space="preserve"> </w:t>
            </w:r>
            <w:r w:rsidR="0039523F">
              <w:rPr>
                <w:rFonts w:ascii="Arial Narrow" w:hAnsi="Arial Narrow"/>
                <w:sz w:val="22"/>
                <w:szCs w:val="22"/>
                <w:lang w:val="en-US"/>
              </w:rPr>
              <w:t>K</w:t>
            </w:r>
            <w:r w:rsidRPr="009605FC">
              <w:rPr>
                <w:rFonts w:ascii="Arial Narrow" w:hAnsi="Arial Narrow"/>
                <w:sz w:val="22"/>
                <w:szCs w:val="22"/>
                <w:lang w:val="en-US"/>
              </w:rPr>
              <w:t xml:space="preserve"> of this Agreement. In the event the </w:t>
            </w:r>
            <w:r w:rsidR="00D62AC9">
              <w:rPr>
                <w:rFonts w:ascii="Arial Narrow" w:hAnsi="Arial Narrow"/>
                <w:sz w:val="22"/>
                <w:szCs w:val="22"/>
                <w:lang w:val="en-US"/>
              </w:rPr>
              <w:t>Landlord</w:t>
            </w:r>
            <w:r w:rsidRPr="009605FC">
              <w:rPr>
                <w:rFonts w:ascii="Arial Narrow" w:hAnsi="Arial Narrow"/>
                <w:sz w:val="22"/>
                <w:szCs w:val="22"/>
                <w:lang w:val="en-US"/>
              </w:rPr>
              <w:t xml:space="preserve"> fails to comply with the timeframes and procedures established in such warranties, the Penalty set forth in Clause 19 of this </w:t>
            </w:r>
            <w:r w:rsidR="00A72439">
              <w:rPr>
                <w:rFonts w:ascii="Arial Narrow" w:hAnsi="Arial Narrow"/>
                <w:sz w:val="22"/>
                <w:szCs w:val="22"/>
                <w:lang w:val="en-US"/>
              </w:rPr>
              <w:t>Lease Agreement</w:t>
            </w:r>
            <w:r w:rsidRPr="009605FC">
              <w:rPr>
                <w:rFonts w:ascii="Arial Narrow" w:hAnsi="Arial Narrow"/>
                <w:sz w:val="22"/>
                <w:szCs w:val="22"/>
                <w:lang w:val="en-US"/>
              </w:rPr>
              <w:t xml:space="preserve"> shall apply to the </w:t>
            </w:r>
            <w:r w:rsidR="00D62AC9">
              <w:rPr>
                <w:rFonts w:ascii="Arial Narrow" w:hAnsi="Arial Narrow"/>
                <w:sz w:val="22"/>
                <w:szCs w:val="22"/>
                <w:lang w:val="en-US"/>
              </w:rPr>
              <w:t>Landlord</w:t>
            </w:r>
            <w:r w:rsidRPr="009605FC">
              <w:rPr>
                <w:rFonts w:ascii="Arial Narrow" w:hAnsi="Arial Narrow"/>
                <w:sz w:val="22"/>
                <w:szCs w:val="22"/>
                <w:lang w:val="en-US"/>
              </w:rPr>
              <w:t>.</w:t>
            </w:r>
          </w:p>
          <w:p w14:paraId="2EDE2FBD" w14:textId="77777777" w:rsidR="00535DCA" w:rsidRDefault="00535DCA" w:rsidP="00014C1E">
            <w:pPr>
              <w:jc w:val="both"/>
              <w:rPr>
                <w:rFonts w:ascii="Arial Narrow" w:hAnsi="Arial Narrow"/>
                <w:sz w:val="22"/>
                <w:szCs w:val="22"/>
                <w:lang w:val="en-US"/>
              </w:rPr>
            </w:pPr>
          </w:p>
          <w:p w14:paraId="4806CD9F" w14:textId="77777777" w:rsidR="002F38F3" w:rsidRDefault="002F38F3" w:rsidP="00014C1E">
            <w:pPr>
              <w:jc w:val="both"/>
              <w:rPr>
                <w:rFonts w:ascii="Arial Narrow" w:hAnsi="Arial Narrow"/>
                <w:sz w:val="22"/>
                <w:szCs w:val="22"/>
                <w:lang w:val="en-US"/>
              </w:rPr>
            </w:pPr>
          </w:p>
          <w:p w14:paraId="3CCDE466" w14:textId="14873D1F" w:rsidR="00014C1E" w:rsidRP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The Parties agree that the failure or omission to comply with the obligations to carry out the maintenance or repairs of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by the </w:t>
            </w:r>
            <w:r w:rsidR="00D62AC9">
              <w:rPr>
                <w:rFonts w:ascii="Arial Narrow" w:hAnsi="Arial Narrow"/>
                <w:sz w:val="22"/>
                <w:szCs w:val="22"/>
                <w:lang w:val="en-US"/>
              </w:rPr>
              <w:t>Tenant</w:t>
            </w:r>
            <w:r w:rsidRPr="00014C1E">
              <w:rPr>
                <w:rFonts w:ascii="Arial Narrow" w:hAnsi="Arial Narrow"/>
                <w:sz w:val="22"/>
                <w:szCs w:val="22"/>
                <w:lang w:val="en-US"/>
              </w:rPr>
              <w:t xml:space="preserve">, shall constitute a breach </w:t>
            </w:r>
            <w:r>
              <w:rPr>
                <w:rFonts w:ascii="Arial Narrow" w:hAnsi="Arial Narrow"/>
                <w:sz w:val="22"/>
                <w:szCs w:val="22"/>
                <w:lang w:val="en-US"/>
              </w:rPr>
              <w:t xml:space="preserve">hereunder </w:t>
            </w:r>
            <w:r w:rsidRPr="00014C1E">
              <w:rPr>
                <w:rFonts w:ascii="Arial Narrow" w:hAnsi="Arial Narrow"/>
                <w:sz w:val="22"/>
                <w:szCs w:val="22"/>
                <w:lang w:val="en-US"/>
              </w:rPr>
              <w:t xml:space="preserve">and shall be subject to the payment of the Penalty established in clause 19 of this </w:t>
            </w:r>
            <w:r w:rsidR="00A72439">
              <w:rPr>
                <w:rFonts w:ascii="Arial Narrow" w:hAnsi="Arial Narrow"/>
                <w:sz w:val="22"/>
                <w:szCs w:val="22"/>
                <w:lang w:val="en-US"/>
              </w:rPr>
              <w:t>Lease Agreement</w:t>
            </w:r>
            <w:r w:rsidRPr="00014C1E">
              <w:rPr>
                <w:rFonts w:ascii="Arial Narrow" w:hAnsi="Arial Narrow"/>
                <w:sz w:val="22"/>
                <w:szCs w:val="22"/>
                <w:lang w:val="en-US"/>
              </w:rPr>
              <w:t xml:space="preserve">, and to the exercise of any </w:t>
            </w:r>
            <w:r w:rsidRPr="00014C1E">
              <w:rPr>
                <w:rFonts w:ascii="Arial Narrow" w:hAnsi="Arial Narrow"/>
                <w:sz w:val="22"/>
                <w:szCs w:val="22"/>
                <w:lang w:val="en-US"/>
              </w:rPr>
              <w:lastRenderedPageBreak/>
              <w:t xml:space="preserve">other right that the </w:t>
            </w:r>
            <w:r w:rsidR="00D62AC9">
              <w:rPr>
                <w:rFonts w:ascii="Arial Narrow" w:hAnsi="Arial Narrow"/>
                <w:sz w:val="22"/>
                <w:szCs w:val="22"/>
                <w:lang w:val="en-US"/>
              </w:rPr>
              <w:t>Landlord</w:t>
            </w:r>
            <w:r w:rsidRPr="00014C1E">
              <w:rPr>
                <w:rFonts w:ascii="Arial Narrow" w:hAnsi="Arial Narrow"/>
                <w:sz w:val="22"/>
                <w:szCs w:val="22"/>
                <w:lang w:val="en-US"/>
              </w:rPr>
              <w:t xml:space="preserve"> may have under this </w:t>
            </w:r>
            <w:r w:rsidR="00A72439">
              <w:rPr>
                <w:rFonts w:ascii="Arial Narrow" w:hAnsi="Arial Narrow"/>
                <w:sz w:val="22"/>
                <w:szCs w:val="22"/>
                <w:lang w:val="en-US"/>
              </w:rPr>
              <w:t>Lease Agreement</w:t>
            </w:r>
            <w:r w:rsidRPr="00014C1E">
              <w:rPr>
                <w:rFonts w:ascii="Arial Narrow" w:hAnsi="Arial Narrow"/>
                <w:sz w:val="22"/>
                <w:szCs w:val="22"/>
                <w:lang w:val="en-US"/>
              </w:rPr>
              <w:t xml:space="preserve"> and the applicable legislation.</w:t>
            </w:r>
          </w:p>
          <w:p w14:paraId="41C001D5" w14:textId="77777777" w:rsidR="00014C1E" w:rsidRDefault="00014C1E" w:rsidP="00014C1E">
            <w:pPr>
              <w:jc w:val="both"/>
              <w:rPr>
                <w:rFonts w:ascii="Arial Narrow" w:hAnsi="Arial Narrow"/>
                <w:sz w:val="22"/>
                <w:szCs w:val="22"/>
                <w:lang w:val="en-US"/>
              </w:rPr>
            </w:pPr>
          </w:p>
          <w:p w14:paraId="771E42C5" w14:textId="77777777" w:rsidR="00535DCA" w:rsidRPr="00014C1E" w:rsidRDefault="00535DCA" w:rsidP="00014C1E">
            <w:pPr>
              <w:jc w:val="both"/>
              <w:rPr>
                <w:rFonts w:ascii="Arial Narrow" w:hAnsi="Arial Narrow"/>
                <w:sz w:val="22"/>
                <w:szCs w:val="22"/>
                <w:lang w:val="en-US"/>
              </w:rPr>
            </w:pPr>
          </w:p>
          <w:p w14:paraId="7E132DFA" w14:textId="7D05DE18" w:rsidR="00014C1E" w:rsidRPr="00014C1E" w:rsidRDefault="00014C1E" w:rsidP="00014C1E">
            <w:pPr>
              <w:jc w:val="both"/>
              <w:rPr>
                <w:rFonts w:ascii="Arial Narrow" w:hAnsi="Arial Narrow"/>
                <w:sz w:val="22"/>
                <w:szCs w:val="22"/>
                <w:lang w:val="en-US"/>
              </w:rPr>
            </w:pPr>
            <w:r w:rsidRPr="00014C1E">
              <w:rPr>
                <w:rFonts w:ascii="Arial Narrow" w:hAnsi="Arial Narrow"/>
                <w:b/>
                <w:bCs/>
                <w:sz w:val="22"/>
                <w:szCs w:val="22"/>
                <w:lang w:val="en-US"/>
              </w:rPr>
              <w:t>7.2 Signage</w:t>
            </w:r>
            <w:r w:rsidRPr="00014C1E">
              <w:rPr>
                <w:rFonts w:ascii="Arial Narrow" w:hAnsi="Arial Narrow"/>
                <w:sz w:val="22"/>
                <w:szCs w:val="22"/>
                <w:lang w:val="en-US"/>
              </w:rPr>
              <w:t xml:space="preserve">: The Parties agree that, for purposes of this </w:t>
            </w:r>
            <w:r w:rsidR="00A72439">
              <w:rPr>
                <w:rFonts w:ascii="Arial Narrow" w:hAnsi="Arial Narrow"/>
                <w:sz w:val="22"/>
                <w:szCs w:val="22"/>
                <w:lang w:val="en-US"/>
              </w:rPr>
              <w:t>Lease Agreement</w:t>
            </w:r>
            <w:r w:rsidRPr="00014C1E">
              <w:rPr>
                <w:rFonts w:ascii="Arial Narrow" w:hAnsi="Arial Narrow"/>
                <w:sz w:val="22"/>
                <w:szCs w:val="22"/>
                <w:lang w:val="en-US"/>
              </w:rPr>
              <w:t xml:space="preserve">, signage shall mean any signage, plaque, signage of the </w:t>
            </w:r>
            <w:r w:rsidR="00D62AC9">
              <w:rPr>
                <w:rFonts w:ascii="Arial Narrow" w:hAnsi="Arial Narrow"/>
                <w:sz w:val="22"/>
                <w:szCs w:val="22"/>
                <w:lang w:val="en-US"/>
              </w:rPr>
              <w:t>Tenant</w:t>
            </w:r>
            <w:r w:rsidRPr="00014C1E">
              <w:rPr>
                <w:rFonts w:ascii="Arial Narrow" w:hAnsi="Arial Narrow"/>
                <w:sz w:val="22"/>
                <w:szCs w:val="22"/>
                <w:lang w:val="en-US"/>
              </w:rPr>
              <w:t xml:space="preserve"> that has been previously approved in written by the </w:t>
            </w:r>
            <w:r w:rsidR="00D62AC9">
              <w:rPr>
                <w:rFonts w:ascii="Arial Narrow" w:hAnsi="Arial Narrow"/>
                <w:sz w:val="22"/>
                <w:szCs w:val="22"/>
                <w:lang w:val="en-US"/>
              </w:rPr>
              <w:t>Landlord</w:t>
            </w:r>
            <w:r w:rsidRPr="00014C1E">
              <w:rPr>
                <w:rFonts w:ascii="Arial Narrow" w:hAnsi="Arial Narrow"/>
                <w:sz w:val="22"/>
                <w:szCs w:val="22"/>
                <w:lang w:val="en-US"/>
              </w:rPr>
              <w:t xml:space="preserve"> and the corresponding entity of the Industrial Park in terms of the “</w:t>
            </w:r>
            <w:r w:rsidR="00DE2BB3">
              <w:rPr>
                <w:rFonts w:ascii="Arial Narrow" w:hAnsi="Arial Narrow"/>
                <w:sz w:val="22"/>
                <w:szCs w:val="22"/>
                <w:lang w:val="en-US"/>
              </w:rPr>
              <w:t>Areya Escobedo Industrial Park</w:t>
            </w:r>
            <w:r w:rsidRPr="00014C1E">
              <w:rPr>
                <w:rFonts w:ascii="Arial Narrow" w:hAnsi="Arial Narrow"/>
                <w:sz w:val="22"/>
                <w:szCs w:val="22"/>
                <w:lang w:val="en-US"/>
              </w:rPr>
              <w:t xml:space="preserve"> Operation Regulations” (the “</w:t>
            </w:r>
            <w:r w:rsidRPr="00014C1E">
              <w:rPr>
                <w:rFonts w:ascii="Arial Narrow" w:hAnsi="Arial Narrow"/>
                <w:b/>
                <w:bCs/>
                <w:sz w:val="22"/>
                <w:szCs w:val="22"/>
                <w:u w:val="single"/>
                <w:lang w:val="en-US"/>
              </w:rPr>
              <w:t>Signage</w:t>
            </w:r>
            <w:r w:rsidRPr="00014C1E">
              <w:rPr>
                <w:rFonts w:ascii="Arial Narrow" w:hAnsi="Arial Narrow"/>
                <w:sz w:val="22"/>
                <w:szCs w:val="22"/>
                <w:lang w:val="en-US"/>
              </w:rPr>
              <w:t xml:space="preserve">”). The Parties agree that, for the placement of exterior signs in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the </w:t>
            </w:r>
            <w:r w:rsidR="00D62AC9">
              <w:rPr>
                <w:rFonts w:ascii="Arial Narrow" w:hAnsi="Arial Narrow"/>
                <w:sz w:val="22"/>
                <w:szCs w:val="22"/>
                <w:lang w:val="en-US"/>
              </w:rPr>
              <w:t>Tenant</w:t>
            </w:r>
            <w:r w:rsidRPr="00014C1E">
              <w:rPr>
                <w:rFonts w:ascii="Arial Narrow" w:hAnsi="Arial Narrow"/>
                <w:sz w:val="22"/>
                <w:szCs w:val="22"/>
                <w:lang w:val="en-US"/>
              </w:rPr>
              <w:t xml:space="preserve"> shall assume all the costs of manufacture, installation and maintenance of all Signage and must obtain, prior to their placement, the written consent of the </w:t>
            </w:r>
            <w:r w:rsidR="00D62AC9">
              <w:rPr>
                <w:rFonts w:ascii="Arial Narrow" w:hAnsi="Arial Narrow"/>
                <w:sz w:val="22"/>
                <w:szCs w:val="22"/>
                <w:lang w:val="en-US"/>
              </w:rPr>
              <w:t>Landlord</w:t>
            </w:r>
            <w:r w:rsidRPr="00014C1E">
              <w:rPr>
                <w:rFonts w:ascii="Arial Narrow" w:hAnsi="Arial Narrow"/>
                <w:sz w:val="22"/>
                <w:szCs w:val="22"/>
                <w:lang w:val="en-US"/>
              </w:rPr>
              <w:t xml:space="preserve">, regarding the location and design required to be installed on the exterior of the </w:t>
            </w:r>
            <w:r w:rsidR="00D62AC9">
              <w:rPr>
                <w:rFonts w:ascii="Arial Narrow" w:hAnsi="Arial Narrow"/>
                <w:sz w:val="22"/>
                <w:szCs w:val="22"/>
                <w:lang w:val="en-US"/>
              </w:rPr>
              <w:t>Leased Property</w:t>
            </w:r>
            <w:r w:rsidRPr="00014C1E">
              <w:rPr>
                <w:rFonts w:ascii="Arial Narrow" w:hAnsi="Arial Narrow"/>
                <w:sz w:val="22"/>
                <w:szCs w:val="22"/>
                <w:lang w:val="en-US"/>
              </w:rPr>
              <w:t xml:space="preserve">, as well as obtain the corresponding permits and authorizations in accordance with the applicable laws and regulations. The </w:t>
            </w:r>
            <w:r w:rsidR="00D62AC9">
              <w:rPr>
                <w:rFonts w:ascii="Arial Narrow" w:hAnsi="Arial Narrow"/>
                <w:sz w:val="22"/>
                <w:szCs w:val="22"/>
                <w:lang w:val="en-US"/>
              </w:rPr>
              <w:t>Landlord</w:t>
            </w:r>
            <w:r w:rsidRPr="00014C1E">
              <w:rPr>
                <w:rFonts w:ascii="Arial Narrow" w:hAnsi="Arial Narrow"/>
                <w:sz w:val="22"/>
                <w:szCs w:val="22"/>
                <w:lang w:val="en-US"/>
              </w:rPr>
              <w:t xml:space="preserve"> shall have the term set forth in the “</w:t>
            </w:r>
            <w:r w:rsidR="00DE2BB3">
              <w:rPr>
                <w:rFonts w:ascii="Arial Narrow" w:hAnsi="Arial Narrow"/>
                <w:sz w:val="22"/>
                <w:szCs w:val="22"/>
                <w:lang w:val="en-US"/>
              </w:rPr>
              <w:t>Areya Escobedo Industrial Park</w:t>
            </w:r>
            <w:r w:rsidRPr="00014C1E">
              <w:rPr>
                <w:rFonts w:ascii="Arial Narrow" w:hAnsi="Arial Narrow"/>
                <w:sz w:val="22"/>
                <w:szCs w:val="22"/>
                <w:lang w:val="en-US"/>
              </w:rPr>
              <w:t xml:space="preserve"> Operating Regulations” to approve the request, </w:t>
            </w:r>
            <w:proofErr w:type="gramStart"/>
            <w:r w:rsidRPr="00014C1E">
              <w:rPr>
                <w:rFonts w:ascii="Arial Narrow" w:hAnsi="Arial Narrow"/>
                <w:sz w:val="22"/>
                <w:szCs w:val="22"/>
                <w:lang w:val="en-US"/>
              </w:rPr>
              <w:t>or as the case may be, to</w:t>
            </w:r>
            <w:proofErr w:type="gramEnd"/>
            <w:r w:rsidRPr="00014C1E">
              <w:rPr>
                <w:rFonts w:ascii="Arial Narrow" w:hAnsi="Arial Narrow"/>
                <w:sz w:val="22"/>
                <w:szCs w:val="22"/>
                <w:lang w:val="en-US"/>
              </w:rPr>
              <w:t xml:space="preserve"> send the </w:t>
            </w:r>
            <w:r w:rsidR="00D62AC9">
              <w:rPr>
                <w:rFonts w:ascii="Arial Narrow" w:hAnsi="Arial Narrow"/>
                <w:sz w:val="22"/>
                <w:szCs w:val="22"/>
                <w:lang w:val="en-US"/>
              </w:rPr>
              <w:t>Tenant</w:t>
            </w:r>
            <w:r w:rsidRPr="00014C1E">
              <w:rPr>
                <w:rFonts w:ascii="Arial Narrow" w:hAnsi="Arial Narrow"/>
                <w:sz w:val="22"/>
                <w:szCs w:val="22"/>
                <w:lang w:val="en-US"/>
              </w:rPr>
              <w:t xml:space="preserve"> the applicable observations. </w:t>
            </w:r>
          </w:p>
          <w:p w14:paraId="40D7DBB6" w14:textId="77777777" w:rsidR="00014C1E" w:rsidRPr="00014C1E" w:rsidRDefault="00014C1E" w:rsidP="00014C1E">
            <w:pPr>
              <w:jc w:val="both"/>
              <w:rPr>
                <w:rFonts w:ascii="Arial Narrow" w:hAnsi="Arial Narrow"/>
                <w:sz w:val="22"/>
                <w:szCs w:val="22"/>
                <w:lang w:val="en-US"/>
              </w:rPr>
            </w:pPr>
          </w:p>
          <w:p w14:paraId="3414B3C1" w14:textId="77777777" w:rsidR="00014C1E" w:rsidRDefault="00014C1E" w:rsidP="00014C1E">
            <w:pPr>
              <w:jc w:val="both"/>
              <w:rPr>
                <w:rFonts w:ascii="Arial Narrow" w:hAnsi="Arial Narrow"/>
                <w:sz w:val="22"/>
                <w:szCs w:val="22"/>
                <w:lang w:val="en-US"/>
              </w:rPr>
            </w:pPr>
          </w:p>
          <w:p w14:paraId="663B99F3" w14:textId="77777777" w:rsidR="00535DCA" w:rsidRPr="00014C1E" w:rsidRDefault="00535DCA" w:rsidP="00014C1E">
            <w:pPr>
              <w:jc w:val="both"/>
              <w:rPr>
                <w:rFonts w:ascii="Arial Narrow" w:hAnsi="Arial Narrow"/>
                <w:sz w:val="22"/>
                <w:szCs w:val="22"/>
                <w:lang w:val="en-US"/>
              </w:rPr>
            </w:pPr>
          </w:p>
          <w:p w14:paraId="1940B667" w14:textId="63631AE7" w:rsidR="00014C1E" w:rsidRP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Based on the foregoing, the </w:t>
            </w:r>
            <w:r w:rsidR="00D62AC9">
              <w:rPr>
                <w:rFonts w:ascii="Arial Narrow" w:hAnsi="Arial Narrow"/>
                <w:sz w:val="22"/>
                <w:szCs w:val="22"/>
                <w:lang w:val="en-US"/>
              </w:rPr>
              <w:t>Tenant</w:t>
            </w:r>
            <w:r w:rsidRPr="00014C1E">
              <w:rPr>
                <w:rFonts w:ascii="Arial Narrow" w:hAnsi="Arial Narrow"/>
                <w:sz w:val="22"/>
                <w:szCs w:val="22"/>
                <w:lang w:val="en-US"/>
              </w:rPr>
              <w:t xml:space="preserve"> warrants and represent to the </w:t>
            </w:r>
            <w:r w:rsidR="00D62AC9">
              <w:rPr>
                <w:rFonts w:ascii="Arial Narrow" w:hAnsi="Arial Narrow"/>
                <w:sz w:val="22"/>
                <w:szCs w:val="22"/>
                <w:lang w:val="en-US"/>
              </w:rPr>
              <w:t>Landlord</w:t>
            </w:r>
            <w:r w:rsidRPr="00014C1E">
              <w:rPr>
                <w:rFonts w:ascii="Arial Narrow" w:hAnsi="Arial Narrow"/>
                <w:sz w:val="22"/>
                <w:szCs w:val="22"/>
                <w:lang w:val="en-US"/>
              </w:rPr>
              <w:t xml:space="preserve"> that has the necessary rights and authorizations for the use of the trade names, trademarks and any other industrial or intellectual property rights used to identify its business, including those used in the Signage. Therefore, the </w:t>
            </w:r>
            <w:r w:rsidR="00D62AC9">
              <w:rPr>
                <w:rFonts w:ascii="Arial Narrow" w:hAnsi="Arial Narrow"/>
                <w:sz w:val="22"/>
                <w:szCs w:val="22"/>
                <w:lang w:val="en-US"/>
              </w:rPr>
              <w:t>Tenant</w:t>
            </w:r>
            <w:r w:rsidRPr="00014C1E">
              <w:rPr>
                <w:rFonts w:ascii="Arial Narrow" w:hAnsi="Arial Narrow"/>
                <w:sz w:val="22"/>
                <w:szCs w:val="22"/>
                <w:lang w:val="en-US"/>
              </w:rPr>
              <w:t xml:space="preserve">’s industrial property shall be the </w:t>
            </w:r>
            <w:r w:rsidR="00D62AC9">
              <w:rPr>
                <w:rFonts w:ascii="Arial Narrow" w:hAnsi="Arial Narrow"/>
                <w:sz w:val="22"/>
                <w:szCs w:val="22"/>
                <w:lang w:val="en-US"/>
              </w:rPr>
              <w:t>Tenant</w:t>
            </w:r>
            <w:r w:rsidRPr="00014C1E">
              <w:rPr>
                <w:rFonts w:ascii="Arial Narrow" w:hAnsi="Arial Narrow"/>
                <w:sz w:val="22"/>
                <w:szCs w:val="22"/>
                <w:lang w:val="en-US"/>
              </w:rPr>
              <w:t xml:space="preserve">’s sole property, </w:t>
            </w:r>
            <w:proofErr w:type="gramStart"/>
            <w:r w:rsidRPr="00014C1E">
              <w:rPr>
                <w:rFonts w:ascii="Arial Narrow" w:hAnsi="Arial Narrow"/>
                <w:sz w:val="22"/>
                <w:szCs w:val="22"/>
                <w:lang w:val="en-US"/>
              </w:rPr>
              <w:t>or as the case may be, shall</w:t>
            </w:r>
            <w:proofErr w:type="gramEnd"/>
            <w:r w:rsidRPr="00014C1E">
              <w:rPr>
                <w:rFonts w:ascii="Arial Narrow" w:hAnsi="Arial Narrow"/>
                <w:sz w:val="22"/>
                <w:szCs w:val="22"/>
                <w:lang w:val="en-US"/>
              </w:rPr>
              <w:t xml:space="preserve"> be the legitimate </w:t>
            </w:r>
            <w:proofErr w:type="gramStart"/>
            <w:r w:rsidRPr="00014C1E">
              <w:rPr>
                <w:rFonts w:ascii="Arial Narrow" w:hAnsi="Arial Narrow"/>
                <w:sz w:val="22"/>
                <w:szCs w:val="22"/>
                <w:lang w:val="en-US"/>
              </w:rPr>
              <w:t>licensee</w:t>
            </w:r>
            <w:proofErr w:type="gramEnd"/>
            <w:r w:rsidRPr="00014C1E">
              <w:rPr>
                <w:rFonts w:ascii="Arial Narrow" w:hAnsi="Arial Narrow"/>
                <w:sz w:val="22"/>
                <w:szCs w:val="22"/>
                <w:lang w:val="en-US"/>
              </w:rPr>
              <w:t xml:space="preserve"> thereof. </w:t>
            </w:r>
          </w:p>
          <w:p w14:paraId="62A2453D" w14:textId="77777777" w:rsidR="00014C1E" w:rsidRDefault="00014C1E" w:rsidP="00014C1E">
            <w:pPr>
              <w:jc w:val="both"/>
              <w:rPr>
                <w:rFonts w:ascii="Arial Narrow" w:hAnsi="Arial Narrow"/>
                <w:sz w:val="22"/>
                <w:szCs w:val="22"/>
                <w:lang w:val="en-US"/>
              </w:rPr>
            </w:pPr>
          </w:p>
          <w:p w14:paraId="553A3D53" w14:textId="77777777" w:rsidR="00F9424A" w:rsidRDefault="00F9424A" w:rsidP="00014C1E">
            <w:pPr>
              <w:jc w:val="both"/>
              <w:rPr>
                <w:rFonts w:ascii="Arial Narrow" w:hAnsi="Arial Narrow"/>
                <w:sz w:val="22"/>
                <w:szCs w:val="22"/>
                <w:lang w:val="en-US"/>
              </w:rPr>
            </w:pPr>
          </w:p>
          <w:p w14:paraId="06471B5E" w14:textId="1E255E28" w:rsidR="00014C1E" w:rsidRPr="00014C1E" w:rsidRDefault="00014C1E" w:rsidP="00014C1E">
            <w:pPr>
              <w:jc w:val="both"/>
              <w:rPr>
                <w:rFonts w:ascii="Arial Narrow" w:hAnsi="Arial Narrow"/>
                <w:sz w:val="22"/>
                <w:szCs w:val="22"/>
                <w:lang w:val="en-US"/>
              </w:rPr>
            </w:pPr>
            <w:r w:rsidRPr="00014C1E">
              <w:rPr>
                <w:rFonts w:ascii="Arial Narrow" w:hAnsi="Arial Narrow"/>
                <w:sz w:val="22"/>
                <w:szCs w:val="22"/>
                <w:lang w:val="en-US"/>
              </w:rPr>
              <w:t xml:space="preserve">In the event that the </w:t>
            </w:r>
            <w:r w:rsidR="00D62AC9">
              <w:rPr>
                <w:rFonts w:ascii="Arial Narrow" w:hAnsi="Arial Narrow"/>
                <w:sz w:val="22"/>
                <w:szCs w:val="22"/>
                <w:lang w:val="en-US"/>
              </w:rPr>
              <w:t>Landlord</w:t>
            </w:r>
            <w:r w:rsidRPr="00014C1E">
              <w:rPr>
                <w:rFonts w:ascii="Arial Narrow" w:hAnsi="Arial Narrow"/>
                <w:sz w:val="22"/>
                <w:szCs w:val="22"/>
                <w:lang w:val="en-US"/>
              </w:rPr>
              <w:t xml:space="preserve"> is subject to any claim by third parties for breach or alleged breaches of industrial and/or intellectual property rights in relation to the </w:t>
            </w:r>
            <w:r w:rsidR="00D62AC9">
              <w:rPr>
                <w:rFonts w:ascii="Arial Narrow" w:hAnsi="Arial Narrow"/>
                <w:sz w:val="22"/>
                <w:szCs w:val="22"/>
                <w:lang w:val="en-US"/>
              </w:rPr>
              <w:t>Tenant</w:t>
            </w:r>
            <w:r w:rsidRPr="00014C1E">
              <w:rPr>
                <w:rFonts w:ascii="Arial Narrow" w:hAnsi="Arial Narrow"/>
                <w:sz w:val="22"/>
                <w:szCs w:val="22"/>
                <w:lang w:val="en-US"/>
              </w:rPr>
              <w:t xml:space="preserve">’s industrial property, the </w:t>
            </w:r>
            <w:r w:rsidR="00D62AC9">
              <w:rPr>
                <w:rFonts w:ascii="Arial Narrow" w:hAnsi="Arial Narrow"/>
                <w:sz w:val="22"/>
                <w:szCs w:val="22"/>
                <w:lang w:val="en-US"/>
              </w:rPr>
              <w:t>Tenant</w:t>
            </w:r>
            <w:r w:rsidRPr="00014C1E">
              <w:rPr>
                <w:rFonts w:ascii="Arial Narrow" w:hAnsi="Arial Narrow"/>
                <w:sz w:val="22"/>
                <w:szCs w:val="22"/>
                <w:lang w:val="en-US"/>
              </w:rPr>
              <w:t xml:space="preserve"> shall defend, indemnify and hold the </w:t>
            </w:r>
            <w:r w:rsidR="00D62AC9">
              <w:rPr>
                <w:rFonts w:ascii="Arial Narrow" w:hAnsi="Arial Narrow"/>
                <w:sz w:val="22"/>
                <w:szCs w:val="22"/>
                <w:lang w:val="en-US"/>
              </w:rPr>
              <w:t>Landlord</w:t>
            </w:r>
            <w:r w:rsidRPr="00014C1E">
              <w:rPr>
                <w:rFonts w:ascii="Arial Narrow" w:hAnsi="Arial Narrow"/>
                <w:sz w:val="22"/>
                <w:szCs w:val="22"/>
                <w:lang w:val="en-US"/>
              </w:rPr>
              <w:t xml:space="preserve"> harmless pursuant to this </w:t>
            </w:r>
            <w:r w:rsidR="00A72439">
              <w:rPr>
                <w:rFonts w:ascii="Arial Narrow" w:hAnsi="Arial Narrow"/>
                <w:sz w:val="22"/>
                <w:szCs w:val="22"/>
                <w:lang w:val="en-US"/>
              </w:rPr>
              <w:t>Lease Agreement</w:t>
            </w:r>
            <w:r w:rsidRPr="00014C1E">
              <w:rPr>
                <w:rFonts w:ascii="Arial Narrow" w:hAnsi="Arial Narrow"/>
                <w:sz w:val="22"/>
                <w:szCs w:val="22"/>
                <w:lang w:val="en-US"/>
              </w:rPr>
              <w:t xml:space="preserve">, as well as to pay or reimburse any amount that the </w:t>
            </w:r>
            <w:r w:rsidR="00D62AC9">
              <w:rPr>
                <w:rFonts w:ascii="Arial Narrow" w:hAnsi="Arial Narrow"/>
                <w:sz w:val="22"/>
                <w:szCs w:val="22"/>
                <w:lang w:val="en-US"/>
              </w:rPr>
              <w:t>Landlord</w:t>
            </w:r>
            <w:r w:rsidRPr="00014C1E">
              <w:rPr>
                <w:rFonts w:ascii="Arial Narrow" w:hAnsi="Arial Narrow"/>
                <w:sz w:val="22"/>
                <w:szCs w:val="22"/>
                <w:lang w:val="en-US"/>
              </w:rPr>
              <w:t xml:space="preserve"> has to pay for such cause, including but not limited to, payment of fines, contractual penalties, attorneys’ fees, expenses and court costs, among others. Failure or omission to pay or reimburse the expenses referred herein shall constitute a breach to this </w:t>
            </w:r>
            <w:r w:rsidR="00A72439">
              <w:rPr>
                <w:rFonts w:ascii="Arial Narrow" w:hAnsi="Arial Narrow"/>
                <w:sz w:val="22"/>
                <w:szCs w:val="22"/>
                <w:lang w:val="en-US"/>
              </w:rPr>
              <w:t>Lease Agreement</w:t>
            </w:r>
            <w:r w:rsidRPr="00014C1E">
              <w:rPr>
                <w:rFonts w:ascii="Arial Narrow" w:hAnsi="Arial Narrow"/>
                <w:sz w:val="22"/>
                <w:szCs w:val="22"/>
                <w:lang w:val="en-US"/>
              </w:rPr>
              <w:t xml:space="preserve"> and shall be subject to the payment of the Penalty established in clause 19 of this Agreement, and to the exercise of any other right that the </w:t>
            </w:r>
            <w:r w:rsidR="00D62AC9">
              <w:rPr>
                <w:rFonts w:ascii="Arial Narrow" w:hAnsi="Arial Narrow"/>
                <w:sz w:val="22"/>
                <w:szCs w:val="22"/>
                <w:lang w:val="en-US"/>
              </w:rPr>
              <w:t>Landlord</w:t>
            </w:r>
            <w:r w:rsidRPr="00014C1E">
              <w:rPr>
                <w:rFonts w:ascii="Arial Narrow" w:hAnsi="Arial Narrow"/>
                <w:sz w:val="22"/>
                <w:szCs w:val="22"/>
                <w:lang w:val="en-US"/>
              </w:rPr>
              <w:t xml:space="preserve"> may have according to this </w:t>
            </w:r>
            <w:r w:rsidR="00A72439">
              <w:rPr>
                <w:rFonts w:ascii="Arial Narrow" w:hAnsi="Arial Narrow"/>
                <w:sz w:val="22"/>
                <w:szCs w:val="22"/>
                <w:lang w:val="en-US"/>
              </w:rPr>
              <w:t>Lease Agreement</w:t>
            </w:r>
            <w:r w:rsidRPr="00014C1E">
              <w:rPr>
                <w:rFonts w:ascii="Arial Narrow" w:hAnsi="Arial Narrow"/>
                <w:sz w:val="22"/>
                <w:szCs w:val="22"/>
                <w:lang w:val="en-US"/>
              </w:rPr>
              <w:t xml:space="preserve"> and the applicable legislation, including the right of the </w:t>
            </w:r>
            <w:r w:rsidR="00D62AC9">
              <w:rPr>
                <w:rFonts w:ascii="Arial Narrow" w:hAnsi="Arial Narrow"/>
                <w:sz w:val="22"/>
                <w:szCs w:val="22"/>
                <w:lang w:val="en-US"/>
              </w:rPr>
              <w:t>Landlord</w:t>
            </w:r>
            <w:r w:rsidRPr="00014C1E">
              <w:rPr>
                <w:rFonts w:ascii="Arial Narrow" w:hAnsi="Arial Narrow"/>
                <w:sz w:val="22"/>
                <w:szCs w:val="22"/>
                <w:lang w:val="en-US"/>
              </w:rPr>
              <w:t xml:space="preserve"> to the termination of this </w:t>
            </w:r>
            <w:r w:rsidR="00A72439">
              <w:rPr>
                <w:rFonts w:ascii="Arial Narrow" w:hAnsi="Arial Narrow"/>
                <w:sz w:val="22"/>
                <w:szCs w:val="22"/>
                <w:lang w:val="en-US"/>
              </w:rPr>
              <w:t>Lease Agreement</w:t>
            </w:r>
            <w:r w:rsidRPr="006C0691">
              <w:rPr>
                <w:rFonts w:ascii="Arial Narrow" w:hAnsi="Arial Narrow"/>
                <w:sz w:val="22"/>
                <w:szCs w:val="22"/>
                <w:lang w:val="en-US"/>
              </w:rPr>
              <w:t>, and to the collection of the applicable Default Interests</w:t>
            </w:r>
            <w:r w:rsidR="00535DCA" w:rsidRPr="006C0691">
              <w:rPr>
                <w:rFonts w:ascii="Arial Narrow" w:hAnsi="Arial Narrow"/>
                <w:sz w:val="22"/>
                <w:szCs w:val="22"/>
                <w:lang w:val="en-US"/>
              </w:rPr>
              <w:t>, as the case</w:t>
            </w:r>
            <w:r w:rsidR="00535DCA">
              <w:rPr>
                <w:rFonts w:ascii="Arial Narrow" w:hAnsi="Arial Narrow"/>
                <w:sz w:val="22"/>
                <w:szCs w:val="22"/>
                <w:lang w:val="en-US"/>
              </w:rPr>
              <w:t xml:space="preserve"> may be</w:t>
            </w:r>
            <w:r w:rsidRPr="00014C1E">
              <w:rPr>
                <w:rFonts w:ascii="Arial Narrow" w:hAnsi="Arial Narrow"/>
                <w:sz w:val="22"/>
                <w:szCs w:val="22"/>
                <w:lang w:val="en-US"/>
              </w:rPr>
              <w:t>.</w:t>
            </w:r>
          </w:p>
          <w:p w14:paraId="1CEFDBB7" w14:textId="77777777" w:rsidR="00014C1E" w:rsidRPr="00014C1E" w:rsidRDefault="00014C1E" w:rsidP="004D6984">
            <w:pPr>
              <w:jc w:val="both"/>
              <w:rPr>
                <w:rFonts w:ascii="Arial Narrow" w:hAnsi="Arial Narrow"/>
                <w:sz w:val="22"/>
                <w:szCs w:val="22"/>
                <w:lang w:val="en-US"/>
              </w:rPr>
            </w:pPr>
          </w:p>
        </w:tc>
        <w:tc>
          <w:tcPr>
            <w:tcW w:w="5395" w:type="dxa"/>
          </w:tcPr>
          <w:p w14:paraId="689F0F85" w14:textId="53037711" w:rsidR="00423BCE" w:rsidRPr="00423BCE" w:rsidRDefault="00423BCE" w:rsidP="00423BCE">
            <w:pPr>
              <w:jc w:val="both"/>
              <w:rPr>
                <w:rFonts w:ascii="Arial Narrow" w:hAnsi="Arial Narrow"/>
                <w:b/>
                <w:bCs/>
                <w:sz w:val="22"/>
                <w:szCs w:val="22"/>
                <w:u w:val="single"/>
              </w:rPr>
            </w:pPr>
            <w:r w:rsidRPr="00423BCE">
              <w:rPr>
                <w:rFonts w:ascii="Arial Narrow" w:hAnsi="Arial Narrow"/>
                <w:b/>
                <w:bCs/>
                <w:sz w:val="22"/>
                <w:szCs w:val="22"/>
                <w:u w:val="single"/>
              </w:rPr>
              <w:lastRenderedPageBreak/>
              <w:t xml:space="preserve">7 MANTENIMIENTO, REPARACIONES Y SEÑALAMIENTOS </w:t>
            </w:r>
          </w:p>
          <w:p w14:paraId="3D65B33F" w14:textId="77777777" w:rsidR="00423BCE" w:rsidRDefault="00423BCE" w:rsidP="00423BCE">
            <w:pPr>
              <w:jc w:val="both"/>
              <w:rPr>
                <w:rFonts w:ascii="Arial Narrow" w:hAnsi="Arial Narrow"/>
                <w:sz w:val="22"/>
                <w:szCs w:val="22"/>
              </w:rPr>
            </w:pPr>
          </w:p>
          <w:p w14:paraId="39234964" w14:textId="63572278" w:rsidR="00423BCE" w:rsidRDefault="00423BCE" w:rsidP="00423BCE">
            <w:pPr>
              <w:jc w:val="both"/>
              <w:rPr>
                <w:rFonts w:ascii="Arial Narrow" w:hAnsi="Arial Narrow"/>
                <w:sz w:val="22"/>
                <w:szCs w:val="22"/>
              </w:rPr>
            </w:pPr>
            <w:r w:rsidRPr="00423BCE">
              <w:rPr>
                <w:rFonts w:ascii="Arial Narrow" w:hAnsi="Arial Narrow"/>
                <w:b/>
                <w:bCs/>
                <w:sz w:val="22"/>
                <w:szCs w:val="22"/>
              </w:rPr>
              <w:t>7.1 Mantenimiento y Reparaciones</w:t>
            </w:r>
            <w:r w:rsidRPr="00423BCE">
              <w:rPr>
                <w:rFonts w:ascii="Arial Narrow" w:hAnsi="Arial Narrow"/>
                <w:sz w:val="22"/>
                <w:szCs w:val="22"/>
              </w:rPr>
              <w:t xml:space="preserve">: Durante la Vigencia del </w:t>
            </w:r>
            <w:r w:rsidR="00E75A0A">
              <w:rPr>
                <w:rFonts w:ascii="Arial Narrow" w:hAnsi="Arial Narrow"/>
                <w:sz w:val="22"/>
                <w:szCs w:val="22"/>
              </w:rPr>
              <w:t>Arrendamiento</w:t>
            </w:r>
            <w:r w:rsidRPr="00423BCE">
              <w:rPr>
                <w:rFonts w:ascii="Arial Narrow" w:hAnsi="Arial Narrow"/>
                <w:sz w:val="22"/>
                <w:szCs w:val="22"/>
              </w:rPr>
              <w:t xml:space="preserve">, la </w:t>
            </w:r>
            <w:r w:rsidR="00E75A0A">
              <w:rPr>
                <w:rFonts w:ascii="Arial Narrow" w:hAnsi="Arial Narrow"/>
                <w:sz w:val="22"/>
                <w:szCs w:val="22"/>
              </w:rPr>
              <w:t>Arrendataria</w:t>
            </w:r>
            <w:r w:rsidRPr="00423BCE">
              <w:rPr>
                <w:rFonts w:ascii="Arial Narrow" w:hAnsi="Arial Narrow"/>
                <w:sz w:val="22"/>
                <w:szCs w:val="22"/>
              </w:rPr>
              <w:t xml:space="preserve"> deberá realizar, bajo su propio costo y gasto, todas las reparaciones, mantenimiento y remplazos, tanto preventivos como correctivos y no estructurales </w:t>
            </w:r>
            <w:r w:rsidRPr="00423BCE">
              <w:rPr>
                <w:rFonts w:ascii="Arial Narrow" w:hAnsi="Arial Narrow"/>
                <w:sz w:val="22"/>
                <w:szCs w:val="22"/>
              </w:rPr>
              <w:lastRenderedPageBreak/>
              <w:t xml:space="preserve">de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y todas las construcciones que beneficien a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a efecto de conservarla en la misma condición en que hayan sido recibida. </w:t>
            </w:r>
          </w:p>
          <w:p w14:paraId="198B8F3E" w14:textId="46E68154" w:rsidR="00423BCE" w:rsidRPr="003F08C0" w:rsidRDefault="00423BCE" w:rsidP="00423BCE">
            <w:pPr>
              <w:jc w:val="both"/>
              <w:rPr>
                <w:rFonts w:ascii="Arial Narrow" w:hAnsi="Arial Narrow"/>
                <w:sz w:val="22"/>
                <w:szCs w:val="22"/>
                <w:lang w:val="es-419"/>
              </w:rPr>
            </w:pPr>
          </w:p>
          <w:p w14:paraId="19C366A2" w14:textId="0972CA45" w:rsidR="00423BCE" w:rsidRPr="00423BCE" w:rsidRDefault="00423BCE" w:rsidP="00423BCE">
            <w:pPr>
              <w:jc w:val="both"/>
              <w:rPr>
                <w:rFonts w:ascii="Arial Narrow" w:hAnsi="Arial Narrow"/>
                <w:sz w:val="22"/>
                <w:szCs w:val="22"/>
              </w:rPr>
            </w:pPr>
            <w:r w:rsidRPr="00423BCE">
              <w:rPr>
                <w:rFonts w:ascii="Arial Narrow" w:hAnsi="Arial Narrow"/>
                <w:sz w:val="22"/>
                <w:szCs w:val="22"/>
              </w:rPr>
              <w:t xml:space="preserve">En consecuencia, la </w:t>
            </w:r>
            <w:r w:rsidR="00E75A0A">
              <w:rPr>
                <w:rFonts w:ascii="Arial Narrow" w:hAnsi="Arial Narrow"/>
                <w:sz w:val="22"/>
                <w:szCs w:val="22"/>
              </w:rPr>
              <w:t>Arrendataria</w:t>
            </w:r>
            <w:r w:rsidRPr="00423BCE">
              <w:rPr>
                <w:rFonts w:ascii="Arial Narrow" w:hAnsi="Arial Narrow"/>
                <w:sz w:val="22"/>
                <w:szCs w:val="22"/>
              </w:rPr>
              <w:t xml:space="preserve"> se obliga a realizar de manera enunciativa más no limitativa las siguientes actividades: (i) conservar, reparar y mantener todos los accesorios y equipos instalados en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incluyendo de manera enunciativa más no limitativa, el mantenimiento y reparación de los sistemas mecánicos y eléctricos, la losa de pisos, sistemas de plomería, calefacción, aire acondicionado (HVAC), electricidad, gas, agua, drenaje y servicios similares; (</w:t>
            </w:r>
            <w:proofErr w:type="spellStart"/>
            <w:r w:rsidRPr="00423BCE">
              <w:rPr>
                <w:rFonts w:ascii="Arial Narrow" w:hAnsi="Arial Narrow"/>
                <w:sz w:val="22"/>
                <w:szCs w:val="22"/>
              </w:rPr>
              <w:t>ii</w:t>
            </w:r>
            <w:proofErr w:type="spellEnd"/>
            <w:r w:rsidRPr="00423BCE">
              <w:rPr>
                <w:rFonts w:ascii="Arial Narrow" w:hAnsi="Arial Narrow"/>
                <w:sz w:val="22"/>
                <w:szCs w:val="22"/>
              </w:rPr>
              <w:t xml:space="preserve">) conservar en buen estado, orden y funcionamiento los accesorios y equipos de la estructura exterior e  interior de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como paredes interiores techos y recubrimientos en pisos, ventanas de cristal, puertos de carga, escaleras, tanto interiores como exteriores, puertas, señalamientos ubicados fuera de la Nave Industrial, casetas de vigilancia, iluminación y áreas verdes, pavimento, estacionamiento, vías de acceso, techos y membranas de techo, juntas de los pisos, fachadas, paredes, pintura del interior y del exterior; (</w:t>
            </w:r>
            <w:proofErr w:type="spellStart"/>
            <w:r w:rsidRPr="00423BCE">
              <w:rPr>
                <w:rFonts w:ascii="Arial Narrow" w:hAnsi="Arial Narrow"/>
                <w:sz w:val="22"/>
                <w:szCs w:val="22"/>
              </w:rPr>
              <w:t>iii</w:t>
            </w:r>
            <w:proofErr w:type="spellEnd"/>
            <w:r w:rsidRPr="00423BCE">
              <w:rPr>
                <w:rFonts w:ascii="Arial Narrow" w:hAnsi="Arial Narrow"/>
                <w:sz w:val="22"/>
                <w:szCs w:val="22"/>
              </w:rPr>
              <w:t xml:space="preserve">) sustituir los elementos dañados o desgastados por otros de la misma calidad y diseño que la pieza o artículo original; así como, a realizar en tiempo y forma todas aquellas actividades que se describen dentro Manual de Mantenimiento de la Nave Industrial que se adjunta como Anexo </w:t>
            </w:r>
            <w:r w:rsidR="0039523F">
              <w:rPr>
                <w:rFonts w:ascii="Arial Narrow" w:hAnsi="Arial Narrow"/>
                <w:sz w:val="22"/>
                <w:szCs w:val="22"/>
              </w:rPr>
              <w:t>K</w:t>
            </w:r>
            <w:r w:rsidRPr="00423BCE">
              <w:rPr>
                <w:rFonts w:ascii="Arial Narrow" w:hAnsi="Arial Narrow"/>
                <w:sz w:val="22"/>
                <w:szCs w:val="22"/>
              </w:rPr>
              <w:t xml:space="preserve">; y en general mantener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en buenas condiciones de operación y funcionamiento incluyendo el mantenimiento del paisaje. En virtud de lo anterior, la </w:t>
            </w:r>
            <w:r w:rsidR="00E75A0A">
              <w:rPr>
                <w:rFonts w:ascii="Arial Narrow" w:hAnsi="Arial Narrow"/>
                <w:sz w:val="22"/>
                <w:szCs w:val="22"/>
              </w:rPr>
              <w:t>Arrendataria</w:t>
            </w:r>
            <w:r w:rsidRPr="00423BCE">
              <w:rPr>
                <w:rFonts w:ascii="Arial Narrow" w:hAnsi="Arial Narrow"/>
                <w:sz w:val="22"/>
                <w:szCs w:val="22"/>
              </w:rPr>
              <w:t xml:space="preserve"> expresamente renuncia a los derechos que le confieren los artículos 2306 inciso II y V, 2310,1828, 1829 y 2339 del CCNL y los correlativos.</w:t>
            </w:r>
          </w:p>
          <w:p w14:paraId="78451E81" w14:textId="77777777" w:rsidR="00423BCE" w:rsidRPr="00423BCE" w:rsidRDefault="00423BCE" w:rsidP="00423BCE">
            <w:pPr>
              <w:jc w:val="both"/>
              <w:rPr>
                <w:rFonts w:ascii="Arial Narrow" w:hAnsi="Arial Narrow"/>
                <w:sz w:val="22"/>
                <w:szCs w:val="22"/>
              </w:rPr>
            </w:pPr>
          </w:p>
          <w:p w14:paraId="0EB029E9" w14:textId="3D532CC6" w:rsidR="00423BCE" w:rsidRPr="00423BCE" w:rsidRDefault="00423BCE" w:rsidP="00423BCE">
            <w:pPr>
              <w:jc w:val="both"/>
              <w:rPr>
                <w:rFonts w:ascii="Arial Narrow" w:hAnsi="Arial Narrow"/>
                <w:sz w:val="22"/>
                <w:szCs w:val="22"/>
              </w:rPr>
            </w:pPr>
            <w:r w:rsidRPr="00423BCE">
              <w:rPr>
                <w:rFonts w:ascii="Arial Narrow" w:hAnsi="Arial Narrow"/>
                <w:sz w:val="22"/>
                <w:szCs w:val="22"/>
              </w:rPr>
              <w:t xml:space="preserve">Las Partes acuerdan que </w:t>
            </w:r>
            <w:r w:rsidR="00535DCA">
              <w:rPr>
                <w:rFonts w:ascii="Arial Narrow" w:hAnsi="Arial Narrow"/>
                <w:sz w:val="22"/>
                <w:szCs w:val="22"/>
              </w:rPr>
              <w:t>las obligaciones</w:t>
            </w:r>
            <w:r w:rsidRPr="00423BCE">
              <w:rPr>
                <w:rFonts w:ascii="Arial Narrow" w:hAnsi="Arial Narrow"/>
                <w:sz w:val="22"/>
                <w:szCs w:val="22"/>
              </w:rPr>
              <w:t xml:space="preserve"> de la </w:t>
            </w:r>
            <w:r w:rsidR="00E75A0A">
              <w:rPr>
                <w:rFonts w:ascii="Arial Narrow" w:hAnsi="Arial Narrow"/>
                <w:sz w:val="22"/>
                <w:szCs w:val="22"/>
              </w:rPr>
              <w:t>Arrendataria</w:t>
            </w:r>
            <w:r w:rsidRPr="00423BCE">
              <w:rPr>
                <w:rFonts w:ascii="Arial Narrow" w:hAnsi="Arial Narrow"/>
                <w:sz w:val="22"/>
                <w:szCs w:val="22"/>
              </w:rPr>
              <w:t xml:space="preserve"> </w:t>
            </w:r>
            <w:r w:rsidR="00535DCA">
              <w:rPr>
                <w:rFonts w:ascii="Arial Narrow" w:hAnsi="Arial Narrow"/>
                <w:sz w:val="22"/>
                <w:szCs w:val="22"/>
              </w:rPr>
              <w:t xml:space="preserve">descritas en esta cláusula </w:t>
            </w:r>
            <w:r w:rsidRPr="00423BCE">
              <w:rPr>
                <w:rFonts w:ascii="Arial Narrow" w:hAnsi="Arial Narrow"/>
                <w:sz w:val="22"/>
                <w:szCs w:val="22"/>
              </w:rPr>
              <w:t>iniciará</w:t>
            </w:r>
            <w:r w:rsidR="00535DCA">
              <w:rPr>
                <w:rFonts w:ascii="Arial Narrow" w:hAnsi="Arial Narrow"/>
                <w:sz w:val="22"/>
                <w:szCs w:val="22"/>
              </w:rPr>
              <w:t>n</w:t>
            </w:r>
            <w:r w:rsidRPr="00423BCE">
              <w:rPr>
                <w:rFonts w:ascii="Arial Narrow" w:hAnsi="Arial Narrow"/>
                <w:sz w:val="22"/>
                <w:szCs w:val="22"/>
              </w:rPr>
              <w:t xml:space="preserve"> a partir de la Fecha de Ocupación </w:t>
            </w:r>
            <w:r w:rsidR="00475B24">
              <w:rPr>
                <w:rFonts w:ascii="Arial Narrow" w:hAnsi="Arial Narrow"/>
                <w:sz w:val="22"/>
                <w:szCs w:val="22"/>
              </w:rPr>
              <w:t>Substancial</w:t>
            </w:r>
            <w:r w:rsidRPr="00423BCE">
              <w:rPr>
                <w:rFonts w:ascii="Arial Narrow" w:hAnsi="Arial Narrow"/>
                <w:sz w:val="22"/>
                <w:szCs w:val="22"/>
              </w:rPr>
              <w:t xml:space="preserve"> y </w:t>
            </w:r>
            <w:r w:rsidR="00535DCA">
              <w:rPr>
                <w:rFonts w:ascii="Arial Narrow" w:hAnsi="Arial Narrow"/>
                <w:sz w:val="22"/>
                <w:szCs w:val="22"/>
              </w:rPr>
              <w:t xml:space="preserve">serán exigibles a la </w:t>
            </w:r>
            <w:r w:rsidR="00E75A0A">
              <w:rPr>
                <w:rFonts w:ascii="Arial Narrow" w:hAnsi="Arial Narrow"/>
                <w:sz w:val="22"/>
                <w:szCs w:val="22"/>
              </w:rPr>
              <w:t>Arrendataria</w:t>
            </w:r>
            <w:r w:rsidRPr="00423BCE">
              <w:rPr>
                <w:rFonts w:ascii="Arial Narrow" w:hAnsi="Arial Narrow"/>
                <w:sz w:val="22"/>
                <w:szCs w:val="22"/>
              </w:rPr>
              <w:t xml:space="preserve"> hasta que concluya la Vigencia del </w:t>
            </w:r>
            <w:r w:rsidR="00E75A0A">
              <w:rPr>
                <w:rFonts w:ascii="Arial Narrow" w:hAnsi="Arial Narrow"/>
                <w:sz w:val="22"/>
                <w:szCs w:val="22"/>
              </w:rPr>
              <w:t>Arrendamiento</w:t>
            </w:r>
            <w:r w:rsidRPr="00423BCE">
              <w:rPr>
                <w:rFonts w:ascii="Arial Narrow" w:hAnsi="Arial Narrow"/>
                <w:sz w:val="22"/>
                <w:szCs w:val="22"/>
              </w:rPr>
              <w:t xml:space="preserve"> y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sea desocupada y entregada a la </w:t>
            </w:r>
            <w:r w:rsidR="00E75A0A">
              <w:rPr>
                <w:rFonts w:ascii="Arial Narrow" w:hAnsi="Arial Narrow"/>
                <w:sz w:val="22"/>
                <w:szCs w:val="22"/>
              </w:rPr>
              <w:t>Arrendadora</w:t>
            </w:r>
            <w:r w:rsidRPr="00423BCE">
              <w:rPr>
                <w:rFonts w:ascii="Arial Narrow" w:hAnsi="Arial Narrow"/>
                <w:sz w:val="22"/>
                <w:szCs w:val="22"/>
              </w:rPr>
              <w:t xml:space="preserve"> en términos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423BCE">
              <w:rPr>
                <w:rFonts w:ascii="Arial Narrow" w:hAnsi="Arial Narrow"/>
                <w:sz w:val="22"/>
                <w:szCs w:val="22"/>
              </w:rPr>
              <w:t>.</w:t>
            </w:r>
          </w:p>
          <w:p w14:paraId="17448A9E" w14:textId="77777777" w:rsidR="00423BCE" w:rsidRPr="00423BCE" w:rsidRDefault="00423BCE" w:rsidP="00423BCE">
            <w:pPr>
              <w:jc w:val="both"/>
              <w:rPr>
                <w:rFonts w:ascii="Arial Narrow" w:hAnsi="Arial Narrow"/>
                <w:sz w:val="22"/>
                <w:szCs w:val="22"/>
              </w:rPr>
            </w:pPr>
          </w:p>
          <w:p w14:paraId="3B868100" w14:textId="29F941B1" w:rsidR="00423BCE" w:rsidRPr="00423BCE" w:rsidRDefault="00423BCE" w:rsidP="00423BCE">
            <w:pPr>
              <w:jc w:val="both"/>
              <w:rPr>
                <w:rFonts w:ascii="Arial Narrow" w:hAnsi="Arial Narrow"/>
                <w:sz w:val="22"/>
                <w:szCs w:val="22"/>
              </w:rPr>
            </w:pPr>
            <w:r w:rsidRPr="00423BCE">
              <w:rPr>
                <w:rFonts w:ascii="Arial Narrow" w:hAnsi="Arial Narrow"/>
                <w:sz w:val="22"/>
                <w:szCs w:val="22"/>
              </w:rPr>
              <w:t xml:space="preserve">En caso de incumplimiento de la </w:t>
            </w:r>
            <w:r w:rsidR="00E75A0A">
              <w:rPr>
                <w:rFonts w:ascii="Arial Narrow" w:hAnsi="Arial Narrow"/>
                <w:sz w:val="22"/>
                <w:szCs w:val="22"/>
              </w:rPr>
              <w:t>Arrendataria</w:t>
            </w:r>
            <w:r w:rsidRPr="00423BCE">
              <w:rPr>
                <w:rFonts w:ascii="Arial Narrow" w:hAnsi="Arial Narrow"/>
                <w:sz w:val="22"/>
                <w:szCs w:val="22"/>
              </w:rPr>
              <w:t xml:space="preserve"> en la reparación y mantenimiento de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en los términos de esta cláusula, además de los demás derechos y recursos que se le otorgan a la </w:t>
            </w:r>
            <w:r w:rsidR="00E75A0A">
              <w:rPr>
                <w:rFonts w:ascii="Arial Narrow" w:hAnsi="Arial Narrow"/>
                <w:sz w:val="22"/>
                <w:szCs w:val="22"/>
              </w:rPr>
              <w:t>Arrendadora</w:t>
            </w:r>
            <w:r w:rsidRPr="00423BCE">
              <w:rPr>
                <w:rFonts w:ascii="Arial Narrow" w:hAnsi="Arial Narrow"/>
                <w:sz w:val="22"/>
                <w:szCs w:val="22"/>
              </w:rPr>
              <w:t xml:space="preserve"> en virtud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423BCE">
              <w:rPr>
                <w:rFonts w:ascii="Arial Narrow" w:hAnsi="Arial Narrow"/>
                <w:sz w:val="22"/>
                <w:szCs w:val="22"/>
              </w:rPr>
              <w:t xml:space="preserve">, la </w:t>
            </w:r>
            <w:r w:rsidR="00E75A0A">
              <w:rPr>
                <w:rFonts w:ascii="Arial Narrow" w:hAnsi="Arial Narrow"/>
                <w:sz w:val="22"/>
                <w:szCs w:val="22"/>
              </w:rPr>
              <w:t>Arrendadora</w:t>
            </w:r>
            <w:r w:rsidRPr="00423BCE">
              <w:rPr>
                <w:rFonts w:ascii="Arial Narrow" w:hAnsi="Arial Narrow"/>
                <w:sz w:val="22"/>
                <w:szCs w:val="22"/>
              </w:rPr>
              <w:t xml:space="preserve"> tendrá derecho de ingresar y ordenar la realización de tales reparaciones o mantenimiento, en cualquier momento sin previa notificación, para lo cual, la </w:t>
            </w:r>
            <w:r w:rsidR="00E75A0A">
              <w:rPr>
                <w:rFonts w:ascii="Arial Narrow" w:hAnsi="Arial Narrow"/>
                <w:sz w:val="22"/>
                <w:szCs w:val="22"/>
              </w:rPr>
              <w:t>Arrendataria</w:t>
            </w:r>
            <w:r w:rsidRPr="00423BCE">
              <w:rPr>
                <w:rFonts w:ascii="Arial Narrow" w:hAnsi="Arial Narrow"/>
                <w:sz w:val="22"/>
                <w:szCs w:val="22"/>
              </w:rPr>
              <w:t xml:space="preserve"> estará obligada a reembolsar a la </w:t>
            </w:r>
            <w:r w:rsidR="00E75A0A">
              <w:rPr>
                <w:rFonts w:ascii="Arial Narrow" w:hAnsi="Arial Narrow"/>
                <w:sz w:val="22"/>
                <w:szCs w:val="22"/>
              </w:rPr>
              <w:t>Arrendadora</w:t>
            </w:r>
            <w:r w:rsidRPr="00423BCE">
              <w:rPr>
                <w:rFonts w:ascii="Arial Narrow" w:hAnsi="Arial Narrow"/>
                <w:sz w:val="22"/>
                <w:szCs w:val="22"/>
              </w:rPr>
              <w:t xml:space="preserve"> cualquier gasto que haya realizado para la reparación y los servicios de mantenimiento. </w:t>
            </w:r>
          </w:p>
          <w:p w14:paraId="320FC048" w14:textId="77777777" w:rsidR="00423BCE" w:rsidRPr="00423BCE" w:rsidRDefault="00423BCE" w:rsidP="00423BCE">
            <w:pPr>
              <w:jc w:val="both"/>
              <w:rPr>
                <w:rFonts w:ascii="Arial Narrow" w:hAnsi="Arial Narrow"/>
                <w:sz w:val="22"/>
                <w:szCs w:val="22"/>
              </w:rPr>
            </w:pPr>
          </w:p>
          <w:p w14:paraId="2150577C" w14:textId="3371F44E" w:rsidR="00423BCE" w:rsidRPr="00423BCE" w:rsidRDefault="00423BCE" w:rsidP="00423BCE">
            <w:pPr>
              <w:jc w:val="both"/>
              <w:rPr>
                <w:rFonts w:ascii="Arial Narrow" w:hAnsi="Arial Narrow"/>
                <w:sz w:val="22"/>
                <w:szCs w:val="22"/>
              </w:rPr>
            </w:pPr>
            <w:r w:rsidRPr="00423BCE">
              <w:rPr>
                <w:rFonts w:ascii="Arial Narrow" w:hAnsi="Arial Narrow"/>
                <w:sz w:val="22"/>
                <w:szCs w:val="22"/>
              </w:rPr>
              <w:t xml:space="preserve">Las Partes acuerdan que la </w:t>
            </w:r>
            <w:r w:rsidR="00E75A0A">
              <w:rPr>
                <w:rFonts w:ascii="Arial Narrow" w:hAnsi="Arial Narrow"/>
                <w:sz w:val="22"/>
                <w:szCs w:val="22"/>
              </w:rPr>
              <w:t>Arrendataria</w:t>
            </w:r>
            <w:r w:rsidRPr="00423BCE">
              <w:rPr>
                <w:rFonts w:ascii="Arial Narrow" w:hAnsi="Arial Narrow"/>
                <w:sz w:val="22"/>
                <w:szCs w:val="22"/>
              </w:rPr>
              <w:t xml:space="preserve"> no tendrá la facultad de utilizar la azotea</w:t>
            </w:r>
            <w:r w:rsidR="00535DCA">
              <w:rPr>
                <w:rFonts w:ascii="Arial Narrow" w:hAnsi="Arial Narrow"/>
                <w:sz w:val="22"/>
                <w:szCs w:val="22"/>
              </w:rPr>
              <w:t>/techo</w:t>
            </w:r>
            <w:r w:rsidRPr="00423BCE">
              <w:rPr>
                <w:rFonts w:ascii="Arial Narrow" w:hAnsi="Arial Narrow"/>
                <w:sz w:val="22"/>
                <w:szCs w:val="22"/>
              </w:rPr>
              <w:t xml:space="preserve"> de</w:t>
            </w:r>
            <w:r w:rsidR="00535DCA">
              <w:rPr>
                <w:rFonts w:ascii="Arial Narrow" w:hAnsi="Arial Narrow"/>
                <w:sz w:val="22"/>
                <w:szCs w:val="22"/>
              </w:rPr>
              <w:t>l Edificio</w:t>
            </w:r>
            <w:r w:rsidRPr="00423BCE">
              <w:rPr>
                <w:rFonts w:ascii="Arial Narrow" w:hAnsi="Arial Narrow"/>
                <w:sz w:val="22"/>
                <w:szCs w:val="22"/>
              </w:rPr>
              <w:t xml:space="preserve">, por lo que, no podrá colocar o mantener equipos, antenas de comunicación, instalaciones, </w:t>
            </w:r>
            <w:r w:rsidRPr="00423BCE">
              <w:rPr>
                <w:rFonts w:ascii="Arial Narrow" w:hAnsi="Arial Narrow"/>
                <w:sz w:val="22"/>
                <w:szCs w:val="22"/>
              </w:rPr>
              <w:lastRenderedPageBreak/>
              <w:t>maquinaria u otros elementos en la misma, sin la previa autorización por escrito d</w:t>
            </w:r>
            <w:r w:rsidR="000A0F53">
              <w:rPr>
                <w:rFonts w:ascii="Arial Narrow" w:hAnsi="Arial Narrow"/>
                <w:sz w:val="22"/>
                <w:szCs w:val="22"/>
              </w:rPr>
              <w:t xml:space="preserve">e la </w:t>
            </w:r>
            <w:r w:rsidR="00E75A0A">
              <w:rPr>
                <w:rFonts w:ascii="Arial Narrow" w:hAnsi="Arial Narrow"/>
                <w:sz w:val="22"/>
                <w:szCs w:val="22"/>
              </w:rPr>
              <w:t>Arrendadora</w:t>
            </w:r>
            <w:r w:rsidRPr="00423BCE">
              <w:rPr>
                <w:rFonts w:ascii="Arial Narrow" w:hAnsi="Arial Narrow"/>
                <w:sz w:val="22"/>
                <w:szCs w:val="22"/>
              </w:rPr>
              <w:t>.</w:t>
            </w:r>
          </w:p>
          <w:p w14:paraId="2238F4E8" w14:textId="77777777" w:rsidR="00423BCE" w:rsidRPr="00423BCE" w:rsidRDefault="00423BCE" w:rsidP="00423BCE">
            <w:pPr>
              <w:jc w:val="both"/>
              <w:rPr>
                <w:rFonts w:ascii="Arial Narrow" w:hAnsi="Arial Narrow"/>
                <w:sz w:val="22"/>
                <w:szCs w:val="22"/>
              </w:rPr>
            </w:pPr>
          </w:p>
          <w:p w14:paraId="7E183F58" w14:textId="5DC3344A" w:rsidR="00423BCE" w:rsidRPr="00423BCE" w:rsidRDefault="00423BCE" w:rsidP="00423BCE">
            <w:pPr>
              <w:jc w:val="both"/>
              <w:rPr>
                <w:rFonts w:ascii="Arial Narrow" w:hAnsi="Arial Narrow"/>
                <w:sz w:val="22"/>
                <w:szCs w:val="22"/>
              </w:rPr>
            </w:pPr>
            <w:r w:rsidRPr="00423BCE">
              <w:rPr>
                <w:rFonts w:ascii="Arial Narrow" w:hAnsi="Arial Narrow"/>
                <w:sz w:val="22"/>
                <w:szCs w:val="22"/>
              </w:rPr>
              <w:t xml:space="preserve">Las Partes acuerdan que, los trabajos relacionados con el mantenimiento del techo </w:t>
            </w:r>
            <w:r w:rsidR="00535DCA">
              <w:rPr>
                <w:rFonts w:ascii="Arial Narrow" w:hAnsi="Arial Narrow"/>
                <w:sz w:val="22"/>
                <w:szCs w:val="22"/>
              </w:rPr>
              <w:t>del Edificio,</w:t>
            </w:r>
            <w:r w:rsidRPr="00423BCE">
              <w:rPr>
                <w:rFonts w:ascii="Arial Narrow" w:hAnsi="Arial Narrow"/>
                <w:sz w:val="22"/>
                <w:szCs w:val="22"/>
              </w:rPr>
              <w:t xml:space="preserve"> como lo son, sin limitación, el sellado y/o impermeabilización de las cubiertas, edificaciones, techos, reparación de fallas, daños o desperfectos (incluyendo sin limitar a filtraciones, humedades o goteras) entre otros componentes con los que cuenta el techo </w:t>
            </w:r>
            <w:r w:rsidR="00535DCA">
              <w:rPr>
                <w:rFonts w:ascii="Arial Narrow" w:hAnsi="Arial Narrow"/>
                <w:sz w:val="22"/>
                <w:szCs w:val="22"/>
              </w:rPr>
              <w:t>del Edificio</w:t>
            </w:r>
            <w:r w:rsidR="00535DCA" w:rsidRPr="00423BCE">
              <w:rPr>
                <w:rFonts w:ascii="Arial Narrow" w:hAnsi="Arial Narrow"/>
                <w:sz w:val="22"/>
                <w:szCs w:val="22"/>
              </w:rPr>
              <w:t xml:space="preserve"> </w:t>
            </w:r>
            <w:r w:rsidRPr="00423BCE">
              <w:rPr>
                <w:rFonts w:ascii="Arial Narrow" w:hAnsi="Arial Narrow"/>
                <w:sz w:val="22"/>
                <w:szCs w:val="22"/>
              </w:rPr>
              <w:t xml:space="preserve">y requieran mantenimiento por el desgaste derivado del simple transcurso del tiempo serán realizados por la </w:t>
            </w:r>
            <w:r w:rsidR="00E75A0A">
              <w:rPr>
                <w:rFonts w:ascii="Arial Narrow" w:hAnsi="Arial Narrow"/>
                <w:sz w:val="22"/>
                <w:szCs w:val="22"/>
              </w:rPr>
              <w:t>Arrenda</w:t>
            </w:r>
            <w:r w:rsidR="007702CE">
              <w:rPr>
                <w:rFonts w:ascii="Arial Narrow" w:hAnsi="Arial Narrow"/>
                <w:sz w:val="22"/>
                <w:szCs w:val="22"/>
              </w:rPr>
              <w:t>taria</w:t>
            </w:r>
            <w:r w:rsidR="00EA63B0">
              <w:rPr>
                <w:rFonts w:ascii="Arial Narrow" w:hAnsi="Arial Narrow"/>
                <w:sz w:val="22"/>
                <w:szCs w:val="22"/>
              </w:rPr>
              <w:t xml:space="preserve"> previa notificación</w:t>
            </w:r>
            <w:r w:rsidR="007702CE">
              <w:rPr>
                <w:rFonts w:ascii="Arial Narrow" w:hAnsi="Arial Narrow"/>
                <w:sz w:val="22"/>
                <w:szCs w:val="22"/>
              </w:rPr>
              <w:t xml:space="preserve"> a la Arrendadora</w:t>
            </w:r>
            <w:r w:rsidRPr="00423BCE">
              <w:rPr>
                <w:rFonts w:ascii="Arial Narrow" w:hAnsi="Arial Narrow"/>
                <w:sz w:val="22"/>
                <w:szCs w:val="22"/>
              </w:rPr>
              <w:t>, de acuerdo con el Manual de Mantenimiento de la Nave Industrial.</w:t>
            </w:r>
          </w:p>
          <w:p w14:paraId="034315B9" w14:textId="77777777" w:rsidR="00423BCE" w:rsidRPr="00423BCE" w:rsidRDefault="00423BCE" w:rsidP="00423BCE">
            <w:pPr>
              <w:jc w:val="both"/>
              <w:rPr>
                <w:rFonts w:ascii="Arial Narrow" w:hAnsi="Arial Narrow"/>
                <w:sz w:val="22"/>
                <w:szCs w:val="22"/>
              </w:rPr>
            </w:pPr>
          </w:p>
          <w:p w14:paraId="3FA50C56" w14:textId="2C4D672F" w:rsidR="00423BCE" w:rsidRPr="00423BCE" w:rsidRDefault="00423BCE" w:rsidP="00423BCE">
            <w:pPr>
              <w:jc w:val="both"/>
              <w:rPr>
                <w:rFonts w:ascii="Arial Narrow" w:hAnsi="Arial Narrow"/>
                <w:sz w:val="22"/>
                <w:szCs w:val="22"/>
              </w:rPr>
            </w:pPr>
            <w:r w:rsidRPr="00423BCE">
              <w:rPr>
                <w:rFonts w:ascii="Arial Narrow" w:hAnsi="Arial Narrow"/>
                <w:sz w:val="22"/>
                <w:szCs w:val="22"/>
              </w:rPr>
              <w:t xml:space="preserve">Durante la Vigencia del </w:t>
            </w:r>
            <w:r w:rsidR="00E75A0A">
              <w:rPr>
                <w:rFonts w:ascii="Arial Narrow" w:hAnsi="Arial Narrow"/>
                <w:sz w:val="22"/>
                <w:szCs w:val="22"/>
              </w:rPr>
              <w:t>Arrendamiento</w:t>
            </w:r>
            <w:r w:rsidRPr="00423BCE">
              <w:rPr>
                <w:rFonts w:ascii="Arial Narrow" w:hAnsi="Arial Narrow"/>
                <w:sz w:val="22"/>
                <w:szCs w:val="22"/>
              </w:rPr>
              <w:t xml:space="preserve">, la </w:t>
            </w:r>
            <w:r w:rsidR="00E75A0A">
              <w:rPr>
                <w:rFonts w:ascii="Arial Narrow" w:hAnsi="Arial Narrow"/>
                <w:sz w:val="22"/>
                <w:szCs w:val="22"/>
              </w:rPr>
              <w:t>Arrendadora</w:t>
            </w:r>
            <w:r w:rsidRPr="00423BCE">
              <w:rPr>
                <w:rFonts w:ascii="Arial Narrow" w:hAnsi="Arial Narrow"/>
                <w:sz w:val="22"/>
                <w:szCs w:val="22"/>
              </w:rPr>
              <w:t xml:space="preserve"> deberá, a su costo, realizar únicamente las reparaciones y mantenimientos mayores de carácter general, preventivo y correctivo de las siguientes partes de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componentes estructurales, tales como, losa de suelo, columnas, cimientos</w:t>
            </w:r>
            <w:r w:rsidR="007702CE">
              <w:rPr>
                <w:rFonts w:ascii="Arial Narrow" w:hAnsi="Arial Narrow"/>
                <w:sz w:val="22"/>
                <w:szCs w:val="22"/>
              </w:rPr>
              <w:t xml:space="preserve"> y</w:t>
            </w:r>
            <w:r w:rsidRPr="00423BCE">
              <w:rPr>
                <w:rFonts w:ascii="Arial Narrow" w:hAnsi="Arial Narrow"/>
                <w:sz w:val="22"/>
                <w:szCs w:val="22"/>
              </w:rPr>
              <w:t xml:space="preserve"> estructura de soporte del techo de la </w:t>
            </w:r>
            <w:r w:rsidR="004A36B0">
              <w:rPr>
                <w:rFonts w:ascii="Arial Narrow" w:hAnsi="Arial Narrow"/>
                <w:sz w:val="22"/>
                <w:szCs w:val="22"/>
              </w:rPr>
              <w:t xml:space="preserve">Propiedad </w:t>
            </w:r>
            <w:r w:rsidR="00896322">
              <w:rPr>
                <w:rFonts w:ascii="Arial Narrow" w:hAnsi="Arial Narrow"/>
                <w:sz w:val="22"/>
                <w:szCs w:val="22"/>
              </w:rPr>
              <w:t>Arrendada</w:t>
            </w:r>
            <w:r w:rsidR="002A1249">
              <w:rPr>
                <w:rFonts w:ascii="Arial Narrow" w:hAnsi="Arial Narrow"/>
                <w:sz w:val="22"/>
                <w:szCs w:val="22"/>
              </w:rPr>
              <w:t xml:space="preserve"> y vicios ocultos</w:t>
            </w:r>
            <w:r w:rsidR="00F560CD">
              <w:rPr>
                <w:rFonts w:ascii="Arial Narrow" w:hAnsi="Arial Narrow"/>
                <w:sz w:val="22"/>
                <w:szCs w:val="22"/>
              </w:rPr>
              <w:t xml:space="preserve"> en componentes estructurales de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salvo cuando existan daños que hayan sido causados por negligencia y/o uso abusivo imputable a la </w:t>
            </w:r>
            <w:r w:rsidR="00E75A0A">
              <w:rPr>
                <w:rFonts w:ascii="Arial Narrow" w:hAnsi="Arial Narrow"/>
                <w:sz w:val="22"/>
                <w:szCs w:val="22"/>
              </w:rPr>
              <w:t>Arrendataria</w:t>
            </w:r>
            <w:r w:rsidRPr="00423BCE">
              <w:rPr>
                <w:rFonts w:ascii="Arial Narrow" w:hAnsi="Arial Narrow"/>
                <w:sz w:val="22"/>
                <w:szCs w:val="22"/>
              </w:rPr>
              <w:t xml:space="preserve"> o cualquiera de sus contratistas, dependientes, clientes o visitantes. </w:t>
            </w:r>
          </w:p>
          <w:p w14:paraId="39D70694" w14:textId="77777777" w:rsidR="00423BCE" w:rsidRPr="00423BCE" w:rsidRDefault="00423BCE" w:rsidP="00423BCE">
            <w:pPr>
              <w:jc w:val="both"/>
              <w:rPr>
                <w:rFonts w:ascii="Arial Narrow" w:hAnsi="Arial Narrow"/>
                <w:sz w:val="22"/>
                <w:szCs w:val="22"/>
              </w:rPr>
            </w:pPr>
          </w:p>
          <w:p w14:paraId="09242340" w14:textId="4A1B986D" w:rsidR="00423BCE" w:rsidRDefault="00423BCE" w:rsidP="00423BCE">
            <w:pPr>
              <w:jc w:val="both"/>
              <w:rPr>
                <w:rFonts w:ascii="Arial Narrow" w:hAnsi="Arial Narrow"/>
                <w:sz w:val="22"/>
                <w:szCs w:val="22"/>
              </w:rPr>
            </w:pPr>
            <w:r w:rsidRPr="00423BCE">
              <w:rPr>
                <w:rFonts w:ascii="Arial Narrow" w:hAnsi="Arial Narrow"/>
                <w:sz w:val="22"/>
                <w:szCs w:val="22"/>
              </w:rPr>
              <w:t xml:space="preserve">La </w:t>
            </w:r>
            <w:r w:rsidR="00E75A0A">
              <w:rPr>
                <w:rFonts w:ascii="Arial Narrow" w:hAnsi="Arial Narrow"/>
                <w:sz w:val="22"/>
                <w:szCs w:val="22"/>
              </w:rPr>
              <w:t>Arrendataria</w:t>
            </w:r>
            <w:r w:rsidRPr="00423BCE">
              <w:rPr>
                <w:rFonts w:ascii="Arial Narrow" w:hAnsi="Arial Narrow"/>
                <w:sz w:val="22"/>
                <w:szCs w:val="22"/>
              </w:rPr>
              <w:t xml:space="preserve"> tendrá la obligación notificar inmediatamente a la </w:t>
            </w:r>
            <w:r w:rsidR="00E75A0A">
              <w:rPr>
                <w:rFonts w:ascii="Arial Narrow" w:hAnsi="Arial Narrow"/>
                <w:sz w:val="22"/>
                <w:szCs w:val="22"/>
              </w:rPr>
              <w:t>Arrendadora</w:t>
            </w:r>
            <w:r w:rsidRPr="00423BCE">
              <w:rPr>
                <w:rFonts w:ascii="Arial Narrow" w:hAnsi="Arial Narrow"/>
                <w:sz w:val="22"/>
                <w:szCs w:val="22"/>
              </w:rPr>
              <w:t xml:space="preserve"> de cualquier condición defectuosa de la que tenga conocimiento y que deba ser reparada por la </w:t>
            </w:r>
            <w:r w:rsidR="00E75A0A">
              <w:rPr>
                <w:rFonts w:ascii="Arial Narrow" w:hAnsi="Arial Narrow"/>
                <w:sz w:val="22"/>
                <w:szCs w:val="22"/>
              </w:rPr>
              <w:t>Arrendadora</w:t>
            </w:r>
            <w:r w:rsidRPr="00423BCE">
              <w:rPr>
                <w:rFonts w:ascii="Arial Narrow" w:hAnsi="Arial Narrow"/>
                <w:sz w:val="22"/>
                <w:szCs w:val="22"/>
              </w:rPr>
              <w:t xml:space="preserve">. Salvo que se determine </w:t>
            </w:r>
            <w:r w:rsidR="00535DCA">
              <w:rPr>
                <w:rFonts w:ascii="Arial Narrow" w:hAnsi="Arial Narrow"/>
                <w:sz w:val="22"/>
                <w:szCs w:val="22"/>
              </w:rPr>
              <w:t xml:space="preserve">lo contrario </w:t>
            </w:r>
            <w:r w:rsidRPr="00423BCE">
              <w:rPr>
                <w:rFonts w:ascii="Arial Narrow" w:hAnsi="Arial Narrow"/>
                <w:sz w:val="22"/>
                <w:szCs w:val="22"/>
              </w:rPr>
              <w:t xml:space="preserve">en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423BCE">
              <w:rPr>
                <w:rFonts w:ascii="Arial Narrow" w:hAnsi="Arial Narrow"/>
                <w:sz w:val="22"/>
                <w:szCs w:val="22"/>
              </w:rPr>
              <w:t xml:space="preserve">, la </w:t>
            </w:r>
            <w:r w:rsidR="00E75A0A">
              <w:rPr>
                <w:rFonts w:ascii="Arial Narrow" w:hAnsi="Arial Narrow"/>
                <w:sz w:val="22"/>
                <w:szCs w:val="22"/>
              </w:rPr>
              <w:t>Arrendadora</w:t>
            </w:r>
            <w:r w:rsidRPr="00423BCE">
              <w:rPr>
                <w:rFonts w:ascii="Arial Narrow" w:hAnsi="Arial Narrow"/>
                <w:sz w:val="22"/>
                <w:szCs w:val="22"/>
              </w:rPr>
              <w:t xml:space="preserve"> no estará obligada a proveer mantenimiento, reparaciones, reposiciones o servicios a la </w:t>
            </w:r>
            <w:r w:rsidR="00E75A0A">
              <w:rPr>
                <w:rFonts w:ascii="Arial Narrow" w:hAnsi="Arial Narrow"/>
                <w:sz w:val="22"/>
                <w:szCs w:val="22"/>
              </w:rPr>
              <w:t>Arrendataria</w:t>
            </w:r>
            <w:r w:rsidRPr="00423BCE">
              <w:rPr>
                <w:rFonts w:ascii="Arial Narrow" w:hAnsi="Arial Narrow"/>
                <w:sz w:val="22"/>
                <w:szCs w:val="22"/>
              </w:rPr>
              <w:t xml:space="preserve">, ni a la </w:t>
            </w:r>
            <w:r w:rsidR="004A36B0">
              <w:rPr>
                <w:rFonts w:ascii="Arial Narrow" w:hAnsi="Arial Narrow"/>
                <w:sz w:val="22"/>
                <w:szCs w:val="22"/>
              </w:rPr>
              <w:t xml:space="preserve">Propiedad </w:t>
            </w:r>
            <w:r w:rsidR="00896322">
              <w:rPr>
                <w:rFonts w:ascii="Arial Narrow" w:hAnsi="Arial Narrow"/>
                <w:sz w:val="22"/>
                <w:szCs w:val="22"/>
              </w:rPr>
              <w:t>Arrendada</w:t>
            </w:r>
            <w:r w:rsidR="00EA63B0">
              <w:rPr>
                <w:rFonts w:ascii="Arial Narrow" w:hAnsi="Arial Narrow"/>
                <w:sz w:val="22"/>
                <w:szCs w:val="22"/>
              </w:rPr>
              <w:t xml:space="preserve"> salvo los mencionados anteriormente y estructurales</w:t>
            </w:r>
            <w:r w:rsidRPr="00423BCE">
              <w:rPr>
                <w:rFonts w:ascii="Arial Narrow" w:hAnsi="Arial Narrow"/>
                <w:sz w:val="22"/>
                <w:szCs w:val="22"/>
              </w:rPr>
              <w:t xml:space="preserve">. Todas las reparaciones, mantenimiento y reposiciones que deban hacerse o llevarse a cabo por cualquiera de las Partes, deberán realizarse correctamente, utilizando mano de obra calificada y de acuerdo con las leyes y reglamentos aplicables a las disposiciones </w:t>
            </w:r>
            <w:r w:rsidR="00535DCA">
              <w:rPr>
                <w:rFonts w:ascii="Arial Narrow" w:hAnsi="Arial Narrow"/>
                <w:sz w:val="22"/>
                <w:szCs w:val="22"/>
              </w:rPr>
              <w:t xml:space="preserve">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423BCE">
              <w:rPr>
                <w:rFonts w:ascii="Arial Narrow" w:hAnsi="Arial Narrow"/>
                <w:sz w:val="22"/>
                <w:szCs w:val="22"/>
              </w:rPr>
              <w:t>.</w:t>
            </w:r>
          </w:p>
          <w:p w14:paraId="014C4CE2" w14:textId="77777777" w:rsidR="009605FC" w:rsidRDefault="009605FC" w:rsidP="00423BCE">
            <w:pPr>
              <w:jc w:val="both"/>
              <w:rPr>
                <w:rFonts w:ascii="Arial Narrow" w:hAnsi="Arial Narrow"/>
                <w:sz w:val="22"/>
                <w:szCs w:val="22"/>
              </w:rPr>
            </w:pPr>
          </w:p>
          <w:p w14:paraId="50570173" w14:textId="0F228ADE" w:rsidR="009605FC" w:rsidRPr="00423BCE" w:rsidRDefault="009605FC" w:rsidP="00423BCE">
            <w:pPr>
              <w:jc w:val="both"/>
              <w:rPr>
                <w:rFonts w:ascii="Arial Narrow" w:hAnsi="Arial Narrow"/>
                <w:sz w:val="22"/>
                <w:szCs w:val="22"/>
              </w:rPr>
            </w:pPr>
            <w:r w:rsidRPr="009605FC">
              <w:rPr>
                <w:rFonts w:ascii="Arial Narrow" w:hAnsi="Arial Narrow"/>
                <w:sz w:val="22"/>
                <w:szCs w:val="22"/>
              </w:rPr>
              <w:t xml:space="preserve">La </w:t>
            </w:r>
            <w:r w:rsidR="00E75A0A">
              <w:rPr>
                <w:rFonts w:ascii="Arial Narrow" w:hAnsi="Arial Narrow"/>
                <w:sz w:val="22"/>
                <w:szCs w:val="22"/>
              </w:rPr>
              <w:t>Arrendadora</w:t>
            </w:r>
            <w:r w:rsidRPr="009605FC">
              <w:rPr>
                <w:rFonts w:ascii="Arial Narrow" w:hAnsi="Arial Narrow"/>
                <w:sz w:val="22"/>
                <w:szCs w:val="22"/>
              </w:rPr>
              <w:t xml:space="preserve"> será responsable por los vicios ocultos de conformidad con las garantías y especificaciones del proceso previstas para tal efecto, conforme a lo establecido en el Anexo </w:t>
            </w:r>
            <w:r w:rsidR="0039523F">
              <w:rPr>
                <w:rFonts w:ascii="Arial Narrow" w:hAnsi="Arial Narrow"/>
                <w:sz w:val="22"/>
                <w:szCs w:val="22"/>
              </w:rPr>
              <w:t>K</w:t>
            </w:r>
            <w:r w:rsidRPr="009605FC">
              <w:rPr>
                <w:rFonts w:ascii="Arial Narrow" w:hAnsi="Arial Narrow"/>
                <w:sz w:val="22"/>
                <w:szCs w:val="22"/>
              </w:rPr>
              <w:t xml:space="preserve"> del presente Contrato. En caso de que la </w:t>
            </w:r>
            <w:r w:rsidR="00E75A0A">
              <w:rPr>
                <w:rFonts w:ascii="Arial Narrow" w:hAnsi="Arial Narrow"/>
                <w:sz w:val="22"/>
                <w:szCs w:val="22"/>
              </w:rPr>
              <w:t>Arrendadora</w:t>
            </w:r>
            <w:r w:rsidRPr="009605FC">
              <w:rPr>
                <w:rFonts w:ascii="Arial Narrow" w:hAnsi="Arial Narrow"/>
                <w:sz w:val="22"/>
                <w:szCs w:val="22"/>
              </w:rPr>
              <w:t xml:space="preserve"> no cumpla con los plazos y procesos establecidos en dichas garantías, aplicará en su contra la Penalidad prevista en la Cláusula 19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9605FC">
              <w:rPr>
                <w:rFonts w:ascii="Arial Narrow" w:hAnsi="Arial Narrow"/>
                <w:sz w:val="22"/>
                <w:szCs w:val="22"/>
              </w:rPr>
              <w:t>.</w:t>
            </w:r>
          </w:p>
          <w:p w14:paraId="4A690CAA" w14:textId="77777777" w:rsidR="00423BCE" w:rsidRPr="00423BCE" w:rsidRDefault="00423BCE" w:rsidP="00423BCE">
            <w:pPr>
              <w:jc w:val="both"/>
              <w:rPr>
                <w:rFonts w:ascii="Arial Narrow" w:hAnsi="Arial Narrow"/>
                <w:sz w:val="22"/>
                <w:szCs w:val="22"/>
              </w:rPr>
            </w:pPr>
          </w:p>
          <w:p w14:paraId="3B17BB5C" w14:textId="3EB6DAD4" w:rsidR="00423BCE" w:rsidRPr="00423BCE" w:rsidRDefault="00423BCE" w:rsidP="00423BCE">
            <w:pPr>
              <w:jc w:val="both"/>
              <w:rPr>
                <w:rFonts w:ascii="Arial Narrow" w:hAnsi="Arial Narrow"/>
                <w:sz w:val="22"/>
                <w:szCs w:val="22"/>
              </w:rPr>
            </w:pPr>
            <w:r w:rsidRPr="00423BCE">
              <w:rPr>
                <w:rFonts w:ascii="Arial Narrow" w:hAnsi="Arial Narrow"/>
                <w:sz w:val="22"/>
                <w:szCs w:val="22"/>
              </w:rPr>
              <w:t xml:space="preserve">Las Partes acuerdan que la falta de cumplimiento u omisión a las obligaciones de llevar a cabo los mantenimiento o reparaciones de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por parte de la </w:t>
            </w:r>
            <w:r w:rsidR="00E75A0A">
              <w:rPr>
                <w:rFonts w:ascii="Arial Narrow" w:hAnsi="Arial Narrow"/>
                <w:sz w:val="22"/>
                <w:szCs w:val="22"/>
              </w:rPr>
              <w:t>Arrendataria</w:t>
            </w:r>
            <w:r w:rsidRPr="00423BCE">
              <w:rPr>
                <w:rFonts w:ascii="Arial Narrow" w:hAnsi="Arial Narrow"/>
                <w:sz w:val="22"/>
                <w:szCs w:val="22"/>
              </w:rPr>
              <w:t xml:space="preserve">, constituirán un incumplimiento y serán sujetas al pago de la pena convencional establecida la cláusula 19 </w:t>
            </w:r>
            <w:r w:rsidR="00535DCA">
              <w:rPr>
                <w:rFonts w:ascii="Arial Narrow" w:hAnsi="Arial Narrow"/>
                <w:sz w:val="22"/>
                <w:szCs w:val="22"/>
              </w:rPr>
              <w:t>del presente</w:t>
            </w:r>
            <w:r w:rsidRPr="00423BCE">
              <w:rPr>
                <w:rFonts w:ascii="Arial Narrow" w:hAnsi="Arial Narrow"/>
                <w:sz w:val="22"/>
                <w:szCs w:val="22"/>
              </w:rPr>
              <w:t xml:space="preserve">, y dará lugar </w:t>
            </w:r>
            <w:r w:rsidRPr="00423BCE">
              <w:rPr>
                <w:rFonts w:ascii="Arial Narrow" w:hAnsi="Arial Narrow"/>
                <w:sz w:val="22"/>
                <w:szCs w:val="22"/>
              </w:rPr>
              <w:lastRenderedPageBreak/>
              <w:t xml:space="preserve">al ejercicio de cualquier otro derecho que tenga la </w:t>
            </w:r>
            <w:r w:rsidR="00E75A0A">
              <w:rPr>
                <w:rFonts w:ascii="Arial Narrow" w:hAnsi="Arial Narrow"/>
                <w:sz w:val="22"/>
                <w:szCs w:val="22"/>
              </w:rPr>
              <w:t>Arrendadora</w:t>
            </w:r>
            <w:r w:rsidRPr="00423BCE">
              <w:rPr>
                <w:rFonts w:ascii="Arial Narrow" w:hAnsi="Arial Narrow"/>
                <w:sz w:val="22"/>
                <w:szCs w:val="22"/>
              </w:rPr>
              <w:t xml:space="preserve"> conforme al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423BCE">
              <w:rPr>
                <w:rFonts w:ascii="Arial Narrow" w:hAnsi="Arial Narrow"/>
                <w:sz w:val="22"/>
                <w:szCs w:val="22"/>
              </w:rPr>
              <w:t xml:space="preserve"> y la legislación aplicable.</w:t>
            </w:r>
          </w:p>
          <w:p w14:paraId="187B9DF4" w14:textId="77777777" w:rsidR="00423BCE" w:rsidRPr="00423BCE" w:rsidRDefault="00423BCE" w:rsidP="00423BCE">
            <w:pPr>
              <w:jc w:val="both"/>
              <w:rPr>
                <w:rFonts w:ascii="Arial Narrow" w:hAnsi="Arial Narrow"/>
                <w:sz w:val="22"/>
                <w:szCs w:val="22"/>
              </w:rPr>
            </w:pPr>
          </w:p>
          <w:p w14:paraId="596751D6" w14:textId="2EFC443A" w:rsidR="00423BCE" w:rsidRPr="00423BCE" w:rsidRDefault="00423BCE" w:rsidP="00423BCE">
            <w:pPr>
              <w:jc w:val="both"/>
              <w:rPr>
                <w:rFonts w:ascii="Arial Narrow" w:hAnsi="Arial Narrow"/>
                <w:sz w:val="22"/>
                <w:szCs w:val="22"/>
              </w:rPr>
            </w:pPr>
            <w:r w:rsidRPr="00535DCA">
              <w:rPr>
                <w:rFonts w:ascii="Arial Narrow" w:hAnsi="Arial Narrow"/>
                <w:b/>
                <w:bCs/>
                <w:sz w:val="22"/>
                <w:szCs w:val="22"/>
              </w:rPr>
              <w:t>7.2 Señalamientos:</w:t>
            </w:r>
            <w:r w:rsidRPr="00423BCE">
              <w:rPr>
                <w:rFonts w:ascii="Arial Narrow" w:hAnsi="Arial Narrow"/>
                <w:sz w:val="22"/>
                <w:szCs w:val="22"/>
              </w:rPr>
              <w:t xml:space="preserve"> Las Partes acuerdan que, para efectos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423BCE">
              <w:rPr>
                <w:rFonts w:ascii="Arial Narrow" w:hAnsi="Arial Narrow"/>
                <w:sz w:val="22"/>
                <w:szCs w:val="22"/>
              </w:rPr>
              <w:t xml:space="preserve">, se entenderá por señalamiento cualquier anuncio, placa, señalamiento de la </w:t>
            </w:r>
            <w:r w:rsidR="00E75A0A">
              <w:rPr>
                <w:rFonts w:ascii="Arial Narrow" w:hAnsi="Arial Narrow"/>
                <w:sz w:val="22"/>
                <w:szCs w:val="22"/>
              </w:rPr>
              <w:t>Arrendataria</w:t>
            </w:r>
            <w:r w:rsidRPr="00423BCE">
              <w:rPr>
                <w:rFonts w:ascii="Arial Narrow" w:hAnsi="Arial Narrow"/>
                <w:sz w:val="22"/>
                <w:szCs w:val="22"/>
              </w:rPr>
              <w:t xml:space="preserve"> que haya sido aprobado por escrito por parte de la </w:t>
            </w:r>
            <w:r w:rsidR="00E75A0A">
              <w:rPr>
                <w:rFonts w:ascii="Arial Narrow" w:hAnsi="Arial Narrow"/>
                <w:sz w:val="22"/>
                <w:szCs w:val="22"/>
              </w:rPr>
              <w:t>Arrendadora</w:t>
            </w:r>
            <w:r w:rsidRPr="00423BCE">
              <w:rPr>
                <w:rFonts w:ascii="Arial Narrow" w:hAnsi="Arial Narrow"/>
                <w:sz w:val="22"/>
                <w:szCs w:val="22"/>
              </w:rPr>
              <w:t xml:space="preserve"> y la entidad correspondiente del Parque Industrial en términos del “Reglamento de Operación </w:t>
            </w:r>
            <w:r w:rsidR="00DE2BB3">
              <w:rPr>
                <w:rFonts w:ascii="Arial Narrow" w:hAnsi="Arial Narrow"/>
                <w:sz w:val="22"/>
                <w:szCs w:val="22"/>
              </w:rPr>
              <w:t>Areya Escobedo Industrial Park</w:t>
            </w:r>
            <w:r w:rsidRPr="00423BCE">
              <w:rPr>
                <w:rFonts w:ascii="Arial Narrow" w:hAnsi="Arial Narrow"/>
                <w:sz w:val="22"/>
                <w:szCs w:val="22"/>
              </w:rPr>
              <w:t>” (los “</w:t>
            </w:r>
            <w:r w:rsidRPr="00535DCA">
              <w:rPr>
                <w:rFonts w:ascii="Arial Narrow" w:hAnsi="Arial Narrow"/>
                <w:b/>
                <w:bCs/>
                <w:sz w:val="22"/>
                <w:szCs w:val="22"/>
                <w:u w:val="single"/>
              </w:rPr>
              <w:t>Señalamientos</w:t>
            </w:r>
            <w:r w:rsidRPr="00423BCE">
              <w:rPr>
                <w:rFonts w:ascii="Arial Narrow" w:hAnsi="Arial Narrow"/>
                <w:sz w:val="22"/>
                <w:szCs w:val="22"/>
              </w:rPr>
              <w:t xml:space="preserve">”). Las Partes acuerdan que, para la colocación de Señalamientos exteriores en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la </w:t>
            </w:r>
            <w:r w:rsidR="00E75A0A">
              <w:rPr>
                <w:rFonts w:ascii="Arial Narrow" w:hAnsi="Arial Narrow"/>
                <w:sz w:val="22"/>
                <w:szCs w:val="22"/>
              </w:rPr>
              <w:t>Arrendataria</w:t>
            </w:r>
            <w:r w:rsidRPr="00423BCE">
              <w:rPr>
                <w:rFonts w:ascii="Arial Narrow" w:hAnsi="Arial Narrow"/>
                <w:sz w:val="22"/>
                <w:szCs w:val="22"/>
              </w:rPr>
              <w:t xml:space="preserve"> asumirá los costos de fabricación, instalación y mantenimiento de todos los Señalamientos y deberá obtener, antes de su colocación, el consentimiento por escrito de la </w:t>
            </w:r>
            <w:r w:rsidR="00E75A0A">
              <w:rPr>
                <w:rFonts w:ascii="Arial Narrow" w:hAnsi="Arial Narrow"/>
                <w:sz w:val="22"/>
                <w:szCs w:val="22"/>
              </w:rPr>
              <w:t>Arrendadora</w:t>
            </w:r>
            <w:r w:rsidRPr="00423BCE">
              <w:rPr>
                <w:rFonts w:ascii="Arial Narrow" w:hAnsi="Arial Narrow"/>
                <w:sz w:val="22"/>
                <w:szCs w:val="22"/>
              </w:rPr>
              <w:t xml:space="preserve">, respecto a la ubicación y el diseño que requiera instalar en el exterior de la </w:t>
            </w:r>
            <w:r w:rsidR="004A36B0">
              <w:rPr>
                <w:rFonts w:ascii="Arial Narrow" w:hAnsi="Arial Narrow"/>
                <w:sz w:val="22"/>
                <w:szCs w:val="22"/>
              </w:rPr>
              <w:t xml:space="preserve">Propiedad </w:t>
            </w:r>
            <w:r w:rsidR="00896322">
              <w:rPr>
                <w:rFonts w:ascii="Arial Narrow" w:hAnsi="Arial Narrow"/>
                <w:sz w:val="22"/>
                <w:szCs w:val="22"/>
              </w:rPr>
              <w:t>Arrendada</w:t>
            </w:r>
            <w:r w:rsidRPr="00423BCE">
              <w:rPr>
                <w:rFonts w:ascii="Arial Narrow" w:hAnsi="Arial Narrow"/>
                <w:sz w:val="22"/>
                <w:szCs w:val="22"/>
              </w:rPr>
              <w:t xml:space="preserve">, así como obtener los permisos y autorizaciones que corresponda conforme a las leyes y normativa aplicable. La </w:t>
            </w:r>
            <w:r w:rsidR="00E75A0A">
              <w:rPr>
                <w:rFonts w:ascii="Arial Narrow" w:hAnsi="Arial Narrow"/>
                <w:sz w:val="22"/>
                <w:szCs w:val="22"/>
              </w:rPr>
              <w:t>Arrendadora</w:t>
            </w:r>
            <w:r w:rsidRPr="00423BCE">
              <w:rPr>
                <w:rFonts w:ascii="Arial Narrow" w:hAnsi="Arial Narrow"/>
                <w:sz w:val="22"/>
                <w:szCs w:val="22"/>
              </w:rPr>
              <w:t xml:space="preserve"> tendrá el plazo que para tal efecto señala el “Reglamento de Operación </w:t>
            </w:r>
            <w:r w:rsidR="00DE2BB3">
              <w:rPr>
                <w:rFonts w:ascii="Arial Narrow" w:hAnsi="Arial Narrow"/>
                <w:sz w:val="22"/>
                <w:szCs w:val="22"/>
              </w:rPr>
              <w:t>Areya Escobedo Industrial Park</w:t>
            </w:r>
            <w:r w:rsidRPr="00423BCE">
              <w:rPr>
                <w:rFonts w:ascii="Arial Narrow" w:hAnsi="Arial Narrow"/>
                <w:sz w:val="22"/>
                <w:szCs w:val="22"/>
              </w:rPr>
              <w:t xml:space="preserve">”, para aprobar el requerimiento, o en su caso, hacerle llegar a la </w:t>
            </w:r>
            <w:r w:rsidR="00E75A0A">
              <w:rPr>
                <w:rFonts w:ascii="Arial Narrow" w:hAnsi="Arial Narrow"/>
                <w:sz w:val="22"/>
                <w:szCs w:val="22"/>
              </w:rPr>
              <w:t>Arrendataria</w:t>
            </w:r>
            <w:r w:rsidRPr="00423BCE">
              <w:rPr>
                <w:rFonts w:ascii="Arial Narrow" w:hAnsi="Arial Narrow"/>
                <w:sz w:val="22"/>
                <w:szCs w:val="22"/>
              </w:rPr>
              <w:t xml:space="preserve"> las observaciones aplicables. </w:t>
            </w:r>
          </w:p>
          <w:p w14:paraId="6BBB616C" w14:textId="77777777" w:rsidR="00423BCE" w:rsidRPr="00423BCE" w:rsidRDefault="00423BCE" w:rsidP="00423BCE">
            <w:pPr>
              <w:jc w:val="both"/>
              <w:rPr>
                <w:rFonts w:ascii="Arial Narrow" w:hAnsi="Arial Narrow"/>
                <w:sz w:val="22"/>
                <w:szCs w:val="22"/>
              </w:rPr>
            </w:pPr>
          </w:p>
          <w:p w14:paraId="0E954E8B" w14:textId="35E3DF84" w:rsidR="00423BCE" w:rsidRPr="00423BCE" w:rsidRDefault="00423BCE" w:rsidP="00423BCE">
            <w:pPr>
              <w:jc w:val="both"/>
              <w:rPr>
                <w:rFonts w:ascii="Arial Narrow" w:hAnsi="Arial Narrow"/>
                <w:sz w:val="22"/>
                <w:szCs w:val="22"/>
              </w:rPr>
            </w:pPr>
            <w:r w:rsidRPr="00423BCE">
              <w:rPr>
                <w:rFonts w:ascii="Arial Narrow" w:hAnsi="Arial Narrow"/>
                <w:sz w:val="22"/>
                <w:szCs w:val="22"/>
              </w:rPr>
              <w:t xml:space="preserve">Derivado de lo anterior, la </w:t>
            </w:r>
            <w:r w:rsidR="00E75A0A">
              <w:rPr>
                <w:rFonts w:ascii="Arial Narrow" w:hAnsi="Arial Narrow"/>
                <w:sz w:val="22"/>
                <w:szCs w:val="22"/>
              </w:rPr>
              <w:t>Arrendataria</w:t>
            </w:r>
            <w:r w:rsidRPr="00423BCE">
              <w:rPr>
                <w:rFonts w:ascii="Arial Narrow" w:hAnsi="Arial Narrow"/>
                <w:sz w:val="22"/>
                <w:szCs w:val="22"/>
              </w:rPr>
              <w:t xml:space="preserve"> manifiesta expresamente a la </w:t>
            </w:r>
            <w:r w:rsidR="00E75A0A">
              <w:rPr>
                <w:rFonts w:ascii="Arial Narrow" w:hAnsi="Arial Narrow"/>
                <w:sz w:val="22"/>
                <w:szCs w:val="22"/>
              </w:rPr>
              <w:t>Arrendadora</w:t>
            </w:r>
            <w:r w:rsidRPr="00423BCE">
              <w:rPr>
                <w:rFonts w:ascii="Arial Narrow" w:hAnsi="Arial Narrow"/>
                <w:sz w:val="22"/>
                <w:szCs w:val="22"/>
              </w:rPr>
              <w:t xml:space="preserve"> que cuenta con los derechos y autorizaciones necesarias para el uso de los nombres comerciales, marcas y cualquier otro derecho de propiedad industrial o intelectual que utilice para identificar su negocio, incluyendo los utilizados en los Señalamientos, los cuales. Por lo anterior, la Propiedad Industrial de la </w:t>
            </w:r>
            <w:r w:rsidR="00E75A0A">
              <w:rPr>
                <w:rFonts w:ascii="Arial Narrow" w:hAnsi="Arial Narrow"/>
                <w:sz w:val="22"/>
                <w:szCs w:val="22"/>
              </w:rPr>
              <w:t>Arrendataria</w:t>
            </w:r>
            <w:r w:rsidRPr="00423BCE">
              <w:rPr>
                <w:rFonts w:ascii="Arial Narrow" w:hAnsi="Arial Narrow"/>
                <w:sz w:val="22"/>
                <w:szCs w:val="22"/>
              </w:rPr>
              <w:t xml:space="preserve"> serán de su exclusiva propiedad o en su caso, será licenciatario legítimo de los mismos. </w:t>
            </w:r>
          </w:p>
          <w:p w14:paraId="10F2E9F7" w14:textId="77777777" w:rsidR="00423BCE" w:rsidRPr="00423BCE" w:rsidRDefault="00423BCE" w:rsidP="00423BCE">
            <w:pPr>
              <w:jc w:val="both"/>
              <w:rPr>
                <w:rFonts w:ascii="Arial Narrow" w:hAnsi="Arial Narrow"/>
                <w:sz w:val="22"/>
                <w:szCs w:val="22"/>
              </w:rPr>
            </w:pPr>
          </w:p>
          <w:p w14:paraId="1B9A5D96" w14:textId="3576EA96" w:rsidR="00014C1E" w:rsidRDefault="00423BCE" w:rsidP="00423BCE">
            <w:pPr>
              <w:jc w:val="both"/>
              <w:rPr>
                <w:rFonts w:ascii="Arial Narrow" w:hAnsi="Arial Narrow"/>
                <w:sz w:val="22"/>
                <w:szCs w:val="22"/>
              </w:rPr>
            </w:pPr>
            <w:r w:rsidRPr="00423BCE">
              <w:rPr>
                <w:rFonts w:ascii="Arial Narrow" w:hAnsi="Arial Narrow"/>
                <w:sz w:val="22"/>
                <w:szCs w:val="22"/>
              </w:rPr>
              <w:t xml:space="preserve">En caso de que la </w:t>
            </w:r>
            <w:r w:rsidR="00E75A0A">
              <w:rPr>
                <w:rFonts w:ascii="Arial Narrow" w:hAnsi="Arial Narrow"/>
                <w:sz w:val="22"/>
                <w:szCs w:val="22"/>
              </w:rPr>
              <w:t>Arrendadora</w:t>
            </w:r>
            <w:r w:rsidRPr="00423BCE">
              <w:rPr>
                <w:rFonts w:ascii="Arial Narrow" w:hAnsi="Arial Narrow"/>
                <w:sz w:val="22"/>
                <w:szCs w:val="22"/>
              </w:rPr>
              <w:t xml:space="preserve"> sea objeto de alguna reclamación de terceros por violaciones o presuntas violaciones a derechos de propiedad industrial y/o intelectual en relación con la </w:t>
            </w:r>
            <w:r w:rsidR="00535DCA" w:rsidRPr="00423BCE">
              <w:rPr>
                <w:rFonts w:ascii="Arial Narrow" w:hAnsi="Arial Narrow"/>
                <w:sz w:val="22"/>
                <w:szCs w:val="22"/>
              </w:rPr>
              <w:t xml:space="preserve">propiedad industrial </w:t>
            </w:r>
            <w:r w:rsidRPr="00423BCE">
              <w:rPr>
                <w:rFonts w:ascii="Arial Narrow" w:hAnsi="Arial Narrow"/>
                <w:sz w:val="22"/>
                <w:szCs w:val="22"/>
              </w:rPr>
              <w:t xml:space="preserve">de la </w:t>
            </w:r>
            <w:r w:rsidR="00E75A0A">
              <w:rPr>
                <w:rFonts w:ascii="Arial Narrow" w:hAnsi="Arial Narrow"/>
                <w:sz w:val="22"/>
                <w:szCs w:val="22"/>
              </w:rPr>
              <w:t>Arrendataria</w:t>
            </w:r>
            <w:r w:rsidRPr="00423BCE">
              <w:rPr>
                <w:rFonts w:ascii="Arial Narrow" w:hAnsi="Arial Narrow"/>
                <w:sz w:val="22"/>
                <w:szCs w:val="22"/>
              </w:rPr>
              <w:t xml:space="preserve">, la </w:t>
            </w:r>
            <w:r w:rsidR="00E75A0A">
              <w:rPr>
                <w:rFonts w:ascii="Arial Narrow" w:hAnsi="Arial Narrow"/>
                <w:sz w:val="22"/>
                <w:szCs w:val="22"/>
              </w:rPr>
              <w:t>Arrendataria</w:t>
            </w:r>
            <w:r w:rsidRPr="00423BCE">
              <w:rPr>
                <w:rFonts w:ascii="Arial Narrow" w:hAnsi="Arial Narrow"/>
                <w:sz w:val="22"/>
                <w:szCs w:val="22"/>
              </w:rPr>
              <w:t xml:space="preserve"> se obliga a defender, indemnizar y sacar en paz y a salvo a la </w:t>
            </w:r>
            <w:r w:rsidR="00E75A0A">
              <w:rPr>
                <w:rFonts w:ascii="Arial Narrow" w:hAnsi="Arial Narrow"/>
                <w:sz w:val="22"/>
                <w:szCs w:val="22"/>
              </w:rPr>
              <w:t>Arrendadora</w:t>
            </w:r>
            <w:r w:rsidRPr="00423BCE">
              <w:rPr>
                <w:rFonts w:ascii="Arial Narrow" w:hAnsi="Arial Narrow"/>
                <w:sz w:val="22"/>
                <w:szCs w:val="22"/>
              </w:rPr>
              <w:t xml:space="preserve"> en términos de este Contrato, así como a realizar el pago o reembolso de cualquier cantidad que la </w:t>
            </w:r>
            <w:r w:rsidR="00E75A0A">
              <w:rPr>
                <w:rFonts w:ascii="Arial Narrow" w:hAnsi="Arial Narrow"/>
                <w:sz w:val="22"/>
                <w:szCs w:val="22"/>
              </w:rPr>
              <w:t>Arrendadora</w:t>
            </w:r>
            <w:r w:rsidRPr="00423BCE">
              <w:rPr>
                <w:rFonts w:ascii="Arial Narrow" w:hAnsi="Arial Narrow"/>
                <w:sz w:val="22"/>
                <w:szCs w:val="22"/>
              </w:rPr>
              <w:t xml:space="preserve"> tenga que erogar por dicha causa, incluyendo sin limitar el pago de multas, penas convencionales, honorarios de abogados, gastos y costas de juicio, entre otros. La falta u omisión de pago o reembolso de los gastos aquí referidos constituirán un incumplimiento y serán sujetas al pago de la pena convencional establecida la cláusula 19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423BCE">
              <w:rPr>
                <w:rFonts w:ascii="Arial Narrow" w:hAnsi="Arial Narrow"/>
                <w:sz w:val="22"/>
                <w:szCs w:val="22"/>
              </w:rPr>
              <w:t xml:space="preserve">, y dará lugar al ejercicio de cualquier otro derecho que la </w:t>
            </w:r>
            <w:r w:rsidR="00E75A0A">
              <w:rPr>
                <w:rFonts w:ascii="Arial Narrow" w:hAnsi="Arial Narrow"/>
                <w:sz w:val="22"/>
                <w:szCs w:val="22"/>
              </w:rPr>
              <w:t>Arrendadora</w:t>
            </w:r>
            <w:r w:rsidRPr="00423BCE">
              <w:rPr>
                <w:rFonts w:ascii="Arial Narrow" w:hAnsi="Arial Narrow"/>
                <w:sz w:val="22"/>
                <w:szCs w:val="22"/>
              </w:rPr>
              <w:t xml:space="preserve"> tenga conforme al presente y la legislación aplicable</w:t>
            </w:r>
            <w:r w:rsidR="00535DCA">
              <w:rPr>
                <w:rFonts w:ascii="Arial Narrow" w:hAnsi="Arial Narrow"/>
                <w:sz w:val="22"/>
                <w:szCs w:val="22"/>
              </w:rPr>
              <w:t xml:space="preserve">, incluyendo el derecho de la </w:t>
            </w:r>
            <w:r w:rsidR="00E75A0A">
              <w:rPr>
                <w:rFonts w:ascii="Arial Narrow" w:hAnsi="Arial Narrow"/>
                <w:sz w:val="22"/>
                <w:szCs w:val="22"/>
              </w:rPr>
              <w:t>Arrendadora</w:t>
            </w:r>
            <w:r w:rsidR="00535DCA">
              <w:rPr>
                <w:rFonts w:ascii="Arial Narrow" w:hAnsi="Arial Narrow"/>
                <w:sz w:val="22"/>
                <w:szCs w:val="22"/>
              </w:rPr>
              <w:t xml:space="preserve"> a dar por terminado el </w:t>
            </w:r>
            <w:r w:rsidR="00BE5127">
              <w:rPr>
                <w:rFonts w:ascii="Arial Narrow" w:hAnsi="Arial Narrow"/>
                <w:sz w:val="22"/>
                <w:szCs w:val="22"/>
              </w:rPr>
              <w:t xml:space="preserve">Contrato de </w:t>
            </w:r>
            <w:proofErr w:type="gramStart"/>
            <w:r w:rsidR="00E75A0A">
              <w:rPr>
                <w:rFonts w:ascii="Arial Narrow" w:hAnsi="Arial Narrow"/>
                <w:sz w:val="22"/>
                <w:szCs w:val="22"/>
              </w:rPr>
              <w:t>Arrendamiento</w:t>
            </w:r>
            <w:proofErr w:type="gramEnd"/>
            <w:r w:rsidR="00535DCA">
              <w:rPr>
                <w:rFonts w:ascii="Arial Narrow" w:hAnsi="Arial Narrow"/>
                <w:sz w:val="22"/>
                <w:szCs w:val="22"/>
              </w:rPr>
              <w:t xml:space="preserve"> así como el cobro de los Intereses Moratorios, según sea el caso</w:t>
            </w:r>
            <w:r w:rsidRPr="00423BCE">
              <w:rPr>
                <w:rFonts w:ascii="Arial Narrow" w:hAnsi="Arial Narrow"/>
                <w:sz w:val="22"/>
                <w:szCs w:val="22"/>
              </w:rPr>
              <w:t>.</w:t>
            </w:r>
          </w:p>
          <w:p w14:paraId="38CCAAC3" w14:textId="0B02C29F" w:rsidR="00035D06" w:rsidRPr="00423BCE" w:rsidRDefault="00035D06" w:rsidP="00423BCE">
            <w:pPr>
              <w:jc w:val="both"/>
              <w:rPr>
                <w:rFonts w:ascii="Arial Narrow" w:hAnsi="Arial Narrow"/>
                <w:sz w:val="22"/>
                <w:szCs w:val="22"/>
              </w:rPr>
            </w:pPr>
          </w:p>
        </w:tc>
      </w:tr>
      <w:tr w:rsidR="00035D06" w:rsidRPr="00937F50" w14:paraId="1AA62A51" w14:textId="77777777" w:rsidTr="00E842D3">
        <w:tc>
          <w:tcPr>
            <w:tcW w:w="5395" w:type="dxa"/>
          </w:tcPr>
          <w:p w14:paraId="4138C3E0" w14:textId="6C27998B" w:rsidR="00035D06" w:rsidRPr="00035D06" w:rsidRDefault="00035D06" w:rsidP="00035D06">
            <w:pPr>
              <w:jc w:val="both"/>
              <w:rPr>
                <w:rFonts w:ascii="Arial Narrow" w:hAnsi="Arial Narrow"/>
                <w:b/>
                <w:bCs/>
                <w:sz w:val="22"/>
                <w:szCs w:val="22"/>
                <w:u w:val="single"/>
                <w:lang w:val="en-US"/>
              </w:rPr>
            </w:pPr>
            <w:r w:rsidRPr="00035D06">
              <w:rPr>
                <w:rFonts w:ascii="Arial Narrow" w:hAnsi="Arial Narrow"/>
                <w:b/>
                <w:bCs/>
                <w:sz w:val="22"/>
                <w:szCs w:val="22"/>
                <w:u w:val="single"/>
                <w:lang w:val="en-US"/>
              </w:rPr>
              <w:lastRenderedPageBreak/>
              <w:t xml:space="preserve">8 ACCESS TO </w:t>
            </w:r>
            <w:r w:rsidR="00D62AC9">
              <w:rPr>
                <w:rFonts w:ascii="Arial Narrow" w:hAnsi="Arial Narrow"/>
                <w:b/>
                <w:bCs/>
                <w:sz w:val="22"/>
                <w:szCs w:val="22"/>
                <w:u w:val="single"/>
                <w:lang w:val="en-US"/>
              </w:rPr>
              <w:t>LEASED PROPERTY</w:t>
            </w:r>
          </w:p>
          <w:p w14:paraId="73791E16" w14:textId="77777777" w:rsidR="00035D06" w:rsidRDefault="00035D06" w:rsidP="00035D06">
            <w:pPr>
              <w:jc w:val="both"/>
              <w:rPr>
                <w:rFonts w:ascii="Arial Narrow" w:hAnsi="Arial Narrow"/>
                <w:sz w:val="22"/>
                <w:szCs w:val="22"/>
                <w:lang w:val="en-US"/>
              </w:rPr>
            </w:pPr>
          </w:p>
          <w:p w14:paraId="39BF3B06" w14:textId="1F1CA711" w:rsidR="00035D06" w:rsidRPr="00035D06" w:rsidRDefault="00035D06" w:rsidP="00035D06">
            <w:pPr>
              <w:jc w:val="both"/>
              <w:rPr>
                <w:rFonts w:ascii="Arial Narrow" w:hAnsi="Arial Narrow"/>
                <w:sz w:val="22"/>
                <w:szCs w:val="22"/>
                <w:lang w:val="en-US"/>
              </w:rPr>
            </w:pPr>
            <w:r w:rsidRPr="00035D06">
              <w:rPr>
                <w:rFonts w:ascii="Arial Narrow" w:hAnsi="Arial Narrow"/>
                <w:sz w:val="22"/>
                <w:szCs w:val="22"/>
                <w:lang w:val="en-US"/>
              </w:rPr>
              <w:lastRenderedPageBreak/>
              <w:t xml:space="preserve">The Parties agree that the </w:t>
            </w:r>
            <w:r w:rsidR="00D62AC9">
              <w:rPr>
                <w:rFonts w:ascii="Arial Narrow" w:hAnsi="Arial Narrow"/>
                <w:sz w:val="22"/>
                <w:szCs w:val="22"/>
                <w:lang w:val="en-US"/>
              </w:rPr>
              <w:t>Landlord</w:t>
            </w:r>
            <w:r w:rsidRPr="00035D06">
              <w:rPr>
                <w:rFonts w:ascii="Arial Narrow" w:hAnsi="Arial Narrow"/>
                <w:sz w:val="22"/>
                <w:szCs w:val="22"/>
                <w:lang w:val="en-US"/>
              </w:rPr>
              <w:t xml:space="preserve"> has the right to enter the </w:t>
            </w:r>
            <w:r w:rsidR="00D62AC9">
              <w:rPr>
                <w:rFonts w:ascii="Arial Narrow" w:hAnsi="Arial Narrow"/>
                <w:sz w:val="22"/>
                <w:szCs w:val="22"/>
                <w:lang w:val="en-US"/>
              </w:rPr>
              <w:t>Leased Property</w:t>
            </w:r>
            <w:r w:rsidRPr="00035D06">
              <w:rPr>
                <w:rFonts w:ascii="Arial Narrow" w:hAnsi="Arial Narrow"/>
                <w:sz w:val="22"/>
                <w:szCs w:val="22"/>
                <w:lang w:val="en-US"/>
              </w:rPr>
              <w:t>: (</w:t>
            </w:r>
            <w:proofErr w:type="spellStart"/>
            <w:r w:rsidRPr="00035D06">
              <w:rPr>
                <w:rFonts w:ascii="Arial Narrow" w:hAnsi="Arial Narrow"/>
                <w:sz w:val="22"/>
                <w:szCs w:val="22"/>
                <w:lang w:val="en-US"/>
              </w:rPr>
              <w:t>i</w:t>
            </w:r>
            <w:proofErr w:type="spellEnd"/>
            <w:r w:rsidRPr="00035D06">
              <w:rPr>
                <w:rFonts w:ascii="Arial Narrow" w:hAnsi="Arial Narrow"/>
                <w:sz w:val="22"/>
                <w:szCs w:val="22"/>
                <w:lang w:val="en-US"/>
              </w:rPr>
              <w:t xml:space="preserve">) at any time in case of emergencies, or when urgent and indispensable repairs are required at the </w:t>
            </w:r>
            <w:r w:rsidR="00D62AC9">
              <w:rPr>
                <w:rFonts w:ascii="Arial Narrow" w:hAnsi="Arial Narrow"/>
                <w:sz w:val="22"/>
                <w:szCs w:val="22"/>
                <w:lang w:val="en-US"/>
              </w:rPr>
              <w:t>Landlord</w:t>
            </w:r>
            <w:r w:rsidRPr="00035D06">
              <w:rPr>
                <w:rFonts w:ascii="Arial Narrow" w:hAnsi="Arial Narrow"/>
                <w:sz w:val="22"/>
                <w:szCs w:val="22"/>
                <w:lang w:val="en-US"/>
              </w:rPr>
              <w:t xml:space="preserve">’s expense; and (ii) </w:t>
            </w:r>
            <w:r>
              <w:rPr>
                <w:rFonts w:ascii="Arial Narrow" w:hAnsi="Arial Narrow"/>
                <w:sz w:val="22"/>
                <w:szCs w:val="22"/>
                <w:lang w:val="en-US"/>
              </w:rPr>
              <w:t>during</w:t>
            </w:r>
            <w:r w:rsidRPr="00035D06">
              <w:rPr>
                <w:rFonts w:ascii="Arial Narrow" w:hAnsi="Arial Narrow"/>
                <w:sz w:val="22"/>
                <w:szCs w:val="22"/>
                <w:lang w:val="en-US"/>
              </w:rPr>
              <w:t xml:space="preserve"> the Beneficial Occupancy (iii) </w:t>
            </w:r>
            <w:r w:rsidR="002A1249" w:rsidRPr="002A1249">
              <w:rPr>
                <w:rFonts w:ascii="Arial Narrow" w:hAnsi="Arial Narrow"/>
                <w:sz w:val="22"/>
                <w:szCs w:val="22"/>
                <w:lang w:val="en-US"/>
              </w:rPr>
              <w:t xml:space="preserve">with prior notice to the </w:t>
            </w:r>
            <w:r w:rsidR="00D62AC9">
              <w:rPr>
                <w:rFonts w:ascii="Arial Narrow" w:hAnsi="Arial Narrow"/>
                <w:sz w:val="22"/>
                <w:szCs w:val="22"/>
                <w:lang w:val="en-US"/>
              </w:rPr>
              <w:t>Tenant</w:t>
            </w:r>
            <w:r w:rsidR="002A1249" w:rsidRPr="002A1249">
              <w:rPr>
                <w:rFonts w:ascii="Arial Narrow" w:hAnsi="Arial Narrow"/>
                <w:sz w:val="22"/>
                <w:szCs w:val="22"/>
                <w:lang w:val="en-US"/>
              </w:rPr>
              <w:t xml:space="preserve"> of at least three (3) days in advance </w:t>
            </w:r>
            <w:r>
              <w:rPr>
                <w:rFonts w:ascii="Arial Narrow" w:hAnsi="Arial Narrow"/>
                <w:sz w:val="22"/>
                <w:szCs w:val="22"/>
                <w:lang w:val="en-US"/>
              </w:rPr>
              <w:t>f</w:t>
            </w:r>
            <w:r w:rsidRPr="00035D06">
              <w:rPr>
                <w:rFonts w:ascii="Arial Narrow" w:hAnsi="Arial Narrow"/>
                <w:sz w:val="22"/>
                <w:szCs w:val="22"/>
                <w:lang w:val="en-US"/>
              </w:rPr>
              <w:t xml:space="preserve">or any other purpose permitted or required according to the terms of this </w:t>
            </w:r>
            <w:r w:rsidR="00A72439">
              <w:rPr>
                <w:rFonts w:ascii="Arial Narrow" w:hAnsi="Arial Narrow"/>
                <w:sz w:val="22"/>
                <w:szCs w:val="22"/>
                <w:lang w:val="en-US"/>
              </w:rPr>
              <w:t>Lease Agreement</w:t>
            </w:r>
            <w:r w:rsidRPr="00035D06">
              <w:rPr>
                <w:rFonts w:ascii="Arial Narrow" w:hAnsi="Arial Narrow"/>
                <w:sz w:val="22"/>
                <w:szCs w:val="22"/>
                <w:lang w:val="en-US"/>
              </w:rPr>
              <w:t xml:space="preserve">, including but not limited to, perform environmental audits or show the </w:t>
            </w:r>
            <w:r w:rsidR="00D62AC9">
              <w:rPr>
                <w:rFonts w:ascii="Arial Narrow" w:hAnsi="Arial Narrow"/>
                <w:sz w:val="22"/>
                <w:szCs w:val="22"/>
                <w:lang w:val="en-US"/>
              </w:rPr>
              <w:t>Leased Property</w:t>
            </w:r>
            <w:r w:rsidRPr="00035D06">
              <w:rPr>
                <w:rFonts w:ascii="Arial Narrow" w:hAnsi="Arial Narrow"/>
                <w:sz w:val="22"/>
                <w:szCs w:val="22"/>
                <w:lang w:val="en-US"/>
              </w:rPr>
              <w:t xml:space="preserve"> to future </w:t>
            </w:r>
            <w:r w:rsidR="00D62AC9">
              <w:rPr>
                <w:rFonts w:ascii="Arial Narrow" w:hAnsi="Arial Narrow"/>
                <w:sz w:val="22"/>
                <w:szCs w:val="22"/>
                <w:lang w:val="en-US"/>
              </w:rPr>
              <w:t>Tenant</w:t>
            </w:r>
            <w:r w:rsidRPr="00035D06">
              <w:rPr>
                <w:rFonts w:ascii="Arial Narrow" w:hAnsi="Arial Narrow"/>
                <w:sz w:val="22"/>
                <w:szCs w:val="22"/>
                <w:lang w:val="en-US"/>
              </w:rPr>
              <w:t xml:space="preserve">s, buyers or creditors, inspecting the physical condition of the </w:t>
            </w:r>
            <w:r w:rsidR="00D62AC9">
              <w:rPr>
                <w:rFonts w:ascii="Arial Narrow" w:hAnsi="Arial Narrow"/>
                <w:sz w:val="22"/>
                <w:szCs w:val="22"/>
                <w:lang w:val="en-US"/>
              </w:rPr>
              <w:t>Leased Property</w:t>
            </w:r>
            <w:r w:rsidRPr="00035D06">
              <w:rPr>
                <w:rFonts w:ascii="Arial Narrow" w:hAnsi="Arial Narrow"/>
                <w:sz w:val="22"/>
                <w:szCs w:val="22"/>
                <w:lang w:val="en-US"/>
              </w:rPr>
              <w:t xml:space="preserve">, inspecting or monitoring the </w:t>
            </w:r>
            <w:r>
              <w:rPr>
                <w:rFonts w:ascii="Arial Narrow" w:hAnsi="Arial Narrow"/>
                <w:sz w:val="22"/>
                <w:szCs w:val="22"/>
                <w:lang w:val="en-US"/>
              </w:rPr>
              <w:t xml:space="preserve">Standard Improvements and/or </w:t>
            </w:r>
            <w:r w:rsidR="00D62AC9">
              <w:rPr>
                <w:rFonts w:ascii="Arial Narrow" w:hAnsi="Arial Narrow"/>
                <w:sz w:val="22"/>
                <w:szCs w:val="22"/>
                <w:lang w:val="en-US"/>
              </w:rPr>
              <w:t>Tenant</w:t>
            </w:r>
            <w:r w:rsidRPr="00035D06">
              <w:rPr>
                <w:rFonts w:ascii="Arial Narrow" w:hAnsi="Arial Narrow"/>
                <w:sz w:val="22"/>
                <w:szCs w:val="22"/>
                <w:lang w:val="en-US"/>
              </w:rPr>
              <w:t>’s Improvements.</w:t>
            </w:r>
          </w:p>
          <w:p w14:paraId="78481611" w14:textId="53814985" w:rsidR="00035D06" w:rsidRPr="00035D06" w:rsidRDefault="00035D06" w:rsidP="00035D06">
            <w:pPr>
              <w:jc w:val="both"/>
              <w:rPr>
                <w:rFonts w:ascii="Arial Narrow" w:hAnsi="Arial Narrow"/>
                <w:sz w:val="22"/>
                <w:szCs w:val="22"/>
                <w:lang w:val="en-US"/>
              </w:rPr>
            </w:pPr>
            <w:r w:rsidRPr="00035D06">
              <w:rPr>
                <w:rFonts w:ascii="Arial Narrow" w:hAnsi="Arial Narrow"/>
                <w:sz w:val="22"/>
                <w:szCs w:val="22"/>
                <w:lang w:val="en-US"/>
              </w:rPr>
              <w:tab/>
            </w:r>
          </w:p>
          <w:p w14:paraId="4F5C5353" w14:textId="77777777" w:rsidR="00035D06" w:rsidRPr="00014C1E" w:rsidRDefault="00035D06" w:rsidP="00014C1E">
            <w:pPr>
              <w:jc w:val="both"/>
              <w:rPr>
                <w:rFonts w:ascii="Arial Narrow" w:hAnsi="Arial Narrow"/>
                <w:b/>
                <w:bCs/>
                <w:sz w:val="22"/>
                <w:szCs w:val="22"/>
                <w:u w:val="single"/>
                <w:lang w:val="en-US"/>
              </w:rPr>
            </w:pPr>
          </w:p>
        </w:tc>
        <w:tc>
          <w:tcPr>
            <w:tcW w:w="5395" w:type="dxa"/>
          </w:tcPr>
          <w:p w14:paraId="5BF449A1" w14:textId="3AAF8240" w:rsidR="00035D06" w:rsidRPr="00930A41" w:rsidRDefault="00035D06" w:rsidP="00423BCE">
            <w:pPr>
              <w:jc w:val="both"/>
              <w:rPr>
                <w:rFonts w:ascii="Arial Narrow" w:hAnsi="Arial Narrow"/>
                <w:b/>
                <w:bCs/>
                <w:sz w:val="22"/>
                <w:szCs w:val="22"/>
                <w:u w:val="single"/>
                <w:lang w:val="es-ES"/>
              </w:rPr>
            </w:pPr>
            <w:r w:rsidRPr="00930A41">
              <w:rPr>
                <w:rFonts w:ascii="Arial Narrow" w:hAnsi="Arial Narrow"/>
                <w:b/>
                <w:bCs/>
                <w:sz w:val="22"/>
                <w:szCs w:val="22"/>
                <w:u w:val="single"/>
                <w:lang w:val="es-ES"/>
              </w:rPr>
              <w:lastRenderedPageBreak/>
              <w:t xml:space="preserve">8 ACCESO A LA </w:t>
            </w:r>
            <w:r w:rsidR="009D32B1">
              <w:rPr>
                <w:rFonts w:ascii="Arial Narrow" w:hAnsi="Arial Narrow"/>
                <w:b/>
                <w:bCs/>
                <w:sz w:val="22"/>
                <w:szCs w:val="22"/>
                <w:u w:val="single"/>
                <w:lang w:val="es-ES"/>
              </w:rPr>
              <w:t xml:space="preserve">PROPIEDAD </w:t>
            </w:r>
            <w:r w:rsidR="00896322">
              <w:rPr>
                <w:rFonts w:ascii="Arial Narrow" w:hAnsi="Arial Narrow"/>
                <w:b/>
                <w:bCs/>
                <w:sz w:val="22"/>
                <w:szCs w:val="22"/>
                <w:u w:val="single"/>
                <w:lang w:val="es-ES"/>
              </w:rPr>
              <w:t>ARRENDADA</w:t>
            </w:r>
            <w:r w:rsidRPr="00930A41">
              <w:rPr>
                <w:rFonts w:ascii="Arial Narrow" w:hAnsi="Arial Narrow"/>
                <w:b/>
                <w:bCs/>
                <w:sz w:val="22"/>
                <w:szCs w:val="22"/>
                <w:u w:val="single"/>
                <w:lang w:val="es-ES"/>
              </w:rPr>
              <w:t xml:space="preserve"> </w:t>
            </w:r>
          </w:p>
          <w:p w14:paraId="77C18E74" w14:textId="77777777" w:rsidR="00035D06" w:rsidRPr="00930A41" w:rsidRDefault="00035D06" w:rsidP="00423BCE">
            <w:pPr>
              <w:jc w:val="both"/>
              <w:rPr>
                <w:rFonts w:ascii="Arial Narrow" w:hAnsi="Arial Narrow"/>
                <w:b/>
                <w:bCs/>
                <w:sz w:val="22"/>
                <w:szCs w:val="22"/>
                <w:u w:val="single"/>
                <w:lang w:val="es-ES"/>
              </w:rPr>
            </w:pPr>
          </w:p>
          <w:p w14:paraId="7B7DDE07" w14:textId="38A8FEE6" w:rsidR="00035D06" w:rsidRPr="00930A41" w:rsidRDefault="00035D06" w:rsidP="00423BCE">
            <w:pPr>
              <w:jc w:val="both"/>
              <w:rPr>
                <w:rFonts w:ascii="Arial Narrow" w:hAnsi="Arial Narrow"/>
                <w:sz w:val="22"/>
                <w:szCs w:val="22"/>
                <w:lang w:val="es-ES"/>
              </w:rPr>
            </w:pPr>
            <w:r w:rsidRPr="00930A41">
              <w:rPr>
                <w:rFonts w:ascii="Arial Narrow" w:hAnsi="Arial Narrow"/>
                <w:sz w:val="22"/>
                <w:szCs w:val="22"/>
                <w:lang w:val="es-ES"/>
              </w:rPr>
              <w:lastRenderedPageBreak/>
              <w:t xml:space="preserve">Las Partes acuerdan que la </w:t>
            </w:r>
            <w:r w:rsidR="00E75A0A">
              <w:rPr>
                <w:rFonts w:ascii="Arial Narrow" w:hAnsi="Arial Narrow"/>
                <w:sz w:val="22"/>
                <w:szCs w:val="22"/>
                <w:lang w:val="es-ES"/>
              </w:rPr>
              <w:t>Arrendadora</w:t>
            </w:r>
            <w:r w:rsidRPr="00930A41">
              <w:rPr>
                <w:rFonts w:ascii="Arial Narrow" w:hAnsi="Arial Narrow"/>
                <w:sz w:val="22"/>
                <w:szCs w:val="22"/>
                <w:lang w:val="es-ES"/>
              </w:rPr>
              <w:t xml:space="preserve"> tiene derecho de ingresar a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(i) en cualquier momento en caso de emergencias, o cuando se requieran reparaciones urgentes e indispensables que sean a cargo de la </w:t>
            </w:r>
            <w:r w:rsidR="00E75A0A">
              <w:rPr>
                <w:rFonts w:ascii="Arial Narrow" w:hAnsi="Arial Narrow"/>
                <w:sz w:val="22"/>
                <w:szCs w:val="22"/>
                <w:lang w:val="es-ES"/>
              </w:rPr>
              <w:t>Arrendadora</w:t>
            </w:r>
            <w:r w:rsidRPr="00930A41">
              <w:rPr>
                <w:rFonts w:ascii="Arial Narrow" w:hAnsi="Arial Narrow"/>
                <w:sz w:val="22"/>
                <w:szCs w:val="22"/>
                <w:lang w:val="es-ES"/>
              </w:rPr>
              <w:t>; (</w:t>
            </w:r>
            <w:proofErr w:type="spellStart"/>
            <w:r w:rsidRPr="00930A41">
              <w:rPr>
                <w:rFonts w:ascii="Arial Narrow" w:hAnsi="Arial Narrow"/>
                <w:sz w:val="22"/>
                <w:szCs w:val="22"/>
                <w:lang w:val="es-ES"/>
              </w:rPr>
              <w:t>ii</w:t>
            </w:r>
            <w:proofErr w:type="spellEnd"/>
            <w:r w:rsidRPr="00930A41">
              <w:rPr>
                <w:rFonts w:ascii="Arial Narrow" w:hAnsi="Arial Narrow"/>
                <w:sz w:val="22"/>
                <w:szCs w:val="22"/>
                <w:lang w:val="es-ES"/>
              </w:rPr>
              <w:t>) durante la Ocupación Benéfica (</w:t>
            </w:r>
            <w:proofErr w:type="spellStart"/>
            <w:r w:rsidRPr="00930A41">
              <w:rPr>
                <w:rFonts w:ascii="Arial Narrow" w:hAnsi="Arial Narrow"/>
                <w:sz w:val="22"/>
                <w:szCs w:val="22"/>
                <w:lang w:val="es-ES"/>
              </w:rPr>
              <w:t>iii</w:t>
            </w:r>
            <w:proofErr w:type="spellEnd"/>
            <w:r w:rsidRPr="00930A41">
              <w:rPr>
                <w:rFonts w:ascii="Arial Narrow" w:hAnsi="Arial Narrow"/>
                <w:sz w:val="22"/>
                <w:szCs w:val="22"/>
                <w:lang w:val="es-ES"/>
              </w:rPr>
              <w:t xml:space="preserve">) </w:t>
            </w:r>
            <w:r w:rsidR="005F7691">
              <w:rPr>
                <w:rFonts w:ascii="Arial Narrow" w:hAnsi="Arial Narrow"/>
                <w:sz w:val="22"/>
                <w:szCs w:val="22"/>
                <w:lang w:val="es-ES"/>
              </w:rPr>
              <w:t xml:space="preserve">previa notificación a la </w:t>
            </w:r>
            <w:r w:rsidR="00E75A0A">
              <w:rPr>
                <w:rFonts w:ascii="Arial Narrow" w:hAnsi="Arial Narrow"/>
                <w:sz w:val="22"/>
                <w:szCs w:val="22"/>
                <w:lang w:val="es-ES"/>
              </w:rPr>
              <w:t>Arrendataria</w:t>
            </w:r>
            <w:r w:rsidR="005F7691">
              <w:rPr>
                <w:rFonts w:ascii="Arial Narrow" w:hAnsi="Arial Narrow"/>
                <w:sz w:val="22"/>
                <w:szCs w:val="22"/>
                <w:lang w:val="es-ES"/>
              </w:rPr>
              <w:t xml:space="preserve"> con por lo menos 3 (tres) días de anticipación  </w:t>
            </w:r>
            <w:r w:rsidRPr="00930A41">
              <w:rPr>
                <w:rFonts w:ascii="Arial Narrow" w:hAnsi="Arial Narrow"/>
                <w:sz w:val="22"/>
                <w:szCs w:val="22"/>
                <w:lang w:val="es-ES"/>
              </w:rPr>
              <w:t xml:space="preserve">para cualquier otro fin permitido o requerido en los términos del presente </w:t>
            </w:r>
            <w:r w:rsidR="00BE5127">
              <w:rPr>
                <w:rFonts w:ascii="Arial Narrow" w:hAnsi="Arial Narrow"/>
                <w:sz w:val="22"/>
                <w:szCs w:val="22"/>
                <w:lang w:val="es-ES"/>
              </w:rPr>
              <w:t xml:space="preserve">Contrato de </w:t>
            </w:r>
            <w:r w:rsidR="00E75A0A">
              <w:rPr>
                <w:rFonts w:ascii="Arial Narrow" w:hAnsi="Arial Narrow"/>
                <w:sz w:val="22"/>
                <w:szCs w:val="22"/>
                <w:lang w:val="es-ES"/>
              </w:rPr>
              <w:t>Arrendamiento</w:t>
            </w:r>
            <w:r w:rsidRPr="00930A41">
              <w:rPr>
                <w:rFonts w:ascii="Arial Narrow" w:hAnsi="Arial Narrow"/>
                <w:sz w:val="22"/>
                <w:szCs w:val="22"/>
                <w:lang w:val="es-ES"/>
              </w:rPr>
              <w:t xml:space="preserve">, incluyendo de manera enunciativa, más no limitativa, efectuar auditorías ambientales o mostrar 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a futuros </w:t>
            </w:r>
            <w:r w:rsidR="00D703DE">
              <w:rPr>
                <w:rFonts w:ascii="Arial Narrow" w:hAnsi="Arial Narrow"/>
                <w:sz w:val="22"/>
                <w:szCs w:val="22"/>
                <w:lang w:val="es-ES"/>
              </w:rPr>
              <w:t>arrendatarios</w:t>
            </w:r>
            <w:r w:rsidRPr="00930A41">
              <w:rPr>
                <w:rFonts w:ascii="Arial Narrow" w:hAnsi="Arial Narrow"/>
                <w:sz w:val="22"/>
                <w:szCs w:val="22"/>
                <w:lang w:val="es-ES"/>
              </w:rPr>
              <w:t xml:space="preserve">, compradores o acreedores. inspeccionar la condición física de la </w:t>
            </w:r>
            <w:r w:rsidR="004A36B0">
              <w:rPr>
                <w:rFonts w:ascii="Arial Narrow" w:hAnsi="Arial Narrow"/>
                <w:sz w:val="22"/>
                <w:szCs w:val="22"/>
                <w:lang w:val="es-ES"/>
              </w:rPr>
              <w:t xml:space="preserve">Propiedad </w:t>
            </w:r>
            <w:r w:rsidR="00896322">
              <w:rPr>
                <w:rFonts w:ascii="Arial Narrow" w:hAnsi="Arial Narrow"/>
                <w:sz w:val="22"/>
                <w:szCs w:val="22"/>
                <w:lang w:val="es-ES"/>
              </w:rPr>
              <w:t>Arrendada</w:t>
            </w:r>
            <w:r w:rsidRPr="00930A41">
              <w:rPr>
                <w:rFonts w:ascii="Arial Narrow" w:hAnsi="Arial Narrow"/>
                <w:sz w:val="22"/>
                <w:szCs w:val="22"/>
                <w:lang w:val="es-ES"/>
              </w:rPr>
              <w:t xml:space="preserve"> para inspeccionar o monitorear las Mejoras Estándar y/o las Mejoras de la </w:t>
            </w:r>
            <w:r w:rsidR="00E75A0A">
              <w:rPr>
                <w:rFonts w:ascii="Arial Narrow" w:hAnsi="Arial Narrow"/>
                <w:sz w:val="22"/>
                <w:szCs w:val="22"/>
                <w:lang w:val="es-ES"/>
              </w:rPr>
              <w:t>Arrendataria</w:t>
            </w:r>
            <w:r w:rsidRPr="00930A41">
              <w:rPr>
                <w:rFonts w:ascii="Arial Narrow" w:hAnsi="Arial Narrow"/>
                <w:sz w:val="22"/>
                <w:szCs w:val="22"/>
                <w:lang w:val="es-ES"/>
              </w:rPr>
              <w:t>.</w:t>
            </w:r>
          </w:p>
          <w:p w14:paraId="23F5756A" w14:textId="7FDA3F03" w:rsidR="001D06DC" w:rsidRPr="00035D06" w:rsidRDefault="001D06DC" w:rsidP="00423BCE">
            <w:pPr>
              <w:jc w:val="both"/>
              <w:rPr>
                <w:rFonts w:ascii="Arial Narrow" w:hAnsi="Arial Narrow"/>
                <w:sz w:val="22"/>
                <w:szCs w:val="22"/>
              </w:rPr>
            </w:pPr>
          </w:p>
        </w:tc>
      </w:tr>
      <w:tr w:rsidR="00605BBF" w:rsidRPr="00937F50" w14:paraId="29220824" w14:textId="77777777" w:rsidTr="00E842D3">
        <w:tc>
          <w:tcPr>
            <w:tcW w:w="5395" w:type="dxa"/>
          </w:tcPr>
          <w:p w14:paraId="019CC04F" w14:textId="108DAEA1" w:rsidR="00605BBF" w:rsidRDefault="00605BBF" w:rsidP="00605BBF">
            <w:pPr>
              <w:jc w:val="both"/>
              <w:rPr>
                <w:rFonts w:ascii="Arial Narrow" w:hAnsi="Arial Narrow"/>
                <w:b/>
                <w:bCs/>
                <w:sz w:val="22"/>
                <w:szCs w:val="22"/>
                <w:u w:val="single"/>
                <w:lang w:val="en-US"/>
              </w:rPr>
            </w:pPr>
            <w:r w:rsidRPr="00605BBF">
              <w:rPr>
                <w:rFonts w:ascii="Arial Narrow" w:hAnsi="Arial Narrow"/>
                <w:b/>
                <w:bCs/>
                <w:sz w:val="22"/>
                <w:szCs w:val="22"/>
                <w:u w:val="single"/>
                <w:lang w:val="en-US"/>
              </w:rPr>
              <w:lastRenderedPageBreak/>
              <w:t>9 TAXES, INSURANCE AND MAINTENANCE (TRIPLE NNN)</w:t>
            </w:r>
          </w:p>
          <w:p w14:paraId="5B58863A" w14:textId="77777777" w:rsidR="00605BBF" w:rsidRDefault="00605BBF" w:rsidP="00605BBF">
            <w:pPr>
              <w:jc w:val="both"/>
              <w:rPr>
                <w:rFonts w:ascii="Arial Narrow" w:hAnsi="Arial Narrow"/>
                <w:b/>
                <w:bCs/>
                <w:sz w:val="22"/>
                <w:szCs w:val="22"/>
                <w:u w:val="single"/>
                <w:lang w:val="en-US"/>
              </w:rPr>
            </w:pPr>
          </w:p>
          <w:p w14:paraId="7AA0F69A" w14:textId="77777777" w:rsidR="001D06DC" w:rsidRPr="00605BBF" w:rsidRDefault="001D06DC" w:rsidP="00605BBF">
            <w:pPr>
              <w:jc w:val="both"/>
              <w:rPr>
                <w:rFonts w:ascii="Arial Narrow" w:hAnsi="Arial Narrow"/>
                <w:b/>
                <w:bCs/>
                <w:sz w:val="22"/>
                <w:szCs w:val="22"/>
                <w:u w:val="single"/>
                <w:lang w:val="en-US"/>
              </w:rPr>
            </w:pPr>
          </w:p>
          <w:p w14:paraId="758A4A3F" w14:textId="64B0ADDA" w:rsidR="00605BBF" w:rsidRPr="00605BBF" w:rsidRDefault="00605BBF" w:rsidP="00605BBF">
            <w:pPr>
              <w:jc w:val="both"/>
              <w:rPr>
                <w:rFonts w:ascii="Arial Narrow" w:hAnsi="Arial Narrow"/>
                <w:sz w:val="22"/>
                <w:szCs w:val="22"/>
                <w:lang w:val="en-US"/>
              </w:rPr>
            </w:pPr>
            <w:r w:rsidRPr="00605BBF">
              <w:rPr>
                <w:rFonts w:ascii="Arial Narrow" w:hAnsi="Arial Narrow"/>
                <w:sz w:val="22"/>
                <w:szCs w:val="22"/>
                <w:lang w:val="en-US"/>
              </w:rPr>
              <w:t>The Parties agree that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605BBF">
              <w:rPr>
                <w:rFonts w:ascii="Arial Narrow" w:hAnsi="Arial Narrow"/>
                <w:sz w:val="22"/>
                <w:szCs w:val="22"/>
                <w:lang w:val="en-US"/>
              </w:rPr>
              <w:t xml:space="preserve"> shall be considered under the concept of </w:t>
            </w:r>
            <w:r w:rsidR="00475B24">
              <w:rPr>
                <w:rFonts w:ascii="Arial Narrow" w:hAnsi="Arial Narrow"/>
                <w:sz w:val="22"/>
                <w:szCs w:val="22"/>
                <w:lang w:val="en-US"/>
              </w:rPr>
              <w:t>“</w:t>
            </w:r>
            <w:r w:rsidRPr="00605BBF">
              <w:rPr>
                <w:rFonts w:ascii="Arial Narrow" w:hAnsi="Arial Narrow"/>
                <w:sz w:val="22"/>
                <w:szCs w:val="22"/>
                <w:u w:val="single"/>
                <w:lang w:val="en-US"/>
              </w:rPr>
              <w:t>Triple Net Lease</w:t>
            </w:r>
            <w:r w:rsidR="00475B24">
              <w:rPr>
                <w:rFonts w:ascii="Arial Narrow" w:hAnsi="Arial Narrow"/>
                <w:sz w:val="22"/>
                <w:szCs w:val="22"/>
                <w:lang w:val="en-US"/>
              </w:rPr>
              <w:t>”</w:t>
            </w:r>
            <w:r w:rsidRPr="00605BBF">
              <w:rPr>
                <w:rFonts w:ascii="Arial Narrow" w:hAnsi="Arial Narrow"/>
                <w:sz w:val="22"/>
                <w:szCs w:val="22"/>
                <w:lang w:val="en-US"/>
              </w:rPr>
              <w:t xml:space="preserve"> or triple net (</w:t>
            </w:r>
            <w:r w:rsidRPr="00605BBF">
              <w:rPr>
                <w:rFonts w:ascii="Arial Narrow" w:hAnsi="Arial Narrow"/>
                <w:sz w:val="22"/>
                <w:szCs w:val="22"/>
                <w:u w:val="single"/>
                <w:lang w:val="en-US"/>
              </w:rPr>
              <w:t>NNN</w:t>
            </w:r>
            <w:r w:rsidRPr="00605BBF">
              <w:rPr>
                <w:rFonts w:ascii="Arial Narrow" w:hAnsi="Arial Narrow"/>
                <w:sz w:val="22"/>
                <w:szCs w:val="22"/>
                <w:lang w:val="en-US"/>
              </w:rPr>
              <w:t xml:space="preserve">), therefore the Parties agree that it shall be the obligation of the </w:t>
            </w:r>
            <w:r w:rsidR="00D62AC9">
              <w:rPr>
                <w:rFonts w:ascii="Arial Narrow" w:hAnsi="Arial Narrow"/>
                <w:sz w:val="22"/>
                <w:szCs w:val="22"/>
                <w:lang w:val="en-US"/>
              </w:rPr>
              <w:t>Tenant</w:t>
            </w:r>
            <w:r w:rsidRPr="00605BBF">
              <w:rPr>
                <w:rFonts w:ascii="Arial Narrow" w:hAnsi="Arial Narrow"/>
                <w:sz w:val="22"/>
                <w:szCs w:val="22"/>
                <w:lang w:val="en-US"/>
              </w:rPr>
              <w:t xml:space="preserve"> to pay, in addition to the amounts of the Rent and its Annual Increases, the expenses of any nature, related to </w:t>
            </w:r>
            <w:r w:rsidR="002A1249">
              <w:rPr>
                <w:rFonts w:ascii="Arial Narrow" w:hAnsi="Arial Narrow"/>
                <w:sz w:val="22"/>
                <w:szCs w:val="22"/>
                <w:lang w:val="en-US"/>
              </w:rPr>
              <w:t>property tax</w:t>
            </w:r>
            <w:r w:rsidRPr="00605BBF">
              <w:rPr>
                <w:rFonts w:ascii="Arial Narrow" w:hAnsi="Arial Narrow"/>
                <w:sz w:val="22"/>
                <w:szCs w:val="22"/>
                <w:lang w:val="en-US"/>
              </w:rPr>
              <w:t xml:space="preserve">, insurance and operation and maintenance costs of the </w:t>
            </w:r>
            <w:r w:rsidR="00D62AC9">
              <w:rPr>
                <w:rFonts w:ascii="Arial Narrow" w:hAnsi="Arial Narrow"/>
                <w:sz w:val="22"/>
                <w:szCs w:val="22"/>
                <w:lang w:val="en-US"/>
              </w:rPr>
              <w:t>Leased Property</w:t>
            </w:r>
            <w:r w:rsidRPr="00605BBF">
              <w:rPr>
                <w:rFonts w:ascii="Arial Narrow" w:hAnsi="Arial Narrow"/>
                <w:sz w:val="22"/>
                <w:szCs w:val="22"/>
                <w:lang w:val="en-US"/>
              </w:rPr>
              <w:t xml:space="preserve">. </w:t>
            </w:r>
          </w:p>
          <w:p w14:paraId="554F51E4" w14:textId="77777777" w:rsidR="00605BBF" w:rsidRDefault="00605BBF" w:rsidP="00605BBF">
            <w:pPr>
              <w:jc w:val="both"/>
              <w:rPr>
                <w:rFonts w:ascii="Arial Narrow" w:hAnsi="Arial Narrow"/>
                <w:sz w:val="22"/>
                <w:szCs w:val="22"/>
                <w:lang w:val="en-US"/>
              </w:rPr>
            </w:pPr>
          </w:p>
          <w:p w14:paraId="5F0578B5" w14:textId="3F70ED47" w:rsidR="00605BBF" w:rsidRPr="00605BBF" w:rsidRDefault="00605BBF" w:rsidP="00605BBF">
            <w:pPr>
              <w:jc w:val="both"/>
              <w:rPr>
                <w:rFonts w:ascii="Arial Narrow" w:hAnsi="Arial Narrow"/>
                <w:sz w:val="22"/>
                <w:szCs w:val="22"/>
                <w:lang w:val="en-US"/>
              </w:rPr>
            </w:pPr>
            <w:r w:rsidRPr="00605BBF">
              <w:rPr>
                <w:rFonts w:ascii="Arial Narrow" w:hAnsi="Arial Narrow"/>
                <w:b/>
                <w:bCs/>
                <w:sz w:val="22"/>
                <w:szCs w:val="22"/>
                <w:lang w:val="en-US"/>
              </w:rPr>
              <w:t>9.1 Tax Reimbursement</w:t>
            </w:r>
            <w:r w:rsidRPr="00605BBF">
              <w:rPr>
                <w:rFonts w:ascii="Arial Narrow" w:hAnsi="Arial Narrow"/>
                <w:sz w:val="22"/>
                <w:szCs w:val="22"/>
                <w:lang w:val="en-US"/>
              </w:rPr>
              <w:t xml:space="preserve">: The </w:t>
            </w:r>
            <w:r w:rsidR="00D62AC9">
              <w:rPr>
                <w:rFonts w:ascii="Arial Narrow" w:hAnsi="Arial Narrow"/>
                <w:sz w:val="22"/>
                <w:szCs w:val="22"/>
                <w:lang w:val="en-US"/>
              </w:rPr>
              <w:t>Tenant</w:t>
            </w:r>
            <w:r w:rsidRPr="00605BBF">
              <w:rPr>
                <w:rFonts w:ascii="Arial Narrow" w:hAnsi="Arial Narrow"/>
                <w:sz w:val="22"/>
                <w:szCs w:val="22"/>
                <w:lang w:val="en-US"/>
              </w:rPr>
              <w:t xml:space="preserve"> shall be responsible for reimbursing the </w:t>
            </w:r>
            <w:r w:rsidR="00D62AC9">
              <w:rPr>
                <w:rFonts w:ascii="Arial Narrow" w:hAnsi="Arial Narrow"/>
                <w:sz w:val="22"/>
                <w:szCs w:val="22"/>
                <w:lang w:val="en-US"/>
              </w:rPr>
              <w:t>Landlord</w:t>
            </w:r>
            <w:r w:rsidRPr="00605BBF">
              <w:rPr>
                <w:rFonts w:ascii="Arial Narrow" w:hAnsi="Arial Narrow"/>
                <w:sz w:val="22"/>
                <w:szCs w:val="22"/>
                <w:lang w:val="en-US"/>
              </w:rPr>
              <w:t xml:space="preserve"> for the cost of the real estate property tax </w:t>
            </w:r>
            <w:r>
              <w:rPr>
                <w:rFonts w:ascii="Arial Narrow" w:hAnsi="Arial Narrow"/>
                <w:sz w:val="22"/>
                <w:szCs w:val="22"/>
                <w:lang w:val="en-US"/>
              </w:rPr>
              <w:t>(</w:t>
            </w:r>
            <w:r w:rsidRPr="00605BBF">
              <w:rPr>
                <w:rFonts w:ascii="Arial Narrow" w:hAnsi="Arial Narrow"/>
                <w:i/>
                <w:iCs/>
                <w:sz w:val="22"/>
                <w:szCs w:val="22"/>
                <w:lang w:val="en-US"/>
              </w:rPr>
              <w:t>predial</w:t>
            </w:r>
            <w:r>
              <w:rPr>
                <w:rFonts w:ascii="Arial Narrow" w:hAnsi="Arial Narrow"/>
                <w:sz w:val="22"/>
                <w:szCs w:val="22"/>
                <w:lang w:val="en-US"/>
              </w:rPr>
              <w:t xml:space="preserve">) </w:t>
            </w:r>
            <w:r w:rsidR="005C5DF9" w:rsidRPr="005C5DF9">
              <w:rPr>
                <w:rFonts w:ascii="Arial Narrow" w:hAnsi="Arial Narrow"/>
                <w:sz w:val="22"/>
                <w:szCs w:val="22"/>
                <w:lang w:val="en-US"/>
              </w:rPr>
              <w:t xml:space="preserve">specifically to the proportion used </w:t>
            </w:r>
            <w:r w:rsidRPr="00605BBF">
              <w:rPr>
                <w:rFonts w:ascii="Arial Narrow" w:hAnsi="Arial Narrow"/>
                <w:sz w:val="22"/>
                <w:szCs w:val="22"/>
                <w:lang w:val="en-US"/>
              </w:rPr>
              <w:t xml:space="preserve">to be paid on an annual basis applicable to the </w:t>
            </w:r>
            <w:r w:rsidR="00D62AC9">
              <w:rPr>
                <w:rFonts w:ascii="Arial Narrow" w:hAnsi="Arial Narrow"/>
                <w:sz w:val="22"/>
                <w:szCs w:val="22"/>
                <w:lang w:val="en-US"/>
              </w:rPr>
              <w:t>Leased Property</w:t>
            </w:r>
            <w:r w:rsidRPr="00605BBF">
              <w:rPr>
                <w:rFonts w:ascii="Arial Narrow" w:hAnsi="Arial Narrow"/>
                <w:sz w:val="22"/>
                <w:szCs w:val="22"/>
                <w:lang w:val="en-US"/>
              </w:rPr>
              <w:t xml:space="preserve"> during the </w:t>
            </w:r>
            <w:r w:rsidR="00406126">
              <w:rPr>
                <w:rFonts w:ascii="Arial Narrow" w:hAnsi="Arial Narrow"/>
                <w:sz w:val="22"/>
                <w:szCs w:val="22"/>
                <w:lang w:val="en-US"/>
              </w:rPr>
              <w:t>Lease Term</w:t>
            </w:r>
            <w:r w:rsidRPr="00605BBF">
              <w:rPr>
                <w:rFonts w:ascii="Arial Narrow" w:hAnsi="Arial Narrow"/>
                <w:sz w:val="22"/>
                <w:szCs w:val="22"/>
                <w:lang w:val="en-US"/>
              </w:rPr>
              <w:t>, (jointly, the “</w:t>
            </w:r>
            <w:r w:rsidRPr="00605BBF">
              <w:rPr>
                <w:rFonts w:ascii="Arial Narrow" w:hAnsi="Arial Narrow"/>
                <w:b/>
                <w:bCs/>
                <w:sz w:val="22"/>
                <w:szCs w:val="22"/>
                <w:u w:val="single"/>
                <w:lang w:val="en-US"/>
              </w:rPr>
              <w:t>Taxes</w:t>
            </w:r>
            <w:r w:rsidRPr="00605BBF">
              <w:rPr>
                <w:rFonts w:ascii="Arial Narrow" w:hAnsi="Arial Narrow"/>
                <w:sz w:val="22"/>
                <w:szCs w:val="22"/>
                <w:lang w:val="en-US"/>
              </w:rPr>
              <w:t xml:space="preserve">”). The </w:t>
            </w:r>
            <w:r w:rsidR="00D62AC9">
              <w:rPr>
                <w:rFonts w:ascii="Arial Narrow" w:hAnsi="Arial Narrow"/>
                <w:sz w:val="22"/>
                <w:szCs w:val="22"/>
                <w:lang w:val="en-US"/>
              </w:rPr>
              <w:t>Tenant</w:t>
            </w:r>
            <w:r w:rsidRPr="00605BBF">
              <w:rPr>
                <w:rFonts w:ascii="Arial Narrow" w:hAnsi="Arial Narrow"/>
                <w:sz w:val="22"/>
                <w:szCs w:val="22"/>
                <w:lang w:val="en-US"/>
              </w:rPr>
              <w:t xml:space="preserve"> shall pay to the </w:t>
            </w:r>
            <w:r w:rsidR="00D62AC9">
              <w:rPr>
                <w:rFonts w:ascii="Arial Narrow" w:hAnsi="Arial Narrow"/>
                <w:sz w:val="22"/>
                <w:szCs w:val="22"/>
                <w:lang w:val="en-US"/>
              </w:rPr>
              <w:t>Landlord</w:t>
            </w:r>
            <w:r w:rsidRPr="00605BBF">
              <w:rPr>
                <w:rFonts w:ascii="Arial Narrow" w:hAnsi="Arial Narrow"/>
                <w:sz w:val="22"/>
                <w:szCs w:val="22"/>
                <w:lang w:val="en-US"/>
              </w:rPr>
              <w:t xml:space="preserve"> the amount of any reasonable and proven expense incurred by the </w:t>
            </w:r>
            <w:r w:rsidR="00D62AC9">
              <w:rPr>
                <w:rFonts w:ascii="Arial Narrow" w:hAnsi="Arial Narrow"/>
                <w:sz w:val="22"/>
                <w:szCs w:val="22"/>
                <w:lang w:val="en-US"/>
              </w:rPr>
              <w:t>Landlord</w:t>
            </w:r>
            <w:r w:rsidRPr="00605BBF">
              <w:rPr>
                <w:rFonts w:ascii="Arial Narrow" w:hAnsi="Arial Narrow"/>
                <w:sz w:val="22"/>
                <w:szCs w:val="22"/>
                <w:lang w:val="en-US"/>
              </w:rPr>
              <w:t xml:space="preserve"> for the Taxes within 5 business days from the date the </w:t>
            </w:r>
            <w:r w:rsidR="00D62AC9">
              <w:rPr>
                <w:rFonts w:ascii="Arial Narrow" w:hAnsi="Arial Narrow"/>
                <w:sz w:val="22"/>
                <w:szCs w:val="22"/>
                <w:lang w:val="en-US"/>
              </w:rPr>
              <w:t>Landlord</w:t>
            </w:r>
            <w:r w:rsidRPr="00605BBF">
              <w:rPr>
                <w:rFonts w:ascii="Arial Narrow" w:hAnsi="Arial Narrow"/>
                <w:sz w:val="22"/>
                <w:szCs w:val="22"/>
                <w:lang w:val="en-US"/>
              </w:rPr>
              <w:t xml:space="preserve"> notifies the </w:t>
            </w:r>
            <w:r w:rsidR="00D62AC9">
              <w:rPr>
                <w:rFonts w:ascii="Arial Narrow" w:hAnsi="Arial Narrow"/>
                <w:sz w:val="22"/>
                <w:szCs w:val="22"/>
                <w:lang w:val="en-US"/>
              </w:rPr>
              <w:t>Tenant</w:t>
            </w:r>
            <w:r w:rsidRPr="00605BBF">
              <w:rPr>
                <w:rFonts w:ascii="Arial Narrow" w:hAnsi="Arial Narrow"/>
                <w:sz w:val="22"/>
                <w:szCs w:val="22"/>
                <w:lang w:val="en-US"/>
              </w:rPr>
              <w:t xml:space="preserve">, in written or by any electronic means, of the expenses in question and makes the corresponding invoice available to the </w:t>
            </w:r>
            <w:r w:rsidR="00D62AC9">
              <w:rPr>
                <w:rFonts w:ascii="Arial Narrow" w:hAnsi="Arial Narrow"/>
                <w:sz w:val="22"/>
                <w:szCs w:val="22"/>
                <w:lang w:val="en-US"/>
              </w:rPr>
              <w:t>Tenant</w:t>
            </w:r>
            <w:r w:rsidRPr="00605BBF">
              <w:rPr>
                <w:rFonts w:ascii="Arial Narrow" w:hAnsi="Arial Narrow"/>
                <w:sz w:val="22"/>
                <w:szCs w:val="22"/>
                <w:lang w:val="en-US"/>
              </w:rPr>
              <w:t xml:space="preserve"> for payment. </w:t>
            </w:r>
          </w:p>
          <w:p w14:paraId="6FF4B2A2" w14:textId="77777777" w:rsidR="00605BBF" w:rsidRDefault="00605BBF" w:rsidP="00605BBF">
            <w:pPr>
              <w:jc w:val="both"/>
              <w:rPr>
                <w:rFonts w:ascii="Arial Narrow" w:hAnsi="Arial Narrow"/>
                <w:sz w:val="22"/>
                <w:szCs w:val="22"/>
                <w:lang w:val="en-US"/>
              </w:rPr>
            </w:pPr>
          </w:p>
          <w:p w14:paraId="0306CDF3" w14:textId="77777777" w:rsidR="001D06DC" w:rsidRDefault="001D06DC" w:rsidP="00605BBF">
            <w:pPr>
              <w:jc w:val="both"/>
              <w:rPr>
                <w:rFonts w:ascii="Arial Narrow" w:hAnsi="Arial Narrow"/>
                <w:sz w:val="22"/>
                <w:szCs w:val="22"/>
                <w:lang w:val="en-US"/>
              </w:rPr>
            </w:pPr>
          </w:p>
          <w:p w14:paraId="07510D03" w14:textId="77777777" w:rsidR="00F9424A" w:rsidRDefault="00F9424A" w:rsidP="00605BBF">
            <w:pPr>
              <w:jc w:val="both"/>
              <w:rPr>
                <w:rFonts w:ascii="Arial Narrow" w:hAnsi="Arial Narrow"/>
                <w:sz w:val="22"/>
                <w:szCs w:val="22"/>
                <w:lang w:val="en-US"/>
              </w:rPr>
            </w:pPr>
          </w:p>
          <w:p w14:paraId="1975ECDC" w14:textId="4DFA0E9D" w:rsidR="00605BBF" w:rsidRPr="00605BBF" w:rsidRDefault="00605BBF" w:rsidP="00605BBF">
            <w:pPr>
              <w:jc w:val="both"/>
              <w:rPr>
                <w:rFonts w:ascii="Arial Narrow" w:hAnsi="Arial Narrow"/>
                <w:sz w:val="22"/>
                <w:szCs w:val="22"/>
                <w:lang w:val="en-US"/>
              </w:rPr>
            </w:pPr>
            <w:r w:rsidRPr="00605BBF">
              <w:rPr>
                <w:rFonts w:ascii="Arial Narrow" w:hAnsi="Arial Narrow"/>
                <w:b/>
                <w:bCs/>
                <w:sz w:val="22"/>
                <w:szCs w:val="22"/>
                <w:lang w:val="en-US"/>
              </w:rPr>
              <w:t>9.2 Insurance Reimbursement</w:t>
            </w:r>
            <w:r w:rsidRPr="00605BBF">
              <w:rPr>
                <w:rFonts w:ascii="Arial Narrow" w:hAnsi="Arial Narrow"/>
                <w:sz w:val="22"/>
                <w:szCs w:val="22"/>
                <w:lang w:val="en-US"/>
              </w:rPr>
              <w:t xml:space="preserve">: The </w:t>
            </w:r>
            <w:r w:rsidR="00D62AC9">
              <w:rPr>
                <w:rFonts w:ascii="Arial Narrow" w:hAnsi="Arial Narrow"/>
                <w:sz w:val="22"/>
                <w:szCs w:val="22"/>
                <w:lang w:val="en-US"/>
              </w:rPr>
              <w:t>Tenant</w:t>
            </w:r>
            <w:r w:rsidRPr="00605BBF">
              <w:rPr>
                <w:rFonts w:ascii="Arial Narrow" w:hAnsi="Arial Narrow"/>
                <w:sz w:val="22"/>
                <w:szCs w:val="22"/>
                <w:lang w:val="en-US"/>
              </w:rPr>
              <w:t xml:space="preserve"> shall be responsible for reimbursing the </w:t>
            </w:r>
            <w:r w:rsidR="00D62AC9">
              <w:rPr>
                <w:rFonts w:ascii="Arial Narrow" w:hAnsi="Arial Narrow"/>
                <w:sz w:val="22"/>
                <w:szCs w:val="22"/>
                <w:lang w:val="en-US"/>
              </w:rPr>
              <w:t>Landlord</w:t>
            </w:r>
            <w:r w:rsidRPr="00605BBF">
              <w:rPr>
                <w:rFonts w:ascii="Arial Narrow" w:hAnsi="Arial Narrow"/>
                <w:sz w:val="22"/>
                <w:szCs w:val="22"/>
                <w:lang w:val="en-US"/>
              </w:rPr>
              <w:t xml:space="preserve"> for the cost of the insurance premiums contracted in compliance with the obligations of clause 10 of this </w:t>
            </w:r>
            <w:r w:rsidR="00A72439">
              <w:rPr>
                <w:rFonts w:ascii="Arial Narrow" w:hAnsi="Arial Narrow"/>
                <w:sz w:val="22"/>
                <w:szCs w:val="22"/>
                <w:lang w:val="en-US"/>
              </w:rPr>
              <w:t>Lease Agreement</w:t>
            </w:r>
            <w:r w:rsidRPr="00605BBF">
              <w:rPr>
                <w:rFonts w:ascii="Arial Narrow" w:hAnsi="Arial Narrow"/>
                <w:sz w:val="22"/>
                <w:szCs w:val="22"/>
                <w:lang w:val="en-US"/>
              </w:rPr>
              <w:t xml:space="preserve">, within the following 5 business days from the date on which the </w:t>
            </w:r>
            <w:r w:rsidR="00D62AC9">
              <w:rPr>
                <w:rFonts w:ascii="Arial Narrow" w:hAnsi="Arial Narrow"/>
                <w:sz w:val="22"/>
                <w:szCs w:val="22"/>
                <w:lang w:val="en-US"/>
              </w:rPr>
              <w:t>Landlord</w:t>
            </w:r>
            <w:r w:rsidRPr="00605BBF">
              <w:rPr>
                <w:rFonts w:ascii="Arial Narrow" w:hAnsi="Arial Narrow"/>
                <w:sz w:val="22"/>
                <w:szCs w:val="22"/>
                <w:lang w:val="en-US"/>
              </w:rPr>
              <w:t xml:space="preserve"> notifies the </w:t>
            </w:r>
            <w:r w:rsidR="00D62AC9">
              <w:rPr>
                <w:rFonts w:ascii="Arial Narrow" w:hAnsi="Arial Narrow"/>
                <w:sz w:val="22"/>
                <w:szCs w:val="22"/>
                <w:lang w:val="en-US"/>
              </w:rPr>
              <w:t>Landlord</w:t>
            </w:r>
            <w:r w:rsidRPr="00605BBF">
              <w:rPr>
                <w:rFonts w:ascii="Arial Narrow" w:hAnsi="Arial Narrow"/>
                <w:sz w:val="22"/>
                <w:szCs w:val="22"/>
                <w:lang w:val="en-US"/>
              </w:rPr>
              <w:t xml:space="preserve">, in written or by any electronic means, of the expenses in question and makes the corresponding invoice available to the </w:t>
            </w:r>
            <w:r w:rsidR="00D62AC9">
              <w:rPr>
                <w:rFonts w:ascii="Arial Narrow" w:hAnsi="Arial Narrow"/>
                <w:sz w:val="22"/>
                <w:szCs w:val="22"/>
                <w:lang w:val="en-US"/>
              </w:rPr>
              <w:t>Tenant</w:t>
            </w:r>
            <w:r w:rsidRPr="00605BBF">
              <w:rPr>
                <w:rFonts w:ascii="Arial Narrow" w:hAnsi="Arial Narrow"/>
                <w:sz w:val="22"/>
                <w:szCs w:val="22"/>
                <w:lang w:val="en-US"/>
              </w:rPr>
              <w:t xml:space="preserve"> for payment. </w:t>
            </w:r>
          </w:p>
          <w:p w14:paraId="3117F973" w14:textId="77777777" w:rsidR="00F9424A" w:rsidRPr="00605BBF" w:rsidRDefault="00F9424A" w:rsidP="00605BBF">
            <w:pPr>
              <w:jc w:val="both"/>
              <w:rPr>
                <w:rFonts w:ascii="Arial Narrow" w:hAnsi="Arial Narrow"/>
                <w:sz w:val="22"/>
                <w:szCs w:val="22"/>
                <w:lang w:val="en-US"/>
              </w:rPr>
            </w:pPr>
          </w:p>
          <w:p w14:paraId="6673DCDC" w14:textId="57A50B95" w:rsidR="00605BBF" w:rsidRPr="00605BBF" w:rsidRDefault="00605BBF" w:rsidP="00605BBF">
            <w:pPr>
              <w:jc w:val="both"/>
              <w:rPr>
                <w:rFonts w:ascii="Arial Narrow" w:hAnsi="Arial Narrow"/>
                <w:sz w:val="22"/>
                <w:szCs w:val="22"/>
                <w:lang w:val="en-US"/>
              </w:rPr>
            </w:pPr>
            <w:r w:rsidRPr="00605BBF">
              <w:rPr>
                <w:rFonts w:ascii="Arial Narrow" w:hAnsi="Arial Narrow"/>
                <w:b/>
                <w:bCs/>
                <w:sz w:val="22"/>
                <w:szCs w:val="22"/>
                <w:lang w:val="en-US"/>
              </w:rPr>
              <w:t>9.3 Reimbursement for Maintenance and Repairs:</w:t>
            </w:r>
            <w:r w:rsidRPr="00605BBF">
              <w:rPr>
                <w:rFonts w:ascii="Arial Narrow" w:hAnsi="Arial Narrow"/>
                <w:sz w:val="22"/>
                <w:szCs w:val="22"/>
                <w:lang w:val="en-US"/>
              </w:rPr>
              <w:t xml:space="preserve"> The </w:t>
            </w:r>
            <w:r w:rsidR="00D62AC9">
              <w:rPr>
                <w:rFonts w:ascii="Arial Narrow" w:hAnsi="Arial Narrow"/>
                <w:sz w:val="22"/>
                <w:szCs w:val="22"/>
                <w:lang w:val="en-US"/>
              </w:rPr>
              <w:t>Tenant</w:t>
            </w:r>
            <w:r w:rsidRPr="00605BBF">
              <w:rPr>
                <w:rFonts w:ascii="Arial Narrow" w:hAnsi="Arial Narrow"/>
                <w:sz w:val="22"/>
                <w:szCs w:val="22"/>
                <w:lang w:val="en-US"/>
              </w:rPr>
              <w:t xml:space="preserve"> shall be responsible for reimbursing the </w:t>
            </w:r>
            <w:r w:rsidR="00D62AC9">
              <w:rPr>
                <w:rFonts w:ascii="Arial Narrow" w:hAnsi="Arial Narrow"/>
                <w:sz w:val="22"/>
                <w:szCs w:val="22"/>
                <w:lang w:val="en-US"/>
              </w:rPr>
              <w:t>Landlord</w:t>
            </w:r>
            <w:r w:rsidRPr="00605BBF">
              <w:rPr>
                <w:rFonts w:ascii="Arial Narrow" w:hAnsi="Arial Narrow"/>
                <w:sz w:val="22"/>
                <w:szCs w:val="22"/>
                <w:lang w:val="en-US"/>
              </w:rPr>
              <w:t xml:space="preserve">, the cost attributable to any maintenance, replacement and repairs performed by the </w:t>
            </w:r>
            <w:r w:rsidR="00D62AC9">
              <w:rPr>
                <w:rFonts w:ascii="Arial Narrow" w:hAnsi="Arial Narrow"/>
                <w:sz w:val="22"/>
                <w:szCs w:val="22"/>
                <w:lang w:val="en-US"/>
              </w:rPr>
              <w:t>Landlord</w:t>
            </w:r>
            <w:r w:rsidRPr="00605BBF">
              <w:rPr>
                <w:rFonts w:ascii="Arial Narrow" w:hAnsi="Arial Narrow"/>
                <w:sz w:val="22"/>
                <w:szCs w:val="22"/>
                <w:lang w:val="en-US"/>
              </w:rPr>
              <w:t xml:space="preserve"> arising out of the </w:t>
            </w:r>
            <w:r w:rsidR="00D62AC9">
              <w:rPr>
                <w:rFonts w:ascii="Arial Narrow" w:hAnsi="Arial Narrow"/>
                <w:sz w:val="22"/>
                <w:szCs w:val="22"/>
                <w:lang w:val="en-US"/>
              </w:rPr>
              <w:t>Tenant</w:t>
            </w:r>
            <w:r w:rsidRPr="00605BBF">
              <w:rPr>
                <w:rFonts w:ascii="Arial Narrow" w:hAnsi="Arial Narrow"/>
                <w:sz w:val="22"/>
                <w:szCs w:val="22"/>
                <w:lang w:val="en-US"/>
              </w:rPr>
              <w:t xml:space="preserve">’s failure to perform such maintenance, replacement and/or repairs and any others performed by the </w:t>
            </w:r>
            <w:r w:rsidR="00D62AC9">
              <w:rPr>
                <w:rFonts w:ascii="Arial Narrow" w:hAnsi="Arial Narrow"/>
                <w:sz w:val="22"/>
                <w:szCs w:val="22"/>
                <w:lang w:val="en-US"/>
              </w:rPr>
              <w:t>Landlord</w:t>
            </w:r>
            <w:r w:rsidRPr="00605BBF">
              <w:rPr>
                <w:rFonts w:ascii="Arial Narrow" w:hAnsi="Arial Narrow"/>
                <w:sz w:val="22"/>
                <w:szCs w:val="22"/>
                <w:lang w:val="en-US"/>
              </w:rPr>
              <w:t xml:space="preserve"> at the </w:t>
            </w:r>
            <w:r w:rsidR="00D62AC9">
              <w:rPr>
                <w:rFonts w:ascii="Arial Narrow" w:hAnsi="Arial Narrow"/>
                <w:sz w:val="22"/>
                <w:szCs w:val="22"/>
                <w:lang w:val="en-US"/>
              </w:rPr>
              <w:t>Tenant</w:t>
            </w:r>
            <w:r w:rsidRPr="00605BBF">
              <w:rPr>
                <w:rFonts w:ascii="Arial Narrow" w:hAnsi="Arial Narrow"/>
                <w:sz w:val="22"/>
                <w:szCs w:val="22"/>
                <w:lang w:val="en-US"/>
              </w:rPr>
              <w:t xml:space="preserve">’s expense in </w:t>
            </w:r>
            <w:r w:rsidRPr="00605BBF">
              <w:rPr>
                <w:rFonts w:ascii="Arial Narrow" w:hAnsi="Arial Narrow"/>
                <w:sz w:val="22"/>
                <w:szCs w:val="22"/>
                <w:lang w:val="en-US"/>
              </w:rPr>
              <w:lastRenderedPageBreak/>
              <w:t xml:space="preserve">compliance with clause 7 of this Agreement, within the following 5 business days from the date on which the </w:t>
            </w:r>
            <w:r w:rsidR="00D62AC9">
              <w:rPr>
                <w:rFonts w:ascii="Arial Narrow" w:hAnsi="Arial Narrow"/>
                <w:sz w:val="22"/>
                <w:szCs w:val="22"/>
                <w:lang w:val="en-US"/>
              </w:rPr>
              <w:t>Landlord</w:t>
            </w:r>
            <w:r w:rsidRPr="00605BBF">
              <w:rPr>
                <w:rFonts w:ascii="Arial Narrow" w:hAnsi="Arial Narrow"/>
                <w:sz w:val="22"/>
                <w:szCs w:val="22"/>
                <w:lang w:val="en-US"/>
              </w:rPr>
              <w:t xml:space="preserve"> notifies the </w:t>
            </w:r>
            <w:r w:rsidR="00D62AC9">
              <w:rPr>
                <w:rFonts w:ascii="Arial Narrow" w:hAnsi="Arial Narrow"/>
                <w:sz w:val="22"/>
                <w:szCs w:val="22"/>
                <w:lang w:val="en-US"/>
              </w:rPr>
              <w:t>Tenant</w:t>
            </w:r>
            <w:r w:rsidRPr="00605BBF">
              <w:rPr>
                <w:rFonts w:ascii="Arial Narrow" w:hAnsi="Arial Narrow"/>
                <w:sz w:val="22"/>
                <w:szCs w:val="22"/>
                <w:lang w:val="en-US"/>
              </w:rPr>
              <w:t xml:space="preserve">, in writing or by any electronic means, of the expenses in question and makes the corresponding invoice available to the </w:t>
            </w:r>
            <w:r w:rsidR="00D62AC9">
              <w:rPr>
                <w:rFonts w:ascii="Arial Narrow" w:hAnsi="Arial Narrow"/>
                <w:sz w:val="22"/>
                <w:szCs w:val="22"/>
                <w:lang w:val="en-US"/>
              </w:rPr>
              <w:t>Tenant</w:t>
            </w:r>
            <w:r w:rsidRPr="00605BBF">
              <w:rPr>
                <w:rFonts w:ascii="Arial Narrow" w:hAnsi="Arial Narrow"/>
                <w:sz w:val="22"/>
                <w:szCs w:val="22"/>
                <w:lang w:val="en-US"/>
              </w:rPr>
              <w:t xml:space="preserve"> for payment. </w:t>
            </w:r>
          </w:p>
          <w:p w14:paraId="700C61C5" w14:textId="77777777" w:rsidR="00F9424A" w:rsidRDefault="00F9424A" w:rsidP="00605BBF">
            <w:pPr>
              <w:jc w:val="both"/>
              <w:rPr>
                <w:rFonts w:ascii="Arial Narrow" w:hAnsi="Arial Narrow"/>
                <w:sz w:val="22"/>
                <w:szCs w:val="22"/>
                <w:lang w:val="en-US"/>
              </w:rPr>
            </w:pPr>
          </w:p>
          <w:p w14:paraId="14ACC2D0" w14:textId="77777777" w:rsidR="00CD4CB0" w:rsidRDefault="00CD4CB0" w:rsidP="00605BBF">
            <w:pPr>
              <w:jc w:val="both"/>
              <w:rPr>
                <w:rFonts w:ascii="Arial Narrow" w:hAnsi="Arial Narrow"/>
                <w:sz w:val="22"/>
                <w:szCs w:val="22"/>
                <w:lang w:val="en-US"/>
              </w:rPr>
            </w:pPr>
          </w:p>
          <w:p w14:paraId="6677F0AA" w14:textId="729662BC" w:rsidR="00605BBF" w:rsidRPr="00605BBF" w:rsidRDefault="00605BBF" w:rsidP="00605BBF">
            <w:pPr>
              <w:jc w:val="both"/>
              <w:rPr>
                <w:rFonts w:ascii="Arial Narrow" w:hAnsi="Arial Narrow"/>
                <w:sz w:val="22"/>
                <w:szCs w:val="22"/>
                <w:lang w:val="en-US"/>
              </w:rPr>
            </w:pPr>
            <w:r w:rsidRPr="00605BBF">
              <w:rPr>
                <w:rFonts w:ascii="Arial Narrow" w:hAnsi="Arial Narrow"/>
                <w:b/>
                <w:bCs/>
                <w:sz w:val="22"/>
                <w:szCs w:val="22"/>
                <w:lang w:val="en-US"/>
              </w:rPr>
              <w:t>9.4 Industrial Park Maintenance Fees</w:t>
            </w:r>
            <w:r w:rsidRPr="00605BBF">
              <w:rPr>
                <w:rFonts w:ascii="Arial Narrow" w:hAnsi="Arial Narrow"/>
                <w:sz w:val="22"/>
                <w:szCs w:val="22"/>
                <w:lang w:val="en-US"/>
              </w:rPr>
              <w:t xml:space="preserve">: The </w:t>
            </w:r>
            <w:r w:rsidR="00D62AC9">
              <w:rPr>
                <w:rFonts w:ascii="Arial Narrow" w:hAnsi="Arial Narrow"/>
                <w:sz w:val="22"/>
                <w:szCs w:val="22"/>
                <w:lang w:val="en-US"/>
              </w:rPr>
              <w:t>Tenant</w:t>
            </w:r>
            <w:r w:rsidRPr="00605BBF">
              <w:rPr>
                <w:rFonts w:ascii="Arial Narrow" w:hAnsi="Arial Narrow"/>
                <w:sz w:val="22"/>
                <w:szCs w:val="22"/>
                <w:lang w:val="en-US"/>
              </w:rPr>
              <w:t xml:space="preserve"> shall be responsible for paying to the </w:t>
            </w:r>
            <w:r w:rsidR="00D62AC9">
              <w:rPr>
                <w:rFonts w:ascii="Arial Narrow" w:hAnsi="Arial Narrow"/>
                <w:sz w:val="22"/>
                <w:szCs w:val="22"/>
                <w:lang w:val="en-US"/>
              </w:rPr>
              <w:t>Landlord</w:t>
            </w:r>
            <w:r w:rsidRPr="00605BBF">
              <w:rPr>
                <w:rFonts w:ascii="Arial Narrow" w:hAnsi="Arial Narrow"/>
                <w:sz w:val="22"/>
                <w:szCs w:val="22"/>
                <w:lang w:val="en-US"/>
              </w:rPr>
              <w:t xml:space="preserve">, during the </w:t>
            </w:r>
            <w:r w:rsidR="00406126">
              <w:rPr>
                <w:rFonts w:ascii="Arial Narrow" w:hAnsi="Arial Narrow"/>
                <w:sz w:val="22"/>
                <w:szCs w:val="22"/>
                <w:lang w:val="en-US"/>
              </w:rPr>
              <w:t>Lease Term</w:t>
            </w:r>
            <w:r w:rsidRPr="00605BBF">
              <w:rPr>
                <w:rFonts w:ascii="Arial Narrow" w:hAnsi="Arial Narrow"/>
                <w:sz w:val="22"/>
                <w:szCs w:val="22"/>
                <w:lang w:val="en-US"/>
              </w:rPr>
              <w:t>, all fees (ordinary, extraordinary, monthly and annual) established by the management of the Industrial Park for the proper maintenance, operation, replacement and improvement of the common areas of the Industrial Park.</w:t>
            </w:r>
          </w:p>
          <w:p w14:paraId="1C1FE987" w14:textId="77777777" w:rsidR="00F9424A" w:rsidRPr="00605BBF" w:rsidRDefault="00F9424A" w:rsidP="00605BBF">
            <w:pPr>
              <w:jc w:val="both"/>
              <w:rPr>
                <w:rFonts w:ascii="Arial Narrow" w:hAnsi="Arial Narrow"/>
                <w:sz w:val="22"/>
                <w:szCs w:val="22"/>
                <w:lang w:val="en-US"/>
              </w:rPr>
            </w:pPr>
          </w:p>
          <w:p w14:paraId="3C552CDF" w14:textId="77777777" w:rsidR="00605BBF" w:rsidRPr="00605BBF" w:rsidRDefault="00605BBF" w:rsidP="00605BBF">
            <w:pPr>
              <w:jc w:val="both"/>
              <w:rPr>
                <w:rFonts w:ascii="Arial Narrow" w:hAnsi="Arial Narrow"/>
                <w:sz w:val="22"/>
                <w:szCs w:val="22"/>
                <w:lang w:val="en-US"/>
              </w:rPr>
            </w:pPr>
          </w:p>
          <w:p w14:paraId="2AA73204" w14:textId="092E132C" w:rsidR="00605BBF" w:rsidRPr="00605BBF" w:rsidRDefault="00605BBF" w:rsidP="00605BBF">
            <w:pPr>
              <w:jc w:val="both"/>
              <w:rPr>
                <w:rFonts w:ascii="Arial Narrow" w:hAnsi="Arial Narrow"/>
                <w:sz w:val="22"/>
                <w:szCs w:val="22"/>
                <w:lang w:val="en-US"/>
              </w:rPr>
            </w:pPr>
            <w:r w:rsidRPr="00605BBF">
              <w:rPr>
                <w:rFonts w:ascii="Arial Narrow" w:hAnsi="Arial Narrow"/>
                <w:sz w:val="22"/>
                <w:szCs w:val="22"/>
                <w:lang w:val="en-US"/>
              </w:rPr>
              <w:t xml:space="preserve">The maintenance fees shall be calculated at the rate of </w:t>
            </w:r>
            <w:r w:rsidRPr="00AF505E">
              <w:rPr>
                <w:rFonts w:ascii="Arial Narrow" w:hAnsi="Arial Narrow"/>
                <w:sz w:val="22"/>
                <w:szCs w:val="22"/>
                <w:lang w:val="en-US"/>
              </w:rPr>
              <w:t>USD</w:t>
            </w:r>
            <w:r w:rsidR="006042F3">
              <w:rPr>
                <w:rFonts w:ascii="Arial Narrow" w:hAnsi="Arial Narrow"/>
                <w:sz w:val="22"/>
                <w:szCs w:val="22"/>
                <w:lang w:val="en-US"/>
              </w:rPr>
              <w:t xml:space="preserve"> </w:t>
            </w:r>
            <w:r w:rsidRPr="00AF505E">
              <w:rPr>
                <w:rFonts w:ascii="Arial Narrow" w:hAnsi="Arial Narrow"/>
                <w:sz w:val="22"/>
                <w:szCs w:val="22"/>
                <w:lang w:val="en-US"/>
              </w:rPr>
              <w:t>$0.3</w:t>
            </w:r>
            <w:r w:rsidR="00AF505E" w:rsidRPr="00AF505E">
              <w:rPr>
                <w:rFonts w:ascii="Arial Narrow" w:hAnsi="Arial Narrow"/>
                <w:sz w:val="22"/>
                <w:szCs w:val="22"/>
                <w:lang w:val="en-US"/>
              </w:rPr>
              <w:t>8</w:t>
            </w:r>
            <w:r w:rsidRPr="00AF505E">
              <w:rPr>
                <w:rFonts w:ascii="Arial Narrow" w:hAnsi="Arial Narrow"/>
                <w:sz w:val="22"/>
                <w:szCs w:val="22"/>
                <w:lang w:val="en-US"/>
              </w:rPr>
              <w:t xml:space="preserve"> per square foot of the </w:t>
            </w:r>
            <w:proofErr w:type="gramStart"/>
            <w:r w:rsidRPr="00AF505E">
              <w:rPr>
                <w:rFonts w:ascii="Arial Narrow" w:hAnsi="Arial Narrow"/>
                <w:sz w:val="22"/>
                <w:szCs w:val="22"/>
                <w:lang w:val="en-US"/>
              </w:rPr>
              <w:t>Building</w:t>
            </w:r>
            <w:proofErr w:type="gramEnd"/>
            <w:r w:rsidRPr="00AF505E">
              <w:rPr>
                <w:rFonts w:ascii="Arial Narrow" w:hAnsi="Arial Narrow"/>
                <w:sz w:val="22"/>
                <w:szCs w:val="22"/>
                <w:lang w:val="en-US"/>
              </w:rPr>
              <w:t>. The initial annual maintenance fee will be the amount of USD</w:t>
            </w:r>
            <w:r w:rsidR="00AF505E" w:rsidRPr="00AF505E">
              <w:rPr>
                <w:rFonts w:ascii="Arial Narrow" w:hAnsi="Arial Narrow"/>
                <w:sz w:val="22"/>
                <w:szCs w:val="22"/>
                <w:lang w:val="en-US"/>
              </w:rPr>
              <w:t xml:space="preserve"> </w:t>
            </w:r>
            <w:r w:rsidRPr="00AF505E">
              <w:rPr>
                <w:rFonts w:ascii="Arial Narrow" w:hAnsi="Arial Narrow"/>
                <w:sz w:val="22"/>
                <w:szCs w:val="22"/>
                <w:lang w:val="en-US"/>
              </w:rPr>
              <w:t>$</w:t>
            </w:r>
            <w:r w:rsidR="00CD0ADC" w:rsidRPr="00CD0ADC">
              <w:rPr>
                <w:rFonts w:ascii="Arial Narrow" w:hAnsi="Arial Narrow"/>
                <w:sz w:val="22"/>
                <w:szCs w:val="22"/>
                <w:lang w:val="en-US"/>
              </w:rPr>
              <w:t xml:space="preserve">77,056.89 </w:t>
            </w:r>
            <w:r w:rsidR="00AF505E" w:rsidRPr="00AF505E">
              <w:rPr>
                <w:rFonts w:ascii="Arial Narrow" w:hAnsi="Arial Narrow"/>
                <w:sz w:val="22"/>
                <w:szCs w:val="22"/>
                <w:lang w:val="en-US"/>
              </w:rPr>
              <w:t>(</w:t>
            </w:r>
            <w:proofErr w:type="gramStart"/>
            <w:r w:rsidR="00CD0ADC">
              <w:rPr>
                <w:rFonts w:ascii="Arial Narrow" w:hAnsi="Arial Narrow"/>
                <w:sz w:val="22"/>
                <w:szCs w:val="22"/>
                <w:lang w:val="en-US"/>
              </w:rPr>
              <w:t>seventy seven</w:t>
            </w:r>
            <w:proofErr w:type="gramEnd"/>
            <w:r w:rsidR="00CD0ADC">
              <w:rPr>
                <w:rFonts w:ascii="Arial Narrow" w:hAnsi="Arial Narrow"/>
                <w:sz w:val="22"/>
                <w:szCs w:val="22"/>
                <w:lang w:val="en-US"/>
              </w:rPr>
              <w:t xml:space="preserve"> thousand fifty-six dollars 89</w:t>
            </w:r>
            <w:r w:rsidRPr="00AF505E">
              <w:rPr>
                <w:rFonts w:ascii="Arial Narrow" w:hAnsi="Arial Narrow"/>
                <w:sz w:val="22"/>
                <w:szCs w:val="22"/>
                <w:lang w:val="en-US"/>
              </w:rPr>
              <w:t xml:space="preserve">/100 </w:t>
            </w:r>
            <w:r w:rsidR="00AF505E" w:rsidRPr="00AF505E">
              <w:rPr>
                <w:rFonts w:ascii="Arial Narrow" w:hAnsi="Arial Narrow"/>
                <w:sz w:val="22"/>
                <w:szCs w:val="22"/>
                <w:lang w:val="en-US"/>
              </w:rPr>
              <w:t xml:space="preserve">legal currency </w:t>
            </w:r>
            <w:r w:rsidRPr="00AF505E">
              <w:rPr>
                <w:rFonts w:ascii="Arial Narrow" w:hAnsi="Arial Narrow"/>
                <w:sz w:val="22"/>
                <w:szCs w:val="22"/>
                <w:lang w:val="en-US"/>
              </w:rPr>
              <w:t xml:space="preserve">of the United States America) plus the applicable VAT. </w:t>
            </w:r>
          </w:p>
          <w:p w14:paraId="6B369679" w14:textId="77777777" w:rsidR="00605BBF" w:rsidRDefault="00605BBF" w:rsidP="00605BBF">
            <w:pPr>
              <w:jc w:val="both"/>
              <w:rPr>
                <w:rFonts w:ascii="Arial Narrow" w:hAnsi="Arial Narrow"/>
                <w:sz w:val="22"/>
                <w:szCs w:val="22"/>
                <w:lang w:val="en-US"/>
              </w:rPr>
            </w:pPr>
          </w:p>
          <w:p w14:paraId="283783B0" w14:textId="5C1D2714" w:rsidR="00605BBF" w:rsidRDefault="00605BBF" w:rsidP="00605BBF">
            <w:pPr>
              <w:jc w:val="both"/>
              <w:rPr>
                <w:rFonts w:ascii="Arial Narrow" w:hAnsi="Arial Narrow"/>
                <w:sz w:val="22"/>
                <w:szCs w:val="22"/>
                <w:lang w:val="en-US"/>
              </w:rPr>
            </w:pPr>
            <w:r w:rsidRPr="00605BBF">
              <w:rPr>
                <w:rFonts w:ascii="Arial Narrow" w:hAnsi="Arial Narrow"/>
                <w:sz w:val="22"/>
                <w:szCs w:val="22"/>
                <w:lang w:val="en-US"/>
              </w:rPr>
              <w:t xml:space="preserve">The maintenance fee </w:t>
            </w:r>
            <w:r>
              <w:rPr>
                <w:rFonts w:ascii="Arial Narrow" w:hAnsi="Arial Narrow"/>
                <w:sz w:val="22"/>
                <w:szCs w:val="22"/>
                <w:lang w:val="en-US"/>
              </w:rPr>
              <w:t>rate</w:t>
            </w:r>
            <w:r w:rsidRPr="00605BBF">
              <w:rPr>
                <w:rFonts w:ascii="Arial Narrow" w:hAnsi="Arial Narrow"/>
                <w:sz w:val="22"/>
                <w:szCs w:val="22"/>
                <w:lang w:val="en-US"/>
              </w:rPr>
              <w:t xml:space="preserve"> shall be increased annually, according to the Annual Increase, </w:t>
            </w:r>
            <w:r>
              <w:rPr>
                <w:rFonts w:ascii="Arial Narrow" w:hAnsi="Arial Narrow"/>
                <w:sz w:val="22"/>
                <w:szCs w:val="22"/>
                <w:lang w:val="en-US"/>
              </w:rPr>
              <w:t>this means</w:t>
            </w:r>
            <w:r w:rsidRPr="00605BBF">
              <w:rPr>
                <w:rFonts w:ascii="Arial Narrow" w:hAnsi="Arial Narrow"/>
                <w:sz w:val="22"/>
                <w:szCs w:val="22"/>
                <w:lang w:val="en-US"/>
              </w:rPr>
              <w:t xml:space="preserve"> every 12 (twelve) calendar months </w:t>
            </w:r>
            <w:r w:rsidR="003865DB">
              <w:rPr>
                <w:rFonts w:ascii="Arial Narrow" w:hAnsi="Arial Narrow"/>
                <w:sz w:val="22"/>
                <w:szCs w:val="22"/>
                <w:lang w:val="en-US"/>
              </w:rPr>
              <w:t xml:space="preserve">following </w:t>
            </w:r>
            <w:r w:rsidR="003865DB" w:rsidRPr="00937F50">
              <w:rPr>
                <w:rFonts w:ascii="Arial Narrow" w:hAnsi="Arial Narrow"/>
                <w:sz w:val="22"/>
                <w:szCs w:val="22"/>
                <w:lang w:val="en-US"/>
              </w:rPr>
              <w:t xml:space="preserve">Rent </w:t>
            </w:r>
            <w:r w:rsidR="003865DB">
              <w:rPr>
                <w:rFonts w:ascii="Arial Narrow" w:hAnsi="Arial Narrow"/>
                <w:sz w:val="22"/>
                <w:szCs w:val="22"/>
                <w:lang w:val="en-US"/>
              </w:rPr>
              <w:t xml:space="preserve">Payment </w:t>
            </w:r>
            <w:r w:rsidR="003865DB" w:rsidRPr="00937F50">
              <w:rPr>
                <w:rFonts w:ascii="Arial Narrow" w:hAnsi="Arial Narrow"/>
                <w:sz w:val="22"/>
                <w:szCs w:val="22"/>
                <w:lang w:val="en-US"/>
              </w:rPr>
              <w:t xml:space="preserve">Commencement </w:t>
            </w:r>
            <w:r w:rsidR="003865DB">
              <w:rPr>
                <w:rFonts w:ascii="Arial Narrow" w:hAnsi="Arial Narrow"/>
                <w:sz w:val="22"/>
                <w:szCs w:val="22"/>
                <w:lang w:val="en-US"/>
              </w:rPr>
              <w:t>D</w:t>
            </w:r>
            <w:r w:rsidR="003865DB" w:rsidRPr="00937F50">
              <w:rPr>
                <w:rFonts w:ascii="Arial Narrow" w:hAnsi="Arial Narrow"/>
                <w:sz w:val="22"/>
                <w:szCs w:val="22"/>
                <w:lang w:val="en-US"/>
              </w:rPr>
              <w:t>ate</w:t>
            </w:r>
            <w:r w:rsidR="00AF505E" w:rsidRPr="00AF505E">
              <w:rPr>
                <w:rFonts w:ascii="Arial Narrow" w:hAnsi="Arial Narrow"/>
                <w:sz w:val="22"/>
                <w:szCs w:val="22"/>
                <w:lang w:val="en-US"/>
              </w:rPr>
              <w:t xml:space="preserve">, </w:t>
            </w:r>
            <w:r w:rsidRPr="00AF505E">
              <w:rPr>
                <w:rFonts w:ascii="Arial Narrow" w:hAnsi="Arial Narrow"/>
                <w:sz w:val="22"/>
                <w:szCs w:val="22"/>
                <w:lang w:val="en-US"/>
              </w:rPr>
              <w:t xml:space="preserve">according to the </w:t>
            </w:r>
            <w:r w:rsidR="009F1AEF">
              <w:rPr>
                <w:rFonts w:ascii="Arial Narrow" w:hAnsi="Arial Narrow"/>
                <w:sz w:val="22"/>
                <w:szCs w:val="22"/>
                <w:lang w:val="en-US"/>
              </w:rPr>
              <w:t xml:space="preserve">Mexican National </w:t>
            </w:r>
            <w:r w:rsidRPr="00AF505E">
              <w:rPr>
                <w:rFonts w:ascii="Arial Narrow" w:hAnsi="Arial Narrow"/>
                <w:sz w:val="22"/>
                <w:szCs w:val="22"/>
                <w:lang w:val="en-US"/>
              </w:rPr>
              <w:t>Consumer Price Index</w:t>
            </w:r>
            <w:r w:rsidR="009F1AEF">
              <w:rPr>
                <w:rFonts w:ascii="Arial Narrow" w:hAnsi="Arial Narrow"/>
                <w:sz w:val="22"/>
                <w:szCs w:val="22"/>
                <w:lang w:val="en-US"/>
              </w:rPr>
              <w:t>(Mexican INPC)</w:t>
            </w:r>
            <w:r w:rsidRPr="00AF505E">
              <w:rPr>
                <w:rFonts w:ascii="Arial Narrow" w:hAnsi="Arial Narrow"/>
                <w:sz w:val="22"/>
                <w:szCs w:val="22"/>
                <w:lang w:val="en-US"/>
              </w:rPr>
              <w:t xml:space="preserve">, and shall be applied on the </w:t>
            </w:r>
            <w:r w:rsidR="00AF505E" w:rsidRPr="00AF505E">
              <w:rPr>
                <w:rFonts w:ascii="Arial Narrow" w:hAnsi="Arial Narrow"/>
                <w:sz w:val="22"/>
                <w:szCs w:val="22"/>
                <w:lang w:val="en-US"/>
              </w:rPr>
              <w:t>total</w:t>
            </w:r>
            <w:r w:rsidR="001F3C76">
              <w:rPr>
                <w:rFonts w:ascii="Arial Narrow" w:hAnsi="Arial Narrow"/>
                <w:sz w:val="22"/>
                <w:szCs w:val="22"/>
                <w:lang w:val="en-US"/>
              </w:rPr>
              <w:t xml:space="preserve"> leased</w:t>
            </w:r>
            <w:r w:rsidR="00AF505E" w:rsidRPr="00AF505E">
              <w:rPr>
                <w:rFonts w:ascii="Arial Narrow" w:hAnsi="Arial Narrow"/>
                <w:sz w:val="22"/>
                <w:szCs w:val="22"/>
                <w:lang w:val="en-US"/>
              </w:rPr>
              <w:t xml:space="preserve"> area </w:t>
            </w:r>
            <w:r w:rsidRPr="00AF505E">
              <w:rPr>
                <w:rFonts w:ascii="Arial Narrow" w:hAnsi="Arial Narrow"/>
                <w:sz w:val="22"/>
                <w:szCs w:val="22"/>
                <w:lang w:val="en-US"/>
              </w:rPr>
              <w:t xml:space="preserve">to obtain the annual maintenance fee per "user" plus the corresponding VAT, which shall become effective on the month of January of each year of the Lease Term. The Industrial Park maintenance fees shall be paid in advance, annually and in a single exhibition, for full months, within the first 5 business days </w:t>
            </w:r>
            <w:r w:rsidRPr="00605BBF">
              <w:rPr>
                <w:rFonts w:ascii="Arial Narrow" w:hAnsi="Arial Narrow"/>
                <w:sz w:val="22"/>
                <w:szCs w:val="22"/>
                <w:lang w:val="en-US"/>
              </w:rPr>
              <w:t xml:space="preserve">of </w:t>
            </w:r>
            <w:r w:rsidR="006025C6">
              <w:rPr>
                <w:rFonts w:ascii="Arial Narrow" w:hAnsi="Arial Narrow"/>
                <w:sz w:val="22"/>
                <w:szCs w:val="22"/>
                <w:lang w:val="en-US"/>
              </w:rPr>
              <w:t>the respective</w:t>
            </w:r>
            <w:r w:rsidRPr="00605BBF">
              <w:rPr>
                <w:rFonts w:ascii="Arial Narrow" w:hAnsi="Arial Narrow"/>
                <w:sz w:val="22"/>
                <w:szCs w:val="22"/>
                <w:lang w:val="en-US"/>
              </w:rPr>
              <w:t xml:space="preserve"> month.</w:t>
            </w:r>
          </w:p>
          <w:p w14:paraId="1159ADD2" w14:textId="77777777" w:rsidR="00605BBF" w:rsidRDefault="00605BBF" w:rsidP="00605BBF">
            <w:pPr>
              <w:jc w:val="both"/>
              <w:rPr>
                <w:rFonts w:ascii="Arial Narrow" w:hAnsi="Arial Narrow"/>
                <w:sz w:val="22"/>
                <w:szCs w:val="22"/>
                <w:lang w:val="en-US"/>
              </w:rPr>
            </w:pPr>
          </w:p>
          <w:p w14:paraId="7847C8C4" w14:textId="77777777" w:rsidR="001D06DC" w:rsidRDefault="001D06DC" w:rsidP="00605BBF">
            <w:pPr>
              <w:jc w:val="both"/>
              <w:rPr>
                <w:rFonts w:ascii="Arial Narrow" w:hAnsi="Arial Narrow"/>
                <w:sz w:val="22"/>
                <w:szCs w:val="22"/>
                <w:lang w:val="en-US"/>
              </w:rPr>
            </w:pPr>
          </w:p>
          <w:p w14:paraId="30D8E67D" w14:textId="77777777" w:rsidR="006025C6" w:rsidRDefault="006025C6" w:rsidP="00605BBF">
            <w:pPr>
              <w:jc w:val="both"/>
              <w:rPr>
                <w:rFonts w:ascii="Arial Narrow" w:hAnsi="Arial Narrow"/>
                <w:sz w:val="22"/>
                <w:szCs w:val="22"/>
                <w:lang w:val="en-US"/>
              </w:rPr>
            </w:pPr>
          </w:p>
          <w:p w14:paraId="74C3C7C8" w14:textId="25A0BD6D" w:rsidR="00605BBF" w:rsidRPr="00605BBF" w:rsidRDefault="00605BBF" w:rsidP="00605BBF">
            <w:pPr>
              <w:jc w:val="both"/>
              <w:rPr>
                <w:rFonts w:ascii="Arial Narrow" w:hAnsi="Arial Narrow"/>
                <w:sz w:val="22"/>
                <w:szCs w:val="22"/>
                <w:lang w:val="en-US"/>
              </w:rPr>
            </w:pPr>
            <w:r w:rsidRPr="00605BBF">
              <w:rPr>
                <w:rFonts w:ascii="Arial Narrow" w:hAnsi="Arial Narrow"/>
                <w:sz w:val="22"/>
                <w:szCs w:val="22"/>
                <w:lang w:val="en-US"/>
              </w:rPr>
              <w:t xml:space="preserve">The Parties agree that the failure or omission to comply with the obligations of payment or reimbursement in due time and manner by the </w:t>
            </w:r>
            <w:r w:rsidR="00D62AC9">
              <w:rPr>
                <w:rFonts w:ascii="Arial Narrow" w:hAnsi="Arial Narrow"/>
                <w:sz w:val="22"/>
                <w:szCs w:val="22"/>
                <w:lang w:val="en-US"/>
              </w:rPr>
              <w:t>Tenant</w:t>
            </w:r>
            <w:r w:rsidRPr="00605BBF">
              <w:rPr>
                <w:rFonts w:ascii="Arial Narrow" w:hAnsi="Arial Narrow"/>
                <w:sz w:val="22"/>
                <w:szCs w:val="22"/>
                <w:lang w:val="en-US"/>
              </w:rPr>
              <w:t xml:space="preserve">, shall constitute a breach and shall be subject to the payment of the Penalty established in clause 19 and to the exercise of any other right that the </w:t>
            </w:r>
            <w:r w:rsidR="00D62AC9">
              <w:rPr>
                <w:rFonts w:ascii="Arial Narrow" w:hAnsi="Arial Narrow"/>
                <w:sz w:val="22"/>
                <w:szCs w:val="22"/>
                <w:lang w:val="en-US"/>
              </w:rPr>
              <w:t>Landlord</w:t>
            </w:r>
            <w:r w:rsidRPr="00605BBF">
              <w:rPr>
                <w:rFonts w:ascii="Arial Narrow" w:hAnsi="Arial Narrow"/>
                <w:sz w:val="22"/>
                <w:szCs w:val="22"/>
                <w:lang w:val="en-US"/>
              </w:rPr>
              <w:t xml:space="preserve"> may have under this </w:t>
            </w:r>
            <w:r w:rsidR="00A72439">
              <w:rPr>
                <w:rFonts w:ascii="Arial Narrow" w:hAnsi="Arial Narrow"/>
                <w:sz w:val="22"/>
                <w:szCs w:val="22"/>
                <w:lang w:val="en-US"/>
              </w:rPr>
              <w:t>Lease Agreement</w:t>
            </w:r>
            <w:r w:rsidRPr="00605BBF">
              <w:rPr>
                <w:rFonts w:ascii="Arial Narrow" w:hAnsi="Arial Narrow"/>
                <w:sz w:val="22"/>
                <w:szCs w:val="22"/>
                <w:lang w:val="en-US"/>
              </w:rPr>
              <w:t xml:space="preserve"> and the applicable legislation.</w:t>
            </w:r>
          </w:p>
          <w:p w14:paraId="0D8E4DE7" w14:textId="77777777" w:rsidR="00605BBF" w:rsidRPr="00605BBF" w:rsidRDefault="00605BBF" w:rsidP="00035D06">
            <w:pPr>
              <w:jc w:val="both"/>
              <w:rPr>
                <w:rFonts w:ascii="Arial Narrow" w:hAnsi="Arial Narrow"/>
                <w:sz w:val="22"/>
                <w:szCs w:val="22"/>
                <w:lang w:val="en-US"/>
              </w:rPr>
            </w:pPr>
          </w:p>
        </w:tc>
        <w:tc>
          <w:tcPr>
            <w:tcW w:w="5395" w:type="dxa"/>
          </w:tcPr>
          <w:p w14:paraId="01420C60" w14:textId="2E9F0546" w:rsidR="001D06DC" w:rsidRPr="001D06DC" w:rsidRDefault="001D06DC" w:rsidP="001D06DC">
            <w:pPr>
              <w:jc w:val="both"/>
              <w:rPr>
                <w:rFonts w:ascii="Arial Narrow" w:hAnsi="Arial Narrow"/>
                <w:b/>
                <w:bCs/>
                <w:sz w:val="22"/>
                <w:szCs w:val="22"/>
                <w:u w:val="single"/>
              </w:rPr>
            </w:pPr>
            <w:r w:rsidRPr="001D06DC">
              <w:rPr>
                <w:rFonts w:ascii="Arial Narrow" w:hAnsi="Arial Narrow"/>
                <w:b/>
                <w:bCs/>
                <w:sz w:val="22"/>
                <w:szCs w:val="22"/>
                <w:u w:val="single"/>
              </w:rPr>
              <w:lastRenderedPageBreak/>
              <w:t>9 IMPUESTOS, SEGUROS Y MANTENIMIENTOS (TRIPLE NNN)</w:t>
            </w:r>
          </w:p>
          <w:p w14:paraId="23055366" w14:textId="77777777" w:rsidR="001D06DC" w:rsidRPr="001D06DC" w:rsidRDefault="001D06DC" w:rsidP="001D06DC">
            <w:pPr>
              <w:jc w:val="both"/>
              <w:rPr>
                <w:rFonts w:ascii="Arial Narrow" w:hAnsi="Arial Narrow"/>
                <w:b/>
                <w:bCs/>
                <w:sz w:val="22"/>
                <w:szCs w:val="22"/>
                <w:u w:val="single"/>
              </w:rPr>
            </w:pPr>
          </w:p>
          <w:p w14:paraId="5DE181A2" w14:textId="0728BEBE" w:rsidR="001D06DC" w:rsidRPr="001D06DC" w:rsidRDefault="001D06DC" w:rsidP="001D06DC">
            <w:pPr>
              <w:jc w:val="both"/>
              <w:rPr>
                <w:rFonts w:ascii="Arial Narrow" w:hAnsi="Arial Narrow"/>
                <w:sz w:val="22"/>
                <w:szCs w:val="22"/>
              </w:rPr>
            </w:pPr>
            <w:r w:rsidRPr="001D06DC">
              <w:rPr>
                <w:rFonts w:ascii="Arial Narrow" w:hAnsi="Arial Narrow"/>
                <w:sz w:val="22"/>
                <w:szCs w:val="22"/>
              </w:rPr>
              <w:t xml:space="preserve">Las Partes acuerdan que,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475B24">
              <w:rPr>
                <w:rFonts w:ascii="Arial Narrow" w:hAnsi="Arial Narrow"/>
                <w:sz w:val="22"/>
                <w:szCs w:val="22"/>
              </w:rPr>
              <w:t xml:space="preserve"> será considerado bajo el concepto de “</w:t>
            </w:r>
            <w:r w:rsidRPr="00475B24">
              <w:rPr>
                <w:rFonts w:ascii="Arial Narrow" w:hAnsi="Arial Narrow"/>
                <w:sz w:val="22"/>
                <w:szCs w:val="22"/>
                <w:u w:val="single"/>
              </w:rPr>
              <w:t>Triple Net Lease</w:t>
            </w:r>
            <w:r w:rsidRPr="001D06DC">
              <w:rPr>
                <w:rFonts w:ascii="Arial Narrow" w:hAnsi="Arial Narrow"/>
                <w:sz w:val="22"/>
                <w:szCs w:val="22"/>
              </w:rPr>
              <w:t>” o triple neto (</w:t>
            </w:r>
            <w:r w:rsidRPr="001D06DC">
              <w:rPr>
                <w:rFonts w:ascii="Arial Narrow" w:hAnsi="Arial Narrow"/>
                <w:sz w:val="22"/>
                <w:szCs w:val="22"/>
                <w:u w:val="single"/>
              </w:rPr>
              <w:t>NNN</w:t>
            </w:r>
            <w:r w:rsidRPr="001D06DC">
              <w:rPr>
                <w:rFonts w:ascii="Arial Narrow" w:hAnsi="Arial Narrow"/>
                <w:sz w:val="22"/>
                <w:szCs w:val="22"/>
              </w:rPr>
              <w:t xml:space="preserve">), por lo que las Partes acuerdan que será obligación de la </w:t>
            </w:r>
            <w:r w:rsidR="00E75A0A">
              <w:rPr>
                <w:rFonts w:ascii="Arial Narrow" w:hAnsi="Arial Narrow"/>
                <w:sz w:val="22"/>
                <w:szCs w:val="22"/>
              </w:rPr>
              <w:t>Arrendataria</w:t>
            </w:r>
            <w:r w:rsidRPr="001D06DC">
              <w:rPr>
                <w:rFonts w:ascii="Arial Narrow" w:hAnsi="Arial Narrow"/>
                <w:sz w:val="22"/>
                <w:szCs w:val="22"/>
              </w:rPr>
              <w:t xml:space="preserve"> cubrir, adicionalmente a los montos de Renta y sus Incrementos Anuales, los gastos de cualquier naturaleza, relacionados con </w:t>
            </w:r>
            <w:r w:rsidR="005F7691">
              <w:rPr>
                <w:rFonts w:ascii="Arial Narrow" w:hAnsi="Arial Narrow"/>
                <w:sz w:val="22"/>
                <w:szCs w:val="22"/>
              </w:rPr>
              <w:t>el impuesto predial</w:t>
            </w:r>
            <w:r w:rsidRPr="001D06DC">
              <w:rPr>
                <w:rFonts w:ascii="Arial Narrow" w:hAnsi="Arial Narrow"/>
                <w:sz w:val="22"/>
                <w:szCs w:val="22"/>
              </w:rPr>
              <w:t xml:space="preserve"> y costos de operación y mantenimiento de la </w:t>
            </w:r>
            <w:r w:rsidR="004A36B0">
              <w:rPr>
                <w:rFonts w:ascii="Arial Narrow" w:hAnsi="Arial Narrow"/>
                <w:sz w:val="22"/>
                <w:szCs w:val="22"/>
              </w:rPr>
              <w:t xml:space="preserve">Propiedad </w:t>
            </w:r>
            <w:r w:rsidR="00896322">
              <w:rPr>
                <w:rFonts w:ascii="Arial Narrow" w:hAnsi="Arial Narrow"/>
                <w:sz w:val="22"/>
                <w:szCs w:val="22"/>
              </w:rPr>
              <w:t>Arrendada</w:t>
            </w:r>
            <w:r w:rsidRPr="001D06DC">
              <w:rPr>
                <w:rFonts w:ascii="Arial Narrow" w:hAnsi="Arial Narrow"/>
                <w:sz w:val="22"/>
                <w:szCs w:val="22"/>
              </w:rPr>
              <w:t xml:space="preserve">. </w:t>
            </w:r>
          </w:p>
          <w:p w14:paraId="2F371DFD" w14:textId="77777777" w:rsidR="001D06DC" w:rsidRPr="001D06DC" w:rsidRDefault="001D06DC" w:rsidP="001D06DC">
            <w:pPr>
              <w:jc w:val="both"/>
              <w:rPr>
                <w:rFonts w:ascii="Arial Narrow" w:hAnsi="Arial Narrow"/>
                <w:sz w:val="22"/>
                <w:szCs w:val="22"/>
              </w:rPr>
            </w:pPr>
          </w:p>
          <w:p w14:paraId="708634B2" w14:textId="08C6A25C" w:rsidR="001D06DC" w:rsidRPr="001D06DC" w:rsidRDefault="001D06DC" w:rsidP="001D06DC">
            <w:pPr>
              <w:jc w:val="both"/>
              <w:rPr>
                <w:rFonts w:ascii="Arial Narrow" w:hAnsi="Arial Narrow"/>
                <w:sz w:val="22"/>
                <w:szCs w:val="22"/>
              </w:rPr>
            </w:pPr>
            <w:r w:rsidRPr="001D06DC">
              <w:rPr>
                <w:rFonts w:ascii="Arial Narrow" w:hAnsi="Arial Narrow"/>
                <w:b/>
                <w:bCs/>
                <w:sz w:val="22"/>
                <w:szCs w:val="22"/>
              </w:rPr>
              <w:t>9.1 Reembolso de Impuestos</w:t>
            </w:r>
            <w:r w:rsidRPr="001D06DC">
              <w:rPr>
                <w:rFonts w:ascii="Arial Narrow" w:hAnsi="Arial Narrow"/>
                <w:sz w:val="22"/>
                <w:szCs w:val="22"/>
              </w:rPr>
              <w:t xml:space="preserve">: La </w:t>
            </w:r>
            <w:r w:rsidR="00E75A0A">
              <w:rPr>
                <w:rFonts w:ascii="Arial Narrow" w:hAnsi="Arial Narrow"/>
                <w:sz w:val="22"/>
                <w:szCs w:val="22"/>
              </w:rPr>
              <w:t>Arrendataria</w:t>
            </w:r>
            <w:r w:rsidRPr="001D06DC">
              <w:rPr>
                <w:rFonts w:ascii="Arial Narrow" w:hAnsi="Arial Narrow"/>
                <w:sz w:val="22"/>
                <w:szCs w:val="22"/>
              </w:rPr>
              <w:t xml:space="preserve"> será responsable de reembolsar a la </w:t>
            </w:r>
            <w:r w:rsidR="00E75A0A">
              <w:rPr>
                <w:rFonts w:ascii="Arial Narrow" w:hAnsi="Arial Narrow"/>
                <w:sz w:val="22"/>
                <w:szCs w:val="22"/>
              </w:rPr>
              <w:t>Arrendadora</w:t>
            </w:r>
            <w:r w:rsidRPr="001D06DC">
              <w:rPr>
                <w:rFonts w:ascii="Arial Narrow" w:hAnsi="Arial Narrow"/>
                <w:sz w:val="22"/>
                <w:szCs w:val="22"/>
              </w:rPr>
              <w:t xml:space="preserve">, el costo del impuesto predial que corresponda a </w:t>
            </w:r>
            <w:r w:rsidR="005F7691">
              <w:rPr>
                <w:rFonts w:ascii="Arial Narrow" w:hAnsi="Arial Narrow"/>
                <w:sz w:val="22"/>
                <w:szCs w:val="22"/>
              </w:rPr>
              <w:t xml:space="preserve">específicamente a la proporción utilizada de </w:t>
            </w:r>
            <w:r w:rsidRPr="001D06DC">
              <w:rPr>
                <w:rFonts w:ascii="Arial Narrow" w:hAnsi="Arial Narrow"/>
                <w:sz w:val="22"/>
                <w:szCs w:val="22"/>
              </w:rPr>
              <w:t xml:space="preserve">la </w:t>
            </w:r>
            <w:r w:rsidR="004A36B0">
              <w:rPr>
                <w:rFonts w:ascii="Arial Narrow" w:hAnsi="Arial Narrow"/>
                <w:sz w:val="22"/>
                <w:szCs w:val="22"/>
              </w:rPr>
              <w:t xml:space="preserve">Propiedad </w:t>
            </w:r>
            <w:r w:rsidR="00896322">
              <w:rPr>
                <w:rFonts w:ascii="Arial Narrow" w:hAnsi="Arial Narrow"/>
                <w:sz w:val="22"/>
                <w:szCs w:val="22"/>
              </w:rPr>
              <w:t>Arrendada</w:t>
            </w:r>
            <w:r w:rsidRPr="001D06DC">
              <w:rPr>
                <w:rFonts w:ascii="Arial Narrow" w:hAnsi="Arial Narrow"/>
                <w:sz w:val="22"/>
                <w:szCs w:val="22"/>
              </w:rPr>
              <w:t xml:space="preserve"> y que debe cubrirse de forma anual durante la Vigencia del Arrendamiento, (conjuntamente, los “</w:t>
            </w:r>
            <w:r w:rsidRPr="001D06DC">
              <w:rPr>
                <w:rFonts w:ascii="Arial Narrow" w:hAnsi="Arial Narrow"/>
                <w:b/>
                <w:bCs/>
                <w:sz w:val="22"/>
                <w:szCs w:val="22"/>
                <w:u w:val="single"/>
              </w:rPr>
              <w:t>Impuestos</w:t>
            </w:r>
            <w:r w:rsidRPr="001D06DC">
              <w:rPr>
                <w:rFonts w:ascii="Arial Narrow" w:hAnsi="Arial Narrow"/>
                <w:sz w:val="22"/>
                <w:szCs w:val="22"/>
              </w:rPr>
              <w:t xml:space="preserve">”). La </w:t>
            </w:r>
            <w:r w:rsidR="00E75A0A">
              <w:rPr>
                <w:rFonts w:ascii="Arial Narrow" w:hAnsi="Arial Narrow"/>
                <w:sz w:val="22"/>
                <w:szCs w:val="22"/>
              </w:rPr>
              <w:t>Arrendataria</w:t>
            </w:r>
            <w:r w:rsidRPr="001D06DC">
              <w:rPr>
                <w:rFonts w:ascii="Arial Narrow" w:hAnsi="Arial Narrow"/>
                <w:sz w:val="22"/>
                <w:szCs w:val="22"/>
              </w:rPr>
              <w:t xml:space="preserve"> pagará a la </w:t>
            </w:r>
            <w:r w:rsidR="00E75A0A">
              <w:rPr>
                <w:rFonts w:ascii="Arial Narrow" w:hAnsi="Arial Narrow"/>
                <w:sz w:val="22"/>
                <w:szCs w:val="22"/>
              </w:rPr>
              <w:t>Arrendadora</w:t>
            </w:r>
            <w:r w:rsidRPr="001D06DC">
              <w:rPr>
                <w:rFonts w:ascii="Arial Narrow" w:hAnsi="Arial Narrow"/>
                <w:sz w:val="22"/>
                <w:szCs w:val="22"/>
              </w:rPr>
              <w:t xml:space="preserve"> el importe de cualquier cantidad, razonable y comprobada, que ésta hubiera erogado por los conceptos de Impuestos, en un plazo no mayor a los siguientes 5 días naturales contados a partir de la fecha en que la </w:t>
            </w:r>
            <w:r w:rsidR="00E75A0A">
              <w:rPr>
                <w:rFonts w:ascii="Arial Narrow" w:hAnsi="Arial Narrow"/>
                <w:sz w:val="22"/>
                <w:szCs w:val="22"/>
              </w:rPr>
              <w:t>Arrendadora</w:t>
            </w:r>
            <w:r w:rsidRPr="001D06DC">
              <w:rPr>
                <w:rFonts w:ascii="Arial Narrow" w:hAnsi="Arial Narrow"/>
                <w:sz w:val="22"/>
                <w:szCs w:val="22"/>
              </w:rPr>
              <w:t xml:space="preserve"> le notifique por cualquier medio electrónico o físico, los gastos en cuestión y ponga a disposición de la </w:t>
            </w:r>
            <w:r w:rsidR="00E75A0A">
              <w:rPr>
                <w:rFonts w:ascii="Arial Narrow" w:hAnsi="Arial Narrow"/>
                <w:sz w:val="22"/>
                <w:szCs w:val="22"/>
              </w:rPr>
              <w:t>Arrendataria</w:t>
            </w:r>
            <w:r w:rsidRPr="001D06DC">
              <w:rPr>
                <w:rFonts w:ascii="Arial Narrow" w:hAnsi="Arial Narrow"/>
                <w:sz w:val="22"/>
                <w:szCs w:val="22"/>
              </w:rPr>
              <w:t xml:space="preserve"> la factura correspondiente para pago. </w:t>
            </w:r>
          </w:p>
          <w:p w14:paraId="67A07CEF" w14:textId="77777777" w:rsidR="001D06DC" w:rsidRPr="001D06DC" w:rsidRDefault="001D06DC" w:rsidP="001D06DC">
            <w:pPr>
              <w:jc w:val="both"/>
              <w:rPr>
                <w:rFonts w:ascii="Arial Narrow" w:hAnsi="Arial Narrow"/>
                <w:sz w:val="22"/>
                <w:szCs w:val="22"/>
              </w:rPr>
            </w:pPr>
          </w:p>
          <w:p w14:paraId="12E5C8CD" w14:textId="38D70422" w:rsidR="001D06DC" w:rsidRPr="001D06DC" w:rsidRDefault="001D06DC" w:rsidP="001D06DC">
            <w:pPr>
              <w:jc w:val="both"/>
              <w:rPr>
                <w:rFonts w:ascii="Arial Narrow" w:hAnsi="Arial Narrow"/>
                <w:sz w:val="22"/>
                <w:szCs w:val="22"/>
              </w:rPr>
            </w:pPr>
            <w:r w:rsidRPr="001D06DC">
              <w:rPr>
                <w:rFonts w:ascii="Arial Narrow" w:hAnsi="Arial Narrow"/>
                <w:b/>
                <w:bCs/>
                <w:sz w:val="22"/>
                <w:szCs w:val="22"/>
              </w:rPr>
              <w:t>9.2 Reembolso de Seguro</w:t>
            </w:r>
            <w:r w:rsidRPr="001D06DC">
              <w:rPr>
                <w:rFonts w:ascii="Arial Narrow" w:hAnsi="Arial Narrow"/>
                <w:sz w:val="22"/>
                <w:szCs w:val="22"/>
              </w:rPr>
              <w:t xml:space="preserve">: La </w:t>
            </w:r>
            <w:r w:rsidR="00E75A0A">
              <w:rPr>
                <w:rFonts w:ascii="Arial Narrow" w:hAnsi="Arial Narrow"/>
                <w:sz w:val="22"/>
                <w:szCs w:val="22"/>
              </w:rPr>
              <w:t>Arrendataria</w:t>
            </w:r>
            <w:r w:rsidRPr="001D06DC">
              <w:rPr>
                <w:rFonts w:ascii="Arial Narrow" w:hAnsi="Arial Narrow"/>
                <w:sz w:val="22"/>
                <w:szCs w:val="22"/>
              </w:rPr>
              <w:t xml:space="preserve">, será responsable de reembolsar a la </w:t>
            </w:r>
            <w:r w:rsidR="00E75A0A">
              <w:rPr>
                <w:rFonts w:ascii="Arial Narrow" w:hAnsi="Arial Narrow"/>
                <w:sz w:val="22"/>
                <w:szCs w:val="22"/>
              </w:rPr>
              <w:t>Arrendadora</w:t>
            </w:r>
            <w:r w:rsidRPr="001D06DC">
              <w:rPr>
                <w:rFonts w:ascii="Arial Narrow" w:hAnsi="Arial Narrow"/>
                <w:sz w:val="22"/>
                <w:szCs w:val="22"/>
              </w:rPr>
              <w:t xml:space="preserve">, el costo de las primas de los seguros contratados en cumplimiento con las obligaciones de la cláusula 10 de este Contrato, en un plazo no mayor a los siguientes </w:t>
            </w:r>
            <w:r>
              <w:rPr>
                <w:rFonts w:ascii="Arial Narrow" w:hAnsi="Arial Narrow"/>
                <w:sz w:val="22"/>
                <w:szCs w:val="22"/>
              </w:rPr>
              <w:t>5</w:t>
            </w:r>
            <w:r w:rsidRPr="001D06DC">
              <w:rPr>
                <w:rFonts w:ascii="Arial Narrow" w:hAnsi="Arial Narrow"/>
                <w:sz w:val="22"/>
                <w:szCs w:val="22"/>
              </w:rPr>
              <w:t xml:space="preserve"> días naturales contados a partir de la fecha en que la </w:t>
            </w:r>
            <w:r w:rsidR="00E75A0A">
              <w:rPr>
                <w:rFonts w:ascii="Arial Narrow" w:hAnsi="Arial Narrow"/>
                <w:sz w:val="22"/>
                <w:szCs w:val="22"/>
              </w:rPr>
              <w:t>Arrendadora</w:t>
            </w:r>
            <w:r w:rsidRPr="001D06DC">
              <w:rPr>
                <w:rFonts w:ascii="Arial Narrow" w:hAnsi="Arial Narrow"/>
                <w:sz w:val="22"/>
                <w:szCs w:val="22"/>
              </w:rPr>
              <w:t xml:space="preserve"> le notifique por cualquier medio electrónico o físico, los gastos en cuestión y ponga a disposición de la </w:t>
            </w:r>
            <w:r w:rsidR="00E75A0A">
              <w:rPr>
                <w:rFonts w:ascii="Arial Narrow" w:hAnsi="Arial Narrow"/>
                <w:sz w:val="22"/>
                <w:szCs w:val="22"/>
              </w:rPr>
              <w:t>Arrendataria</w:t>
            </w:r>
            <w:r w:rsidRPr="001D06DC">
              <w:rPr>
                <w:rFonts w:ascii="Arial Narrow" w:hAnsi="Arial Narrow"/>
                <w:sz w:val="22"/>
                <w:szCs w:val="22"/>
              </w:rPr>
              <w:t xml:space="preserve"> la factura correspondiente para pago. </w:t>
            </w:r>
          </w:p>
          <w:p w14:paraId="14550A23" w14:textId="77777777" w:rsidR="001D06DC" w:rsidRPr="001D06DC" w:rsidRDefault="001D06DC" w:rsidP="001D06DC">
            <w:pPr>
              <w:jc w:val="both"/>
              <w:rPr>
                <w:rFonts w:ascii="Arial Narrow" w:hAnsi="Arial Narrow"/>
                <w:sz w:val="22"/>
                <w:szCs w:val="22"/>
              </w:rPr>
            </w:pPr>
          </w:p>
          <w:p w14:paraId="1D7293E5" w14:textId="4F485E8D" w:rsidR="001D06DC" w:rsidRPr="001D06DC" w:rsidRDefault="001D06DC" w:rsidP="001D06DC">
            <w:pPr>
              <w:jc w:val="both"/>
              <w:rPr>
                <w:rFonts w:ascii="Arial Narrow" w:hAnsi="Arial Narrow"/>
                <w:sz w:val="22"/>
                <w:szCs w:val="22"/>
              </w:rPr>
            </w:pPr>
            <w:r w:rsidRPr="001D06DC">
              <w:rPr>
                <w:rFonts w:ascii="Arial Narrow" w:hAnsi="Arial Narrow"/>
                <w:b/>
                <w:bCs/>
                <w:sz w:val="22"/>
                <w:szCs w:val="22"/>
              </w:rPr>
              <w:t>9.3 Reembolso por Mantenimiento y Reparaciones</w:t>
            </w:r>
            <w:r w:rsidRPr="001D06DC">
              <w:rPr>
                <w:rFonts w:ascii="Arial Narrow" w:hAnsi="Arial Narrow"/>
                <w:sz w:val="22"/>
                <w:szCs w:val="22"/>
              </w:rPr>
              <w:t xml:space="preserve">: La </w:t>
            </w:r>
            <w:r w:rsidR="00E75A0A">
              <w:rPr>
                <w:rFonts w:ascii="Arial Narrow" w:hAnsi="Arial Narrow"/>
                <w:sz w:val="22"/>
                <w:szCs w:val="22"/>
              </w:rPr>
              <w:t>Arrendataria</w:t>
            </w:r>
            <w:r w:rsidRPr="001D06DC">
              <w:rPr>
                <w:rFonts w:ascii="Arial Narrow" w:hAnsi="Arial Narrow"/>
                <w:sz w:val="22"/>
                <w:szCs w:val="22"/>
              </w:rPr>
              <w:t xml:space="preserve"> será responsable de reembolsar a la </w:t>
            </w:r>
            <w:r w:rsidR="00E75A0A">
              <w:rPr>
                <w:rFonts w:ascii="Arial Narrow" w:hAnsi="Arial Narrow"/>
                <w:sz w:val="22"/>
                <w:szCs w:val="22"/>
              </w:rPr>
              <w:t>Arrendadora</w:t>
            </w:r>
            <w:r w:rsidRPr="001D06DC">
              <w:rPr>
                <w:rFonts w:ascii="Arial Narrow" w:hAnsi="Arial Narrow"/>
                <w:sz w:val="22"/>
                <w:szCs w:val="22"/>
              </w:rPr>
              <w:t xml:space="preserve">, el costo atribuible a cualquier mantenimiento, reemplazo y reparación que realice la </w:t>
            </w:r>
            <w:r w:rsidR="00E75A0A">
              <w:rPr>
                <w:rFonts w:ascii="Arial Narrow" w:hAnsi="Arial Narrow"/>
                <w:sz w:val="22"/>
                <w:szCs w:val="22"/>
              </w:rPr>
              <w:t>Arrendadora</w:t>
            </w:r>
            <w:r w:rsidRPr="001D06DC">
              <w:rPr>
                <w:rFonts w:ascii="Arial Narrow" w:hAnsi="Arial Narrow"/>
                <w:sz w:val="22"/>
                <w:szCs w:val="22"/>
              </w:rPr>
              <w:t xml:space="preserve"> derivado de la omisión de la </w:t>
            </w:r>
            <w:r w:rsidR="00E75A0A">
              <w:rPr>
                <w:rFonts w:ascii="Arial Narrow" w:hAnsi="Arial Narrow"/>
                <w:sz w:val="22"/>
                <w:szCs w:val="22"/>
              </w:rPr>
              <w:t>Arrendataria</w:t>
            </w:r>
            <w:r w:rsidRPr="001D06DC">
              <w:rPr>
                <w:rFonts w:ascii="Arial Narrow" w:hAnsi="Arial Narrow"/>
                <w:sz w:val="22"/>
                <w:szCs w:val="22"/>
              </w:rPr>
              <w:t xml:space="preserve"> de llevar a cabo dicho mantenimiento, reemplazo y/o reparación y cualquier otro que realice la </w:t>
            </w:r>
            <w:r w:rsidR="00E75A0A">
              <w:rPr>
                <w:rFonts w:ascii="Arial Narrow" w:hAnsi="Arial Narrow"/>
                <w:sz w:val="22"/>
                <w:szCs w:val="22"/>
              </w:rPr>
              <w:t>Arrendadora</w:t>
            </w:r>
            <w:r w:rsidRPr="001D06DC">
              <w:rPr>
                <w:rFonts w:ascii="Arial Narrow" w:hAnsi="Arial Narrow"/>
                <w:sz w:val="22"/>
                <w:szCs w:val="22"/>
              </w:rPr>
              <w:t xml:space="preserve"> a </w:t>
            </w:r>
            <w:r w:rsidRPr="001D06DC">
              <w:rPr>
                <w:rFonts w:ascii="Arial Narrow" w:hAnsi="Arial Narrow"/>
                <w:sz w:val="22"/>
                <w:szCs w:val="22"/>
              </w:rPr>
              <w:lastRenderedPageBreak/>
              <w:t xml:space="preserve">cuenta de la </w:t>
            </w:r>
            <w:r w:rsidR="00E75A0A">
              <w:rPr>
                <w:rFonts w:ascii="Arial Narrow" w:hAnsi="Arial Narrow"/>
                <w:sz w:val="22"/>
                <w:szCs w:val="22"/>
              </w:rPr>
              <w:t>Arrendataria</w:t>
            </w:r>
            <w:r w:rsidRPr="001D06DC">
              <w:rPr>
                <w:rFonts w:ascii="Arial Narrow" w:hAnsi="Arial Narrow"/>
                <w:sz w:val="22"/>
                <w:szCs w:val="22"/>
              </w:rPr>
              <w:t xml:space="preserve">  en cumplimiento con la cláusula 7 de este Contrato, en un plazo no mayor a los siguientes 5 días naturales contados a partir de la fecha en que la </w:t>
            </w:r>
            <w:r w:rsidR="00E75A0A">
              <w:rPr>
                <w:rFonts w:ascii="Arial Narrow" w:hAnsi="Arial Narrow"/>
                <w:sz w:val="22"/>
                <w:szCs w:val="22"/>
              </w:rPr>
              <w:t>Arrendadora</w:t>
            </w:r>
            <w:r w:rsidRPr="001D06DC">
              <w:rPr>
                <w:rFonts w:ascii="Arial Narrow" w:hAnsi="Arial Narrow"/>
                <w:sz w:val="22"/>
                <w:szCs w:val="22"/>
              </w:rPr>
              <w:t xml:space="preserve"> le notifique por cualquier medio electrónico o físico, los gastos en cuestión y ponga a disposición de la </w:t>
            </w:r>
            <w:r w:rsidR="00E75A0A">
              <w:rPr>
                <w:rFonts w:ascii="Arial Narrow" w:hAnsi="Arial Narrow"/>
                <w:sz w:val="22"/>
                <w:szCs w:val="22"/>
              </w:rPr>
              <w:t>Arrendataria</w:t>
            </w:r>
            <w:r w:rsidRPr="001D06DC">
              <w:rPr>
                <w:rFonts w:ascii="Arial Narrow" w:hAnsi="Arial Narrow"/>
                <w:sz w:val="22"/>
                <w:szCs w:val="22"/>
              </w:rPr>
              <w:t xml:space="preserve"> la factura correspondiente para pago. </w:t>
            </w:r>
          </w:p>
          <w:p w14:paraId="4FA06DFD" w14:textId="77777777" w:rsidR="001D06DC" w:rsidRPr="001D06DC" w:rsidRDefault="001D06DC" w:rsidP="001D06DC">
            <w:pPr>
              <w:jc w:val="both"/>
              <w:rPr>
                <w:rFonts w:ascii="Arial Narrow" w:hAnsi="Arial Narrow"/>
                <w:sz w:val="22"/>
                <w:szCs w:val="22"/>
              </w:rPr>
            </w:pPr>
          </w:p>
          <w:p w14:paraId="58A86CC8" w14:textId="516B2E47" w:rsidR="001D06DC" w:rsidRDefault="001D06DC" w:rsidP="001D06DC">
            <w:pPr>
              <w:jc w:val="both"/>
              <w:rPr>
                <w:rFonts w:ascii="Arial Narrow" w:hAnsi="Arial Narrow"/>
                <w:sz w:val="22"/>
                <w:szCs w:val="22"/>
              </w:rPr>
            </w:pPr>
            <w:r w:rsidRPr="001D06DC">
              <w:rPr>
                <w:rFonts w:ascii="Arial Narrow" w:hAnsi="Arial Narrow"/>
                <w:b/>
                <w:bCs/>
                <w:sz w:val="22"/>
                <w:szCs w:val="22"/>
              </w:rPr>
              <w:t>9.4 Cuotas de Mantenimiento Parque Industrial</w:t>
            </w:r>
            <w:r w:rsidRPr="001D06DC">
              <w:rPr>
                <w:rFonts w:ascii="Arial Narrow" w:hAnsi="Arial Narrow"/>
                <w:sz w:val="22"/>
                <w:szCs w:val="22"/>
              </w:rPr>
              <w:t xml:space="preserve">: La </w:t>
            </w:r>
            <w:r w:rsidR="00E75A0A">
              <w:rPr>
                <w:rFonts w:ascii="Arial Narrow" w:hAnsi="Arial Narrow"/>
                <w:sz w:val="22"/>
                <w:szCs w:val="22"/>
              </w:rPr>
              <w:t>Arrendataria</w:t>
            </w:r>
            <w:r w:rsidRPr="001D06DC">
              <w:rPr>
                <w:rFonts w:ascii="Arial Narrow" w:hAnsi="Arial Narrow"/>
                <w:sz w:val="22"/>
                <w:szCs w:val="22"/>
              </w:rPr>
              <w:t xml:space="preserve"> será responsable de pagar a la </w:t>
            </w:r>
            <w:r w:rsidR="00E75A0A">
              <w:rPr>
                <w:rFonts w:ascii="Arial Narrow" w:hAnsi="Arial Narrow"/>
                <w:sz w:val="22"/>
                <w:szCs w:val="22"/>
              </w:rPr>
              <w:t>Arrendadora</w:t>
            </w:r>
            <w:r w:rsidRPr="001D06DC">
              <w:rPr>
                <w:rFonts w:ascii="Arial Narrow" w:hAnsi="Arial Narrow"/>
                <w:sz w:val="22"/>
                <w:szCs w:val="22"/>
              </w:rPr>
              <w:t xml:space="preserve">, durante la Vigencia del </w:t>
            </w:r>
            <w:r w:rsidR="00E75A0A">
              <w:rPr>
                <w:rFonts w:ascii="Arial Narrow" w:hAnsi="Arial Narrow"/>
                <w:sz w:val="22"/>
                <w:szCs w:val="22"/>
              </w:rPr>
              <w:t>Arrendamiento</w:t>
            </w:r>
            <w:r w:rsidRPr="001D06DC">
              <w:rPr>
                <w:rFonts w:ascii="Arial Narrow" w:hAnsi="Arial Narrow"/>
                <w:sz w:val="22"/>
                <w:szCs w:val="22"/>
              </w:rPr>
              <w:t>, todas las cuotas (ordinarias, extraordinarias, mensuales y anuales) establecidas por la administración del Parque Industrial para el apropiado mantenimiento, operación, reemplazo y mejoramiento de las áreas comunes del Parque Industrial.</w:t>
            </w:r>
          </w:p>
          <w:p w14:paraId="45EE5B57" w14:textId="77777777" w:rsidR="001D06DC" w:rsidRPr="001D06DC" w:rsidRDefault="001D06DC" w:rsidP="001D06DC">
            <w:pPr>
              <w:jc w:val="both"/>
              <w:rPr>
                <w:rFonts w:ascii="Arial Narrow" w:hAnsi="Arial Narrow"/>
                <w:sz w:val="22"/>
                <w:szCs w:val="22"/>
              </w:rPr>
            </w:pPr>
          </w:p>
          <w:p w14:paraId="506227BF" w14:textId="07D3C9AC" w:rsidR="001D06DC" w:rsidRPr="001D06DC" w:rsidRDefault="001D06DC" w:rsidP="001D06DC">
            <w:pPr>
              <w:jc w:val="both"/>
              <w:rPr>
                <w:rFonts w:ascii="Arial Narrow" w:hAnsi="Arial Narrow"/>
                <w:sz w:val="22"/>
                <w:szCs w:val="22"/>
              </w:rPr>
            </w:pPr>
            <w:r w:rsidRPr="001D06DC">
              <w:rPr>
                <w:rFonts w:ascii="Arial Narrow" w:hAnsi="Arial Narrow"/>
                <w:sz w:val="22"/>
                <w:szCs w:val="22"/>
              </w:rPr>
              <w:t xml:space="preserve">Las cuotas serán calculadas </w:t>
            </w:r>
            <w:proofErr w:type="gramStart"/>
            <w:r w:rsidRPr="001D06DC">
              <w:rPr>
                <w:rFonts w:ascii="Arial Narrow" w:hAnsi="Arial Narrow"/>
                <w:sz w:val="22"/>
                <w:szCs w:val="22"/>
              </w:rPr>
              <w:t>en razón de</w:t>
            </w:r>
            <w:proofErr w:type="gramEnd"/>
            <w:r w:rsidRPr="001D06DC">
              <w:rPr>
                <w:rFonts w:ascii="Arial Narrow" w:hAnsi="Arial Narrow"/>
                <w:sz w:val="22"/>
                <w:szCs w:val="22"/>
              </w:rPr>
              <w:t xml:space="preserve"> USD $0.3</w:t>
            </w:r>
            <w:r w:rsidR="00AF505E">
              <w:rPr>
                <w:rFonts w:ascii="Arial Narrow" w:hAnsi="Arial Narrow"/>
                <w:sz w:val="22"/>
                <w:szCs w:val="22"/>
              </w:rPr>
              <w:t>8</w:t>
            </w:r>
            <w:r w:rsidRPr="001D06DC">
              <w:rPr>
                <w:rFonts w:ascii="Arial Narrow" w:hAnsi="Arial Narrow"/>
                <w:sz w:val="22"/>
                <w:szCs w:val="22"/>
              </w:rPr>
              <w:t xml:space="preserve"> por pie cuadrado del </w:t>
            </w:r>
            <w:r w:rsidR="006042F3">
              <w:rPr>
                <w:rFonts w:ascii="Arial Narrow" w:hAnsi="Arial Narrow"/>
                <w:sz w:val="22"/>
                <w:szCs w:val="22"/>
              </w:rPr>
              <w:t>Edificio</w:t>
            </w:r>
            <w:r w:rsidRPr="001D06DC">
              <w:rPr>
                <w:rFonts w:ascii="Arial Narrow" w:hAnsi="Arial Narrow"/>
                <w:sz w:val="22"/>
                <w:szCs w:val="22"/>
              </w:rPr>
              <w:t>. La cuota inicial de mantenimiento anual será la cantidad de USD</w:t>
            </w:r>
            <w:r w:rsidR="00AF505E">
              <w:rPr>
                <w:rFonts w:ascii="Arial Narrow" w:hAnsi="Arial Narrow"/>
                <w:sz w:val="22"/>
                <w:szCs w:val="22"/>
              </w:rPr>
              <w:t xml:space="preserve"> </w:t>
            </w:r>
            <w:r w:rsidRPr="001D06DC">
              <w:rPr>
                <w:rFonts w:ascii="Arial Narrow" w:hAnsi="Arial Narrow"/>
                <w:sz w:val="22"/>
                <w:szCs w:val="22"/>
              </w:rPr>
              <w:t>$</w:t>
            </w:r>
            <w:r w:rsidR="00CD0ADC">
              <w:rPr>
                <w:rFonts w:ascii="Arial Narrow" w:hAnsi="Arial Narrow"/>
                <w:sz w:val="22"/>
                <w:szCs w:val="22"/>
              </w:rPr>
              <w:t>77,056.89</w:t>
            </w:r>
            <w:r w:rsidR="00CB7CD5" w:rsidRPr="00CB7CD5">
              <w:rPr>
                <w:rFonts w:ascii="Arial Narrow" w:hAnsi="Arial Narrow"/>
                <w:sz w:val="22"/>
                <w:szCs w:val="22"/>
              </w:rPr>
              <w:t xml:space="preserve"> </w:t>
            </w:r>
            <w:r w:rsidRPr="001D06DC">
              <w:rPr>
                <w:rFonts w:ascii="Arial Narrow" w:hAnsi="Arial Narrow"/>
                <w:sz w:val="22"/>
                <w:szCs w:val="22"/>
              </w:rPr>
              <w:t>(</w:t>
            </w:r>
            <w:r w:rsidR="00CD0ADC">
              <w:rPr>
                <w:rFonts w:ascii="Arial Narrow" w:hAnsi="Arial Narrow"/>
                <w:sz w:val="22"/>
                <w:szCs w:val="22"/>
              </w:rPr>
              <w:t>setenta y siete mil cincuenta y seis dólares 89</w:t>
            </w:r>
            <w:r w:rsidRPr="001D06DC">
              <w:rPr>
                <w:rFonts w:ascii="Arial Narrow" w:hAnsi="Arial Narrow"/>
                <w:sz w:val="22"/>
                <w:szCs w:val="22"/>
              </w:rPr>
              <w:t xml:space="preserve">/100 </w:t>
            </w:r>
            <w:r w:rsidR="00AF505E" w:rsidRPr="001D06DC">
              <w:rPr>
                <w:rFonts w:ascii="Arial Narrow" w:hAnsi="Arial Narrow"/>
                <w:sz w:val="22"/>
                <w:szCs w:val="22"/>
              </w:rPr>
              <w:t>moneda de curso legal</w:t>
            </w:r>
            <w:r w:rsidRPr="001D06DC">
              <w:rPr>
                <w:rFonts w:ascii="Arial Narrow" w:hAnsi="Arial Narrow"/>
                <w:sz w:val="22"/>
                <w:szCs w:val="22"/>
              </w:rPr>
              <w:t xml:space="preserve"> de los Estados Unidos de América) más el IVA correspondiente. </w:t>
            </w:r>
          </w:p>
          <w:p w14:paraId="609BA439" w14:textId="77777777" w:rsidR="001D06DC" w:rsidRPr="001D06DC" w:rsidRDefault="001D06DC" w:rsidP="001D06DC">
            <w:pPr>
              <w:jc w:val="both"/>
              <w:rPr>
                <w:rFonts w:ascii="Arial Narrow" w:hAnsi="Arial Narrow"/>
                <w:sz w:val="22"/>
                <w:szCs w:val="22"/>
              </w:rPr>
            </w:pPr>
          </w:p>
          <w:p w14:paraId="4DF816BE" w14:textId="43095D46" w:rsidR="001D06DC" w:rsidRPr="001D06DC" w:rsidRDefault="001D06DC" w:rsidP="001D06DC">
            <w:pPr>
              <w:jc w:val="both"/>
              <w:rPr>
                <w:rFonts w:ascii="Arial Narrow" w:hAnsi="Arial Narrow"/>
                <w:sz w:val="22"/>
                <w:szCs w:val="22"/>
              </w:rPr>
            </w:pPr>
            <w:r w:rsidRPr="001D06DC">
              <w:rPr>
                <w:rFonts w:ascii="Arial Narrow" w:hAnsi="Arial Narrow"/>
                <w:sz w:val="22"/>
                <w:szCs w:val="22"/>
              </w:rPr>
              <w:t xml:space="preserve">La cuota de mantenimiento será actualizada anualmente, es decir cada 12 meses calendario </w:t>
            </w:r>
            <w:r w:rsidR="00AF505E">
              <w:rPr>
                <w:rFonts w:ascii="Arial Narrow" w:hAnsi="Arial Narrow"/>
                <w:sz w:val="22"/>
                <w:szCs w:val="22"/>
              </w:rPr>
              <w:t xml:space="preserve">a partir </w:t>
            </w:r>
            <w:r w:rsidR="00572583">
              <w:rPr>
                <w:rFonts w:ascii="Arial Narrow" w:hAnsi="Arial Narrow"/>
                <w:sz w:val="22"/>
                <w:szCs w:val="22"/>
              </w:rPr>
              <w:t xml:space="preserve">de la Fecha de Inicio </w:t>
            </w:r>
            <w:r w:rsidR="00CF4974">
              <w:rPr>
                <w:rFonts w:ascii="Arial Narrow" w:hAnsi="Arial Narrow"/>
                <w:sz w:val="22"/>
                <w:szCs w:val="22"/>
              </w:rPr>
              <w:t>de la Renta</w:t>
            </w:r>
            <w:r w:rsidR="00AF505E">
              <w:rPr>
                <w:rFonts w:ascii="Arial Narrow" w:hAnsi="Arial Narrow"/>
                <w:sz w:val="22"/>
                <w:szCs w:val="22"/>
              </w:rPr>
              <w:t xml:space="preserve">, </w:t>
            </w:r>
            <w:proofErr w:type="gramStart"/>
            <w:r w:rsidRPr="001D06DC">
              <w:rPr>
                <w:rFonts w:ascii="Arial Narrow" w:hAnsi="Arial Narrow"/>
                <w:sz w:val="22"/>
                <w:szCs w:val="22"/>
              </w:rPr>
              <w:t>de acuerdo al</w:t>
            </w:r>
            <w:proofErr w:type="gramEnd"/>
            <w:r w:rsidRPr="001D06DC">
              <w:rPr>
                <w:rFonts w:ascii="Arial Narrow" w:hAnsi="Arial Narrow"/>
                <w:sz w:val="22"/>
                <w:szCs w:val="22"/>
              </w:rPr>
              <w:t xml:space="preserve"> Índice </w:t>
            </w:r>
            <w:r w:rsidR="009F1AEF">
              <w:rPr>
                <w:rFonts w:ascii="Arial Narrow" w:hAnsi="Arial Narrow"/>
                <w:sz w:val="22"/>
                <w:szCs w:val="22"/>
              </w:rPr>
              <w:t xml:space="preserve">Nacional </w:t>
            </w:r>
            <w:r w:rsidRPr="001D06DC">
              <w:rPr>
                <w:rFonts w:ascii="Arial Narrow" w:hAnsi="Arial Narrow"/>
                <w:sz w:val="22"/>
                <w:szCs w:val="22"/>
              </w:rPr>
              <w:t xml:space="preserve">de Precios al Consumidor </w:t>
            </w:r>
            <w:r w:rsidR="009F1AEF">
              <w:rPr>
                <w:rFonts w:ascii="Arial Narrow" w:hAnsi="Arial Narrow"/>
                <w:sz w:val="22"/>
                <w:szCs w:val="22"/>
              </w:rPr>
              <w:t>(INPC Mexicano)</w:t>
            </w:r>
            <w:r w:rsidRPr="001D06DC">
              <w:rPr>
                <w:rFonts w:ascii="Arial Narrow" w:hAnsi="Arial Narrow"/>
                <w:sz w:val="22"/>
                <w:szCs w:val="22"/>
              </w:rPr>
              <w:t xml:space="preserve">, y se deberá aplicar sobre el </w:t>
            </w:r>
            <w:r w:rsidR="00AF505E" w:rsidRPr="001D06DC">
              <w:rPr>
                <w:rFonts w:ascii="Arial Narrow" w:hAnsi="Arial Narrow"/>
                <w:sz w:val="22"/>
                <w:szCs w:val="22"/>
              </w:rPr>
              <w:t xml:space="preserve">área total </w:t>
            </w:r>
            <w:r w:rsidR="001F3C76">
              <w:rPr>
                <w:rFonts w:ascii="Arial Narrow" w:hAnsi="Arial Narrow"/>
                <w:sz w:val="22"/>
                <w:szCs w:val="22"/>
              </w:rPr>
              <w:t>a</w:t>
            </w:r>
            <w:r w:rsidR="00896322">
              <w:rPr>
                <w:rFonts w:ascii="Arial Narrow" w:hAnsi="Arial Narrow"/>
                <w:sz w:val="22"/>
                <w:szCs w:val="22"/>
              </w:rPr>
              <w:t>rrendada</w:t>
            </w:r>
            <w:r w:rsidR="00AF505E" w:rsidRPr="001D06DC">
              <w:rPr>
                <w:rFonts w:ascii="Arial Narrow" w:hAnsi="Arial Narrow"/>
                <w:sz w:val="22"/>
                <w:szCs w:val="22"/>
              </w:rPr>
              <w:t xml:space="preserve"> </w:t>
            </w:r>
            <w:r w:rsidRPr="001D06DC">
              <w:rPr>
                <w:rFonts w:ascii="Arial Narrow" w:hAnsi="Arial Narrow"/>
                <w:sz w:val="22"/>
                <w:szCs w:val="22"/>
              </w:rPr>
              <w:t>para obtener la cuota de mantenimiento anual por “usuario” más el IVA correspondiente, las cuales entrar</w:t>
            </w:r>
            <w:r>
              <w:rPr>
                <w:rFonts w:ascii="Arial Narrow" w:hAnsi="Arial Narrow"/>
                <w:sz w:val="22"/>
                <w:szCs w:val="22"/>
              </w:rPr>
              <w:t>á</w:t>
            </w:r>
            <w:r w:rsidRPr="001D06DC">
              <w:rPr>
                <w:rFonts w:ascii="Arial Narrow" w:hAnsi="Arial Narrow"/>
                <w:sz w:val="22"/>
                <w:szCs w:val="22"/>
              </w:rPr>
              <w:t xml:space="preserve">n en vigor en el mes de enero de cada año durante la Vigencia del </w:t>
            </w:r>
            <w:r w:rsidR="00E75A0A">
              <w:rPr>
                <w:rFonts w:ascii="Arial Narrow" w:hAnsi="Arial Narrow"/>
                <w:sz w:val="22"/>
                <w:szCs w:val="22"/>
              </w:rPr>
              <w:t>Arrendamiento</w:t>
            </w:r>
            <w:r w:rsidRPr="001D06DC">
              <w:rPr>
                <w:rFonts w:ascii="Arial Narrow" w:hAnsi="Arial Narrow"/>
                <w:sz w:val="22"/>
                <w:szCs w:val="22"/>
              </w:rPr>
              <w:t>.</w:t>
            </w:r>
            <w:r>
              <w:rPr>
                <w:rFonts w:ascii="Arial Narrow" w:hAnsi="Arial Narrow"/>
                <w:sz w:val="22"/>
                <w:szCs w:val="22"/>
              </w:rPr>
              <w:t xml:space="preserve"> </w:t>
            </w:r>
            <w:r w:rsidRPr="001D06DC">
              <w:rPr>
                <w:rFonts w:ascii="Arial Narrow" w:hAnsi="Arial Narrow"/>
                <w:sz w:val="22"/>
                <w:szCs w:val="22"/>
              </w:rPr>
              <w:t xml:space="preserve">Las cuotas de mantenimiento del Parque Industrial deberán de ser pagadas de manera anticipada, anualmente y en una sola exhibición, por meses completos, dentro de los primeros 5 días hábiles </w:t>
            </w:r>
            <w:r w:rsidR="006025C6">
              <w:rPr>
                <w:rFonts w:ascii="Arial Narrow" w:hAnsi="Arial Narrow"/>
                <w:sz w:val="22"/>
                <w:szCs w:val="22"/>
              </w:rPr>
              <w:t>del mes respectivo</w:t>
            </w:r>
            <w:r w:rsidRPr="001D06DC">
              <w:rPr>
                <w:rFonts w:ascii="Arial Narrow" w:hAnsi="Arial Narrow"/>
                <w:sz w:val="22"/>
                <w:szCs w:val="22"/>
              </w:rPr>
              <w:t xml:space="preserve">. </w:t>
            </w:r>
          </w:p>
          <w:p w14:paraId="418D506A" w14:textId="77777777" w:rsidR="001D06DC" w:rsidRPr="001D06DC" w:rsidRDefault="001D06DC" w:rsidP="001D06DC">
            <w:pPr>
              <w:jc w:val="both"/>
              <w:rPr>
                <w:rFonts w:ascii="Arial Narrow" w:hAnsi="Arial Narrow"/>
                <w:sz w:val="22"/>
                <w:szCs w:val="22"/>
              </w:rPr>
            </w:pPr>
          </w:p>
          <w:p w14:paraId="6552C0BB" w14:textId="18AEDC54" w:rsidR="001D06DC" w:rsidRPr="001D06DC" w:rsidRDefault="001D06DC" w:rsidP="001D06DC">
            <w:pPr>
              <w:jc w:val="both"/>
              <w:rPr>
                <w:rFonts w:ascii="Arial Narrow" w:hAnsi="Arial Narrow"/>
                <w:sz w:val="22"/>
                <w:szCs w:val="22"/>
              </w:rPr>
            </w:pPr>
            <w:r w:rsidRPr="001D06DC">
              <w:rPr>
                <w:rFonts w:ascii="Arial Narrow" w:hAnsi="Arial Narrow"/>
                <w:sz w:val="22"/>
                <w:szCs w:val="22"/>
              </w:rPr>
              <w:t xml:space="preserve">Las Partes convienen que la falta de cumplimiento u omisión a las obligaciones de pago o reembolso en tiempo y forma por parte de la </w:t>
            </w:r>
            <w:r w:rsidR="00E75A0A">
              <w:rPr>
                <w:rFonts w:ascii="Arial Narrow" w:hAnsi="Arial Narrow"/>
                <w:sz w:val="22"/>
                <w:szCs w:val="22"/>
              </w:rPr>
              <w:t>Arrendataria</w:t>
            </w:r>
            <w:r w:rsidRPr="001D06DC">
              <w:rPr>
                <w:rFonts w:ascii="Arial Narrow" w:hAnsi="Arial Narrow"/>
                <w:sz w:val="22"/>
                <w:szCs w:val="22"/>
              </w:rPr>
              <w:t xml:space="preserve">, constituirán un incumplimiento y serán sujetas al pago de la pena convencional establecida la cláusula 19 y dará lugar al ejercicio de cualquier otro derecho que tenga la </w:t>
            </w:r>
            <w:r w:rsidR="00E75A0A">
              <w:rPr>
                <w:rFonts w:ascii="Arial Narrow" w:hAnsi="Arial Narrow"/>
                <w:sz w:val="22"/>
                <w:szCs w:val="22"/>
              </w:rPr>
              <w:t>Arrendadora</w:t>
            </w:r>
            <w:r w:rsidRPr="001D06DC">
              <w:rPr>
                <w:rFonts w:ascii="Arial Narrow" w:hAnsi="Arial Narrow"/>
                <w:sz w:val="22"/>
                <w:szCs w:val="22"/>
              </w:rPr>
              <w:t xml:space="preserve"> conforme al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1D06DC">
              <w:rPr>
                <w:rFonts w:ascii="Arial Narrow" w:hAnsi="Arial Narrow"/>
                <w:sz w:val="22"/>
                <w:szCs w:val="22"/>
              </w:rPr>
              <w:t xml:space="preserve"> y la legislación aplicable.</w:t>
            </w:r>
          </w:p>
          <w:p w14:paraId="274F52A3" w14:textId="77777777" w:rsidR="00605BBF" w:rsidRPr="001D06DC" w:rsidRDefault="00605BBF" w:rsidP="00423BCE">
            <w:pPr>
              <w:jc w:val="both"/>
              <w:rPr>
                <w:rFonts w:ascii="Arial Narrow" w:hAnsi="Arial Narrow"/>
                <w:sz w:val="22"/>
                <w:szCs w:val="22"/>
              </w:rPr>
            </w:pPr>
          </w:p>
        </w:tc>
      </w:tr>
      <w:tr w:rsidR="00A64AE9" w:rsidRPr="00937F50" w14:paraId="751AC0B7" w14:textId="77777777" w:rsidTr="00E842D3">
        <w:tc>
          <w:tcPr>
            <w:tcW w:w="5395" w:type="dxa"/>
          </w:tcPr>
          <w:p w14:paraId="53F218DC" w14:textId="3C1F286C" w:rsidR="00A64AE9" w:rsidRDefault="00A64AE9" w:rsidP="00A64AE9">
            <w:pPr>
              <w:jc w:val="both"/>
              <w:rPr>
                <w:rFonts w:ascii="Arial Narrow" w:hAnsi="Arial Narrow"/>
                <w:b/>
                <w:bCs/>
                <w:sz w:val="22"/>
                <w:szCs w:val="22"/>
                <w:u w:val="single"/>
                <w:lang w:val="en-US"/>
              </w:rPr>
            </w:pPr>
            <w:r w:rsidRPr="00A64AE9">
              <w:rPr>
                <w:rFonts w:ascii="Arial Narrow" w:hAnsi="Arial Narrow"/>
                <w:b/>
                <w:bCs/>
                <w:sz w:val="22"/>
                <w:szCs w:val="22"/>
                <w:u w:val="single"/>
                <w:lang w:val="en-US"/>
              </w:rPr>
              <w:lastRenderedPageBreak/>
              <w:t xml:space="preserve">10 INSURANCES </w:t>
            </w:r>
          </w:p>
          <w:p w14:paraId="3EB4AD53" w14:textId="77777777" w:rsidR="00AF505E" w:rsidRPr="00A64AE9" w:rsidRDefault="00AF505E" w:rsidP="00A64AE9">
            <w:pPr>
              <w:jc w:val="both"/>
              <w:rPr>
                <w:rFonts w:ascii="Arial Narrow" w:hAnsi="Arial Narrow"/>
                <w:b/>
                <w:bCs/>
                <w:sz w:val="22"/>
                <w:szCs w:val="22"/>
                <w:u w:val="single"/>
                <w:lang w:val="en-US"/>
              </w:rPr>
            </w:pPr>
          </w:p>
          <w:p w14:paraId="09B080A0" w14:textId="2F77ABF0" w:rsidR="00A64AE9" w:rsidRPr="00A64AE9" w:rsidRDefault="00A64AE9" w:rsidP="00A64AE9">
            <w:pPr>
              <w:jc w:val="both"/>
              <w:rPr>
                <w:rFonts w:ascii="Arial Narrow" w:hAnsi="Arial Narrow"/>
                <w:sz w:val="22"/>
                <w:szCs w:val="22"/>
                <w:lang w:val="en-US"/>
              </w:rPr>
            </w:pPr>
            <w:r w:rsidRPr="00A64AE9">
              <w:rPr>
                <w:rFonts w:ascii="Arial Narrow" w:hAnsi="Arial Narrow"/>
                <w:sz w:val="22"/>
                <w:szCs w:val="22"/>
                <w:lang w:val="en-US"/>
              </w:rPr>
              <w:t xml:space="preserve">The Parties agree that during the </w:t>
            </w:r>
            <w:r w:rsidR="00406126">
              <w:rPr>
                <w:rFonts w:ascii="Arial Narrow" w:hAnsi="Arial Narrow"/>
                <w:sz w:val="22"/>
                <w:szCs w:val="22"/>
                <w:lang w:val="en-US"/>
              </w:rPr>
              <w:t>Lease Term</w:t>
            </w:r>
            <w:r w:rsidRPr="00A64AE9">
              <w:rPr>
                <w:rFonts w:ascii="Arial Narrow" w:hAnsi="Arial Narrow"/>
                <w:sz w:val="22"/>
                <w:szCs w:val="22"/>
                <w:lang w:val="en-US"/>
              </w:rPr>
              <w:t xml:space="preserve">, the </w:t>
            </w:r>
            <w:r w:rsidR="00D62AC9">
              <w:rPr>
                <w:rFonts w:ascii="Arial Narrow" w:hAnsi="Arial Narrow"/>
                <w:sz w:val="22"/>
                <w:szCs w:val="22"/>
                <w:lang w:val="en-US"/>
              </w:rPr>
              <w:t>Landlord</w:t>
            </w:r>
            <w:r w:rsidRPr="00A64AE9">
              <w:rPr>
                <w:rFonts w:ascii="Arial Narrow" w:hAnsi="Arial Narrow"/>
                <w:sz w:val="22"/>
                <w:szCs w:val="22"/>
                <w:lang w:val="en-US"/>
              </w:rPr>
              <w:t xml:space="preserve"> must contract, and maintain current and enforceable at </w:t>
            </w:r>
            <w:r w:rsidR="00D62AC9">
              <w:rPr>
                <w:rFonts w:ascii="Arial Narrow" w:hAnsi="Arial Narrow"/>
                <w:sz w:val="22"/>
                <w:szCs w:val="22"/>
                <w:lang w:val="en-US"/>
              </w:rPr>
              <w:t>Landlord</w:t>
            </w:r>
            <w:r w:rsidRPr="00A64AE9">
              <w:rPr>
                <w:rFonts w:ascii="Arial Narrow" w:hAnsi="Arial Narrow"/>
                <w:sz w:val="22"/>
                <w:szCs w:val="22"/>
                <w:lang w:val="en-US"/>
              </w:rPr>
              <w:t>s’ cost and expense, the following insurance policies (</w:t>
            </w:r>
            <w:r>
              <w:rPr>
                <w:rFonts w:ascii="Arial Narrow" w:hAnsi="Arial Narrow"/>
                <w:sz w:val="22"/>
                <w:szCs w:val="22"/>
                <w:lang w:val="en-US"/>
              </w:rPr>
              <w:t>h</w:t>
            </w:r>
            <w:r w:rsidRPr="00A64AE9">
              <w:rPr>
                <w:rFonts w:ascii="Arial Narrow" w:hAnsi="Arial Narrow"/>
                <w:sz w:val="22"/>
                <w:szCs w:val="22"/>
                <w:lang w:val="en-US"/>
              </w:rPr>
              <w:t>ereinafter referred to as the "</w:t>
            </w:r>
            <w:r w:rsidRPr="00A64AE9">
              <w:rPr>
                <w:rFonts w:ascii="Arial Narrow" w:hAnsi="Arial Narrow"/>
                <w:b/>
                <w:bCs/>
                <w:sz w:val="22"/>
                <w:szCs w:val="22"/>
                <w:u w:val="single"/>
                <w:lang w:val="en-US"/>
              </w:rPr>
              <w:t>Insurance</w:t>
            </w:r>
            <w:r w:rsidRPr="00A64AE9">
              <w:rPr>
                <w:rFonts w:ascii="Arial Narrow" w:hAnsi="Arial Narrow"/>
                <w:sz w:val="22"/>
                <w:szCs w:val="22"/>
                <w:lang w:val="en-US"/>
              </w:rPr>
              <w:t>"):</w:t>
            </w:r>
          </w:p>
          <w:p w14:paraId="53431F4A" w14:textId="77777777" w:rsidR="00A64AE9" w:rsidRPr="00A64AE9" w:rsidRDefault="00A64AE9" w:rsidP="00A64AE9">
            <w:pPr>
              <w:jc w:val="both"/>
              <w:rPr>
                <w:rFonts w:ascii="Arial Narrow" w:hAnsi="Arial Narrow"/>
                <w:sz w:val="22"/>
                <w:szCs w:val="22"/>
                <w:lang w:val="en-US"/>
              </w:rPr>
            </w:pPr>
          </w:p>
          <w:p w14:paraId="51143751" w14:textId="732A1BBE" w:rsidR="00A64AE9" w:rsidRPr="00A64AE9" w:rsidRDefault="00A64AE9" w:rsidP="006A6B4F">
            <w:pPr>
              <w:pStyle w:val="Prrafodelista"/>
              <w:numPr>
                <w:ilvl w:val="0"/>
                <w:numId w:val="19"/>
              </w:numPr>
              <w:jc w:val="both"/>
              <w:rPr>
                <w:rFonts w:ascii="Arial Narrow" w:hAnsi="Arial Narrow"/>
                <w:sz w:val="22"/>
                <w:szCs w:val="22"/>
                <w:lang w:val="en-US"/>
              </w:rPr>
            </w:pPr>
            <w:r w:rsidRPr="00A64AE9">
              <w:rPr>
                <w:rFonts w:ascii="Arial Narrow" w:hAnsi="Arial Narrow"/>
                <w:sz w:val="22"/>
                <w:szCs w:val="22"/>
                <w:lang w:val="en-US"/>
              </w:rPr>
              <w:t xml:space="preserve">Insurance against fire and extended coverage insurance that covers any loss or damage caused by earthquake, volcanic eruption, flood, fire, and any other type of loss that may be caused by any hydro-meteorological of Force Majeure events, third parties, by </w:t>
            </w:r>
            <w:r w:rsidR="00D62AC9">
              <w:rPr>
                <w:rFonts w:ascii="Arial Narrow" w:hAnsi="Arial Narrow"/>
                <w:sz w:val="22"/>
                <w:szCs w:val="22"/>
                <w:lang w:val="en-US"/>
              </w:rPr>
              <w:t>Tenant</w:t>
            </w:r>
            <w:r w:rsidRPr="00A64AE9">
              <w:rPr>
                <w:rFonts w:ascii="Arial Narrow" w:hAnsi="Arial Narrow"/>
                <w:sz w:val="22"/>
                <w:szCs w:val="22"/>
                <w:lang w:val="en-US"/>
              </w:rPr>
              <w:t xml:space="preserve"> </w:t>
            </w:r>
            <w:r w:rsidRPr="00A64AE9">
              <w:rPr>
                <w:rFonts w:ascii="Arial Narrow" w:hAnsi="Arial Narrow"/>
                <w:sz w:val="22"/>
                <w:szCs w:val="22"/>
                <w:lang w:val="en-US"/>
              </w:rPr>
              <w:lastRenderedPageBreak/>
              <w:t xml:space="preserve">employees and </w:t>
            </w:r>
            <w:r w:rsidR="00D62AC9">
              <w:rPr>
                <w:rFonts w:ascii="Arial Narrow" w:hAnsi="Arial Narrow"/>
                <w:sz w:val="22"/>
                <w:szCs w:val="22"/>
                <w:lang w:val="en-US"/>
              </w:rPr>
              <w:t>Landlord</w:t>
            </w:r>
            <w:r w:rsidRPr="00A64AE9">
              <w:rPr>
                <w:rFonts w:ascii="Arial Narrow" w:hAnsi="Arial Narrow"/>
                <w:sz w:val="22"/>
                <w:szCs w:val="22"/>
                <w:lang w:val="en-US"/>
              </w:rPr>
              <w:t xml:space="preserve">s employees and agents, breakdown of machinery and other substantial risks, for the amount not less than one hundred percent (100%) of the full insurable value of the </w:t>
            </w:r>
            <w:r w:rsidR="00D62AC9">
              <w:rPr>
                <w:rFonts w:ascii="Arial Narrow" w:hAnsi="Arial Narrow"/>
                <w:sz w:val="22"/>
                <w:szCs w:val="22"/>
                <w:lang w:val="en-US"/>
              </w:rPr>
              <w:t>Leased Property</w:t>
            </w:r>
            <w:r w:rsidRPr="00A64AE9">
              <w:rPr>
                <w:rFonts w:ascii="Arial Narrow" w:hAnsi="Arial Narrow"/>
                <w:sz w:val="22"/>
                <w:szCs w:val="22"/>
                <w:lang w:val="en-US"/>
              </w:rPr>
              <w:t xml:space="preserve">  meaning damage for the full value of the total cost of the </w:t>
            </w:r>
            <w:r w:rsidR="00D62AC9">
              <w:rPr>
                <w:rFonts w:ascii="Arial Narrow" w:hAnsi="Arial Narrow"/>
                <w:sz w:val="22"/>
                <w:szCs w:val="22"/>
                <w:lang w:val="en-US"/>
              </w:rPr>
              <w:t>Leased Property</w:t>
            </w:r>
            <w:r w:rsidRPr="00A64AE9">
              <w:rPr>
                <w:rFonts w:ascii="Arial Narrow" w:hAnsi="Arial Narrow"/>
                <w:sz w:val="22"/>
                <w:szCs w:val="22"/>
                <w:lang w:val="en-US"/>
              </w:rPr>
              <w:t>;</w:t>
            </w:r>
          </w:p>
          <w:p w14:paraId="0F9B0BAD" w14:textId="77777777" w:rsidR="00A64AE9" w:rsidRDefault="00A64AE9" w:rsidP="00A64AE9">
            <w:pPr>
              <w:jc w:val="both"/>
              <w:rPr>
                <w:rFonts w:ascii="Arial Narrow" w:hAnsi="Arial Narrow"/>
                <w:sz w:val="22"/>
                <w:szCs w:val="22"/>
                <w:lang w:val="en-US"/>
              </w:rPr>
            </w:pPr>
          </w:p>
          <w:p w14:paraId="1FC4CFF3" w14:textId="24C5145C" w:rsidR="00A64AE9" w:rsidRPr="00A64AE9" w:rsidRDefault="00A64AE9" w:rsidP="006A6B4F">
            <w:pPr>
              <w:pStyle w:val="Prrafodelista"/>
              <w:numPr>
                <w:ilvl w:val="0"/>
                <w:numId w:val="19"/>
              </w:numPr>
              <w:jc w:val="both"/>
              <w:rPr>
                <w:rFonts w:ascii="Arial Narrow" w:hAnsi="Arial Narrow"/>
                <w:sz w:val="22"/>
                <w:szCs w:val="22"/>
                <w:lang w:val="en-US"/>
              </w:rPr>
            </w:pPr>
            <w:r w:rsidRPr="00A64AE9">
              <w:rPr>
                <w:rFonts w:ascii="Arial Narrow" w:hAnsi="Arial Narrow"/>
                <w:sz w:val="22"/>
                <w:szCs w:val="22"/>
                <w:lang w:val="en-US"/>
              </w:rPr>
              <w:t xml:space="preserve">Civil Liability Insurance that </w:t>
            </w:r>
            <w:proofErr w:type="gramStart"/>
            <w:r w:rsidRPr="00A64AE9">
              <w:rPr>
                <w:rFonts w:ascii="Arial Narrow" w:hAnsi="Arial Narrow"/>
                <w:sz w:val="22"/>
                <w:szCs w:val="22"/>
                <w:lang w:val="en-US"/>
              </w:rPr>
              <w:t>cover</w:t>
            </w:r>
            <w:proofErr w:type="gramEnd"/>
            <w:r w:rsidRPr="00A64AE9">
              <w:rPr>
                <w:rFonts w:ascii="Arial Narrow" w:hAnsi="Arial Narrow"/>
                <w:sz w:val="22"/>
                <w:szCs w:val="22"/>
                <w:lang w:val="en-US"/>
              </w:rPr>
              <w:t xml:space="preserve"> damages to third parties for an amount of US $2,000,000.00 or more; and</w:t>
            </w:r>
          </w:p>
          <w:p w14:paraId="5C6A5971" w14:textId="77777777" w:rsidR="00A64AE9" w:rsidRPr="00A64AE9" w:rsidRDefault="00A64AE9" w:rsidP="00A64AE9">
            <w:pPr>
              <w:jc w:val="right"/>
              <w:rPr>
                <w:rFonts w:ascii="Arial Narrow" w:hAnsi="Arial Narrow"/>
                <w:sz w:val="22"/>
                <w:szCs w:val="22"/>
                <w:lang w:val="en-US"/>
              </w:rPr>
            </w:pPr>
          </w:p>
          <w:p w14:paraId="661D3558" w14:textId="1328B711" w:rsidR="00A64AE9" w:rsidRPr="00A64AE9" w:rsidRDefault="00A64AE9" w:rsidP="006A6B4F">
            <w:pPr>
              <w:pStyle w:val="Prrafodelista"/>
              <w:numPr>
                <w:ilvl w:val="0"/>
                <w:numId w:val="19"/>
              </w:numPr>
              <w:jc w:val="both"/>
              <w:rPr>
                <w:rFonts w:ascii="Arial Narrow" w:hAnsi="Arial Narrow"/>
                <w:sz w:val="22"/>
                <w:szCs w:val="22"/>
                <w:lang w:val="en-US"/>
              </w:rPr>
            </w:pPr>
            <w:r w:rsidRPr="00A64AE9">
              <w:rPr>
                <w:rFonts w:ascii="Arial Narrow" w:hAnsi="Arial Narrow"/>
                <w:sz w:val="22"/>
                <w:szCs w:val="22"/>
                <w:lang w:val="en-US"/>
              </w:rPr>
              <w:t>Insurance against lease interruption that complies for at least 1 (one) year of rents</w:t>
            </w:r>
            <w:r>
              <w:rPr>
                <w:rFonts w:ascii="Arial Narrow" w:hAnsi="Arial Narrow"/>
                <w:sz w:val="22"/>
                <w:szCs w:val="22"/>
                <w:lang w:val="en-US"/>
              </w:rPr>
              <w:t>.</w:t>
            </w:r>
          </w:p>
          <w:p w14:paraId="1A4E6A21" w14:textId="77777777" w:rsidR="00A64AE9" w:rsidRDefault="00A64AE9" w:rsidP="00A64AE9">
            <w:pPr>
              <w:jc w:val="both"/>
              <w:rPr>
                <w:rFonts w:ascii="Arial Narrow" w:hAnsi="Arial Narrow"/>
                <w:sz w:val="22"/>
                <w:szCs w:val="22"/>
                <w:lang w:val="en-US"/>
              </w:rPr>
            </w:pPr>
          </w:p>
          <w:p w14:paraId="76F63EC8" w14:textId="3B74B49E" w:rsidR="00A64AE9" w:rsidRDefault="00A64AE9" w:rsidP="00A64AE9">
            <w:pPr>
              <w:jc w:val="both"/>
              <w:rPr>
                <w:rFonts w:ascii="Arial Narrow" w:hAnsi="Arial Narrow"/>
                <w:sz w:val="22"/>
                <w:szCs w:val="22"/>
                <w:lang w:val="en-US"/>
              </w:rPr>
            </w:pPr>
            <w:r>
              <w:rPr>
                <w:rFonts w:ascii="Arial Narrow" w:hAnsi="Arial Narrow"/>
                <w:sz w:val="22"/>
                <w:szCs w:val="22"/>
                <w:lang w:val="en-US"/>
              </w:rPr>
              <w:t xml:space="preserve">The </w:t>
            </w:r>
            <w:r w:rsidRPr="00A64AE9">
              <w:rPr>
                <w:rFonts w:ascii="Arial Narrow" w:hAnsi="Arial Narrow"/>
                <w:sz w:val="22"/>
                <w:szCs w:val="22"/>
                <w:lang w:val="en-US"/>
              </w:rPr>
              <w:t xml:space="preserve">Insurance that must be contracted before an insurance company approved and authorized by the </w:t>
            </w:r>
            <w:r w:rsidR="00D62AC9">
              <w:rPr>
                <w:rFonts w:ascii="Arial Narrow" w:hAnsi="Arial Narrow"/>
                <w:sz w:val="22"/>
                <w:szCs w:val="22"/>
                <w:lang w:val="en-US"/>
              </w:rPr>
              <w:t>Landlord</w:t>
            </w:r>
            <w:r w:rsidRPr="00A64AE9">
              <w:rPr>
                <w:rFonts w:ascii="Arial Narrow" w:hAnsi="Arial Narrow"/>
                <w:sz w:val="22"/>
                <w:szCs w:val="22"/>
                <w:lang w:val="en-US"/>
              </w:rPr>
              <w:t>, in which case</w:t>
            </w:r>
            <w:r>
              <w:rPr>
                <w:rFonts w:ascii="Arial Narrow" w:hAnsi="Arial Narrow"/>
                <w:sz w:val="22"/>
                <w:szCs w:val="22"/>
                <w:lang w:val="en-US"/>
              </w:rPr>
              <w:t xml:space="preserve"> any Insurance proceeds</w:t>
            </w:r>
            <w:r w:rsidRPr="00A64AE9">
              <w:rPr>
                <w:rFonts w:ascii="Arial Narrow" w:hAnsi="Arial Narrow"/>
                <w:sz w:val="22"/>
                <w:szCs w:val="22"/>
                <w:lang w:val="en-US"/>
              </w:rPr>
              <w:t xml:space="preserve"> shall be paid to </w:t>
            </w:r>
            <w:r w:rsidR="00D62AC9">
              <w:rPr>
                <w:rFonts w:ascii="Arial Narrow" w:hAnsi="Arial Narrow"/>
                <w:sz w:val="22"/>
                <w:szCs w:val="22"/>
                <w:lang w:val="en-US"/>
              </w:rPr>
              <w:t>Landlord</w:t>
            </w:r>
            <w:r w:rsidRPr="00A64AE9">
              <w:rPr>
                <w:rFonts w:ascii="Arial Narrow" w:hAnsi="Arial Narrow"/>
                <w:sz w:val="22"/>
                <w:szCs w:val="22"/>
                <w:lang w:val="en-US"/>
              </w:rPr>
              <w:t xml:space="preserve"> at first beneficiary in accordance with their own interests. </w:t>
            </w:r>
          </w:p>
          <w:p w14:paraId="022DFD35" w14:textId="77777777" w:rsidR="00A3063A" w:rsidRDefault="00A3063A" w:rsidP="00A64AE9">
            <w:pPr>
              <w:jc w:val="both"/>
              <w:rPr>
                <w:rFonts w:ascii="Arial Narrow" w:hAnsi="Arial Narrow"/>
                <w:sz w:val="22"/>
                <w:szCs w:val="22"/>
                <w:lang w:val="en-US"/>
              </w:rPr>
            </w:pPr>
          </w:p>
          <w:p w14:paraId="79FDC075" w14:textId="69843724" w:rsidR="00A3063A" w:rsidRDefault="00A3063A" w:rsidP="00A64AE9">
            <w:pPr>
              <w:jc w:val="both"/>
              <w:rPr>
                <w:rFonts w:ascii="Arial Narrow" w:hAnsi="Arial Narrow"/>
                <w:sz w:val="22"/>
                <w:szCs w:val="22"/>
                <w:lang w:val="en-US"/>
              </w:rPr>
            </w:pPr>
            <w:r w:rsidRPr="00A3063A">
              <w:rPr>
                <w:rFonts w:ascii="Arial Narrow" w:hAnsi="Arial Narrow"/>
                <w:sz w:val="22"/>
                <w:szCs w:val="22"/>
                <w:lang w:val="en-US"/>
              </w:rPr>
              <w:t xml:space="preserve">The </w:t>
            </w:r>
            <w:r w:rsidR="00D62AC9">
              <w:rPr>
                <w:rFonts w:ascii="Arial Narrow" w:hAnsi="Arial Narrow"/>
                <w:sz w:val="22"/>
                <w:szCs w:val="22"/>
                <w:lang w:val="en-US"/>
              </w:rPr>
              <w:t>Tenant</w:t>
            </w:r>
            <w:r w:rsidRPr="00A3063A">
              <w:rPr>
                <w:rFonts w:ascii="Arial Narrow" w:hAnsi="Arial Narrow"/>
                <w:sz w:val="22"/>
                <w:szCs w:val="22"/>
                <w:lang w:val="en-US"/>
              </w:rPr>
              <w:t xml:space="preserve"> may propose to the </w:t>
            </w:r>
            <w:r w:rsidR="00D62AC9">
              <w:rPr>
                <w:rFonts w:ascii="Arial Narrow" w:hAnsi="Arial Narrow"/>
                <w:sz w:val="22"/>
                <w:szCs w:val="22"/>
                <w:lang w:val="en-US"/>
              </w:rPr>
              <w:t>Landlord</w:t>
            </w:r>
            <w:r w:rsidRPr="00A3063A">
              <w:rPr>
                <w:rFonts w:ascii="Arial Narrow" w:hAnsi="Arial Narrow"/>
                <w:sz w:val="22"/>
                <w:szCs w:val="22"/>
                <w:lang w:val="en-US"/>
              </w:rPr>
              <w:t xml:space="preserve"> an alternative insurance company, provided that such company offers better economic terms and provides coverage, scope, and quality equivalent to those of the insurance company originally proposed by the </w:t>
            </w:r>
            <w:r w:rsidR="00D62AC9">
              <w:rPr>
                <w:rFonts w:ascii="Arial Narrow" w:hAnsi="Arial Narrow"/>
                <w:sz w:val="22"/>
                <w:szCs w:val="22"/>
                <w:lang w:val="en-US"/>
              </w:rPr>
              <w:t>Landlord</w:t>
            </w:r>
            <w:r w:rsidRPr="00A3063A">
              <w:rPr>
                <w:rFonts w:ascii="Arial Narrow" w:hAnsi="Arial Narrow"/>
                <w:sz w:val="22"/>
                <w:szCs w:val="22"/>
                <w:lang w:val="en-US"/>
              </w:rPr>
              <w:t xml:space="preserve">. In such case, the </w:t>
            </w:r>
            <w:r w:rsidR="00D62AC9">
              <w:rPr>
                <w:rFonts w:ascii="Arial Narrow" w:hAnsi="Arial Narrow"/>
                <w:sz w:val="22"/>
                <w:szCs w:val="22"/>
                <w:lang w:val="en-US"/>
              </w:rPr>
              <w:t>Landlord</w:t>
            </w:r>
            <w:r w:rsidRPr="00A3063A">
              <w:rPr>
                <w:rFonts w:ascii="Arial Narrow" w:hAnsi="Arial Narrow"/>
                <w:sz w:val="22"/>
                <w:szCs w:val="22"/>
                <w:lang w:val="en-US"/>
              </w:rPr>
              <w:t xml:space="preserve"> may not reject the </w:t>
            </w:r>
            <w:r w:rsidR="00D62AC9">
              <w:rPr>
                <w:rFonts w:ascii="Arial Narrow" w:hAnsi="Arial Narrow"/>
                <w:sz w:val="22"/>
                <w:szCs w:val="22"/>
                <w:lang w:val="en-US"/>
              </w:rPr>
              <w:t>Tenant</w:t>
            </w:r>
            <w:r w:rsidRPr="00A3063A">
              <w:rPr>
                <w:rFonts w:ascii="Arial Narrow" w:hAnsi="Arial Narrow"/>
                <w:sz w:val="22"/>
                <w:szCs w:val="22"/>
                <w:lang w:val="en-US"/>
              </w:rPr>
              <w:t>’s proposal.</w:t>
            </w:r>
          </w:p>
          <w:p w14:paraId="319F474A" w14:textId="77777777" w:rsidR="00A3063A" w:rsidRDefault="00A3063A" w:rsidP="00A64AE9">
            <w:pPr>
              <w:jc w:val="both"/>
              <w:rPr>
                <w:rFonts w:ascii="Arial Narrow" w:hAnsi="Arial Narrow"/>
                <w:sz w:val="22"/>
                <w:szCs w:val="22"/>
                <w:lang w:val="en-US"/>
              </w:rPr>
            </w:pPr>
          </w:p>
          <w:p w14:paraId="4CFEEEF7" w14:textId="6768D3C3" w:rsidR="00A64AE9" w:rsidRPr="00A64AE9" w:rsidRDefault="00D62AC9" w:rsidP="00A64AE9">
            <w:pPr>
              <w:jc w:val="both"/>
              <w:rPr>
                <w:rFonts w:ascii="Arial Narrow" w:hAnsi="Arial Narrow"/>
                <w:sz w:val="22"/>
                <w:szCs w:val="22"/>
                <w:lang w:val="en-US"/>
              </w:rPr>
            </w:pPr>
            <w:r>
              <w:rPr>
                <w:rFonts w:ascii="Arial Narrow" w:hAnsi="Arial Narrow"/>
                <w:sz w:val="22"/>
                <w:szCs w:val="22"/>
                <w:lang w:val="en-US"/>
              </w:rPr>
              <w:t>Tenant</w:t>
            </w:r>
            <w:r w:rsidR="00A64AE9" w:rsidRPr="00A64AE9">
              <w:rPr>
                <w:rFonts w:ascii="Arial Narrow" w:hAnsi="Arial Narrow"/>
                <w:sz w:val="22"/>
                <w:szCs w:val="22"/>
                <w:lang w:val="en-US"/>
              </w:rPr>
              <w:t xml:space="preserve"> </w:t>
            </w:r>
            <w:r w:rsidR="00CB7CD5">
              <w:rPr>
                <w:rFonts w:ascii="Arial Narrow" w:hAnsi="Arial Narrow"/>
                <w:sz w:val="22"/>
                <w:szCs w:val="22"/>
                <w:lang w:val="en-US"/>
              </w:rPr>
              <w:t>shall</w:t>
            </w:r>
            <w:r w:rsidR="00A64AE9" w:rsidRPr="00A64AE9">
              <w:rPr>
                <w:rFonts w:ascii="Arial Narrow" w:hAnsi="Arial Narrow"/>
                <w:sz w:val="22"/>
                <w:szCs w:val="22"/>
                <w:lang w:val="en-US"/>
              </w:rPr>
              <w:t xml:space="preserve"> deliver to the </w:t>
            </w:r>
            <w:r>
              <w:rPr>
                <w:rFonts w:ascii="Arial Narrow" w:hAnsi="Arial Narrow"/>
                <w:sz w:val="22"/>
                <w:szCs w:val="22"/>
                <w:lang w:val="en-US"/>
              </w:rPr>
              <w:t>Landlord</w:t>
            </w:r>
            <w:r w:rsidR="00A64AE9" w:rsidRPr="00A64AE9">
              <w:rPr>
                <w:rFonts w:ascii="Arial Narrow" w:hAnsi="Arial Narrow"/>
                <w:sz w:val="22"/>
                <w:szCs w:val="22"/>
                <w:lang w:val="en-US"/>
              </w:rPr>
              <w:t xml:space="preserve"> in writing within a period not exceeding 5 (five) calendar days </w:t>
            </w:r>
            <w:r w:rsidR="00CB7CD5">
              <w:rPr>
                <w:rFonts w:ascii="Arial Narrow" w:hAnsi="Arial Narrow"/>
                <w:sz w:val="22"/>
                <w:szCs w:val="22"/>
                <w:lang w:val="en-US"/>
              </w:rPr>
              <w:t xml:space="preserve">following the execution date of this </w:t>
            </w:r>
            <w:r w:rsidR="00A72439">
              <w:rPr>
                <w:rFonts w:ascii="Arial Narrow" w:hAnsi="Arial Narrow"/>
                <w:sz w:val="22"/>
                <w:szCs w:val="22"/>
                <w:lang w:val="en-US"/>
              </w:rPr>
              <w:t>Lease Agreement</w:t>
            </w:r>
            <w:r w:rsidR="00CB7CD5">
              <w:rPr>
                <w:rFonts w:ascii="Arial Narrow" w:hAnsi="Arial Narrow"/>
                <w:sz w:val="22"/>
                <w:szCs w:val="22"/>
                <w:lang w:val="en-US"/>
              </w:rPr>
              <w:t xml:space="preserve">, </w:t>
            </w:r>
            <w:r w:rsidR="00A64AE9" w:rsidRPr="00A64AE9">
              <w:rPr>
                <w:rFonts w:ascii="Arial Narrow" w:hAnsi="Arial Narrow"/>
                <w:sz w:val="22"/>
                <w:szCs w:val="22"/>
                <w:lang w:val="en-US"/>
              </w:rPr>
              <w:t xml:space="preserve">a detailed description of the complete process of use and operation of the </w:t>
            </w:r>
            <w:r>
              <w:rPr>
                <w:rFonts w:ascii="Arial Narrow" w:hAnsi="Arial Narrow"/>
                <w:sz w:val="22"/>
                <w:szCs w:val="22"/>
                <w:lang w:val="en-US"/>
              </w:rPr>
              <w:t>Leased Property</w:t>
            </w:r>
            <w:r w:rsidR="00A64AE9" w:rsidRPr="00A64AE9">
              <w:rPr>
                <w:rFonts w:ascii="Arial Narrow" w:hAnsi="Arial Narrow"/>
                <w:sz w:val="22"/>
                <w:szCs w:val="22"/>
                <w:lang w:val="en-US"/>
              </w:rPr>
              <w:t xml:space="preserve"> (the "</w:t>
            </w:r>
            <w:r w:rsidR="00A64AE9" w:rsidRPr="00A64AE9">
              <w:rPr>
                <w:rFonts w:ascii="Arial Narrow" w:hAnsi="Arial Narrow"/>
                <w:b/>
                <w:bCs/>
                <w:sz w:val="22"/>
                <w:szCs w:val="22"/>
                <w:u w:val="single"/>
                <w:lang w:val="en-US"/>
              </w:rPr>
              <w:t>Insurance Information</w:t>
            </w:r>
            <w:r w:rsidR="00A64AE9" w:rsidRPr="00A64AE9">
              <w:rPr>
                <w:rFonts w:ascii="Arial Narrow" w:hAnsi="Arial Narrow"/>
                <w:sz w:val="22"/>
                <w:szCs w:val="22"/>
                <w:lang w:val="en-US"/>
              </w:rPr>
              <w:t>"</w:t>
            </w:r>
            <w:r w:rsidR="00A64AE9">
              <w:rPr>
                <w:rFonts w:ascii="Arial Narrow" w:hAnsi="Arial Narrow"/>
                <w:sz w:val="22"/>
                <w:szCs w:val="22"/>
                <w:lang w:val="en-US"/>
              </w:rPr>
              <w:t xml:space="preserve"> </w:t>
            </w:r>
            <w:r w:rsidR="00A64AE9" w:rsidRPr="00A64AE9">
              <w:rPr>
                <w:rFonts w:ascii="Arial Narrow" w:hAnsi="Arial Narrow"/>
                <w:sz w:val="22"/>
                <w:szCs w:val="22"/>
                <w:lang w:val="en-US"/>
              </w:rPr>
              <w:t xml:space="preserve">Exhibit </w:t>
            </w:r>
            <w:r w:rsidR="0039523F">
              <w:rPr>
                <w:rFonts w:ascii="Arial Narrow" w:hAnsi="Arial Narrow"/>
                <w:sz w:val="22"/>
                <w:szCs w:val="22"/>
                <w:lang w:val="en-US"/>
              </w:rPr>
              <w:t>L.1</w:t>
            </w:r>
            <w:r w:rsidR="00A64AE9" w:rsidRPr="00A64AE9">
              <w:rPr>
                <w:rFonts w:ascii="Arial Narrow" w:hAnsi="Arial Narrow"/>
                <w:sz w:val="22"/>
                <w:szCs w:val="22"/>
                <w:lang w:val="en-US"/>
              </w:rPr>
              <w:t xml:space="preserve">) so that the </w:t>
            </w:r>
            <w:r>
              <w:rPr>
                <w:rFonts w:ascii="Arial Narrow" w:hAnsi="Arial Narrow"/>
                <w:sz w:val="22"/>
                <w:szCs w:val="22"/>
                <w:lang w:val="en-US"/>
              </w:rPr>
              <w:t>Landlord</w:t>
            </w:r>
            <w:r w:rsidR="00A64AE9" w:rsidRPr="00A64AE9">
              <w:rPr>
                <w:rFonts w:ascii="Arial Narrow" w:hAnsi="Arial Narrow"/>
                <w:sz w:val="22"/>
                <w:szCs w:val="22"/>
                <w:lang w:val="en-US"/>
              </w:rPr>
              <w:t xml:space="preserve"> can carry out the insurance contract. Failure to provide th</w:t>
            </w:r>
            <w:r w:rsidR="00131358">
              <w:rPr>
                <w:rFonts w:ascii="Arial Narrow" w:hAnsi="Arial Narrow"/>
                <w:sz w:val="22"/>
                <w:szCs w:val="22"/>
                <w:lang w:val="en-US"/>
              </w:rPr>
              <w:t>e</w:t>
            </w:r>
            <w:r w:rsidR="00A64AE9" w:rsidRPr="00A64AE9">
              <w:rPr>
                <w:rFonts w:ascii="Arial Narrow" w:hAnsi="Arial Narrow"/>
                <w:sz w:val="22"/>
                <w:szCs w:val="22"/>
                <w:lang w:val="en-US"/>
              </w:rPr>
              <w:t xml:space="preserve"> Insurance Information to the </w:t>
            </w:r>
            <w:r>
              <w:rPr>
                <w:rFonts w:ascii="Arial Narrow" w:hAnsi="Arial Narrow"/>
                <w:sz w:val="22"/>
                <w:szCs w:val="22"/>
                <w:lang w:val="en-US"/>
              </w:rPr>
              <w:t>Landlord</w:t>
            </w:r>
            <w:r w:rsidR="00A64AE9" w:rsidRPr="00A64AE9">
              <w:rPr>
                <w:rFonts w:ascii="Arial Narrow" w:hAnsi="Arial Narrow"/>
                <w:sz w:val="22"/>
                <w:szCs w:val="22"/>
                <w:lang w:val="en-US"/>
              </w:rPr>
              <w:t xml:space="preserve"> will be considered a breach of this </w:t>
            </w:r>
            <w:r w:rsidR="00A72439">
              <w:rPr>
                <w:rFonts w:ascii="Arial Narrow" w:hAnsi="Arial Narrow"/>
                <w:sz w:val="22"/>
                <w:szCs w:val="22"/>
                <w:lang w:val="en-US"/>
              </w:rPr>
              <w:t>Lease Agreement</w:t>
            </w:r>
            <w:r w:rsidR="00A64AE9" w:rsidRPr="00A64AE9">
              <w:rPr>
                <w:rFonts w:ascii="Arial Narrow" w:hAnsi="Arial Narrow"/>
                <w:sz w:val="22"/>
                <w:szCs w:val="22"/>
                <w:lang w:val="en-US"/>
              </w:rPr>
              <w:t xml:space="preserve"> and will be grounds for termination </w:t>
            </w:r>
            <w:r w:rsidR="00A64AE9">
              <w:rPr>
                <w:rFonts w:ascii="Arial Narrow" w:hAnsi="Arial Narrow"/>
                <w:sz w:val="22"/>
                <w:szCs w:val="22"/>
                <w:lang w:val="en-US"/>
              </w:rPr>
              <w:t>of the same</w:t>
            </w:r>
            <w:r w:rsidR="00A64AE9" w:rsidRPr="00A64AE9">
              <w:rPr>
                <w:rFonts w:ascii="Arial Narrow" w:hAnsi="Arial Narrow"/>
                <w:sz w:val="22"/>
                <w:szCs w:val="22"/>
                <w:lang w:val="en-US"/>
              </w:rPr>
              <w:t>.</w:t>
            </w:r>
          </w:p>
          <w:p w14:paraId="6B2259F0" w14:textId="77777777" w:rsidR="00A64AE9" w:rsidRPr="00A64AE9" w:rsidRDefault="00A64AE9" w:rsidP="00A64AE9">
            <w:pPr>
              <w:jc w:val="both"/>
              <w:rPr>
                <w:rFonts w:ascii="Arial Narrow" w:hAnsi="Arial Narrow"/>
                <w:sz w:val="22"/>
                <w:szCs w:val="22"/>
                <w:lang w:val="en-US"/>
              </w:rPr>
            </w:pPr>
          </w:p>
          <w:p w14:paraId="1BB51404" w14:textId="77777777" w:rsidR="001709E4" w:rsidRDefault="001709E4" w:rsidP="00A64AE9">
            <w:pPr>
              <w:jc w:val="both"/>
              <w:rPr>
                <w:rFonts w:ascii="Arial Narrow" w:hAnsi="Arial Narrow"/>
                <w:sz w:val="22"/>
                <w:szCs w:val="22"/>
                <w:lang w:val="en-US"/>
              </w:rPr>
            </w:pPr>
          </w:p>
          <w:p w14:paraId="4598C5CF" w14:textId="77777777" w:rsidR="00F57ECC" w:rsidRPr="00A64AE9" w:rsidRDefault="00F57ECC" w:rsidP="00A64AE9">
            <w:pPr>
              <w:jc w:val="both"/>
              <w:rPr>
                <w:rFonts w:ascii="Arial Narrow" w:hAnsi="Arial Narrow"/>
                <w:sz w:val="22"/>
                <w:szCs w:val="22"/>
                <w:lang w:val="en-US"/>
              </w:rPr>
            </w:pPr>
          </w:p>
          <w:p w14:paraId="1CCA1D4A" w14:textId="546236D4" w:rsidR="00A64AE9" w:rsidRPr="00A64AE9" w:rsidRDefault="00A64AE9" w:rsidP="00A64AE9">
            <w:pPr>
              <w:jc w:val="both"/>
              <w:rPr>
                <w:rFonts w:ascii="Arial Narrow" w:hAnsi="Arial Narrow"/>
                <w:sz w:val="22"/>
                <w:szCs w:val="22"/>
                <w:lang w:val="en-US"/>
              </w:rPr>
            </w:pPr>
            <w:r w:rsidRPr="00A64AE9">
              <w:rPr>
                <w:rFonts w:ascii="Arial Narrow" w:hAnsi="Arial Narrow"/>
                <w:sz w:val="22"/>
                <w:szCs w:val="22"/>
                <w:lang w:val="en-US"/>
              </w:rPr>
              <w:t xml:space="preserve">The </w:t>
            </w:r>
            <w:r>
              <w:rPr>
                <w:rFonts w:ascii="Arial Narrow" w:hAnsi="Arial Narrow"/>
                <w:sz w:val="22"/>
                <w:szCs w:val="22"/>
                <w:lang w:val="en-US"/>
              </w:rPr>
              <w:t>P</w:t>
            </w:r>
            <w:r w:rsidRPr="00A64AE9">
              <w:rPr>
                <w:rFonts w:ascii="Arial Narrow" w:hAnsi="Arial Narrow"/>
                <w:sz w:val="22"/>
                <w:szCs w:val="22"/>
                <w:lang w:val="en-US"/>
              </w:rPr>
              <w:t xml:space="preserve">arties agree that the </w:t>
            </w:r>
            <w:r w:rsidR="00D62AC9">
              <w:rPr>
                <w:rFonts w:ascii="Arial Narrow" w:hAnsi="Arial Narrow"/>
                <w:sz w:val="22"/>
                <w:szCs w:val="22"/>
                <w:lang w:val="en-US"/>
              </w:rPr>
              <w:t>Landlord</w:t>
            </w:r>
            <w:r w:rsidRPr="00A64AE9">
              <w:rPr>
                <w:rFonts w:ascii="Arial Narrow" w:hAnsi="Arial Narrow"/>
                <w:sz w:val="22"/>
                <w:szCs w:val="22"/>
                <w:lang w:val="en-US"/>
              </w:rPr>
              <w:t xml:space="preserve"> will obtain the Insurance (and provide proof to the </w:t>
            </w:r>
            <w:r w:rsidR="00D62AC9">
              <w:rPr>
                <w:rFonts w:ascii="Arial Narrow" w:hAnsi="Arial Narrow"/>
                <w:sz w:val="22"/>
                <w:szCs w:val="22"/>
                <w:lang w:val="en-US"/>
              </w:rPr>
              <w:t>Tenant</w:t>
            </w:r>
            <w:r w:rsidRPr="00A64AE9">
              <w:rPr>
                <w:rFonts w:ascii="Arial Narrow" w:hAnsi="Arial Narrow"/>
                <w:sz w:val="22"/>
                <w:szCs w:val="22"/>
                <w:lang w:val="en-US"/>
              </w:rPr>
              <w:t xml:space="preserve">) no later than the </w:t>
            </w:r>
            <w:r w:rsidR="00530DEA">
              <w:rPr>
                <w:rFonts w:ascii="Arial Narrow" w:hAnsi="Arial Narrow"/>
                <w:sz w:val="22"/>
                <w:szCs w:val="22"/>
                <w:lang w:val="en-US"/>
              </w:rPr>
              <w:t>Substantial</w:t>
            </w:r>
            <w:r w:rsidR="00530DEA" w:rsidRPr="00A64AE9">
              <w:rPr>
                <w:rFonts w:ascii="Arial Narrow" w:hAnsi="Arial Narrow"/>
                <w:sz w:val="22"/>
                <w:szCs w:val="22"/>
                <w:lang w:val="en-US"/>
              </w:rPr>
              <w:t xml:space="preserve"> </w:t>
            </w:r>
            <w:r w:rsidRPr="00A64AE9">
              <w:rPr>
                <w:rFonts w:ascii="Arial Narrow" w:hAnsi="Arial Narrow"/>
                <w:sz w:val="22"/>
                <w:szCs w:val="22"/>
                <w:lang w:val="en-US"/>
              </w:rPr>
              <w:t xml:space="preserve">Occupancy date. </w:t>
            </w:r>
          </w:p>
          <w:p w14:paraId="7522772E" w14:textId="77777777" w:rsidR="001709E4" w:rsidRPr="00A64AE9" w:rsidRDefault="001709E4" w:rsidP="00A64AE9">
            <w:pPr>
              <w:jc w:val="both"/>
              <w:rPr>
                <w:rFonts w:ascii="Arial Narrow" w:hAnsi="Arial Narrow"/>
                <w:sz w:val="22"/>
                <w:szCs w:val="22"/>
                <w:lang w:val="en-US"/>
              </w:rPr>
            </w:pPr>
          </w:p>
          <w:p w14:paraId="5C174607" w14:textId="6DBC3172" w:rsidR="001709E4" w:rsidRDefault="00A64AE9" w:rsidP="00A64AE9">
            <w:pPr>
              <w:jc w:val="both"/>
              <w:rPr>
                <w:rFonts w:ascii="Arial Narrow" w:hAnsi="Arial Narrow"/>
                <w:sz w:val="22"/>
                <w:szCs w:val="22"/>
                <w:lang w:val="en-US"/>
              </w:rPr>
            </w:pPr>
            <w:r w:rsidRPr="00A64AE9">
              <w:rPr>
                <w:rFonts w:ascii="Arial Narrow" w:hAnsi="Arial Narrow"/>
                <w:sz w:val="22"/>
                <w:szCs w:val="22"/>
                <w:lang w:val="en-US"/>
              </w:rPr>
              <w:t xml:space="preserve">The Parties agree that, during the </w:t>
            </w:r>
            <w:r w:rsidR="00406126">
              <w:rPr>
                <w:rFonts w:ascii="Arial Narrow" w:hAnsi="Arial Narrow"/>
                <w:sz w:val="22"/>
                <w:szCs w:val="22"/>
                <w:lang w:val="en-US"/>
              </w:rPr>
              <w:t>Lease Term</w:t>
            </w:r>
            <w:r w:rsidRPr="00A64AE9">
              <w:rPr>
                <w:rFonts w:ascii="Arial Narrow" w:hAnsi="Arial Narrow"/>
                <w:sz w:val="22"/>
                <w:szCs w:val="22"/>
                <w:lang w:val="en-US"/>
              </w:rPr>
              <w:t xml:space="preserve">, the </w:t>
            </w:r>
            <w:r w:rsidR="00D62AC9">
              <w:rPr>
                <w:rFonts w:ascii="Arial Narrow" w:hAnsi="Arial Narrow"/>
                <w:sz w:val="22"/>
                <w:szCs w:val="22"/>
                <w:lang w:val="en-US"/>
              </w:rPr>
              <w:t>Landlord</w:t>
            </w:r>
            <w:r w:rsidRPr="00A64AE9">
              <w:rPr>
                <w:rFonts w:ascii="Arial Narrow" w:hAnsi="Arial Narrow"/>
                <w:sz w:val="22"/>
                <w:szCs w:val="22"/>
                <w:lang w:val="en-US"/>
              </w:rPr>
              <w:t xml:space="preserve"> will be obliged to obtain </w:t>
            </w:r>
            <w:r w:rsidR="00CE7245">
              <w:rPr>
                <w:rFonts w:ascii="Arial Narrow" w:hAnsi="Arial Narrow"/>
                <w:sz w:val="22"/>
                <w:szCs w:val="22"/>
                <w:lang w:val="en-US"/>
              </w:rPr>
              <w:t>the</w:t>
            </w:r>
            <w:r w:rsidRPr="00A64AE9">
              <w:rPr>
                <w:rFonts w:ascii="Arial Narrow" w:hAnsi="Arial Narrow"/>
                <w:sz w:val="22"/>
                <w:szCs w:val="22"/>
                <w:lang w:val="en-US"/>
              </w:rPr>
              <w:t xml:space="preserve"> insurance policies</w:t>
            </w:r>
            <w:r w:rsidR="00CE7245">
              <w:rPr>
                <w:rFonts w:ascii="Arial Narrow" w:hAnsi="Arial Narrow"/>
                <w:sz w:val="22"/>
                <w:szCs w:val="22"/>
                <w:lang w:val="en-US"/>
              </w:rPr>
              <w:t xml:space="preserve"> mentioned in this clause and in such case modify them</w:t>
            </w:r>
            <w:r w:rsidRPr="00A64AE9">
              <w:rPr>
                <w:rFonts w:ascii="Arial Narrow" w:hAnsi="Arial Narrow"/>
                <w:sz w:val="22"/>
                <w:szCs w:val="22"/>
                <w:lang w:val="en-US"/>
              </w:rPr>
              <w:t xml:space="preserve">. In the event that the </w:t>
            </w:r>
            <w:r w:rsidR="00D62AC9">
              <w:rPr>
                <w:rFonts w:ascii="Arial Narrow" w:hAnsi="Arial Narrow"/>
                <w:sz w:val="22"/>
                <w:szCs w:val="22"/>
                <w:lang w:val="en-US"/>
              </w:rPr>
              <w:t>Tenant</w:t>
            </w:r>
            <w:r w:rsidRPr="00A64AE9">
              <w:rPr>
                <w:rFonts w:ascii="Arial Narrow" w:hAnsi="Arial Narrow"/>
                <w:sz w:val="22"/>
                <w:szCs w:val="22"/>
                <w:lang w:val="en-US"/>
              </w:rPr>
              <w:t xml:space="preserve"> does not comply with the acceptance of said insurance, the </w:t>
            </w:r>
            <w:r w:rsidR="00D62AC9">
              <w:rPr>
                <w:rFonts w:ascii="Arial Narrow" w:hAnsi="Arial Narrow"/>
                <w:sz w:val="22"/>
                <w:szCs w:val="22"/>
                <w:lang w:val="en-US"/>
              </w:rPr>
              <w:t>Landlord</w:t>
            </w:r>
            <w:r w:rsidRPr="00A64AE9">
              <w:rPr>
                <w:rFonts w:ascii="Arial Narrow" w:hAnsi="Arial Narrow"/>
                <w:sz w:val="22"/>
                <w:szCs w:val="22"/>
                <w:lang w:val="en-US"/>
              </w:rPr>
              <w:t xml:space="preserve"> will have the right to obtain said insurance policies, in the understanding that the </w:t>
            </w:r>
            <w:r w:rsidR="00D62AC9">
              <w:rPr>
                <w:rFonts w:ascii="Arial Narrow" w:hAnsi="Arial Narrow"/>
                <w:sz w:val="22"/>
                <w:szCs w:val="22"/>
                <w:lang w:val="en-US"/>
              </w:rPr>
              <w:t>Tenant</w:t>
            </w:r>
            <w:r w:rsidRPr="00A64AE9">
              <w:rPr>
                <w:rFonts w:ascii="Arial Narrow" w:hAnsi="Arial Narrow"/>
                <w:sz w:val="22"/>
                <w:szCs w:val="22"/>
                <w:lang w:val="en-US"/>
              </w:rPr>
              <w:t xml:space="preserve"> agrees that has the obligation to reimburse the </w:t>
            </w:r>
            <w:r w:rsidR="00D62AC9">
              <w:rPr>
                <w:rFonts w:ascii="Arial Narrow" w:hAnsi="Arial Narrow"/>
                <w:sz w:val="22"/>
                <w:szCs w:val="22"/>
                <w:lang w:val="en-US"/>
              </w:rPr>
              <w:t>Landlord</w:t>
            </w:r>
            <w:r w:rsidRPr="00A64AE9">
              <w:rPr>
                <w:rFonts w:ascii="Arial Narrow" w:hAnsi="Arial Narrow"/>
                <w:sz w:val="22"/>
                <w:szCs w:val="22"/>
                <w:lang w:val="en-US"/>
              </w:rPr>
              <w:t xml:space="preserve"> for the amounts paid for obtaining said insurance policies within 10 calendar days following the date on which the </w:t>
            </w:r>
            <w:r w:rsidR="00D62AC9">
              <w:rPr>
                <w:rFonts w:ascii="Arial Narrow" w:hAnsi="Arial Narrow"/>
                <w:sz w:val="22"/>
                <w:szCs w:val="22"/>
                <w:lang w:val="en-US"/>
              </w:rPr>
              <w:t>Landlord</w:t>
            </w:r>
            <w:r w:rsidRPr="00A64AE9">
              <w:rPr>
                <w:rFonts w:ascii="Arial Narrow" w:hAnsi="Arial Narrow"/>
                <w:sz w:val="22"/>
                <w:szCs w:val="22"/>
                <w:lang w:val="en-US"/>
              </w:rPr>
              <w:t xml:space="preserve"> delivers the corresponding invoice to the </w:t>
            </w:r>
            <w:r w:rsidR="00D62AC9">
              <w:rPr>
                <w:rFonts w:ascii="Arial Narrow" w:hAnsi="Arial Narrow"/>
                <w:sz w:val="22"/>
                <w:szCs w:val="22"/>
                <w:lang w:val="en-US"/>
              </w:rPr>
              <w:t>Tenant</w:t>
            </w:r>
            <w:r w:rsidR="003F08C0">
              <w:rPr>
                <w:rFonts w:ascii="Arial Narrow" w:hAnsi="Arial Narrow"/>
                <w:sz w:val="22"/>
                <w:szCs w:val="22"/>
                <w:lang w:val="en-US"/>
              </w:rPr>
              <w:t>.</w:t>
            </w:r>
          </w:p>
          <w:p w14:paraId="19147154" w14:textId="77777777" w:rsidR="003F08C0" w:rsidRDefault="003F08C0" w:rsidP="00A64AE9">
            <w:pPr>
              <w:jc w:val="both"/>
              <w:rPr>
                <w:rFonts w:ascii="Arial Narrow" w:hAnsi="Arial Narrow"/>
                <w:sz w:val="22"/>
                <w:szCs w:val="22"/>
                <w:lang w:val="en-US"/>
              </w:rPr>
            </w:pPr>
          </w:p>
          <w:p w14:paraId="79EFB435" w14:textId="77777777" w:rsidR="003F08C0" w:rsidRDefault="003F08C0" w:rsidP="00A64AE9">
            <w:pPr>
              <w:jc w:val="both"/>
              <w:rPr>
                <w:rFonts w:ascii="Arial Narrow" w:hAnsi="Arial Narrow"/>
                <w:sz w:val="22"/>
                <w:szCs w:val="22"/>
                <w:lang w:val="en-US"/>
              </w:rPr>
            </w:pPr>
          </w:p>
          <w:p w14:paraId="2D727601" w14:textId="505D644C" w:rsidR="00A64AE9" w:rsidRPr="00A64AE9" w:rsidRDefault="00A64AE9" w:rsidP="00A64AE9">
            <w:pPr>
              <w:jc w:val="both"/>
              <w:rPr>
                <w:rFonts w:ascii="Arial Narrow" w:hAnsi="Arial Narrow"/>
                <w:sz w:val="22"/>
                <w:szCs w:val="22"/>
                <w:lang w:val="en-US"/>
              </w:rPr>
            </w:pPr>
            <w:r w:rsidRPr="00A64AE9">
              <w:rPr>
                <w:rFonts w:ascii="Arial Narrow" w:hAnsi="Arial Narrow"/>
                <w:sz w:val="22"/>
                <w:szCs w:val="22"/>
                <w:lang w:val="en-US"/>
              </w:rPr>
              <w:lastRenderedPageBreak/>
              <w:t xml:space="preserve">All policies of insurance herein provided for shall designate </w:t>
            </w:r>
            <w:r w:rsidR="00D62AC9">
              <w:rPr>
                <w:rFonts w:ascii="Arial Narrow" w:hAnsi="Arial Narrow"/>
                <w:sz w:val="22"/>
                <w:szCs w:val="22"/>
                <w:lang w:val="en-US"/>
              </w:rPr>
              <w:t>Landlord</w:t>
            </w:r>
            <w:r w:rsidRPr="00A64AE9">
              <w:rPr>
                <w:rFonts w:ascii="Arial Narrow" w:hAnsi="Arial Narrow"/>
                <w:sz w:val="22"/>
                <w:szCs w:val="22"/>
                <w:lang w:val="en-US"/>
              </w:rPr>
              <w:t xml:space="preserve"> and </w:t>
            </w:r>
            <w:r w:rsidR="00D62AC9">
              <w:rPr>
                <w:rFonts w:ascii="Arial Narrow" w:hAnsi="Arial Narrow"/>
                <w:sz w:val="22"/>
                <w:szCs w:val="22"/>
                <w:lang w:val="en-US"/>
              </w:rPr>
              <w:t>Tenant</w:t>
            </w:r>
            <w:r w:rsidRPr="00A64AE9">
              <w:rPr>
                <w:rFonts w:ascii="Arial Narrow" w:hAnsi="Arial Narrow"/>
                <w:sz w:val="22"/>
                <w:szCs w:val="22"/>
                <w:lang w:val="en-US"/>
              </w:rPr>
              <w:t xml:space="preserve"> as insured and co-insured, as their respective interest may appear or according to the provided by this section or the applicable Law. All such insurance policies shall provide that the insurer may not cancel such policies without at least thirty (30) days prior notice in writing to </w:t>
            </w:r>
            <w:r w:rsidR="00D62AC9">
              <w:rPr>
                <w:rFonts w:ascii="Arial Narrow" w:hAnsi="Arial Narrow"/>
                <w:sz w:val="22"/>
                <w:szCs w:val="22"/>
                <w:lang w:val="en-US"/>
              </w:rPr>
              <w:t>Landlord</w:t>
            </w:r>
            <w:r w:rsidRPr="00A64AE9">
              <w:rPr>
                <w:rFonts w:ascii="Arial Narrow" w:hAnsi="Arial Narrow"/>
                <w:sz w:val="22"/>
                <w:szCs w:val="22"/>
                <w:lang w:val="en-US"/>
              </w:rPr>
              <w:t xml:space="preserve"> and </w:t>
            </w:r>
            <w:r w:rsidR="00D62AC9">
              <w:rPr>
                <w:rFonts w:ascii="Arial Narrow" w:hAnsi="Arial Narrow"/>
                <w:sz w:val="22"/>
                <w:szCs w:val="22"/>
                <w:lang w:val="en-US"/>
              </w:rPr>
              <w:t>Tenant</w:t>
            </w:r>
            <w:r w:rsidRPr="00A64AE9">
              <w:rPr>
                <w:rFonts w:ascii="Arial Narrow" w:hAnsi="Arial Narrow"/>
                <w:sz w:val="22"/>
                <w:szCs w:val="22"/>
                <w:lang w:val="en-US"/>
              </w:rPr>
              <w:t xml:space="preserve">. The deductible payable under any insurance policy above shall be paid by </w:t>
            </w:r>
            <w:r w:rsidR="00D62AC9">
              <w:rPr>
                <w:rFonts w:ascii="Arial Narrow" w:hAnsi="Arial Narrow"/>
                <w:sz w:val="22"/>
                <w:szCs w:val="22"/>
                <w:lang w:val="en-US"/>
              </w:rPr>
              <w:t>Tenant</w:t>
            </w:r>
            <w:r w:rsidRPr="00A64AE9">
              <w:rPr>
                <w:rFonts w:ascii="Arial Narrow" w:hAnsi="Arial Narrow"/>
                <w:sz w:val="22"/>
                <w:szCs w:val="22"/>
                <w:lang w:val="en-US"/>
              </w:rPr>
              <w:t>.</w:t>
            </w:r>
          </w:p>
          <w:p w14:paraId="1B25C3C1" w14:textId="77777777" w:rsidR="00A64AE9" w:rsidRDefault="00A64AE9" w:rsidP="00A64AE9">
            <w:pPr>
              <w:jc w:val="both"/>
              <w:rPr>
                <w:rFonts w:ascii="Arial Narrow" w:hAnsi="Arial Narrow"/>
                <w:sz w:val="22"/>
                <w:szCs w:val="22"/>
                <w:lang w:val="en-US"/>
              </w:rPr>
            </w:pPr>
          </w:p>
          <w:p w14:paraId="63A5DCAB" w14:textId="77777777" w:rsidR="003F08C0" w:rsidRDefault="003F08C0" w:rsidP="00A64AE9">
            <w:pPr>
              <w:jc w:val="both"/>
              <w:rPr>
                <w:rFonts w:ascii="Arial Narrow" w:hAnsi="Arial Narrow"/>
                <w:sz w:val="22"/>
                <w:szCs w:val="22"/>
                <w:lang w:val="en-US"/>
              </w:rPr>
            </w:pPr>
          </w:p>
          <w:p w14:paraId="12D39038" w14:textId="3B0D13EA" w:rsidR="00A64AE9" w:rsidRPr="00A64AE9" w:rsidRDefault="00A64AE9" w:rsidP="00A64AE9">
            <w:pPr>
              <w:jc w:val="both"/>
              <w:rPr>
                <w:rFonts w:ascii="Arial Narrow" w:hAnsi="Arial Narrow"/>
                <w:sz w:val="22"/>
                <w:szCs w:val="22"/>
                <w:lang w:val="en-US"/>
              </w:rPr>
            </w:pPr>
            <w:r w:rsidRPr="00A64AE9">
              <w:rPr>
                <w:rFonts w:ascii="Arial Narrow" w:hAnsi="Arial Narrow"/>
                <w:sz w:val="22"/>
                <w:szCs w:val="22"/>
                <w:lang w:val="en-US"/>
              </w:rPr>
              <w:t xml:space="preserve">The appraisals necessary to contract or update the Insurances </w:t>
            </w:r>
            <w:r>
              <w:rPr>
                <w:rFonts w:ascii="Arial Narrow" w:hAnsi="Arial Narrow"/>
                <w:sz w:val="22"/>
                <w:szCs w:val="22"/>
                <w:lang w:val="en-US"/>
              </w:rPr>
              <w:t>c</w:t>
            </w:r>
            <w:r w:rsidRPr="00A64AE9">
              <w:rPr>
                <w:rFonts w:ascii="Arial Narrow" w:hAnsi="Arial Narrow"/>
                <w:sz w:val="22"/>
                <w:szCs w:val="22"/>
                <w:lang w:val="en-US"/>
              </w:rPr>
              <w:t xml:space="preserve">ontracted by the </w:t>
            </w:r>
            <w:r w:rsidR="00D62AC9">
              <w:rPr>
                <w:rFonts w:ascii="Arial Narrow" w:hAnsi="Arial Narrow"/>
                <w:sz w:val="22"/>
                <w:szCs w:val="22"/>
                <w:lang w:val="en-US"/>
              </w:rPr>
              <w:t>Landlord</w:t>
            </w:r>
            <w:r w:rsidRPr="00A64AE9">
              <w:rPr>
                <w:rFonts w:ascii="Arial Narrow" w:hAnsi="Arial Narrow"/>
                <w:sz w:val="22"/>
                <w:szCs w:val="22"/>
                <w:lang w:val="en-US"/>
              </w:rPr>
              <w:t xml:space="preserve"> shall be coordinated and performed by the </w:t>
            </w:r>
            <w:r w:rsidR="00D62AC9">
              <w:rPr>
                <w:rFonts w:ascii="Arial Narrow" w:hAnsi="Arial Narrow"/>
                <w:sz w:val="22"/>
                <w:szCs w:val="22"/>
                <w:lang w:val="en-US"/>
              </w:rPr>
              <w:t>Landlord</w:t>
            </w:r>
            <w:r w:rsidRPr="00A64AE9">
              <w:rPr>
                <w:rFonts w:ascii="Arial Narrow" w:hAnsi="Arial Narrow"/>
                <w:sz w:val="22"/>
                <w:szCs w:val="22"/>
                <w:lang w:val="en-US"/>
              </w:rPr>
              <w:t xml:space="preserve"> at the sole cost and expense of the </w:t>
            </w:r>
            <w:r w:rsidR="00D62AC9">
              <w:rPr>
                <w:rFonts w:ascii="Arial Narrow" w:hAnsi="Arial Narrow"/>
                <w:sz w:val="22"/>
                <w:szCs w:val="22"/>
                <w:lang w:val="en-US"/>
              </w:rPr>
              <w:t>Tenant</w:t>
            </w:r>
            <w:r w:rsidRPr="00A64AE9">
              <w:rPr>
                <w:rFonts w:ascii="Arial Narrow" w:hAnsi="Arial Narrow"/>
                <w:sz w:val="22"/>
                <w:szCs w:val="22"/>
                <w:lang w:val="en-US"/>
              </w:rPr>
              <w:t xml:space="preserve">. </w:t>
            </w:r>
            <w:r w:rsidR="00CF0876" w:rsidRPr="00CF0876">
              <w:rPr>
                <w:rFonts w:ascii="Arial Narrow" w:hAnsi="Arial Narrow"/>
                <w:sz w:val="22"/>
                <w:szCs w:val="22"/>
                <w:lang w:val="en-US"/>
              </w:rPr>
              <w:t xml:space="preserve">The cost of </w:t>
            </w:r>
            <w:r w:rsidR="00D404C6">
              <w:rPr>
                <w:rFonts w:ascii="Arial Narrow" w:hAnsi="Arial Narrow"/>
                <w:sz w:val="22"/>
                <w:szCs w:val="22"/>
                <w:lang w:val="en-US"/>
              </w:rPr>
              <w:t>the</w:t>
            </w:r>
            <w:r w:rsidR="00D404C6" w:rsidRPr="00CF0876">
              <w:rPr>
                <w:rFonts w:ascii="Arial Narrow" w:hAnsi="Arial Narrow"/>
                <w:sz w:val="22"/>
                <w:szCs w:val="22"/>
                <w:lang w:val="en-US"/>
              </w:rPr>
              <w:t xml:space="preserve"> </w:t>
            </w:r>
            <w:r w:rsidR="00CF0876" w:rsidRPr="00CF0876">
              <w:rPr>
                <w:rFonts w:ascii="Arial Narrow" w:hAnsi="Arial Narrow"/>
                <w:sz w:val="22"/>
                <w:szCs w:val="22"/>
                <w:lang w:val="en-US"/>
              </w:rPr>
              <w:t xml:space="preserve">appraisals </w:t>
            </w:r>
            <w:r w:rsidR="00D404C6">
              <w:rPr>
                <w:rFonts w:ascii="Arial Narrow" w:hAnsi="Arial Narrow"/>
                <w:sz w:val="22"/>
                <w:szCs w:val="22"/>
                <w:lang w:val="en-US"/>
              </w:rPr>
              <w:t xml:space="preserve">at </w:t>
            </w:r>
            <w:r w:rsidR="00D62AC9">
              <w:rPr>
                <w:rFonts w:ascii="Arial Narrow" w:hAnsi="Arial Narrow"/>
                <w:sz w:val="22"/>
                <w:szCs w:val="22"/>
                <w:lang w:val="en-US"/>
              </w:rPr>
              <w:t>Tenant</w:t>
            </w:r>
            <w:r w:rsidR="00D404C6">
              <w:rPr>
                <w:rFonts w:ascii="Arial Narrow" w:hAnsi="Arial Narrow"/>
                <w:sz w:val="22"/>
                <w:szCs w:val="22"/>
                <w:lang w:val="en-US"/>
              </w:rPr>
              <w:t xml:space="preserve">’s cost </w:t>
            </w:r>
            <w:r w:rsidR="00CF0876" w:rsidRPr="00CF0876">
              <w:rPr>
                <w:rFonts w:ascii="Arial Narrow" w:hAnsi="Arial Narrow"/>
                <w:sz w:val="22"/>
                <w:szCs w:val="22"/>
                <w:lang w:val="en-US"/>
              </w:rPr>
              <w:t>shall</w:t>
            </w:r>
            <w:r w:rsidR="00D404C6">
              <w:rPr>
                <w:rFonts w:ascii="Arial Narrow" w:hAnsi="Arial Narrow"/>
                <w:sz w:val="22"/>
                <w:szCs w:val="22"/>
                <w:lang w:val="en-US"/>
              </w:rPr>
              <w:t xml:space="preserve"> be considered as a Reimbursable Expense in terms of section </w:t>
            </w:r>
            <w:r w:rsidR="002E30C0">
              <w:rPr>
                <w:rFonts w:ascii="Arial Narrow" w:hAnsi="Arial Narrow"/>
                <w:sz w:val="22"/>
                <w:szCs w:val="22"/>
                <w:lang w:val="en-US"/>
              </w:rPr>
              <w:t>27.12</w:t>
            </w:r>
            <w:r w:rsidR="00D404C6">
              <w:rPr>
                <w:rFonts w:ascii="Arial Narrow" w:hAnsi="Arial Narrow"/>
                <w:sz w:val="22"/>
                <w:szCs w:val="22"/>
                <w:lang w:val="en-US"/>
              </w:rPr>
              <w:t xml:space="preserve"> of this </w:t>
            </w:r>
            <w:r w:rsidR="00A72439">
              <w:rPr>
                <w:rFonts w:ascii="Arial Narrow" w:hAnsi="Arial Narrow"/>
                <w:sz w:val="22"/>
                <w:szCs w:val="22"/>
                <w:lang w:val="en-US"/>
              </w:rPr>
              <w:t>Lease Agreement</w:t>
            </w:r>
            <w:r w:rsidR="00CF0876" w:rsidRPr="00CF0876">
              <w:rPr>
                <w:rFonts w:ascii="Arial Narrow" w:hAnsi="Arial Narrow"/>
                <w:sz w:val="22"/>
                <w:szCs w:val="22"/>
                <w:lang w:val="en-US"/>
              </w:rPr>
              <w:t xml:space="preserve"> only </w:t>
            </w:r>
            <w:proofErr w:type="gramStart"/>
            <w:r w:rsidR="00D404C6">
              <w:rPr>
                <w:rFonts w:ascii="Arial Narrow" w:hAnsi="Arial Narrow"/>
                <w:sz w:val="22"/>
                <w:szCs w:val="22"/>
                <w:lang w:val="en-US"/>
              </w:rPr>
              <w:t>in the event that</w:t>
            </w:r>
            <w:proofErr w:type="gramEnd"/>
            <w:r w:rsidR="00D404C6">
              <w:rPr>
                <w:rFonts w:ascii="Arial Narrow" w:hAnsi="Arial Narrow"/>
                <w:sz w:val="22"/>
                <w:szCs w:val="22"/>
                <w:lang w:val="en-US"/>
              </w:rPr>
              <w:t xml:space="preserve"> such appraisals</w:t>
            </w:r>
            <w:r w:rsidR="00CF0876" w:rsidRPr="00CF0876">
              <w:rPr>
                <w:rFonts w:ascii="Arial Narrow" w:hAnsi="Arial Narrow"/>
                <w:sz w:val="22"/>
                <w:szCs w:val="22"/>
                <w:lang w:val="en-US"/>
              </w:rPr>
              <w:t xml:space="preserve"> are an essential requirement of the insurance company for the issuance of the corresponding policy.</w:t>
            </w:r>
          </w:p>
          <w:p w14:paraId="5950644C" w14:textId="77777777" w:rsidR="00A64AE9" w:rsidRDefault="00A64AE9" w:rsidP="00A64AE9">
            <w:pPr>
              <w:jc w:val="both"/>
              <w:rPr>
                <w:rFonts w:ascii="Arial Narrow" w:hAnsi="Arial Narrow"/>
                <w:sz w:val="22"/>
                <w:szCs w:val="22"/>
                <w:lang w:val="en-US"/>
              </w:rPr>
            </w:pPr>
          </w:p>
          <w:p w14:paraId="352B588E" w14:textId="77777777" w:rsidR="009D32B1" w:rsidRPr="00A64AE9" w:rsidRDefault="009D32B1" w:rsidP="00A64AE9">
            <w:pPr>
              <w:jc w:val="both"/>
              <w:rPr>
                <w:rFonts w:ascii="Arial Narrow" w:hAnsi="Arial Narrow"/>
                <w:sz w:val="22"/>
                <w:szCs w:val="22"/>
                <w:lang w:val="en-US"/>
              </w:rPr>
            </w:pPr>
          </w:p>
          <w:p w14:paraId="7C249B09" w14:textId="661C27BC" w:rsidR="00A64AE9" w:rsidRDefault="00A64AE9" w:rsidP="00A64AE9">
            <w:pPr>
              <w:jc w:val="both"/>
              <w:rPr>
                <w:rFonts w:ascii="Arial Narrow" w:hAnsi="Arial Narrow"/>
                <w:sz w:val="22"/>
                <w:szCs w:val="22"/>
                <w:lang w:val="en-US"/>
              </w:rPr>
            </w:pPr>
            <w:r w:rsidRPr="00A64AE9">
              <w:rPr>
                <w:rFonts w:ascii="Arial Narrow" w:hAnsi="Arial Narrow"/>
                <w:sz w:val="22"/>
                <w:szCs w:val="22"/>
                <w:lang w:val="en-US"/>
              </w:rPr>
              <w:t xml:space="preserve">The Parties agree that the </w:t>
            </w:r>
            <w:r w:rsidR="00D62AC9">
              <w:rPr>
                <w:rFonts w:ascii="Arial Narrow" w:hAnsi="Arial Narrow"/>
                <w:sz w:val="22"/>
                <w:szCs w:val="22"/>
                <w:lang w:val="en-US"/>
              </w:rPr>
              <w:t>Landlord</w:t>
            </w:r>
            <w:r w:rsidRPr="00A64AE9">
              <w:rPr>
                <w:rFonts w:ascii="Arial Narrow" w:hAnsi="Arial Narrow"/>
                <w:sz w:val="22"/>
                <w:szCs w:val="22"/>
                <w:lang w:val="en-US"/>
              </w:rPr>
              <w:t xml:space="preserve"> shall not be responsible for the </w:t>
            </w:r>
            <w:r>
              <w:rPr>
                <w:rFonts w:ascii="Arial Narrow" w:hAnsi="Arial Narrow"/>
                <w:sz w:val="22"/>
                <w:szCs w:val="22"/>
                <w:lang w:val="en-US"/>
              </w:rPr>
              <w:t xml:space="preserve">belongings and/or </w:t>
            </w:r>
            <w:r w:rsidRPr="00A64AE9">
              <w:rPr>
                <w:rFonts w:ascii="Arial Narrow" w:hAnsi="Arial Narrow"/>
                <w:sz w:val="22"/>
                <w:szCs w:val="22"/>
                <w:lang w:val="en-US"/>
              </w:rPr>
              <w:t xml:space="preserve">property of the </w:t>
            </w:r>
            <w:r w:rsidR="00D62AC9">
              <w:rPr>
                <w:rFonts w:ascii="Arial Narrow" w:hAnsi="Arial Narrow"/>
                <w:sz w:val="22"/>
                <w:szCs w:val="22"/>
                <w:lang w:val="en-US"/>
              </w:rPr>
              <w:t>Tenant</w:t>
            </w:r>
            <w:r w:rsidRPr="00A64AE9">
              <w:rPr>
                <w:rFonts w:ascii="Arial Narrow" w:hAnsi="Arial Narrow"/>
                <w:sz w:val="22"/>
                <w:szCs w:val="22"/>
                <w:lang w:val="en-US"/>
              </w:rPr>
              <w:t xml:space="preserve"> and/or third parties found within the </w:t>
            </w:r>
            <w:r w:rsidR="00D62AC9">
              <w:rPr>
                <w:rFonts w:ascii="Arial Narrow" w:hAnsi="Arial Narrow"/>
                <w:sz w:val="22"/>
                <w:szCs w:val="22"/>
                <w:lang w:val="en-US"/>
              </w:rPr>
              <w:t>Leased Property</w:t>
            </w:r>
            <w:r w:rsidRPr="00A64AE9">
              <w:rPr>
                <w:rFonts w:ascii="Arial Narrow" w:hAnsi="Arial Narrow"/>
                <w:sz w:val="22"/>
                <w:szCs w:val="22"/>
                <w:lang w:val="en-US"/>
              </w:rPr>
              <w:t>.</w:t>
            </w:r>
          </w:p>
          <w:p w14:paraId="450641A2" w14:textId="77777777" w:rsidR="00D05BE2" w:rsidRDefault="00D05BE2" w:rsidP="00A64AE9">
            <w:pPr>
              <w:jc w:val="both"/>
              <w:rPr>
                <w:rFonts w:ascii="Arial Narrow" w:hAnsi="Arial Narrow"/>
                <w:sz w:val="22"/>
                <w:szCs w:val="22"/>
                <w:lang w:val="en-US"/>
              </w:rPr>
            </w:pPr>
          </w:p>
          <w:p w14:paraId="721232DE" w14:textId="22210B15" w:rsidR="00D05BE2" w:rsidRPr="00A64AE9" w:rsidRDefault="00D05BE2" w:rsidP="00A64AE9">
            <w:pPr>
              <w:jc w:val="both"/>
              <w:rPr>
                <w:rFonts w:ascii="Arial Narrow" w:hAnsi="Arial Narrow"/>
                <w:sz w:val="22"/>
                <w:szCs w:val="22"/>
                <w:lang w:val="en-US"/>
              </w:rPr>
            </w:pPr>
            <w:r w:rsidRPr="00D05BE2">
              <w:rPr>
                <w:rFonts w:ascii="Arial Narrow" w:hAnsi="Arial Narrow"/>
                <w:sz w:val="22"/>
                <w:szCs w:val="22"/>
                <w:lang w:val="en-US"/>
              </w:rPr>
              <w:t xml:space="preserve">The </w:t>
            </w:r>
            <w:r w:rsidR="00D62AC9">
              <w:rPr>
                <w:rFonts w:ascii="Arial Narrow" w:hAnsi="Arial Narrow"/>
                <w:sz w:val="22"/>
                <w:szCs w:val="22"/>
                <w:lang w:val="en-US"/>
              </w:rPr>
              <w:t>Tenant</w:t>
            </w:r>
            <w:r w:rsidRPr="00D05BE2">
              <w:rPr>
                <w:rFonts w:ascii="Arial Narrow" w:hAnsi="Arial Narrow"/>
                <w:sz w:val="22"/>
                <w:szCs w:val="22"/>
                <w:lang w:val="en-US"/>
              </w:rPr>
              <w:t xml:space="preserve"> shall be liable for any </w:t>
            </w:r>
            <w:proofErr w:type="gramStart"/>
            <w:r w:rsidRPr="00D05BE2">
              <w:rPr>
                <w:rFonts w:ascii="Arial Narrow" w:hAnsi="Arial Narrow"/>
                <w:sz w:val="22"/>
                <w:szCs w:val="22"/>
                <w:lang w:val="en-US"/>
              </w:rPr>
              <w:t>damages</w:t>
            </w:r>
            <w:proofErr w:type="gramEnd"/>
            <w:r w:rsidRPr="00D05BE2">
              <w:rPr>
                <w:rFonts w:ascii="Arial Narrow" w:hAnsi="Arial Narrow"/>
                <w:sz w:val="22"/>
                <w:szCs w:val="22"/>
                <w:lang w:val="en-US"/>
              </w:rPr>
              <w:t xml:space="preserve"> caused to the </w:t>
            </w:r>
            <w:r w:rsidR="00D62AC9">
              <w:rPr>
                <w:rFonts w:ascii="Arial Narrow" w:hAnsi="Arial Narrow"/>
                <w:sz w:val="22"/>
                <w:szCs w:val="22"/>
                <w:lang w:val="en-US"/>
              </w:rPr>
              <w:t>Leased Property</w:t>
            </w:r>
            <w:r w:rsidRPr="00D05BE2">
              <w:rPr>
                <w:rFonts w:ascii="Arial Narrow" w:hAnsi="Arial Narrow"/>
                <w:sz w:val="22"/>
                <w:szCs w:val="22"/>
                <w:lang w:val="en-US"/>
              </w:rPr>
              <w:t xml:space="preserve"> </w:t>
            </w:r>
            <w:proofErr w:type="gramStart"/>
            <w:r w:rsidRPr="00D05BE2">
              <w:rPr>
                <w:rFonts w:ascii="Arial Narrow" w:hAnsi="Arial Narrow"/>
                <w:sz w:val="22"/>
                <w:szCs w:val="22"/>
                <w:lang w:val="en-US"/>
              </w:rPr>
              <w:t>as a result of</w:t>
            </w:r>
            <w:proofErr w:type="gramEnd"/>
            <w:r w:rsidRPr="00D05BE2">
              <w:rPr>
                <w:rFonts w:ascii="Arial Narrow" w:hAnsi="Arial Narrow"/>
                <w:sz w:val="22"/>
                <w:szCs w:val="22"/>
                <w:lang w:val="en-US"/>
              </w:rPr>
              <w:t xml:space="preserve"> its own fault or negligence, or that of its agents, employees, or visitors, except for losses covered by insurance obtained in accordance with this clause (but only up to the amounts covered by such insurance policies). The </w:t>
            </w:r>
            <w:r w:rsidR="00D62AC9">
              <w:rPr>
                <w:rFonts w:ascii="Arial Narrow" w:hAnsi="Arial Narrow"/>
                <w:sz w:val="22"/>
                <w:szCs w:val="22"/>
                <w:lang w:val="en-US"/>
              </w:rPr>
              <w:t>Landlord</w:t>
            </w:r>
            <w:r w:rsidRPr="00D05BE2">
              <w:rPr>
                <w:rFonts w:ascii="Arial Narrow" w:hAnsi="Arial Narrow"/>
                <w:sz w:val="22"/>
                <w:szCs w:val="22"/>
                <w:lang w:val="en-US"/>
              </w:rPr>
              <w:t xml:space="preserve"> shall be liable in the same manner until Substantial Occupancy occurs.</w:t>
            </w:r>
          </w:p>
          <w:p w14:paraId="1745637C" w14:textId="642B1131" w:rsidR="00106B2B" w:rsidRDefault="00106B2B" w:rsidP="00A64AE9">
            <w:pPr>
              <w:jc w:val="both"/>
              <w:rPr>
                <w:rFonts w:ascii="Arial Narrow" w:hAnsi="Arial Narrow"/>
                <w:sz w:val="22"/>
                <w:szCs w:val="22"/>
                <w:lang w:val="en-US"/>
              </w:rPr>
            </w:pPr>
          </w:p>
          <w:p w14:paraId="6A30F7EE" w14:textId="77777777" w:rsidR="00106B2B" w:rsidRDefault="00106B2B" w:rsidP="00A64AE9">
            <w:pPr>
              <w:jc w:val="both"/>
              <w:rPr>
                <w:rFonts w:ascii="Arial Narrow" w:hAnsi="Arial Narrow"/>
                <w:sz w:val="22"/>
                <w:szCs w:val="22"/>
                <w:lang w:val="en-US"/>
              </w:rPr>
            </w:pPr>
          </w:p>
          <w:p w14:paraId="34EE9953" w14:textId="25FE0ED6" w:rsidR="00A64AE9" w:rsidRPr="00A64AE9" w:rsidRDefault="00A64AE9" w:rsidP="00A64AE9">
            <w:pPr>
              <w:jc w:val="both"/>
              <w:rPr>
                <w:rFonts w:ascii="Arial Narrow" w:hAnsi="Arial Narrow"/>
                <w:sz w:val="22"/>
                <w:szCs w:val="22"/>
                <w:lang w:val="en-US"/>
              </w:rPr>
            </w:pPr>
            <w:r w:rsidRPr="00A64AE9">
              <w:rPr>
                <w:rFonts w:ascii="Arial Narrow" w:hAnsi="Arial Narrow"/>
                <w:b/>
                <w:bCs/>
                <w:sz w:val="22"/>
                <w:szCs w:val="22"/>
                <w:lang w:val="en-US"/>
              </w:rPr>
              <w:t>10.1.1 Conditions and Characteristics of the Insurances</w:t>
            </w:r>
            <w:r w:rsidRPr="00A64AE9">
              <w:rPr>
                <w:rFonts w:ascii="Arial Narrow" w:hAnsi="Arial Narrow"/>
                <w:sz w:val="22"/>
                <w:szCs w:val="22"/>
                <w:lang w:val="en-US"/>
              </w:rPr>
              <w:t xml:space="preserve">: The Parties agree that the Insurances shall comply with the specifications and characteristics set forth in Exhibit </w:t>
            </w:r>
            <w:r w:rsidR="0039523F">
              <w:rPr>
                <w:rFonts w:ascii="Arial Narrow" w:hAnsi="Arial Narrow"/>
                <w:sz w:val="22"/>
                <w:szCs w:val="22"/>
                <w:lang w:val="en-US"/>
              </w:rPr>
              <w:t>L.2</w:t>
            </w:r>
            <w:r w:rsidR="0039523F" w:rsidRPr="00A64AE9">
              <w:rPr>
                <w:rFonts w:ascii="Arial Narrow" w:hAnsi="Arial Narrow"/>
                <w:sz w:val="22"/>
                <w:szCs w:val="22"/>
                <w:lang w:val="en-US"/>
              </w:rPr>
              <w:t xml:space="preserve"> </w:t>
            </w:r>
            <w:r w:rsidRPr="00A64AE9">
              <w:rPr>
                <w:rFonts w:ascii="Arial Narrow" w:hAnsi="Arial Narrow"/>
                <w:sz w:val="22"/>
                <w:szCs w:val="22"/>
                <w:lang w:val="en-US"/>
              </w:rPr>
              <w:t>(the “</w:t>
            </w:r>
            <w:r w:rsidRPr="00A64AE9">
              <w:rPr>
                <w:rFonts w:ascii="Arial Narrow" w:hAnsi="Arial Narrow"/>
                <w:b/>
                <w:bCs/>
                <w:sz w:val="22"/>
                <w:szCs w:val="22"/>
                <w:u w:val="single"/>
                <w:lang w:val="en-US"/>
              </w:rPr>
              <w:t>Conditions and Characteristics of the Insurances</w:t>
            </w:r>
            <w:r w:rsidRPr="00A64AE9">
              <w:rPr>
                <w:rFonts w:ascii="Arial Narrow" w:hAnsi="Arial Narrow"/>
                <w:sz w:val="22"/>
                <w:szCs w:val="22"/>
                <w:lang w:val="en-US"/>
              </w:rPr>
              <w:t>”) and shall be subject to the contracting conditions set forth in such Exhibit.</w:t>
            </w:r>
          </w:p>
          <w:p w14:paraId="407CC48B" w14:textId="77777777" w:rsidR="00A64AE9" w:rsidRDefault="00A64AE9" w:rsidP="00A64AE9">
            <w:pPr>
              <w:jc w:val="both"/>
              <w:rPr>
                <w:rFonts w:ascii="Arial Narrow" w:hAnsi="Arial Narrow"/>
                <w:sz w:val="22"/>
                <w:szCs w:val="22"/>
                <w:lang w:val="en-US"/>
              </w:rPr>
            </w:pPr>
          </w:p>
          <w:p w14:paraId="6EEB24E6" w14:textId="18F04963" w:rsidR="00A64AE9" w:rsidRDefault="00A64AE9" w:rsidP="00A64AE9">
            <w:pPr>
              <w:jc w:val="both"/>
              <w:rPr>
                <w:rFonts w:ascii="Arial Narrow" w:hAnsi="Arial Narrow"/>
                <w:sz w:val="22"/>
                <w:szCs w:val="22"/>
                <w:lang w:val="en-US"/>
              </w:rPr>
            </w:pPr>
            <w:r w:rsidRPr="00A64AE9">
              <w:rPr>
                <w:rFonts w:ascii="Arial Narrow" w:hAnsi="Arial Narrow"/>
                <w:b/>
                <w:bCs/>
                <w:sz w:val="22"/>
                <w:szCs w:val="22"/>
                <w:lang w:val="en-US"/>
              </w:rPr>
              <w:t>10.2 Other Insurance Obligations:</w:t>
            </w:r>
            <w:r w:rsidRPr="00A64AE9">
              <w:rPr>
                <w:rFonts w:ascii="Arial Narrow" w:hAnsi="Arial Narrow"/>
                <w:sz w:val="22"/>
                <w:szCs w:val="22"/>
                <w:lang w:val="en-US"/>
              </w:rPr>
              <w:t xml:space="preserve"> The </w:t>
            </w:r>
            <w:r w:rsidR="00D62AC9">
              <w:rPr>
                <w:rFonts w:ascii="Arial Narrow" w:hAnsi="Arial Narrow"/>
                <w:sz w:val="22"/>
                <w:szCs w:val="22"/>
                <w:lang w:val="en-US"/>
              </w:rPr>
              <w:t>Tenant</w:t>
            </w:r>
            <w:r w:rsidRPr="00A64AE9">
              <w:rPr>
                <w:rFonts w:ascii="Arial Narrow" w:hAnsi="Arial Narrow"/>
                <w:sz w:val="22"/>
                <w:szCs w:val="22"/>
                <w:lang w:val="en-US"/>
              </w:rPr>
              <w:t xml:space="preserve"> agrees to</w:t>
            </w:r>
            <w:r>
              <w:rPr>
                <w:rFonts w:ascii="Arial Narrow" w:hAnsi="Arial Narrow"/>
                <w:sz w:val="22"/>
                <w:szCs w:val="22"/>
                <w:lang w:val="en-US"/>
              </w:rPr>
              <w:t>:</w:t>
            </w:r>
          </w:p>
          <w:p w14:paraId="01E519E7" w14:textId="77777777" w:rsidR="00A64AE9" w:rsidRDefault="00A64AE9" w:rsidP="00A64AE9">
            <w:pPr>
              <w:jc w:val="both"/>
              <w:rPr>
                <w:rFonts w:ascii="Arial Narrow" w:hAnsi="Arial Narrow"/>
                <w:sz w:val="22"/>
                <w:szCs w:val="22"/>
                <w:lang w:val="en-US"/>
              </w:rPr>
            </w:pPr>
          </w:p>
          <w:p w14:paraId="20E3E2EA" w14:textId="77777777" w:rsidR="00131358" w:rsidRPr="00A64AE9" w:rsidRDefault="00131358" w:rsidP="00A64AE9">
            <w:pPr>
              <w:jc w:val="both"/>
              <w:rPr>
                <w:rFonts w:ascii="Arial Narrow" w:hAnsi="Arial Narrow"/>
                <w:sz w:val="22"/>
                <w:szCs w:val="22"/>
                <w:lang w:val="en-US"/>
              </w:rPr>
            </w:pPr>
          </w:p>
          <w:p w14:paraId="4DF36EFC" w14:textId="123F8EAC" w:rsidR="00A64AE9" w:rsidRPr="00131358" w:rsidRDefault="00A64AE9" w:rsidP="006A6B4F">
            <w:pPr>
              <w:pStyle w:val="Prrafodelista"/>
              <w:numPr>
                <w:ilvl w:val="0"/>
                <w:numId w:val="21"/>
              </w:numPr>
              <w:jc w:val="both"/>
              <w:rPr>
                <w:rFonts w:ascii="Arial Narrow" w:hAnsi="Arial Narrow"/>
                <w:sz w:val="22"/>
                <w:szCs w:val="22"/>
                <w:lang w:val="en-US"/>
              </w:rPr>
            </w:pPr>
            <w:r w:rsidRPr="00131358">
              <w:rPr>
                <w:rFonts w:ascii="Arial Narrow" w:hAnsi="Arial Narrow"/>
                <w:sz w:val="22"/>
                <w:szCs w:val="22"/>
                <w:lang w:val="en-US"/>
              </w:rPr>
              <w:t xml:space="preserve">Pay the insurance policies during the </w:t>
            </w:r>
            <w:r w:rsidR="00406126">
              <w:rPr>
                <w:rFonts w:ascii="Arial Narrow" w:hAnsi="Arial Narrow"/>
                <w:sz w:val="22"/>
                <w:szCs w:val="22"/>
                <w:lang w:val="en-US"/>
              </w:rPr>
              <w:t>Lease Term</w:t>
            </w:r>
            <w:r w:rsidRPr="00131358">
              <w:rPr>
                <w:rFonts w:ascii="Arial Narrow" w:hAnsi="Arial Narrow"/>
                <w:sz w:val="22"/>
                <w:szCs w:val="22"/>
                <w:lang w:val="en-US"/>
              </w:rPr>
              <w:t xml:space="preserve"> and/or until the </w:t>
            </w:r>
            <w:r w:rsidR="00D62AC9">
              <w:rPr>
                <w:rFonts w:ascii="Arial Narrow" w:hAnsi="Arial Narrow"/>
                <w:sz w:val="22"/>
                <w:szCs w:val="22"/>
                <w:lang w:val="en-US"/>
              </w:rPr>
              <w:t>Tenant</w:t>
            </w:r>
            <w:r w:rsidRPr="00131358">
              <w:rPr>
                <w:rFonts w:ascii="Arial Narrow" w:hAnsi="Arial Narrow"/>
                <w:sz w:val="22"/>
                <w:szCs w:val="22"/>
                <w:lang w:val="en-US"/>
              </w:rPr>
              <w:t xml:space="preserve"> vacates and returns the physical and legal possession of the </w:t>
            </w:r>
            <w:r w:rsidR="00D62AC9">
              <w:rPr>
                <w:rFonts w:ascii="Arial Narrow" w:hAnsi="Arial Narrow"/>
                <w:sz w:val="22"/>
                <w:szCs w:val="22"/>
                <w:lang w:val="en-US"/>
              </w:rPr>
              <w:t>Leased Property</w:t>
            </w:r>
            <w:r w:rsidRPr="00131358">
              <w:rPr>
                <w:rFonts w:ascii="Arial Narrow" w:hAnsi="Arial Narrow"/>
                <w:sz w:val="22"/>
                <w:szCs w:val="22"/>
                <w:lang w:val="en-US"/>
              </w:rPr>
              <w:t xml:space="preserve"> to the </w:t>
            </w:r>
            <w:r w:rsidR="00D62AC9">
              <w:rPr>
                <w:rFonts w:ascii="Arial Narrow" w:hAnsi="Arial Narrow"/>
                <w:sz w:val="22"/>
                <w:szCs w:val="22"/>
                <w:lang w:val="en-US"/>
              </w:rPr>
              <w:t>Landlord</w:t>
            </w:r>
            <w:r w:rsidRPr="00131358">
              <w:rPr>
                <w:rFonts w:ascii="Arial Narrow" w:hAnsi="Arial Narrow"/>
                <w:sz w:val="22"/>
                <w:szCs w:val="22"/>
                <w:lang w:val="en-US"/>
              </w:rPr>
              <w:t xml:space="preserve">, including covering any costs derived from, such as payment of the appraisals </w:t>
            </w:r>
            <w:r w:rsidR="00D05BE2">
              <w:rPr>
                <w:rFonts w:ascii="Arial Narrow" w:hAnsi="Arial Narrow"/>
                <w:sz w:val="22"/>
                <w:szCs w:val="22"/>
                <w:lang w:val="en-US"/>
              </w:rPr>
              <w:t>(</w:t>
            </w:r>
            <w:r w:rsidR="00D05BE2" w:rsidRPr="00CF0876">
              <w:rPr>
                <w:rFonts w:ascii="Arial Narrow" w:hAnsi="Arial Narrow"/>
                <w:sz w:val="22"/>
                <w:szCs w:val="22"/>
                <w:lang w:val="en-US"/>
              </w:rPr>
              <w:t>only if they are an essential requirement of the insurance company for the issuance of the corresponding policy</w:t>
            </w:r>
            <w:r w:rsidR="00D05BE2">
              <w:rPr>
                <w:rFonts w:ascii="Arial Narrow" w:hAnsi="Arial Narrow"/>
                <w:sz w:val="22"/>
                <w:szCs w:val="22"/>
                <w:lang w:val="en-US"/>
              </w:rPr>
              <w:t xml:space="preserve">) </w:t>
            </w:r>
            <w:r w:rsidRPr="00131358">
              <w:rPr>
                <w:rFonts w:ascii="Arial Narrow" w:hAnsi="Arial Narrow"/>
                <w:sz w:val="22"/>
                <w:szCs w:val="22"/>
                <w:lang w:val="en-US"/>
              </w:rPr>
              <w:t xml:space="preserve">necessary to update the All Risks policies, deductibles, coinsurance, expenses, commissions, expert appraisals required in the event of a loss, among other. </w:t>
            </w:r>
          </w:p>
          <w:p w14:paraId="0EF594E3" w14:textId="77777777" w:rsidR="00A64AE9" w:rsidRDefault="00A64AE9" w:rsidP="00A64AE9">
            <w:pPr>
              <w:jc w:val="both"/>
              <w:rPr>
                <w:rFonts w:ascii="Arial Narrow" w:hAnsi="Arial Narrow"/>
                <w:sz w:val="22"/>
                <w:szCs w:val="22"/>
                <w:lang w:val="en-US"/>
              </w:rPr>
            </w:pPr>
          </w:p>
          <w:p w14:paraId="666FA231" w14:textId="77777777" w:rsidR="00CD4CB0" w:rsidRPr="00A64AE9" w:rsidRDefault="00CD4CB0" w:rsidP="00A64AE9">
            <w:pPr>
              <w:jc w:val="both"/>
              <w:rPr>
                <w:rFonts w:ascii="Arial Narrow" w:hAnsi="Arial Narrow"/>
                <w:sz w:val="22"/>
                <w:szCs w:val="22"/>
                <w:lang w:val="en-US"/>
              </w:rPr>
            </w:pPr>
          </w:p>
          <w:p w14:paraId="7E5D8C0C" w14:textId="77777777" w:rsidR="00A64AE9" w:rsidRPr="00A64AE9" w:rsidRDefault="00A64AE9" w:rsidP="00A64AE9">
            <w:pPr>
              <w:jc w:val="both"/>
              <w:rPr>
                <w:rFonts w:ascii="Arial Narrow" w:hAnsi="Arial Narrow"/>
                <w:sz w:val="22"/>
                <w:szCs w:val="22"/>
                <w:lang w:val="en-US"/>
              </w:rPr>
            </w:pPr>
          </w:p>
          <w:p w14:paraId="47940EC8" w14:textId="5075D103" w:rsidR="00A64AE9" w:rsidRPr="00131358" w:rsidRDefault="00A64AE9" w:rsidP="006A6B4F">
            <w:pPr>
              <w:pStyle w:val="Prrafodelista"/>
              <w:numPr>
                <w:ilvl w:val="0"/>
                <w:numId w:val="21"/>
              </w:numPr>
              <w:jc w:val="both"/>
              <w:rPr>
                <w:rFonts w:ascii="Arial Narrow" w:hAnsi="Arial Narrow"/>
                <w:sz w:val="22"/>
                <w:szCs w:val="22"/>
                <w:lang w:val="en-US"/>
              </w:rPr>
            </w:pPr>
            <w:r w:rsidRPr="00131358">
              <w:rPr>
                <w:rFonts w:ascii="Arial Narrow" w:hAnsi="Arial Narrow"/>
                <w:sz w:val="22"/>
                <w:szCs w:val="22"/>
                <w:lang w:val="en-US"/>
              </w:rPr>
              <w:t xml:space="preserve">Maintain at its own cost, or if applicable, reimburse the </w:t>
            </w:r>
            <w:r w:rsidR="00D62AC9">
              <w:rPr>
                <w:rFonts w:ascii="Arial Narrow" w:hAnsi="Arial Narrow"/>
                <w:sz w:val="22"/>
                <w:szCs w:val="22"/>
                <w:lang w:val="en-US"/>
              </w:rPr>
              <w:t>Landlord</w:t>
            </w:r>
            <w:r w:rsidRPr="00131358">
              <w:rPr>
                <w:rFonts w:ascii="Arial Narrow" w:hAnsi="Arial Narrow"/>
                <w:sz w:val="22"/>
                <w:szCs w:val="22"/>
                <w:lang w:val="en-US"/>
              </w:rPr>
              <w:t xml:space="preserve"> for the cost of </w:t>
            </w:r>
            <w:r w:rsidR="00D05BE2" w:rsidRPr="00D05BE2">
              <w:rPr>
                <w:rFonts w:ascii="Arial Narrow" w:hAnsi="Arial Narrow"/>
                <w:sz w:val="22"/>
                <w:szCs w:val="22"/>
                <w:lang w:val="en-US"/>
              </w:rPr>
              <w:t>the insurance policies in accordance with the terms and conditions of this section</w:t>
            </w:r>
            <w:r w:rsidRPr="00131358">
              <w:rPr>
                <w:rFonts w:ascii="Arial Narrow" w:hAnsi="Arial Narrow"/>
                <w:sz w:val="22"/>
                <w:szCs w:val="22"/>
                <w:lang w:val="en-US"/>
              </w:rPr>
              <w:t xml:space="preserve">, related to the </w:t>
            </w:r>
            <w:r w:rsidR="00D62AC9">
              <w:rPr>
                <w:rFonts w:ascii="Arial Narrow" w:hAnsi="Arial Narrow"/>
                <w:sz w:val="22"/>
                <w:szCs w:val="22"/>
                <w:lang w:val="en-US"/>
              </w:rPr>
              <w:t>Leased Property</w:t>
            </w:r>
            <w:r w:rsidRPr="00131358">
              <w:rPr>
                <w:rFonts w:ascii="Arial Narrow" w:hAnsi="Arial Narrow"/>
                <w:sz w:val="22"/>
                <w:szCs w:val="22"/>
                <w:lang w:val="en-US"/>
              </w:rPr>
              <w:t xml:space="preserve">. </w:t>
            </w:r>
          </w:p>
          <w:p w14:paraId="47DC8867" w14:textId="77777777" w:rsidR="00A64AE9" w:rsidRDefault="00A64AE9" w:rsidP="00A64AE9">
            <w:pPr>
              <w:jc w:val="both"/>
              <w:rPr>
                <w:rFonts w:ascii="Arial Narrow" w:hAnsi="Arial Narrow"/>
                <w:sz w:val="22"/>
                <w:szCs w:val="22"/>
                <w:lang w:val="en-US"/>
              </w:rPr>
            </w:pPr>
          </w:p>
          <w:p w14:paraId="65D2A26A" w14:textId="2E066071" w:rsidR="00A64AE9" w:rsidRPr="00131358" w:rsidRDefault="00A64AE9" w:rsidP="006A6B4F">
            <w:pPr>
              <w:pStyle w:val="Prrafodelista"/>
              <w:numPr>
                <w:ilvl w:val="0"/>
                <w:numId w:val="21"/>
              </w:numPr>
              <w:jc w:val="both"/>
              <w:rPr>
                <w:rFonts w:ascii="Arial Narrow" w:hAnsi="Arial Narrow"/>
                <w:sz w:val="22"/>
                <w:szCs w:val="22"/>
                <w:lang w:val="en-US"/>
              </w:rPr>
            </w:pPr>
            <w:r w:rsidRPr="00131358">
              <w:rPr>
                <w:rFonts w:ascii="Arial Narrow" w:hAnsi="Arial Narrow"/>
                <w:sz w:val="22"/>
                <w:szCs w:val="22"/>
                <w:lang w:val="en-US"/>
              </w:rPr>
              <w:t>Modify from time to time the Insurance policies</w:t>
            </w:r>
            <w:r w:rsidR="00D05BE2">
              <w:rPr>
                <w:rFonts w:ascii="Arial Narrow" w:hAnsi="Arial Narrow"/>
                <w:sz w:val="22"/>
                <w:szCs w:val="22"/>
                <w:lang w:val="en-US"/>
              </w:rPr>
              <w:t xml:space="preserve"> related to this section</w:t>
            </w:r>
            <w:r w:rsidRPr="00131358">
              <w:rPr>
                <w:rFonts w:ascii="Arial Narrow" w:hAnsi="Arial Narrow"/>
                <w:sz w:val="22"/>
                <w:szCs w:val="22"/>
                <w:lang w:val="en-US"/>
              </w:rPr>
              <w:t xml:space="preserve"> and/or their terms and conditions upon the request of the </w:t>
            </w:r>
            <w:r w:rsidR="00D62AC9">
              <w:rPr>
                <w:rFonts w:ascii="Arial Narrow" w:hAnsi="Arial Narrow"/>
                <w:sz w:val="22"/>
                <w:szCs w:val="22"/>
                <w:lang w:val="en-US"/>
              </w:rPr>
              <w:t>Landlord</w:t>
            </w:r>
            <w:r w:rsidRPr="00131358">
              <w:rPr>
                <w:rFonts w:ascii="Arial Narrow" w:hAnsi="Arial Narrow"/>
                <w:sz w:val="22"/>
                <w:szCs w:val="22"/>
                <w:lang w:val="en-US"/>
              </w:rPr>
              <w:t xml:space="preserve">, including the change of beneficiaries of the Insurances. </w:t>
            </w:r>
          </w:p>
          <w:p w14:paraId="5CADB8AA" w14:textId="77777777" w:rsidR="00A64AE9" w:rsidRDefault="00A64AE9" w:rsidP="00A64AE9">
            <w:pPr>
              <w:jc w:val="both"/>
              <w:rPr>
                <w:rFonts w:ascii="Arial Narrow" w:hAnsi="Arial Narrow"/>
                <w:sz w:val="22"/>
                <w:szCs w:val="22"/>
                <w:lang w:val="en-US"/>
              </w:rPr>
            </w:pPr>
          </w:p>
          <w:p w14:paraId="5E7103BD" w14:textId="2466C2FB" w:rsidR="00A64AE9" w:rsidRDefault="00A64AE9" w:rsidP="00A64AE9">
            <w:pPr>
              <w:jc w:val="both"/>
              <w:rPr>
                <w:rFonts w:ascii="Arial Narrow" w:hAnsi="Arial Narrow"/>
                <w:sz w:val="22"/>
                <w:szCs w:val="22"/>
                <w:lang w:val="en-US"/>
              </w:rPr>
            </w:pPr>
            <w:r w:rsidRPr="00A64AE9">
              <w:rPr>
                <w:rFonts w:ascii="Arial Narrow" w:hAnsi="Arial Narrow"/>
                <w:sz w:val="22"/>
                <w:szCs w:val="22"/>
                <w:lang w:val="en-US"/>
              </w:rPr>
              <w:t xml:space="preserve">The </w:t>
            </w:r>
            <w:r w:rsidR="00D62AC9">
              <w:rPr>
                <w:rFonts w:ascii="Arial Narrow" w:hAnsi="Arial Narrow"/>
                <w:sz w:val="22"/>
                <w:szCs w:val="22"/>
                <w:lang w:val="en-US"/>
              </w:rPr>
              <w:t>Tenant</w:t>
            </w:r>
            <w:r w:rsidRPr="00A64AE9">
              <w:rPr>
                <w:rFonts w:ascii="Arial Narrow" w:hAnsi="Arial Narrow"/>
                <w:sz w:val="22"/>
                <w:szCs w:val="22"/>
                <w:lang w:val="en-US"/>
              </w:rPr>
              <w:t xml:space="preserve"> shall comply with the obligations provided in sections b) and c) of this paragraph within the following 10 (ten) calendar days of the </w:t>
            </w:r>
            <w:r w:rsidR="00D62AC9">
              <w:rPr>
                <w:rFonts w:ascii="Arial Narrow" w:hAnsi="Arial Narrow"/>
                <w:sz w:val="22"/>
                <w:szCs w:val="22"/>
                <w:lang w:val="en-US"/>
              </w:rPr>
              <w:t>Landlord</w:t>
            </w:r>
            <w:r w:rsidRPr="00A64AE9">
              <w:rPr>
                <w:rFonts w:ascii="Arial Narrow" w:hAnsi="Arial Narrow"/>
                <w:sz w:val="22"/>
                <w:szCs w:val="22"/>
                <w:lang w:val="en-US"/>
              </w:rPr>
              <w:t xml:space="preserve">’s request. </w:t>
            </w:r>
          </w:p>
          <w:p w14:paraId="6A610238" w14:textId="77777777" w:rsidR="00A64AE9" w:rsidRDefault="00A64AE9" w:rsidP="00A64AE9">
            <w:pPr>
              <w:jc w:val="both"/>
              <w:rPr>
                <w:rFonts w:ascii="Arial Narrow" w:hAnsi="Arial Narrow"/>
                <w:sz w:val="22"/>
                <w:szCs w:val="22"/>
                <w:lang w:val="en-US"/>
              </w:rPr>
            </w:pPr>
          </w:p>
          <w:p w14:paraId="0F922AC7" w14:textId="3BFCD4B9" w:rsidR="00A64AE9" w:rsidRPr="00A64AE9" w:rsidRDefault="00A64AE9" w:rsidP="00A64AE9">
            <w:pPr>
              <w:jc w:val="both"/>
              <w:rPr>
                <w:rFonts w:ascii="Arial Narrow" w:hAnsi="Arial Narrow"/>
                <w:sz w:val="22"/>
                <w:szCs w:val="22"/>
                <w:lang w:val="en-US"/>
              </w:rPr>
            </w:pPr>
            <w:r w:rsidRPr="00A64AE9">
              <w:rPr>
                <w:rFonts w:ascii="Arial Narrow" w:hAnsi="Arial Narrow"/>
                <w:sz w:val="22"/>
                <w:szCs w:val="22"/>
                <w:lang w:val="en-US"/>
              </w:rPr>
              <w:t xml:space="preserve">In case of a breach by the </w:t>
            </w:r>
            <w:r w:rsidR="00D62AC9">
              <w:rPr>
                <w:rFonts w:ascii="Arial Narrow" w:hAnsi="Arial Narrow"/>
                <w:sz w:val="22"/>
                <w:szCs w:val="22"/>
                <w:lang w:val="en-US"/>
              </w:rPr>
              <w:t>Tenant</w:t>
            </w:r>
            <w:r w:rsidRPr="00A64AE9">
              <w:rPr>
                <w:rFonts w:ascii="Arial Narrow" w:hAnsi="Arial Narrow"/>
                <w:sz w:val="22"/>
                <w:szCs w:val="22"/>
                <w:lang w:val="en-US"/>
              </w:rPr>
              <w:t xml:space="preserve"> to this section, the </w:t>
            </w:r>
            <w:r w:rsidR="00D62AC9">
              <w:rPr>
                <w:rFonts w:ascii="Arial Narrow" w:hAnsi="Arial Narrow"/>
                <w:sz w:val="22"/>
                <w:szCs w:val="22"/>
                <w:lang w:val="en-US"/>
              </w:rPr>
              <w:t>Landlord</w:t>
            </w:r>
            <w:r w:rsidRPr="00A64AE9">
              <w:rPr>
                <w:rFonts w:ascii="Arial Narrow" w:hAnsi="Arial Narrow"/>
                <w:sz w:val="22"/>
                <w:szCs w:val="22"/>
                <w:lang w:val="en-US"/>
              </w:rPr>
              <w:t xml:space="preserve"> shall have the right to pay or acquire the applicable insurance policies, as well as to modify them in terms of this section. In this case, the </w:t>
            </w:r>
            <w:r w:rsidR="00D62AC9">
              <w:rPr>
                <w:rFonts w:ascii="Arial Narrow" w:hAnsi="Arial Narrow"/>
                <w:sz w:val="22"/>
                <w:szCs w:val="22"/>
                <w:lang w:val="en-US"/>
              </w:rPr>
              <w:t>Tenant</w:t>
            </w:r>
            <w:r w:rsidRPr="00A64AE9">
              <w:rPr>
                <w:rFonts w:ascii="Arial Narrow" w:hAnsi="Arial Narrow"/>
                <w:sz w:val="22"/>
                <w:szCs w:val="22"/>
                <w:lang w:val="en-US"/>
              </w:rPr>
              <w:t xml:space="preserve"> shall have the obligation to reimburse the </w:t>
            </w:r>
            <w:r w:rsidR="00D62AC9">
              <w:rPr>
                <w:rFonts w:ascii="Arial Narrow" w:hAnsi="Arial Narrow"/>
                <w:sz w:val="22"/>
                <w:szCs w:val="22"/>
                <w:lang w:val="en-US"/>
              </w:rPr>
              <w:t>Landlord</w:t>
            </w:r>
            <w:r w:rsidRPr="00A64AE9">
              <w:rPr>
                <w:rFonts w:ascii="Arial Narrow" w:hAnsi="Arial Narrow"/>
                <w:sz w:val="22"/>
                <w:szCs w:val="22"/>
                <w:lang w:val="en-US"/>
              </w:rPr>
              <w:t xml:space="preserve"> for any expense derived of the </w:t>
            </w:r>
            <w:r w:rsidR="00D62AC9">
              <w:rPr>
                <w:rFonts w:ascii="Arial Narrow" w:hAnsi="Arial Narrow"/>
                <w:sz w:val="22"/>
                <w:szCs w:val="22"/>
                <w:lang w:val="en-US"/>
              </w:rPr>
              <w:t>Tenant</w:t>
            </w:r>
            <w:r w:rsidRPr="00A64AE9">
              <w:rPr>
                <w:rFonts w:ascii="Arial Narrow" w:hAnsi="Arial Narrow"/>
                <w:sz w:val="22"/>
                <w:szCs w:val="22"/>
                <w:lang w:val="en-US"/>
              </w:rPr>
              <w:t xml:space="preserve">’s breach. </w:t>
            </w:r>
          </w:p>
          <w:p w14:paraId="021F561B" w14:textId="77777777" w:rsidR="00A64AE9" w:rsidRDefault="00A64AE9" w:rsidP="00605BBF">
            <w:pPr>
              <w:jc w:val="both"/>
              <w:rPr>
                <w:rFonts w:ascii="Arial Narrow" w:hAnsi="Arial Narrow"/>
                <w:sz w:val="22"/>
                <w:szCs w:val="22"/>
                <w:lang w:val="en-US"/>
              </w:rPr>
            </w:pPr>
          </w:p>
          <w:p w14:paraId="415269FB" w14:textId="77777777" w:rsidR="0046367D" w:rsidRDefault="0046367D" w:rsidP="00605BBF">
            <w:pPr>
              <w:jc w:val="both"/>
              <w:rPr>
                <w:rFonts w:ascii="Arial Narrow" w:hAnsi="Arial Narrow"/>
                <w:sz w:val="22"/>
                <w:szCs w:val="22"/>
                <w:lang w:val="en-US"/>
              </w:rPr>
            </w:pPr>
          </w:p>
          <w:p w14:paraId="406A2EDF" w14:textId="4DC18404" w:rsidR="0035127B" w:rsidRPr="0035127B" w:rsidRDefault="0035127B" w:rsidP="0035127B">
            <w:pPr>
              <w:jc w:val="both"/>
              <w:rPr>
                <w:rFonts w:ascii="Arial Narrow" w:hAnsi="Arial Narrow"/>
                <w:sz w:val="22"/>
                <w:szCs w:val="22"/>
                <w:lang w:val="en-US"/>
              </w:rPr>
            </w:pPr>
            <w:r w:rsidRPr="0035127B">
              <w:rPr>
                <w:rFonts w:ascii="Arial Narrow" w:hAnsi="Arial Narrow"/>
                <w:b/>
                <w:bCs/>
                <w:sz w:val="22"/>
                <w:szCs w:val="22"/>
                <w:lang w:val="en-US"/>
              </w:rPr>
              <w:t xml:space="preserve">10.3 Reconstruction of the </w:t>
            </w:r>
            <w:r w:rsidR="00D62AC9">
              <w:rPr>
                <w:rFonts w:ascii="Arial Narrow" w:hAnsi="Arial Narrow"/>
                <w:b/>
                <w:bCs/>
                <w:sz w:val="22"/>
                <w:szCs w:val="22"/>
                <w:lang w:val="en-US"/>
              </w:rPr>
              <w:t>Leased Property</w:t>
            </w:r>
            <w:r w:rsidRPr="0035127B">
              <w:rPr>
                <w:rFonts w:ascii="Arial Narrow" w:hAnsi="Arial Narrow"/>
                <w:b/>
                <w:bCs/>
                <w:sz w:val="22"/>
                <w:szCs w:val="22"/>
                <w:lang w:val="en-US"/>
              </w:rPr>
              <w:t xml:space="preserve"> in the Event of a Loss:</w:t>
            </w:r>
            <w:r>
              <w:rPr>
                <w:rFonts w:ascii="Arial Narrow" w:hAnsi="Arial Narrow"/>
                <w:b/>
                <w:bCs/>
                <w:sz w:val="22"/>
                <w:szCs w:val="22"/>
                <w:lang w:val="en-US"/>
              </w:rPr>
              <w:t xml:space="preserve"> </w:t>
            </w:r>
            <w:r w:rsidRPr="0035127B">
              <w:rPr>
                <w:rFonts w:ascii="Arial Narrow" w:hAnsi="Arial Narrow"/>
                <w:sz w:val="22"/>
                <w:szCs w:val="22"/>
                <w:lang w:val="en-US"/>
              </w:rPr>
              <w:t xml:space="preserve">In case of an event affecting or damaging the </w:t>
            </w:r>
            <w:r w:rsidR="00D62AC9">
              <w:rPr>
                <w:rFonts w:ascii="Arial Narrow" w:hAnsi="Arial Narrow"/>
                <w:sz w:val="22"/>
                <w:szCs w:val="22"/>
                <w:lang w:val="en-US"/>
              </w:rPr>
              <w:t>Leased Property</w:t>
            </w:r>
            <w:r w:rsidRPr="0035127B">
              <w:rPr>
                <w:rFonts w:ascii="Arial Narrow" w:hAnsi="Arial Narrow"/>
                <w:sz w:val="22"/>
                <w:szCs w:val="22"/>
                <w:lang w:val="en-US"/>
              </w:rPr>
              <w:t>, the Parties agree to allocate all the economic resources received by way of payment, compensation, indemnity or otherwise from the Insurances</w:t>
            </w:r>
            <w:r>
              <w:rPr>
                <w:rFonts w:ascii="Arial Narrow" w:hAnsi="Arial Narrow"/>
                <w:sz w:val="22"/>
                <w:szCs w:val="22"/>
                <w:lang w:val="en-US"/>
              </w:rPr>
              <w:t>,</w:t>
            </w:r>
            <w:r w:rsidRPr="0035127B">
              <w:rPr>
                <w:rFonts w:ascii="Arial Narrow" w:hAnsi="Arial Narrow"/>
                <w:sz w:val="22"/>
                <w:szCs w:val="22"/>
                <w:lang w:val="en-US"/>
              </w:rPr>
              <w:t xml:space="preserve"> or third parties, to the reconstruction and repair of the </w:t>
            </w:r>
            <w:r w:rsidR="00D62AC9">
              <w:rPr>
                <w:rFonts w:ascii="Arial Narrow" w:hAnsi="Arial Narrow"/>
                <w:sz w:val="22"/>
                <w:szCs w:val="22"/>
                <w:lang w:val="en-US"/>
              </w:rPr>
              <w:t>Leased Property</w:t>
            </w:r>
            <w:r w:rsidRPr="0035127B">
              <w:rPr>
                <w:rFonts w:ascii="Arial Narrow" w:hAnsi="Arial Narrow"/>
                <w:sz w:val="22"/>
                <w:szCs w:val="22"/>
                <w:lang w:val="en-US"/>
              </w:rPr>
              <w:t xml:space="preserve">. </w:t>
            </w:r>
          </w:p>
          <w:p w14:paraId="4494E86B" w14:textId="77777777" w:rsidR="0035127B" w:rsidRDefault="0035127B" w:rsidP="0035127B">
            <w:pPr>
              <w:jc w:val="both"/>
              <w:rPr>
                <w:rFonts w:ascii="Arial Narrow" w:hAnsi="Arial Narrow"/>
                <w:sz w:val="22"/>
                <w:szCs w:val="22"/>
                <w:lang w:val="en-US"/>
              </w:rPr>
            </w:pPr>
          </w:p>
          <w:p w14:paraId="2A0EA0B6" w14:textId="77777777" w:rsidR="00F75FF4" w:rsidRPr="0035127B" w:rsidRDefault="00F75FF4" w:rsidP="0035127B">
            <w:pPr>
              <w:jc w:val="both"/>
              <w:rPr>
                <w:rFonts w:ascii="Arial Narrow" w:hAnsi="Arial Narrow"/>
                <w:sz w:val="22"/>
                <w:szCs w:val="22"/>
                <w:lang w:val="en-US"/>
              </w:rPr>
            </w:pPr>
          </w:p>
          <w:p w14:paraId="2BBF0665" w14:textId="283389A2" w:rsidR="0035127B" w:rsidRPr="00A64AE9" w:rsidRDefault="0035127B" w:rsidP="0035127B">
            <w:pPr>
              <w:jc w:val="both"/>
              <w:rPr>
                <w:rFonts w:ascii="Arial Narrow" w:hAnsi="Arial Narrow"/>
                <w:sz w:val="22"/>
                <w:szCs w:val="22"/>
                <w:lang w:val="en-US"/>
              </w:rPr>
            </w:pPr>
            <w:r w:rsidRPr="0035127B">
              <w:rPr>
                <w:rFonts w:ascii="Arial Narrow" w:hAnsi="Arial Narrow"/>
                <w:sz w:val="22"/>
                <w:szCs w:val="22"/>
                <w:lang w:val="en-US"/>
              </w:rPr>
              <w:t xml:space="preserve">Failure or omission to pay or reimburse the expenses referred to herein shall constitute a breach and shall be subject to the payment of the Penalty established in clause 19 of this </w:t>
            </w:r>
            <w:r w:rsidR="00A72439">
              <w:rPr>
                <w:rFonts w:ascii="Arial Narrow" w:hAnsi="Arial Narrow"/>
                <w:sz w:val="22"/>
                <w:szCs w:val="22"/>
                <w:lang w:val="en-US"/>
              </w:rPr>
              <w:t>Lease Agreement</w:t>
            </w:r>
            <w:r w:rsidRPr="0035127B">
              <w:rPr>
                <w:rFonts w:ascii="Arial Narrow" w:hAnsi="Arial Narrow"/>
                <w:sz w:val="22"/>
                <w:szCs w:val="22"/>
                <w:lang w:val="en-US"/>
              </w:rPr>
              <w:t xml:space="preserve">, and to the exercise of any other right that the </w:t>
            </w:r>
            <w:r w:rsidR="00D62AC9">
              <w:rPr>
                <w:rFonts w:ascii="Arial Narrow" w:hAnsi="Arial Narrow"/>
                <w:sz w:val="22"/>
                <w:szCs w:val="22"/>
                <w:lang w:val="en-US"/>
              </w:rPr>
              <w:t>Landlord</w:t>
            </w:r>
            <w:r w:rsidRPr="0035127B">
              <w:rPr>
                <w:rFonts w:ascii="Arial Narrow" w:hAnsi="Arial Narrow"/>
                <w:sz w:val="22"/>
                <w:szCs w:val="22"/>
                <w:lang w:val="en-US"/>
              </w:rPr>
              <w:t xml:space="preserve"> may have according to this </w:t>
            </w:r>
            <w:r w:rsidR="00A72439">
              <w:rPr>
                <w:rFonts w:ascii="Arial Narrow" w:hAnsi="Arial Narrow"/>
                <w:sz w:val="22"/>
                <w:szCs w:val="22"/>
                <w:lang w:val="en-US"/>
              </w:rPr>
              <w:t>Lease Agreement</w:t>
            </w:r>
            <w:r w:rsidRPr="0035127B">
              <w:rPr>
                <w:rFonts w:ascii="Arial Narrow" w:hAnsi="Arial Narrow"/>
                <w:sz w:val="22"/>
                <w:szCs w:val="22"/>
                <w:lang w:val="en-US"/>
              </w:rPr>
              <w:t xml:space="preserve"> and the applicable legislation.</w:t>
            </w:r>
          </w:p>
        </w:tc>
        <w:tc>
          <w:tcPr>
            <w:tcW w:w="5395" w:type="dxa"/>
          </w:tcPr>
          <w:p w14:paraId="6A8C1FFB" w14:textId="43813719" w:rsidR="00131358" w:rsidRDefault="00131358" w:rsidP="00131358">
            <w:pPr>
              <w:jc w:val="both"/>
              <w:rPr>
                <w:rFonts w:ascii="Arial Narrow" w:hAnsi="Arial Narrow"/>
                <w:b/>
                <w:bCs/>
                <w:sz w:val="22"/>
                <w:szCs w:val="22"/>
                <w:u w:val="single"/>
              </w:rPr>
            </w:pPr>
            <w:r w:rsidRPr="00AF505E">
              <w:rPr>
                <w:rFonts w:ascii="Arial Narrow" w:hAnsi="Arial Narrow"/>
                <w:b/>
                <w:bCs/>
                <w:sz w:val="22"/>
                <w:szCs w:val="22"/>
                <w:u w:val="single"/>
              </w:rPr>
              <w:lastRenderedPageBreak/>
              <w:t xml:space="preserve">10 SEGUROS </w:t>
            </w:r>
          </w:p>
          <w:p w14:paraId="25786BBE" w14:textId="77777777" w:rsidR="00AF505E" w:rsidRPr="00AF505E" w:rsidRDefault="00AF505E" w:rsidP="00131358">
            <w:pPr>
              <w:jc w:val="both"/>
              <w:rPr>
                <w:rFonts w:ascii="Arial Narrow" w:hAnsi="Arial Narrow"/>
                <w:b/>
                <w:bCs/>
                <w:sz w:val="22"/>
                <w:szCs w:val="22"/>
                <w:u w:val="single"/>
              </w:rPr>
            </w:pPr>
          </w:p>
          <w:p w14:paraId="1CB3C2B7" w14:textId="0C7E19A1" w:rsidR="00131358" w:rsidRPr="00131358" w:rsidRDefault="00131358" w:rsidP="00131358">
            <w:pPr>
              <w:jc w:val="both"/>
              <w:rPr>
                <w:rFonts w:ascii="Arial Narrow" w:hAnsi="Arial Narrow"/>
                <w:sz w:val="22"/>
                <w:szCs w:val="22"/>
              </w:rPr>
            </w:pPr>
            <w:r w:rsidRPr="00131358">
              <w:rPr>
                <w:rFonts w:ascii="Arial Narrow" w:hAnsi="Arial Narrow"/>
                <w:sz w:val="22"/>
                <w:szCs w:val="22"/>
              </w:rPr>
              <w:t xml:space="preserve">Las Partes acuerdan </w:t>
            </w:r>
            <w:proofErr w:type="gramStart"/>
            <w:r w:rsidRPr="00131358">
              <w:rPr>
                <w:rFonts w:ascii="Arial Narrow" w:hAnsi="Arial Narrow"/>
                <w:sz w:val="22"/>
                <w:szCs w:val="22"/>
              </w:rPr>
              <w:t>que</w:t>
            </w:r>
            <w:proofErr w:type="gramEnd"/>
            <w:r w:rsidRPr="00131358">
              <w:rPr>
                <w:rFonts w:ascii="Arial Narrow" w:hAnsi="Arial Narrow"/>
                <w:sz w:val="22"/>
                <w:szCs w:val="22"/>
              </w:rPr>
              <w:t xml:space="preserve"> durante la Vigencia del </w:t>
            </w:r>
            <w:r w:rsidR="00E75A0A">
              <w:rPr>
                <w:rFonts w:ascii="Arial Narrow" w:hAnsi="Arial Narrow"/>
                <w:sz w:val="22"/>
                <w:szCs w:val="22"/>
              </w:rPr>
              <w:t>Arrendamiento</w:t>
            </w:r>
            <w:r w:rsidRPr="00131358">
              <w:rPr>
                <w:rFonts w:ascii="Arial Narrow" w:hAnsi="Arial Narrow"/>
                <w:sz w:val="22"/>
                <w:szCs w:val="22"/>
              </w:rPr>
              <w:t xml:space="preserve">, la </w:t>
            </w:r>
            <w:r w:rsidR="00E75A0A">
              <w:rPr>
                <w:rFonts w:ascii="Arial Narrow" w:hAnsi="Arial Narrow"/>
                <w:sz w:val="22"/>
                <w:szCs w:val="22"/>
              </w:rPr>
              <w:t>Arrendadora</w:t>
            </w:r>
            <w:r w:rsidRPr="00131358">
              <w:rPr>
                <w:rFonts w:ascii="Arial Narrow" w:hAnsi="Arial Narrow"/>
                <w:sz w:val="22"/>
                <w:szCs w:val="22"/>
              </w:rPr>
              <w:t xml:space="preserve"> deberá contratar, y mantener vigentes y exigibles a su costa y gasto, las siguientes pólizas de seguros</w:t>
            </w:r>
            <w:r>
              <w:rPr>
                <w:rFonts w:ascii="Arial Narrow" w:hAnsi="Arial Narrow"/>
                <w:sz w:val="22"/>
                <w:szCs w:val="22"/>
              </w:rPr>
              <w:t xml:space="preserve"> (en lo sucesivo los “</w:t>
            </w:r>
            <w:r w:rsidRPr="00131358">
              <w:rPr>
                <w:rFonts w:ascii="Arial Narrow" w:hAnsi="Arial Narrow"/>
                <w:b/>
                <w:bCs/>
                <w:sz w:val="22"/>
                <w:szCs w:val="22"/>
                <w:u w:val="single"/>
              </w:rPr>
              <w:t>Seguros</w:t>
            </w:r>
            <w:r>
              <w:rPr>
                <w:rFonts w:ascii="Arial Narrow" w:hAnsi="Arial Narrow"/>
                <w:sz w:val="22"/>
                <w:szCs w:val="22"/>
              </w:rPr>
              <w:t>”):</w:t>
            </w:r>
            <w:r w:rsidRPr="00131358">
              <w:rPr>
                <w:rFonts w:ascii="Arial Narrow" w:hAnsi="Arial Narrow"/>
                <w:sz w:val="22"/>
                <w:szCs w:val="22"/>
              </w:rPr>
              <w:t xml:space="preserve"> </w:t>
            </w:r>
          </w:p>
          <w:p w14:paraId="3741BADA" w14:textId="77777777" w:rsidR="00131358" w:rsidRDefault="00131358" w:rsidP="00131358">
            <w:pPr>
              <w:jc w:val="both"/>
              <w:rPr>
                <w:rFonts w:ascii="Arial Narrow" w:hAnsi="Arial Narrow"/>
                <w:sz w:val="22"/>
                <w:szCs w:val="22"/>
              </w:rPr>
            </w:pPr>
          </w:p>
          <w:p w14:paraId="6FAA04E6" w14:textId="2388814A" w:rsidR="00131358" w:rsidRPr="00131358" w:rsidRDefault="00131358" w:rsidP="006A6B4F">
            <w:pPr>
              <w:pStyle w:val="Prrafodelista"/>
              <w:numPr>
                <w:ilvl w:val="0"/>
                <w:numId w:val="20"/>
              </w:numPr>
              <w:jc w:val="both"/>
              <w:rPr>
                <w:rFonts w:ascii="Arial Narrow" w:hAnsi="Arial Narrow"/>
                <w:sz w:val="22"/>
                <w:szCs w:val="22"/>
              </w:rPr>
            </w:pPr>
            <w:r w:rsidRPr="00131358">
              <w:rPr>
                <w:rFonts w:ascii="Arial Narrow" w:hAnsi="Arial Narrow"/>
                <w:sz w:val="22"/>
                <w:szCs w:val="22"/>
              </w:rPr>
              <w:t xml:space="preserve">Seguro contra incendio y de cobertura amplia o su equivalente que cubra cualquier pérdida o daño causado por terremoto, erupción volcánica, inundación, incendio y cualquier otro tipo de pérdida que pudiere ser causada por cualquier evento hidrometeorológico o de Fuerza </w:t>
            </w:r>
            <w:r w:rsidRPr="00131358">
              <w:rPr>
                <w:rFonts w:ascii="Arial Narrow" w:hAnsi="Arial Narrow"/>
                <w:sz w:val="22"/>
                <w:szCs w:val="22"/>
              </w:rPr>
              <w:lastRenderedPageBreak/>
              <w:t xml:space="preserve">Mayor, por terceros o por los empleados o agentes de la </w:t>
            </w:r>
            <w:r w:rsidR="00E75A0A">
              <w:rPr>
                <w:rFonts w:ascii="Arial Narrow" w:hAnsi="Arial Narrow"/>
                <w:sz w:val="22"/>
                <w:szCs w:val="22"/>
              </w:rPr>
              <w:t>Arrendataria</w:t>
            </w:r>
            <w:r w:rsidRPr="00131358">
              <w:rPr>
                <w:rFonts w:ascii="Arial Narrow" w:hAnsi="Arial Narrow"/>
                <w:sz w:val="22"/>
                <w:szCs w:val="22"/>
              </w:rPr>
              <w:t xml:space="preserve"> y </w:t>
            </w:r>
            <w:r w:rsidR="00E75A0A">
              <w:rPr>
                <w:rFonts w:ascii="Arial Narrow" w:hAnsi="Arial Narrow"/>
                <w:sz w:val="22"/>
                <w:szCs w:val="22"/>
              </w:rPr>
              <w:t>Arrendadora</w:t>
            </w:r>
            <w:r w:rsidRPr="00131358">
              <w:rPr>
                <w:rFonts w:ascii="Arial Narrow" w:hAnsi="Arial Narrow"/>
                <w:sz w:val="22"/>
                <w:szCs w:val="22"/>
              </w:rPr>
              <w:t xml:space="preserve">, rotura de maquinaria y otros riesgos sustanciales por una cantidad no menor al cien por ciento (100%) del valor total asegurable de la </w:t>
            </w:r>
            <w:r w:rsidR="004A36B0">
              <w:rPr>
                <w:rFonts w:ascii="Arial Narrow" w:hAnsi="Arial Narrow"/>
                <w:sz w:val="22"/>
                <w:szCs w:val="22"/>
              </w:rPr>
              <w:t xml:space="preserve">Propiedad </w:t>
            </w:r>
            <w:r w:rsidR="00896322">
              <w:rPr>
                <w:rFonts w:ascii="Arial Narrow" w:hAnsi="Arial Narrow"/>
                <w:sz w:val="22"/>
                <w:szCs w:val="22"/>
              </w:rPr>
              <w:t>Arrendada</w:t>
            </w:r>
            <w:r w:rsidRPr="00131358">
              <w:rPr>
                <w:rFonts w:ascii="Arial Narrow" w:hAnsi="Arial Narrow"/>
                <w:sz w:val="22"/>
                <w:szCs w:val="22"/>
              </w:rPr>
              <w:t xml:space="preserve"> es decir, por daños por el valor total de la </w:t>
            </w:r>
            <w:r w:rsidR="004A36B0">
              <w:rPr>
                <w:rFonts w:ascii="Arial Narrow" w:hAnsi="Arial Narrow"/>
                <w:sz w:val="22"/>
                <w:szCs w:val="22"/>
              </w:rPr>
              <w:t xml:space="preserve">Propiedad </w:t>
            </w:r>
            <w:r w:rsidR="00896322">
              <w:rPr>
                <w:rFonts w:ascii="Arial Narrow" w:hAnsi="Arial Narrow"/>
                <w:sz w:val="22"/>
                <w:szCs w:val="22"/>
              </w:rPr>
              <w:t>Arrendada</w:t>
            </w:r>
            <w:r w:rsidRPr="00131358">
              <w:rPr>
                <w:rFonts w:ascii="Arial Narrow" w:hAnsi="Arial Narrow"/>
                <w:sz w:val="22"/>
                <w:szCs w:val="22"/>
              </w:rPr>
              <w:t>;</w:t>
            </w:r>
          </w:p>
          <w:p w14:paraId="33892E67" w14:textId="77777777" w:rsidR="00131358" w:rsidRPr="00131358" w:rsidRDefault="00131358" w:rsidP="00131358">
            <w:pPr>
              <w:jc w:val="both"/>
              <w:rPr>
                <w:rFonts w:ascii="Arial Narrow" w:hAnsi="Arial Narrow"/>
                <w:sz w:val="22"/>
                <w:szCs w:val="22"/>
              </w:rPr>
            </w:pPr>
          </w:p>
          <w:p w14:paraId="30C5E5B5" w14:textId="25B4FD98" w:rsidR="00131358" w:rsidRPr="00131358" w:rsidRDefault="00131358" w:rsidP="006A6B4F">
            <w:pPr>
              <w:pStyle w:val="Prrafodelista"/>
              <w:numPr>
                <w:ilvl w:val="0"/>
                <w:numId w:val="20"/>
              </w:numPr>
              <w:jc w:val="both"/>
              <w:rPr>
                <w:rFonts w:ascii="Arial Narrow" w:hAnsi="Arial Narrow"/>
                <w:sz w:val="22"/>
                <w:szCs w:val="22"/>
              </w:rPr>
            </w:pPr>
            <w:r w:rsidRPr="00131358">
              <w:rPr>
                <w:rFonts w:ascii="Arial Narrow" w:hAnsi="Arial Narrow"/>
                <w:sz w:val="22"/>
                <w:szCs w:val="22"/>
              </w:rPr>
              <w:t xml:space="preserve">Seguro de Responsabilidad Civil que cubra daños a terceros por un monto de US $2,000,000.00 o más.; y </w:t>
            </w:r>
          </w:p>
          <w:p w14:paraId="330A24C0" w14:textId="77777777" w:rsidR="00131358" w:rsidRPr="00131358" w:rsidRDefault="00131358" w:rsidP="00131358">
            <w:pPr>
              <w:jc w:val="both"/>
              <w:rPr>
                <w:rFonts w:ascii="Arial Narrow" w:hAnsi="Arial Narrow"/>
                <w:sz w:val="22"/>
                <w:szCs w:val="22"/>
              </w:rPr>
            </w:pPr>
          </w:p>
          <w:p w14:paraId="3DB20D0B" w14:textId="77777777" w:rsidR="00131358" w:rsidRDefault="00131358" w:rsidP="006A6B4F">
            <w:pPr>
              <w:pStyle w:val="Prrafodelista"/>
              <w:numPr>
                <w:ilvl w:val="0"/>
                <w:numId w:val="20"/>
              </w:numPr>
              <w:jc w:val="both"/>
              <w:rPr>
                <w:rFonts w:ascii="Arial Narrow" w:hAnsi="Arial Narrow"/>
                <w:sz w:val="22"/>
                <w:szCs w:val="22"/>
              </w:rPr>
            </w:pPr>
            <w:r w:rsidRPr="00131358">
              <w:rPr>
                <w:rFonts w:ascii="Arial Narrow" w:hAnsi="Arial Narrow"/>
                <w:sz w:val="22"/>
                <w:szCs w:val="22"/>
              </w:rPr>
              <w:t xml:space="preserve">Seguro contra interrupción de arrendamiento que cumpla por lo menos por 1 (un) año de rentas. </w:t>
            </w:r>
          </w:p>
          <w:p w14:paraId="72AB402D" w14:textId="77777777" w:rsidR="00131358" w:rsidRPr="00131358" w:rsidRDefault="00131358" w:rsidP="00131358">
            <w:pPr>
              <w:pStyle w:val="Prrafodelista"/>
              <w:rPr>
                <w:rFonts w:ascii="Arial Narrow" w:hAnsi="Arial Narrow"/>
                <w:sz w:val="22"/>
                <w:szCs w:val="22"/>
              </w:rPr>
            </w:pPr>
          </w:p>
          <w:p w14:paraId="2730A4FB" w14:textId="4A82368F" w:rsidR="00131358" w:rsidRDefault="00131358" w:rsidP="00131358">
            <w:pPr>
              <w:jc w:val="both"/>
              <w:rPr>
                <w:rFonts w:ascii="Arial Narrow" w:hAnsi="Arial Narrow"/>
                <w:sz w:val="22"/>
                <w:szCs w:val="22"/>
              </w:rPr>
            </w:pPr>
            <w:r>
              <w:rPr>
                <w:rFonts w:ascii="Arial Narrow" w:hAnsi="Arial Narrow"/>
                <w:sz w:val="22"/>
                <w:szCs w:val="22"/>
              </w:rPr>
              <w:t xml:space="preserve">Los </w:t>
            </w:r>
            <w:r w:rsidRPr="00131358">
              <w:rPr>
                <w:rFonts w:ascii="Arial Narrow" w:hAnsi="Arial Narrow"/>
                <w:sz w:val="22"/>
                <w:szCs w:val="22"/>
              </w:rPr>
              <w:t xml:space="preserve">Seguros que deben ser contratados ante una </w:t>
            </w:r>
            <w:r>
              <w:rPr>
                <w:rFonts w:ascii="Arial Narrow" w:hAnsi="Arial Narrow"/>
                <w:sz w:val="22"/>
                <w:szCs w:val="22"/>
              </w:rPr>
              <w:t>c</w:t>
            </w:r>
            <w:r w:rsidRPr="00131358">
              <w:rPr>
                <w:rFonts w:ascii="Arial Narrow" w:hAnsi="Arial Narrow"/>
                <w:sz w:val="22"/>
                <w:szCs w:val="22"/>
              </w:rPr>
              <w:t>ompañía de seguros</w:t>
            </w:r>
            <w:r w:rsidR="005C5DF9">
              <w:rPr>
                <w:rFonts w:ascii="Arial Narrow" w:hAnsi="Arial Narrow"/>
                <w:sz w:val="22"/>
                <w:szCs w:val="22"/>
              </w:rPr>
              <w:t xml:space="preserve"> </w:t>
            </w:r>
            <w:r w:rsidRPr="00131358">
              <w:rPr>
                <w:rFonts w:ascii="Arial Narrow" w:hAnsi="Arial Narrow"/>
                <w:sz w:val="22"/>
                <w:szCs w:val="22"/>
              </w:rPr>
              <w:t xml:space="preserve">aprobada y autorizada por la </w:t>
            </w:r>
            <w:r w:rsidR="00E75A0A">
              <w:rPr>
                <w:rFonts w:ascii="Arial Narrow" w:hAnsi="Arial Narrow"/>
                <w:sz w:val="22"/>
                <w:szCs w:val="22"/>
              </w:rPr>
              <w:t>Arrendadora</w:t>
            </w:r>
            <w:r w:rsidRPr="00131358">
              <w:rPr>
                <w:rFonts w:ascii="Arial Narrow" w:hAnsi="Arial Narrow"/>
                <w:sz w:val="22"/>
                <w:szCs w:val="22"/>
              </w:rPr>
              <w:t>, en cuyo caso</w:t>
            </w:r>
            <w:r>
              <w:rPr>
                <w:rFonts w:ascii="Arial Narrow" w:hAnsi="Arial Narrow"/>
                <w:sz w:val="22"/>
                <w:szCs w:val="22"/>
              </w:rPr>
              <w:t xml:space="preserve"> los recursos de los Seguros</w:t>
            </w:r>
            <w:r w:rsidRPr="00131358">
              <w:rPr>
                <w:rFonts w:ascii="Arial Narrow" w:hAnsi="Arial Narrow"/>
                <w:sz w:val="22"/>
                <w:szCs w:val="22"/>
              </w:rPr>
              <w:t xml:space="preserve"> serán pagad</w:t>
            </w:r>
            <w:r>
              <w:rPr>
                <w:rFonts w:ascii="Arial Narrow" w:hAnsi="Arial Narrow"/>
                <w:sz w:val="22"/>
                <w:szCs w:val="22"/>
              </w:rPr>
              <w:t>os</w:t>
            </w:r>
            <w:r w:rsidRPr="00131358">
              <w:rPr>
                <w:rFonts w:ascii="Arial Narrow" w:hAnsi="Arial Narrow"/>
                <w:sz w:val="22"/>
                <w:szCs w:val="22"/>
              </w:rPr>
              <w:t xml:space="preserve"> a la </w:t>
            </w:r>
            <w:r w:rsidR="00E75A0A">
              <w:rPr>
                <w:rFonts w:ascii="Arial Narrow" w:hAnsi="Arial Narrow"/>
                <w:sz w:val="22"/>
                <w:szCs w:val="22"/>
              </w:rPr>
              <w:t>Arrendadora</w:t>
            </w:r>
            <w:r w:rsidRPr="00131358">
              <w:rPr>
                <w:rFonts w:ascii="Arial Narrow" w:hAnsi="Arial Narrow"/>
                <w:sz w:val="22"/>
                <w:szCs w:val="22"/>
              </w:rPr>
              <w:t xml:space="preserve"> como primera beneficiaria conforme a sus propios intereses.</w:t>
            </w:r>
          </w:p>
          <w:p w14:paraId="2C577065" w14:textId="77777777" w:rsidR="00A3063A" w:rsidRDefault="00A3063A" w:rsidP="00131358">
            <w:pPr>
              <w:jc w:val="both"/>
              <w:rPr>
                <w:rFonts w:ascii="Arial Narrow" w:hAnsi="Arial Narrow"/>
                <w:sz w:val="22"/>
                <w:szCs w:val="22"/>
              </w:rPr>
            </w:pPr>
          </w:p>
          <w:p w14:paraId="6CAE9A9D" w14:textId="7F96504E" w:rsidR="00A3063A" w:rsidRPr="00131358" w:rsidRDefault="00A3063A" w:rsidP="00131358">
            <w:pPr>
              <w:jc w:val="both"/>
              <w:rPr>
                <w:rFonts w:ascii="Arial Narrow" w:hAnsi="Arial Narrow"/>
                <w:sz w:val="22"/>
                <w:szCs w:val="22"/>
              </w:rPr>
            </w:pPr>
            <w:r w:rsidRPr="00A3063A">
              <w:rPr>
                <w:rFonts w:ascii="Arial Narrow" w:hAnsi="Arial Narrow"/>
                <w:sz w:val="22"/>
                <w:szCs w:val="22"/>
              </w:rPr>
              <w:t xml:space="preserve">La </w:t>
            </w:r>
            <w:r w:rsidR="00E75A0A">
              <w:rPr>
                <w:rFonts w:ascii="Arial Narrow" w:hAnsi="Arial Narrow"/>
                <w:sz w:val="22"/>
                <w:szCs w:val="22"/>
              </w:rPr>
              <w:t>Arrendataria</w:t>
            </w:r>
            <w:r w:rsidRPr="00A3063A">
              <w:rPr>
                <w:rFonts w:ascii="Arial Narrow" w:hAnsi="Arial Narrow"/>
                <w:sz w:val="22"/>
                <w:szCs w:val="22"/>
              </w:rPr>
              <w:t xml:space="preserve"> podrá proponer a la </w:t>
            </w:r>
            <w:r w:rsidR="00E75A0A">
              <w:rPr>
                <w:rFonts w:ascii="Arial Narrow" w:hAnsi="Arial Narrow"/>
                <w:sz w:val="22"/>
                <w:szCs w:val="22"/>
              </w:rPr>
              <w:t>Arrendadora</w:t>
            </w:r>
            <w:r w:rsidRPr="00A3063A">
              <w:rPr>
                <w:rFonts w:ascii="Arial Narrow" w:hAnsi="Arial Narrow"/>
                <w:sz w:val="22"/>
                <w:szCs w:val="22"/>
              </w:rPr>
              <w:t xml:space="preserve"> una compañía de seguros alternativa, siempre que dicha compañía cuente con una mejor condición económica y ofrezca una cobertura, alcances y calidad equivalentes a los de la compañía de seguros originalmente propuesta por la </w:t>
            </w:r>
            <w:r w:rsidR="00E75A0A">
              <w:rPr>
                <w:rFonts w:ascii="Arial Narrow" w:hAnsi="Arial Narrow"/>
                <w:sz w:val="22"/>
                <w:szCs w:val="22"/>
              </w:rPr>
              <w:t>Arrendadora</w:t>
            </w:r>
            <w:r w:rsidRPr="00A3063A">
              <w:rPr>
                <w:rFonts w:ascii="Arial Narrow" w:hAnsi="Arial Narrow"/>
                <w:sz w:val="22"/>
                <w:szCs w:val="22"/>
              </w:rPr>
              <w:t xml:space="preserve">. En tal caso, la </w:t>
            </w:r>
            <w:r w:rsidR="00E75A0A">
              <w:rPr>
                <w:rFonts w:ascii="Arial Narrow" w:hAnsi="Arial Narrow"/>
                <w:sz w:val="22"/>
                <w:szCs w:val="22"/>
              </w:rPr>
              <w:t>Arrendadora</w:t>
            </w:r>
            <w:r w:rsidRPr="00A3063A">
              <w:rPr>
                <w:rFonts w:ascii="Arial Narrow" w:hAnsi="Arial Narrow"/>
                <w:sz w:val="22"/>
                <w:szCs w:val="22"/>
              </w:rPr>
              <w:t xml:space="preserve"> no podrá rechazar dicha propuesta sin justificación.</w:t>
            </w:r>
          </w:p>
          <w:p w14:paraId="1035F2C0" w14:textId="77777777" w:rsidR="00131358" w:rsidRPr="00131358" w:rsidRDefault="00131358" w:rsidP="00131358">
            <w:pPr>
              <w:jc w:val="both"/>
              <w:rPr>
                <w:rFonts w:ascii="Arial Narrow" w:hAnsi="Arial Narrow"/>
                <w:sz w:val="22"/>
                <w:szCs w:val="22"/>
              </w:rPr>
            </w:pPr>
          </w:p>
          <w:p w14:paraId="00AE60C2" w14:textId="67A6A046" w:rsidR="00131358" w:rsidRPr="00131358" w:rsidRDefault="00CB7CD5" w:rsidP="00131358">
            <w:pPr>
              <w:jc w:val="both"/>
              <w:rPr>
                <w:rFonts w:ascii="Arial Narrow" w:hAnsi="Arial Narrow"/>
                <w:sz w:val="22"/>
                <w:szCs w:val="22"/>
              </w:rPr>
            </w:pPr>
            <w:r>
              <w:rPr>
                <w:rFonts w:ascii="Arial Narrow" w:hAnsi="Arial Narrow"/>
                <w:sz w:val="22"/>
                <w:szCs w:val="22"/>
              </w:rPr>
              <w:t>L</w:t>
            </w:r>
            <w:r w:rsidR="00131358" w:rsidRPr="00131358">
              <w:rPr>
                <w:rFonts w:ascii="Arial Narrow" w:hAnsi="Arial Narrow"/>
                <w:sz w:val="22"/>
                <w:szCs w:val="22"/>
              </w:rPr>
              <w:t xml:space="preserve">a </w:t>
            </w:r>
            <w:r w:rsidR="00E75A0A">
              <w:rPr>
                <w:rFonts w:ascii="Arial Narrow" w:hAnsi="Arial Narrow"/>
                <w:sz w:val="22"/>
                <w:szCs w:val="22"/>
              </w:rPr>
              <w:t>Arrendataria</w:t>
            </w:r>
            <w:r w:rsidR="00131358" w:rsidRPr="00131358">
              <w:rPr>
                <w:rFonts w:ascii="Arial Narrow" w:hAnsi="Arial Narrow"/>
                <w:sz w:val="22"/>
                <w:szCs w:val="22"/>
              </w:rPr>
              <w:t xml:space="preserve"> deberá entregar a la </w:t>
            </w:r>
            <w:r w:rsidR="00E75A0A">
              <w:rPr>
                <w:rFonts w:ascii="Arial Narrow" w:hAnsi="Arial Narrow"/>
                <w:sz w:val="22"/>
                <w:szCs w:val="22"/>
              </w:rPr>
              <w:t>Arrendadora</w:t>
            </w:r>
            <w:r w:rsidR="00131358" w:rsidRPr="00131358">
              <w:rPr>
                <w:rFonts w:ascii="Arial Narrow" w:hAnsi="Arial Narrow"/>
                <w:sz w:val="22"/>
                <w:szCs w:val="22"/>
              </w:rPr>
              <w:t xml:space="preserve"> por escrito en un plazo no mayor a 5 (cinco) días naturales </w:t>
            </w:r>
            <w:r>
              <w:rPr>
                <w:rFonts w:ascii="Arial Narrow" w:hAnsi="Arial Narrow"/>
                <w:sz w:val="22"/>
                <w:szCs w:val="22"/>
              </w:rPr>
              <w:t xml:space="preserve">siguientes a la fecha de firma de este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00131358" w:rsidRPr="00131358">
              <w:rPr>
                <w:rFonts w:ascii="Arial Narrow" w:hAnsi="Arial Narrow"/>
                <w:sz w:val="22"/>
                <w:szCs w:val="22"/>
              </w:rPr>
              <w:t xml:space="preserve">una descripción detallada del proceso completo de uso y operación de la </w:t>
            </w:r>
            <w:r w:rsidR="004A36B0">
              <w:rPr>
                <w:rFonts w:ascii="Arial Narrow" w:hAnsi="Arial Narrow"/>
                <w:sz w:val="22"/>
                <w:szCs w:val="22"/>
              </w:rPr>
              <w:t xml:space="preserve">Propiedad </w:t>
            </w:r>
            <w:r w:rsidR="00896322">
              <w:rPr>
                <w:rFonts w:ascii="Arial Narrow" w:hAnsi="Arial Narrow"/>
                <w:sz w:val="22"/>
                <w:szCs w:val="22"/>
              </w:rPr>
              <w:t>Arrendada</w:t>
            </w:r>
            <w:r w:rsidR="00131358" w:rsidRPr="00131358">
              <w:rPr>
                <w:rFonts w:ascii="Arial Narrow" w:hAnsi="Arial Narrow"/>
                <w:sz w:val="22"/>
                <w:szCs w:val="22"/>
              </w:rPr>
              <w:t xml:space="preserve"> (la “</w:t>
            </w:r>
            <w:r w:rsidR="00131358" w:rsidRPr="00131358">
              <w:rPr>
                <w:rFonts w:ascii="Arial Narrow" w:hAnsi="Arial Narrow"/>
                <w:b/>
                <w:bCs/>
                <w:sz w:val="22"/>
                <w:szCs w:val="22"/>
                <w:u w:val="single"/>
              </w:rPr>
              <w:t>Información del Seguro</w:t>
            </w:r>
            <w:r w:rsidR="00131358" w:rsidRPr="00131358">
              <w:rPr>
                <w:rFonts w:ascii="Arial Narrow" w:hAnsi="Arial Narrow"/>
                <w:sz w:val="22"/>
                <w:szCs w:val="22"/>
              </w:rPr>
              <w:t>”</w:t>
            </w:r>
            <w:r w:rsidR="00131358">
              <w:rPr>
                <w:rFonts w:ascii="Arial Narrow" w:hAnsi="Arial Narrow"/>
                <w:sz w:val="22"/>
                <w:szCs w:val="22"/>
              </w:rPr>
              <w:t>,</w:t>
            </w:r>
            <w:r w:rsidR="00131358" w:rsidRPr="00131358">
              <w:rPr>
                <w:rFonts w:ascii="Arial Narrow" w:hAnsi="Arial Narrow"/>
                <w:sz w:val="22"/>
                <w:szCs w:val="22"/>
              </w:rPr>
              <w:t xml:space="preserve"> Anexo </w:t>
            </w:r>
            <w:r w:rsidR="0039523F">
              <w:rPr>
                <w:rFonts w:ascii="Arial Narrow" w:hAnsi="Arial Narrow"/>
                <w:sz w:val="22"/>
                <w:szCs w:val="22"/>
              </w:rPr>
              <w:t>L.1</w:t>
            </w:r>
            <w:r w:rsidR="00131358" w:rsidRPr="00131358">
              <w:rPr>
                <w:rFonts w:ascii="Arial Narrow" w:hAnsi="Arial Narrow"/>
                <w:sz w:val="22"/>
                <w:szCs w:val="22"/>
              </w:rPr>
              <w:t xml:space="preserve">) para que la </w:t>
            </w:r>
            <w:r w:rsidR="00E75A0A">
              <w:rPr>
                <w:rFonts w:ascii="Arial Narrow" w:hAnsi="Arial Narrow"/>
                <w:sz w:val="22"/>
                <w:szCs w:val="22"/>
              </w:rPr>
              <w:t>Arrendadora</w:t>
            </w:r>
            <w:r w:rsidR="00131358" w:rsidRPr="00131358">
              <w:rPr>
                <w:rFonts w:ascii="Arial Narrow" w:hAnsi="Arial Narrow"/>
                <w:sz w:val="22"/>
                <w:szCs w:val="22"/>
              </w:rPr>
              <w:t xml:space="preserve"> pueda llevar a cabo la contratación del seguro. La falta de entrega de la Información del Seguro de la </w:t>
            </w:r>
            <w:r w:rsidR="00E75A0A">
              <w:rPr>
                <w:rFonts w:ascii="Arial Narrow" w:hAnsi="Arial Narrow"/>
                <w:sz w:val="22"/>
                <w:szCs w:val="22"/>
              </w:rPr>
              <w:t>Arrendataria</w:t>
            </w:r>
            <w:r w:rsidR="00131358" w:rsidRPr="00131358">
              <w:rPr>
                <w:rFonts w:ascii="Arial Narrow" w:hAnsi="Arial Narrow"/>
                <w:sz w:val="22"/>
                <w:szCs w:val="22"/>
              </w:rPr>
              <w:t xml:space="preserve"> a la </w:t>
            </w:r>
            <w:r w:rsidR="00E75A0A">
              <w:rPr>
                <w:rFonts w:ascii="Arial Narrow" w:hAnsi="Arial Narrow"/>
                <w:sz w:val="22"/>
                <w:szCs w:val="22"/>
              </w:rPr>
              <w:t>Arrendadora</w:t>
            </w:r>
            <w:r w:rsidR="00131358" w:rsidRPr="00131358">
              <w:rPr>
                <w:rFonts w:ascii="Arial Narrow" w:hAnsi="Arial Narrow"/>
                <w:sz w:val="22"/>
                <w:szCs w:val="22"/>
              </w:rPr>
              <w:t xml:space="preserve"> será </w:t>
            </w:r>
            <w:r w:rsidR="00AF505E" w:rsidRPr="00131358">
              <w:rPr>
                <w:rFonts w:ascii="Arial Narrow" w:hAnsi="Arial Narrow"/>
                <w:sz w:val="22"/>
                <w:szCs w:val="22"/>
              </w:rPr>
              <w:t>considerada</w:t>
            </w:r>
            <w:r w:rsidR="00131358" w:rsidRPr="00131358">
              <w:rPr>
                <w:rFonts w:ascii="Arial Narrow" w:hAnsi="Arial Narrow"/>
                <w:sz w:val="22"/>
                <w:szCs w:val="22"/>
              </w:rPr>
              <w:t xml:space="preserve"> un incumplimiento al presente y será una causal de rescisión del </w:t>
            </w:r>
            <w:r w:rsidR="00BE5127">
              <w:rPr>
                <w:rFonts w:ascii="Arial Narrow" w:hAnsi="Arial Narrow"/>
                <w:sz w:val="22"/>
                <w:szCs w:val="22"/>
              </w:rPr>
              <w:t xml:space="preserve">Contrato de </w:t>
            </w:r>
            <w:r w:rsidR="00E75A0A">
              <w:rPr>
                <w:rFonts w:ascii="Arial Narrow" w:hAnsi="Arial Narrow"/>
                <w:sz w:val="22"/>
                <w:szCs w:val="22"/>
              </w:rPr>
              <w:t>Arrendamiento</w:t>
            </w:r>
            <w:r w:rsidR="00131358" w:rsidRPr="00131358">
              <w:rPr>
                <w:rFonts w:ascii="Arial Narrow" w:hAnsi="Arial Narrow"/>
                <w:sz w:val="22"/>
                <w:szCs w:val="22"/>
              </w:rPr>
              <w:t>.</w:t>
            </w:r>
          </w:p>
          <w:p w14:paraId="3CC29E03" w14:textId="77777777" w:rsidR="00131358" w:rsidRPr="00131358" w:rsidRDefault="00131358" w:rsidP="00131358">
            <w:pPr>
              <w:jc w:val="both"/>
              <w:rPr>
                <w:rFonts w:ascii="Arial Narrow" w:hAnsi="Arial Narrow"/>
                <w:sz w:val="22"/>
                <w:szCs w:val="22"/>
              </w:rPr>
            </w:pPr>
          </w:p>
          <w:p w14:paraId="1134A106" w14:textId="3ACF186F" w:rsidR="00131358" w:rsidRPr="00131358" w:rsidRDefault="00131358" w:rsidP="00131358">
            <w:pPr>
              <w:jc w:val="both"/>
              <w:rPr>
                <w:rFonts w:ascii="Arial Narrow" w:hAnsi="Arial Narrow"/>
                <w:sz w:val="22"/>
                <w:szCs w:val="22"/>
              </w:rPr>
            </w:pPr>
            <w:r w:rsidRPr="00131358">
              <w:rPr>
                <w:rFonts w:ascii="Arial Narrow" w:hAnsi="Arial Narrow"/>
                <w:sz w:val="22"/>
                <w:szCs w:val="22"/>
              </w:rPr>
              <w:t xml:space="preserve">Las Partes acuerdan que la </w:t>
            </w:r>
            <w:r w:rsidR="00E75A0A">
              <w:rPr>
                <w:rFonts w:ascii="Arial Narrow" w:hAnsi="Arial Narrow"/>
                <w:sz w:val="22"/>
                <w:szCs w:val="22"/>
              </w:rPr>
              <w:t>Arrendadora</w:t>
            </w:r>
            <w:r w:rsidRPr="00131358">
              <w:rPr>
                <w:rFonts w:ascii="Arial Narrow" w:hAnsi="Arial Narrow"/>
                <w:sz w:val="22"/>
                <w:szCs w:val="22"/>
              </w:rPr>
              <w:t xml:space="preserve"> obtendrá los Seguros (y proporcionará una prueba a la </w:t>
            </w:r>
            <w:r w:rsidR="00E75A0A">
              <w:rPr>
                <w:rFonts w:ascii="Arial Narrow" w:hAnsi="Arial Narrow"/>
                <w:sz w:val="22"/>
                <w:szCs w:val="22"/>
              </w:rPr>
              <w:t>Arrendataria</w:t>
            </w:r>
            <w:r w:rsidRPr="00131358">
              <w:rPr>
                <w:rFonts w:ascii="Arial Narrow" w:hAnsi="Arial Narrow"/>
                <w:sz w:val="22"/>
                <w:szCs w:val="22"/>
              </w:rPr>
              <w:t xml:space="preserve">) a más tardar en la Fecha de </w:t>
            </w:r>
            <w:r w:rsidR="00530DEA">
              <w:rPr>
                <w:rFonts w:ascii="Arial Narrow" w:hAnsi="Arial Narrow"/>
                <w:sz w:val="22"/>
                <w:szCs w:val="22"/>
              </w:rPr>
              <w:t>Ocupación Substancial</w:t>
            </w:r>
            <w:r w:rsidRPr="00131358">
              <w:rPr>
                <w:rFonts w:ascii="Arial Narrow" w:hAnsi="Arial Narrow"/>
                <w:sz w:val="22"/>
                <w:szCs w:val="22"/>
              </w:rPr>
              <w:t xml:space="preserve">. </w:t>
            </w:r>
          </w:p>
          <w:p w14:paraId="2B123082" w14:textId="77777777" w:rsidR="00131358" w:rsidRPr="00131358" w:rsidRDefault="00131358" w:rsidP="00131358">
            <w:pPr>
              <w:jc w:val="both"/>
              <w:rPr>
                <w:rFonts w:ascii="Arial Narrow" w:hAnsi="Arial Narrow"/>
                <w:sz w:val="22"/>
                <w:szCs w:val="22"/>
              </w:rPr>
            </w:pPr>
          </w:p>
          <w:p w14:paraId="73DBB015" w14:textId="759EC6F8" w:rsidR="00131358" w:rsidRDefault="00131358" w:rsidP="00131358">
            <w:pPr>
              <w:jc w:val="both"/>
              <w:rPr>
                <w:rFonts w:ascii="Arial Narrow" w:hAnsi="Arial Narrow"/>
                <w:sz w:val="22"/>
                <w:szCs w:val="22"/>
              </w:rPr>
            </w:pPr>
            <w:r w:rsidRPr="00131358">
              <w:rPr>
                <w:rFonts w:ascii="Arial Narrow" w:hAnsi="Arial Narrow"/>
                <w:sz w:val="22"/>
                <w:szCs w:val="22"/>
              </w:rPr>
              <w:t xml:space="preserve">Las Partes acuerdan que, durante la Vigencia del </w:t>
            </w:r>
            <w:r w:rsidR="00E75A0A">
              <w:rPr>
                <w:rFonts w:ascii="Arial Narrow" w:hAnsi="Arial Narrow"/>
                <w:sz w:val="22"/>
                <w:szCs w:val="22"/>
              </w:rPr>
              <w:t>Arrendamiento</w:t>
            </w:r>
            <w:r w:rsidRPr="00131358">
              <w:rPr>
                <w:rFonts w:ascii="Arial Narrow" w:hAnsi="Arial Narrow"/>
                <w:sz w:val="22"/>
                <w:szCs w:val="22"/>
              </w:rPr>
              <w:t xml:space="preserve">, la </w:t>
            </w:r>
            <w:r w:rsidR="00E75A0A">
              <w:rPr>
                <w:rFonts w:ascii="Arial Narrow" w:hAnsi="Arial Narrow"/>
                <w:sz w:val="22"/>
                <w:szCs w:val="22"/>
              </w:rPr>
              <w:t>Arrendadora</w:t>
            </w:r>
            <w:r w:rsidRPr="00131358">
              <w:rPr>
                <w:rFonts w:ascii="Arial Narrow" w:hAnsi="Arial Narrow"/>
                <w:sz w:val="22"/>
                <w:szCs w:val="22"/>
              </w:rPr>
              <w:t xml:space="preserve"> estará obligada a las pólizas de seguro </w:t>
            </w:r>
            <w:r w:rsidR="009D5A09">
              <w:rPr>
                <w:rFonts w:ascii="Arial Narrow" w:hAnsi="Arial Narrow"/>
                <w:sz w:val="22"/>
                <w:szCs w:val="22"/>
              </w:rPr>
              <w:t>mencionadas en la presente cláusula y en su caso modificarlas</w:t>
            </w:r>
            <w:r w:rsidRPr="00131358">
              <w:rPr>
                <w:rFonts w:ascii="Arial Narrow" w:hAnsi="Arial Narrow"/>
                <w:sz w:val="22"/>
                <w:szCs w:val="22"/>
              </w:rPr>
              <w:t xml:space="preserve">. En caso de que la </w:t>
            </w:r>
            <w:r w:rsidR="00E75A0A">
              <w:rPr>
                <w:rFonts w:ascii="Arial Narrow" w:hAnsi="Arial Narrow"/>
                <w:sz w:val="22"/>
                <w:szCs w:val="22"/>
              </w:rPr>
              <w:t>Arrendataria</w:t>
            </w:r>
            <w:r w:rsidRPr="00131358">
              <w:rPr>
                <w:rFonts w:ascii="Arial Narrow" w:hAnsi="Arial Narrow"/>
                <w:sz w:val="22"/>
                <w:szCs w:val="22"/>
              </w:rPr>
              <w:t xml:space="preserve"> no cumpla con la aceptación de dichos seguros, la </w:t>
            </w:r>
            <w:r w:rsidR="00E75A0A">
              <w:rPr>
                <w:rFonts w:ascii="Arial Narrow" w:hAnsi="Arial Narrow"/>
                <w:sz w:val="22"/>
                <w:szCs w:val="22"/>
              </w:rPr>
              <w:t>Arrendadora</w:t>
            </w:r>
            <w:r w:rsidRPr="00131358">
              <w:rPr>
                <w:rFonts w:ascii="Arial Narrow" w:hAnsi="Arial Narrow"/>
                <w:sz w:val="22"/>
                <w:szCs w:val="22"/>
              </w:rPr>
              <w:t xml:space="preserve"> tendrá derecho a obtener dichas pólizas de seguro, en el entendido que la </w:t>
            </w:r>
            <w:r w:rsidR="00E75A0A">
              <w:rPr>
                <w:rFonts w:ascii="Arial Narrow" w:hAnsi="Arial Narrow"/>
                <w:sz w:val="22"/>
                <w:szCs w:val="22"/>
              </w:rPr>
              <w:t>Arrendataria</w:t>
            </w:r>
            <w:r w:rsidRPr="00131358">
              <w:rPr>
                <w:rFonts w:ascii="Arial Narrow" w:hAnsi="Arial Narrow"/>
                <w:sz w:val="22"/>
                <w:szCs w:val="22"/>
              </w:rPr>
              <w:t xml:space="preserve"> está obligada a reembolsar a la </w:t>
            </w:r>
            <w:r w:rsidR="00E75A0A">
              <w:rPr>
                <w:rFonts w:ascii="Arial Narrow" w:hAnsi="Arial Narrow"/>
                <w:sz w:val="22"/>
                <w:szCs w:val="22"/>
              </w:rPr>
              <w:t>Arrendadora</w:t>
            </w:r>
            <w:r w:rsidRPr="00131358">
              <w:rPr>
                <w:rFonts w:ascii="Arial Narrow" w:hAnsi="Arial Narrow"/>
                <w:sz w:val="22"/>
                <w:szCs w:val="22"/>
              </w:rPr>
              <w:t xml:space="preserve"> las cantidades pagadas por la obtención de dichas pólizas de seguro dentro de los 10 (diez) días naturales siguientes a la fecha en la que la </w:t>
            </w:r>
            <w:r w:rsidR="00E75A0A">
              <w:rPr>
                <w:rFonts w:ascii="Arial Narrow" w:hAnsi="Arial Narrow"/>
                <w:sz w:val="22"/>
                <w:szCs w:val="22"/>
              </w:rPr>
              <w:t>Arrendadora</w:t>
            </w:r>
            <w:r w:rsidRPr="00131358">
              <w:rPr>
                <w:rFonts w:ascii="Arial Narrow" w:hAnsi="Arial Narrow"/>
                <w:sz w:val="22"/>
                <w:szCs w:val="22"/>
              </w:rPr>
              <w:t xml:space="preserve"> le entregue la factura correspondiente a la </w:t>
            </w:r>
            <w:r w:rsidR="00E75A0A">
              <w:rPr>
                <w:rFonts w:ascii="Arial Narrow" w:hAnsi="Arial Narrow"/>
                <w:sz w:val="22"/>
                <w:szCs w:val="22"/>
              </w:rPr>
              <w:t>Arrendataria</w:t>
            </w:r>
            <w:r w:rsidRPr="00131358">
              <w:rPr>
                <w:rFonts w:ascii="Arial Narrow" w:hAnsi="Arial Narrow"/>
                <w:sz w:val="22"/>
                <w:szCs w:val="22"/>
              </w:rPr>
              <w:t>.</w:t>
            </w:r>
          </w:p>
          <w:p w14:paraId="5D3A0147" w14:textId="77777777" w:rsidR="001709E4" w:rsidRPr="00131358" w:rsidRDefault="001709E4" w:rsidP="00131358">
            <w:pPr>
              <w:jc w:val="both"/>
              <w:rPr>
                <w:rFonts w:ascii="Arial Narrow" w:hAnsi="Arial Narrow"/>
                <w:sz w:val="22"/>
                <w:szCs w:val="22"/>
              </w:rPr>
            </w:pPr>
          </w:p>
          <w:p w14:paraId="68FE63E6" w14:textId="0D10E612" w:rsidR="00131358" w:rsidRPr="00131358" w:rsidRDefault="00131358" w:rsidP="00131358">
            <w:pPr>
              <w:jc w:val="both"/>
              <w:rPr>
                <w:rFonts w:ascii="Arial Narrow" w:hAnsi="Arial Narrow"/>
                <w:sz w:val="22"/>
                <w:szCs w:val="22"/>
              </w:rPr>
            </w:pPr>
            <w:r w:rsidRPr="00131358">
              <w:rPr>
                <w:rFonts w:ascii="Arial Narrow" w:hAnsi="Arial Narrow"/>
                <w:sz w:val="22"/>
                <w:szCs w:val="22"/>
              </w:rPr>
              <w:lastRenderedPageBreak/>
              <w:t xml:space="preserve">Todas las pólizas de seguro aquí previstas designarán a la </w:t>
            </w:r>
            <w:r w:rsidR="00E75A0A">
              <w:rPr>
                <w:rFonts w:ascii="Arial Narrow" w:hAnsi="Arial Narrow"/>
                <w:sz w:val="22"/>
                <w:szCs w:val="22"/>
              </w:rPr>
              <w:t>Arrendadora</w:t>
            </w:r>
            <w:r w:rsidRPr="00131358">
              <w:rPr>
                <w:rFonts w:ascii="Arial Narrow" w:hAnsi="Arial Narrow"/>
                <w:sz w:val="22"/>
                <w:szCs w:val="22"/>
              </w:rPr>
              <w:t xml:space="preserve"> y a la </w:t>
            </w:r>
            <w:r w:rsidR="00E75A0A">
              <w:rPr>
                <w:rFonts w:ascii="Arial Narrow" w:hAnsi="Arial Narrow"/>
                <w:sz w:val="22"/>
                <w:szCs w:val="22"/>
              </w:rPr>
              <w:t>Arrendataria</w:t>
            </w:r>
            <w:r w:rsidRPr="00131358">
              <w:rPr>
                <w:rFonts w:ascii="Arial Narrow" w:hAnsi="Arial Narrow"/>
                <w:sz w:val="22"/>
                <w:szCs w:val="22"/>
              </w:rPr>
              <w:t xml:space="preserve"> como asegurado y </w:t>
            </w:r>
            <w:proofErr w:type="spellStart"/>
            <w:r w:rsidRPr="00131358">
              <w:rPr>
                <w:rFonts w:ascii="Arial Narrow" w:hAnsi="Arial Narrow"/>
                <w:sz w:val="22"/>
                <w:szCs w:val="22"/>
              </w:rPr>
              <w:t>co-asegurado</w:t>
            </w:r>
            <w:proofErr w:type="spellEnd"/>
            <w:r w:rsidRPr="00131358">
              <w:rPr>
                <w:rFonts w:ascii="Arial Narrow" w:hAnsi="Arial Narrow"/>
                <w:sz w:val="22"/>
                <w:szCs w:val="22"/>
              </w:rPr>
              <w:t xml:space="preserve">, según surjan sus respectivos intereses o conforme a lo previsto por esta sección o la Ley aplicable. Todas las pólizas de seguro estipularan que el asegurador no podrá cancelar las mismas sin dar previo aviso por escrito con cuando menos treinta (30) días de anticipación a la </w:t>
            </w:r>
            <w:r w:rsidR="00E75A0A">
              <w:rPr>
                <w:rFonts w:ascii="Arial Narrow" w:hAnsi="Arial Narrow"/>
                <w:sz w:val="22"/>
                <w:szCs w:val="22"/>
              </w:rPr>
              <w:t>Arrendadora</w:t>
            </w:r>
            <w:r w:rsidRPr="00131358">
              <w:rPr>
                <w:rFonts w:ascii="Arial Narrow" w:hAnsi="Arial Narrow"/>
                <w:sz w:val="22"/>
                <w:szCs w:val="22"/>
              </w:rPr>
              <w:t xml:space="preserve"> y a la </w:t>
            </w:r>
            <w:r w:rsidR="00E75A0A">
              <w:rPr>
                <w:rFonts w:ascii="Arial Narrow" w:hAnsi="Arial Narrow"/>
                <w:sz w:val="22"/>
                <w:szCs w:val="22"/>
              </w:rPr>
              <w:t>Arrendataria</w:t>
            </w:r>
            <w:r w:rsidRPr="00131358">
              <w:rPr>
                <w:rFonts w:ascii="Arial Narrow" w:hAnsi="Arial Narrow"/>
                <w:sz w:val="22"/>
                <w:szCs w:val="22"/>
              </w:rPr>
              <w:t xml:space="preserve">. El deducible pagadero conforme a cualquier póliza de seguro será pagado por la </w:t>
            </w:r>
            <w:r w:rsidR="00E75A0A">
              <w:rPr>
                <w:rFonts w:ascii="Arial Narrow" w:hAnsi="Arial Narrow"/>
                <w:sz w:val="22"/>
                <w:szCs w:val="22"/>
              </w:rPr>
              <w:t>Arrendataria</w:t>
            </w:r>
            <w:r w:rsidRPr="00131358">
              <w:rPr>
                <w:rFonts w:ascii="Arial Narrow" w:hAnsi="Arial Narrow"/>
                <w:sz w:val="22"/>
                <w:szCs w:val="22"/>
              </w:rPr>
              <w:t>.</w:t>
            </w:r>
          </w:p>
          <w:p w14:paraId="024B4D0B" w14:textId="77777777" w:rsidR="00131358" w:rsidRPr="00131358" w:rsidRDefault="00131358" w:rsidP="00131358">
            <w:pPr>
              <w:jc w:val="both"/>
              <w:rPr>
                <w:rFonts w:ascii="Arial Narrow" w:hAnsi="Arial Narrow"/>
                <w:sz w:val="22"/>
                <w:szCs w:val="22"/>
              </w:rPr>
            </w:pPr>
          </w:p>
          <w:p w14:paraId="1DD75459" w14:textId="494D45C8" w:rsidR="00131358" w:rsidRPr="00131358" w:rsidRDefault="00131358" w:rsidP="00131358">
            <w:pPr>
              <w:jc w:val="both"/>
              <w:rPr>
                <w:rFonts w:ascii="Arial Narrow" w:hAnsi="Arial Narrow"/>
                <w:sz w:val="22"/>
                <w:szCs w:val="22"/>
              </w:rPr>
            </w:pPr>
            <w:r w:rsidRPr="00131358">
              <w:rPr>
                <w:rFonts w:ascii="Arial Narrow" w:hAnsi="Arial Narrow"/>
                <w:sz w:val="22"/>
                <w:szCs w:val="22"/>
              </w:rPr>
              <w:t xml:space="preserve">Los avalúos que sean necesarios realizar para la contratación o actualización de los Seguros Contratados por la </w:t>
            </w:r>
            <w:r w:rsidR="00E75A0A">
              <w:rPr>
                <w:rFonts w:ascii="Arial Narrow" w:hAnsi="Arial Narrow"/>
                <w:sz w:val="22"/>
                <w:szCs w:val="22"/>
              </w:rPr>
              <w:t>Arrendadora</w:t>
            </w:r>
            <w:r w:rsidRPr="00131358">
              <w:rPr>
                <w:rFonts w:ascii="Arial Narrow" w:hAnsi="Arial Narrow"/>
                <w:sz w:val="22"/>
                <w:szCs w:val="22"/>
              </w:rPr>
              <w:t xml:space="preserve">, deberán ser coordinados y ejecutados por la </w:t>
            </w:r>
            <w:r w:rsidR="00E75A0A">
              <w:rPr>
                <w:rFonts w:ascii="Arial Narrow" w:hAnsi="Arial Narrow"/>
                <w:sz w:val="22"/>
                <w:szCs w:val="22"/>
              </w:rPr>
              <w:t>Arrendadora</w:t>
            </w:r>
            <w:r w:rsidR="00EA47BA">
              <w:rPr>
                <w:rFonts w:ascii="Arial Narrow" w:hAnsi="Arial Narrow"/>
                <w:sz w:val="22"/>
                <w:szCs w:val="22"/>
              </w:rPr>
              <w:t xml:space="preserve"> </w:t>
            </w:r>
            <w:r w:rsidRPr="00131358">
              <w:rPr>
                <w:rFonts w:ascii="Arial Narrow" w:hAnsi="Arial Narrow"/>
                <w:sz w:val="22"/>
                <w:szCs w:val="22"/>
              </w:rPr>
              <w:t xml:space="preserve">a costo y gasto de la </w:t>
            </w:r>
            <w:r w:rsidR="00E75A0A">
              <w:rPr>
                <w:rFonts w:ascii="Arial Narrow" w:hAnsi="Arial Narrow"/>
                <w:sz w:val="22"/>
                <w:szCs w:val="22"/>
              </w:rPr>
              <w:t>Arrendataria</w:t>
            </w:r>
            <w:r w:rsidRPr="00131358">
              <w:rPr>
                <w:rFonts w:ascii="Arial Narrow" w:hAnsi="Arial Narrow"/>
                <w:sz w:val="22"/>
                <w:szCs w:val="22"/>
              </w:rPr>
              <w:t xml:space="preserve">. </w:t>
            </w:r>
            <w:proofErr w:type="gramStart"/>
            <w:r w:rsidR="00CF0876" w:rsidRPr="00CF0876">
              <w:rPr>
                <w:rFonts w:ascii="Arial Narrow" w:hAnsi="Arial Narrow"/>
                <w:sz w:val="22"/>
                <w:szCs w:val="22"/>
              </w:rPr>
              <w:t xml:space="preserve">El pago de </w:t>
            </w:r>
            <w:r w:rsidR="00D404C6">
              <w:rPr>
                <w:rFonts w:ascii="Arial Narrow" w:hAnsi="Arial Narrow"/>
                <w:sz w:val="22"/>
                <w:szCs w:val="22"/>
              </w:rPr>
              <w:t>los</w:t>
            </w:r>
            <w:r w:rsidR="00D404C6" w:rsidRPr="00CF0876">
              <w:rPr>
                <w:rFonts w:ascii="Arial Narrow" w:hAnsi="Arial Narrow"/>
                <w:sz w:val="22"/>
                <w:szCs w:val="22"/>
              </w:rPr>
              <w:t xml:space="preserve"> </w:t>
            </w:r>
            <w:r w:rsidR="00CF0876" w:rsidRPr="00CF0876">
              <w:rPr>
                <w:rFonts w:ascii="Arial Narrow" w:hAnsi="Arial Narrow"/>
                <w:sz w:val="22"/>
                <w:szCs w:val="22"/>
              </w:rPr>
              <w:t>avalúos</w:t>
            </w:r>
            <w:r w:rsidR="00D404C6">
              <w:rPr>
                <w:rFonts w:ascii="Arial Narrow" w:hAnsi="Arial Narrow"/>
                <w:sz w:val="22"/>
                <w:szCs w:val="22"/>
              </w:rPr>
              <w:t xml:space="preserve"> a cargo de la </w:t>
            </w:r>
            <w:r w:rsidR="00E75A0A">
              <w:rPr>
                <w:rFonts w:ascii="Arial Narrow" w:hAnsi="Arial Narrow"/>
                <w:sz w:val="22"/>
                <w:szCs w:val="22"/>
              </w:rPr>
              <w:t>Arrendataria</w:t>
            </w:r>
            <w:r w:rsidR="00CF0876" w:rsidRPr="00CF0876">
              <w:rPr>
                <w:rFonts w:ascii="Arial Narrow" w:hAnsi="Arial Narrow"/>
                <w:sz w:val="22"/>
                <w:szCs w:val="22"/>
              </w:rPr>
              <w:t xml:space="preserve"> será</w:t>
            </w:r>
            <w:r w:rsidR="002E30C0">
              <w:rPr>
                <w:rFonts w:ascii="Arial Narrow" w:hAnsi="Arial Narrow"/>
                <w:sz w:val="22"/>
                <w:szCs w:val="22"/>
              </w:rPr>
              <w:t>n</w:t>
            </w:r>
            <w:proofErr w:type="gramEnd"/>
            <w:r w:rsidR="00CF0876" w:rsidRPr="00CF0876">
              <w:rPr>
                <w:rFonts w:ascii="Arial Narrow" w:hAnsi="Arial Narrow"/>
                <w:sz w:val="22"/>
                <w:szCs w:val="22"/>
              </w:rPr>
              <w:t xml:space="preserve"> </w:t>
            </w:r>
            <w:r w:rsidR="00D404C6">
              <w:rPr>
                <w:rFonts w:ascii="Arial Narrow" w:hAnsi="Arial Narrow"/>
                <w:sz w:val="22"/>
                <w:szCs w:val="22"/>
              </w:rPr>
              <w:t>considerado</w:t>
            </w:r>
            <w:r w:rsidR="002E30C0">
              <w:rPr>
                <w:rFonts w:ascii="Arial Narrow" w:hAnsi="Arial Narrow"/>
                <w:sz w:val="22"/>
                <w:szCs w:val="22"/>
              </w:rPr>
              <w:t>s</w:t>
            </w:r>
            <w:r w:rsidR="00D404C6">
              <w:rPr>
                <w:rFonts w:ascii="Arial Narrow" w:hAnsi="Arial Narrow"/>
                <w:sz w:val="22"/>
                <w:szCs w:val="22"/>
              </w:rPr>
              <w:t xml:space="preserve"> como un Gasto Reembolsable en términos de la sección </w:t>
            </w:r>
            <w:r w:rsidR="002E30C0">
              <w:rPr>
                <w:rFonts w:ascii="Arial Narrow" w:hAnsi="Arial Narrow"/>
                <w:sz w:val="22"/>
                <w:szCs w:val="22"/>
              </w:rPr>
              <w:t>27.12</w:t>
            </w:r>
            <w:r w:rsidR="00D404C6">
              <w:rPr>
                <w:rFonts w:ascii="Arial Narrow" w:hAnsi="Arial Narrow"/>
                <w:sz w:val="22"/>
                <w:szCs w:val="22"/>
              </w:rPr>
              <w:t xml:space="preserve"> de este </w:t>
            </w:r>
            <w:r w:rsidR="00BE5127">
              <w:rPr>
                <w:rFonts w:ascii="Arial Narrow" w:hAnsi="Arial Narrow"/>
                <w:sz w:val="22"/>
                <w:szCs w:val="22"/>
              </w:rPr>
              <w:t xml:space="preserve">Contrato de </w:t>
            </w:r>
            <w:r w:rsidR="00E75A0A">
              <w:rPr>
                <w:rFonts w:ascii="Arial Narrow" w:hAnsi="Arial Narrow"/>
                <w:sz w:val="22"/>
                <w:szCs w:val="22"/>
              </w:rPr>
              <w:t>Arrendamiento</w:t>
            </w:r>
            <w:r w:rsidR="00D404C6">
              <w:rPr>
                <w:rFonts w:ascii="Arial Narrow" w:hAnsi="Arial Narrow"/>
                <w:sz w:val="22"/>
                <w:szCs w:val="22"/>
              </w:rPr>
              <w:t xml:space="preserve"> </w:t>
            </w:r>
            <w:r w:rsidR="00CF0876" w:rsidRPr="00CF0876">
              <w:rPr>
                <w:rFonts w:ascii="Arial Narrow" w:hAnsi="Arial Narrow"/>
                <w:sz w:val="22"/>
                <w:szCs w:val="22"/>
              </w:rPr>
              <w:t xml:space="preserve">únicamente en </w:t>
            </w:r>
            <w:r w:rsidR="00D404C6">
              <w:rPr>
                <w:rFonts w:ascii="Arial Narrow" w:hAnsi="Arial Narrow"/>
                <w:sz w:val="22"/>
                <w:szCs w:val="22"/>
              </w:rPr>
              <w:t xml:space="preserve">el </w:t>
            </w:r>
            <w:r w:rsidR="00CF0876" w:rsidRPr="00CF0876">
              <w:rPr>
                <w:rFonts w:ascii="Arial Narrow" w:hAnsi="Arial Narrow"/>
                <w:sz w:val="22"/>
                <w:szCs w:val="22"/>
              </w:rPr>
              <w:t xml:space="preserve">caso de </w:t>
            </w:r>
            <w:r w:rsidR="00D404C6">
              <w:rPr>
                <w:rFonts w:ascii="Arial Narrow" w:hAnsi="Arial Narrow"/>
                <w:sz w:val="22"/>
                <w:szCs w:val="22"/>
              </w:rPr>
              <w:t xml:space="preserve">tales avalúos </w:t>
            </w:r>
            <w:r w:rsidR="00CF0876" w:rsidRPr="00CF0876">
              <w:rPr>
                <w:rFonts w:ascii="Arial Narrow" w:hAnsi="Arial Narrow"/>
                <w:sz w:val="22"/>
                <w:szCs w:val="22"/>
              </w:rPr>
              <w:t>constituyan un requisito indispensable por parte de la aseguradora para la emisión de la póliza correspondiente.</w:t>
            </w:r>
          </w:p>
          <w:p w14:paraId="68CB9A65" w14:textId="77777777" w:rsidR="00131358" w:rsidRPr="00131358" w:rsidRDefault="00131358" w:rsidP="00131358">
            <w:pPr>
              <w:jc w:val="both"/>
              <w:rPr>
                <w:rFonts w:ascii="Arial Narrow" w:hAnsi="Arial Narrow"/>
                <w:sz w:val="22"/>
                <w:szCs w:val="22"/>
              </w:rPr>
            </w:pPr>
          </w:p>
          <w:p w14:paraId="65EF1125" w14:textId="30527986" w:rsidR="00131358" w:rsidRDefault="00131358" w:rsidP="00131358">
            <w:pPr>
              <w:jc w:val="both"/>
              <w:rPr>
                <w:rFonts w:ascii="Arial Narrow" w:hAnsi="Arial Narrow"/>
                <w:sz w:val="22"/>
                <w:szCs w:val="22"/>
              </w:rPr>
            </w:pPr>
            <w:r w:rsidRPr="00131358">
              <w:rPr>
                <w:rFonts w:ascii="Arial Narrow" w:hAnsi="Arial Narrow"/>
                <w:sz w:val="22"/>
                <w:szCs w:val="22"/>
              </w:rPr>
              <w:t xml:space="preserve">Las Partes acuerdan que la </w:t>
            </w:r>
            <w:r w:rsidR="00E75A0A">
              <w:rPr>
                <w:rFonts w:ascii="Arial Narrow" w:hAnsi="Arial Narrow"/>
                <w:sz w:val="22"/>
                <w:szCs w:val="22"/>
              </w:rPr>
              <w:t>Arrendadora</w:t>
            </w:r>
            <w:r w:rsidRPr="00131358">
              <w:rPr>
                <w:rFonts w:ascii="Arial Narrow" w:hAnsi="Arial Narrow"/>
                <w:sz w:val="22"/>
                <w:szCs w:val="22"/>
              </w:rPr>
              <w:t xml:space="preserve"> no será responsable de los bienes </w:t>
            </w:r>
            <w:r>
              <w:rPr>
                <w:rFonts w:ascii="Arial Narrow" w:hAnsi="Arial Narrow"/>
                <w:sz w:val="22"/>
                <w:szCs w:val="22"/>
              </w:rPr>
              <w:t xml:space="preserve">y/o pertenencias </w:t>
            </w:r>
            <w:r w:rsidRPr="00131358">
              <w:rPr>
                <w:rFonts w:ascii="Arial Narrow" w:hAnsi="Arial Narrow"/>
                <w:sz w:val="22"/>
                <w:szCs w:val="22"/>
              </w:rPr>
              <w:t xml:space="preserve">de la </w:t>
            </w:r>
            <w:r w:rsidR="00E75A0A">
              <w:rPr>
                <w:rFonts w:ascii="Arial Narrow" w:hAnsi="Arial Narrow"/>
                <w:sz w:val="22"/>
                <w:szCs w:val="22"/>
              </w:rPr>
              <w:t>Arrendataria</w:t>
            </w:r>
            <w:r w:rsidRPr="00131358">
              <w:rPr>
                <w:rFonts w:ascii="Arial Narrow" w:hAnsi="Arial Narrow"/>
                <w:sz w:val="22"/>
                <w:szCs w:val="22"/>
              </w:rPr>
              <w:t xml:space="preserve"> y/o de terceros que se encuentren dentro de la </w:t>
            </w:r>
            <w:r w:rsidR="004A36B0">
              <w:rPr>
                <w:rFonts w:ascii="Arial Narrow" w:hAnsi="Arial Narrow"/>
                <w:sz w:val="22"/>
                <w:szCs w:val="22"/>
              </w:rPr>
              <w:t xml:space="preserve">Propiedad </w:t>
            </w:r>
            <w:r w:rsidR="00896322">
              <w:rPr>
                <w:rFonts w:ascii="Arial Narrow" w:hAnsi="Arial Narrow"/>
                <w:sz w:val="22"/>
                <w:szCs w:val="22"/>
              </w:rPr>
              <w:t>Arrendada</w:t>
            </w:r>
            <w:r w:rsidRPr="00131358">
              <w:rPr>
                <w:rFonts w:ascii="Arial Narrow" w:hAnsi="Arial Narrow"/>
                <w:sz w:val="22"/>
                <w:szCs w:val="22"/>
              </w:rPr>
              <w:t>.</w:t>
            </w:r>
          </w:p>
          <w:p w14:paraId="38DE359C" w14:textId="77777777" w:rsidR="00106B2B" w:rsidRDefault="00106B2B" w:rsidP="00131358">
            <w:pPr>
              <w:jc w:val="both"/>
              <w:rPr>
                <w:rFonts w:ascii="Arial Narrow" w:hAnsi="Arial Narrow"/>
                <w:sz w:val="22"/>
                <w:szCs w:val="22"/>
              </w:rPr>
            </w:pPr>
          </w:p>
          <w:p w14:paraId="3A055445" w14:textId="7C616794" w:rsidR="00106B2B" w:rsidRDefault="00D703DE" w:rsidP="00106B2B">
            <w:pPr>
              <w:jc w:val="both"/>
              <w:rPr>
                <w:rFonts w:ascii="Arial Narrow" w:hAnsi="Arial Narrow"/>
                <w:sz w:val="22"/>
                <w:szCs w:val="22"/>
              </w:rPr>
            </w:pPr>
            <w:r>
              <w:rPr>
                <w:rFonts w:ascii="Arial Narrow" w:hAnsi="Arial Narrow"/>
                <w:sz w:val="22"/>
                <w:szCs w:val="22"/>
              </w:rPr>
              <w:t>La Arrendataria</w:t>
            </w:r>
            <w:r w:rsidR="00106B2B" w:rsidRPr="00106B2B">
              <w:rPr>
                <w:rFonts w:ascii="Arial Narrow" w:hAnsi="Arial Narrow"/>
                <w:sz w:val="22"/>
                <w:szCs w:val="22"/>
              </w:rPr>
              <w:t xml:space="preserve"> </w:t>
            </w:r>
            <w:r w:rsidR="00F22BA4">
              <w:rPr>
                <w:rFonts w:ascii="Arial Narrow" w:hAnsi="Arial Narrow"/>
                <w:sz w:val="22"/>
                <w:szCs w:val="22"/>
              </w:rPr>
              <w:t>será</w:t>
            </w:r>
            <w:r w:rsidR="00106B2B" w:rsidRPr="00106B2B">
              <w:rPr>
                <w:rFonts w:ascii="Arial Narrow" w:hAnsi="Arial Narrow"/>
                <w:sz w:val="22"/>
                <w:szCs w:val="22"/>
              </w:rPr>
              <w:t xml:space="preserve"> responsables por los daños y perjuicios causados a la </w:t>
            </w:r>
            <w:r w:rsidR="004A36B0">
              <w:rPr>
                <w:rFonts w:ascii="Arial Narrow" w:hAnsi="Arial Narrow"/>
                <w:sz w:val="22"/>
                <w:szCs w:val="22"/>
              </w:rPr>
              <w:t xml:space="preserve">Propiedad </w:t>
            </w:r>
            <w:r w:rsidR="00896322">
              <w:rPr>
                <w:rFonts w:ascii="Arial Narrow" w:hAnsi="Arial Narrow"/>
                <w:sz w:val="22"/>
                <w:szCs w:val="22"/>
              </w:rPr>
              <w:t>Arrendada</w:t>
            </w:r>
            <w:r w:rsidR="00106B2B" w:rsidRPr="00106B2B">
              <w:rPr>
                <w:rFonts w:ascii="Arial Narrow" w:hAnsi="Arial Narrow"/>
                <w:sz w:val="22"/>
                <w:szCs w:val="22"/>
              </w:rPr>
              <w:t xml:space="preserve"> por su propia falta o negligencia o la de sus apoderados, empleados o visitantes, salvo por pérdidas cubiertas por seguros adquiridos de conformidad con la presente cláusula (pero sólo hasta por los importes cubiertos por dichas pólizas de seguro).</w:t>
            </w:r>
            <w:r w:rsidR="00F22BA4">
              <w:rPr>
                <w:rFonts w:ascii="Arial Narrow" w:hAnsi="Arial Narrow"/>
                <w:sz w:val="22"/>
                <w:szCs w:val="22"/>
              </w:rPr>
              <w:t xml:space="preserve"> </w:t>
            </w:r>
            <w:r w:rsidR="000A0F53">
              <w:rPr>
                <w:rFonts w:ascii="Arial Narrow" w:hAnsi="Arial Narrow"/>
                <w:sz w:val="22"/>
                <w:szCs w:val="22"/>
              </w:rPr>
              <w:t xml:space="preserve">La </w:t>
            </w:r>
            <w:r w:rsidR="00E75A0A">
              <w:rPr>
                <w:rFonts w:ascii="Arial Narrow" w:hAnsi="Arial Narrow"/>
                <w:sz w:val="22"/>
                <w:szCs w:val="22"/>
              </w:rPr>
              <w:t>Arrendadora</w:t>
            </w:r>
            <w:r w:rsidR="00F22BA4">
              <w:rPr>
                <w:rFonts w:ascii="Arial Narrow" w:hAnsi="Arial Narrow"/>
                <w:sz w:val="22"/>
                <w:szCs w:val="22"/>
              </w:rPr>
              <w:t xml:space="preserve"> será responsable en el mismo sentido hasta que ocurra la Ocupación Sustancial.</w:t>
            </w:r>
          </w:p>
          <w:p w14:paraId="05AB86D7" w14:textId="77777777" w:rsidR="00D05BE2" w:rsidRDefault="00D05BE2" w:rsidP="00106B2B">
            <w:pPr>
              <w:jc w:val="both"/>
              <w:rPr>
                <w:rFonts w:ascii="Arial Narrow" w:hAnsi="Arial Narrow"/>
                <w:sz w:val="22"/>
                <w:szCs w:val="22"/>
              </w:rPr>
            </w:pPr>
          </w:p>
          <w:p w14:paraId="67135724" w14:textId="19166AA3" w:rsidR="00131358" w:rsidRPr="00131358" w:rsidRDefault="00131358" w:rsidP="00131358">
            <w:pPr>
              <w:jc w:val="both"/>
              <w:rPr>
                <w:rFonts w:ascii="Arial Narrow" w:hAnsi="Arial Narrow"/>
                <w:sz w:val="22"/>
                <w:szCs w:val="22"/>
              </w:rPr>
            </w:pPr>
            <w:r w:rsidRPr="00131358">
              <w:rPr>
                <w:rFonts w:ascii="Arial Narrow" w:hAnsi="Arial Narrow"/>
                <w:b/>
                <w:bCs/>
                <w:sz w:val="22"/>
                <w:szCs w:val="22"/>
              </w:rPr>
              <w:t>10.1.1 Condiciones y Características de los Seguros</w:t>
            </w:r>
            <w:r w:rsidRPr="00131358">
              <w:rPr>
                <w:rFonts w:ascii="Arial Narrow" w:hAnsi="Arial Narrow"/>
                <w:sz w:val="22"/>
                <w:szCs w:val="22"/>
              </w:rPr>
              <w:t xml:space="preserve">: Las Partes acuerdan que, los Seguros deberán cumplir con las especificaciones y características previstas en el Anexo </w:t>
            </w:r>
            <w:r w:rsidR="0039523F">
              <w:rPr>
                <w:rFonts w:ascii="Arial Narrow" w:hAnsi="Arial Narrow"/>
                <w:sz w:val="22"/>
                <w:szCs w:val="22"/>
              </w:rPr>
              <w:t>L.2</w:t>
            </w:r>
            <w:r w:rsidR="0039523F" w:rsidRPr="00131358">
              <w:rPr>
                <w:rFonts w:ascii="Arial Narrow" w:hAnsi="Arial Narrow"/>
                <w:sz w:val="22"/>
                <w:szCs w:val="22"/>
              </w:rPr>
              <w:t xml:space="preserve"> </w:t>
            </w:r>
            <w:r w:rsidRPr="00131358">
              <w:rPr>
                <w:rFonts w:ascii="Arial Narrow" w:hAnsi="Arial Narrow"/>
                <w:sz w:val="22"/>
                <w:szCs w:val="22"/>
              </w:rPr>
              <w:t>(“</w:t>
            </w:r>
            <w:r w:rsidRPr="00131358">
              <w:rPr>
                <w:rFonts w:ascii="Arial Narrow" w:hAnsi="Arial Narrow"/>
                <w:b/>
                <w:bCs/>
                <w:sz w:val="22"/>
                <w:szCs w:val="22"/>
                <w:u w:val="single"/>
              </w:rPr>
              <w:t>Condiciones y Características de los Seguros</w:t>
            </w:r>
            <w:r w:rsidRPr="00131358">
              <w:rPr>
                <w:rFonts w:ascii="Arial Narrow" w:hAnsi="Arial Narrow"/>
                <w:sz w:val="22"/>
                <w:szCs w:val="22"/>
              </w:rPr>
              <w:t>”) y estarán sujetos a las condiciones de contratación previstas en dicho Anexo.</w:t>
            </w:r>
          </w:p>
          <w:p w14:paraId="359BEB86" w14:textId="77777777" w:rsidR="00AF505E" w:rsidRDefault="00AF505E" w:rsidP="00131358">
            <w:pPr>
              <w:jc w:val="both"/>
              <w:rPr>
                <w:rFonts w:ascii="Arial Narrow" w:hAnsi="Arial Narrow"/>
                <w:b/>
                <w:bCs/>
                <w:sz w:val="22"/>
                <w:szCs w:val="22"/>
              </w:rPr>
            </w:pPr>
          </w:p>
          <w:p w14:paraId="03B767C4" w14:textId="5E0C0E5A" w:rsidR="00131358" w:rsidRPr="00131358" w:rsidRDefault="00131358" w:rsidP="00131358">
            <w:pPr>
              <w:jc w:val="both"/>
              <w:rPr>
                <w:rFonts w:ascii="Arial Narrow" w:hAnsi="Arial Narrow"/>
                <w:sz w:val="22"/>
                <w:szCs w:val="22"/>
              </w:rPr>
            </w:pPr>
            <w:r w:rsidRPr="00131358">
              <w:rPr>
                <w:rFonts w:ascii="Arial Narrow" w:hAnsi="Arial Narrow"/>
                <w:b/>
                <w:bCs/>
                <w:sz w:val="22"/>
                <w:szCs w:val="22"/>
              </w:rPr>
              <w:t>10.2 Otras Obligaciones de Seguros</w:t>
            </w:r>
            <w:r w:rsidRPr="00131358">
              <w:rPr>
                <w:rFonts w:ascii="Arial Narrow" w:hAnsi="Arial Narrow"/>
                <w:sz w:val="22"/>
                <w:szCs w:val="22"/>
              </w:rPr>
              <w:t xml:space="preserve">: La </w:t>
            </w:r>
            <w:r w:rsidR="00E75A0A">
              <w:rPr>
                <w:rFonts w:ascii="Arial Narrow" w:hAnsi="Arial Narrow"/>
                <w:sz w:val="22"/>
                <w:szCs w:val="22"/>
              </w:rPr>
              <w:t>Arrendataria</w:t>
            </w:r>
            <w:r w:rsidRPr="00131358">
              <w:rPr>
                <w:rFonts w:ascii="Arial Narrow" w:hAnsi="Arial Narrow"/>
                <w:sz w:val="22"/>
                <w:szCs w:val="22"/>
              </w:rPr>
              <w:t xml:space="preserve"> se obliga a: </w:t>
            </w:r>
          </w:p>
          <w:p w14:paraId="254E49D3" w14:textId="77777777" w:rsidR="00131358" w:rsidRDefault="00131358" w:rsidP="00131358">
            <w:pPr>
              <w:jc w:val="both"/>
              <w:rPr>
                <w:rFonts w:ascii="Arial Narrow" w:hAnsi="Arial Narrow"/>
                <w:sz w:val="22"/>
                <w:szCs w:val="22"/>
              </w:rPr>
            </w:pPr>
          </w:p>
          <w:p w14:paraId="2E147AC2" w14:textId="681501C5" w:rsidR="00131358" w:rsidRPr="00131358" w:rsidRDefault="00131358" w:rsidP="006A6B4F">
            <w:pPr>
              <w:pStyle w:val="Prrafodelista"/>
              <w:numPr>
                <w:ilvl w:val="0"/>
                <w:numId w:val="22"/>
              </w:numPr>
              <w:jc w:val="both"/>
              <w:rPr>
                <w:rFonts w:ascii="Arial Narrow" w:hAnsi="Arial Narrow"/>
                <w:sz w:val="22"/>
                <w:szCs w:val="22"/>
              </w:rPr>
            </w:pPr>
            <w:r w:rsidRPr="00131358">
              <w:rPr>
                <w:rFonts w:ascii="Arial Narrow" w:hAnsi="Arial Narrow"/>
                <w:sz w:val="22"/>
                <w:szCs w:val="22"/>
              </w:rPr>
              <w:t xml:space="preserve">Realizar el pago de las pólizas de los Seguros, durante la Vigencia del </w:t>
            </w:r>
            <w:r w:rsidR="00E75A0A">
              <w:rPr>
                <w:rFonts w:ascii="Arial Narrow" w:hAnsi="Arial Narrow"/>
                <w:sz w:val="22"/>
                <w:szCs w:val="22"/>
              </w:rPr>
              <w:t>Arrendamiento</w:t>
            </w:r>
            <w:r w:rsidRPr="00131358">
              <w:rPr>
                <w:rFonts w:ascii="Arial Narrow" w:hAnsi="Arial Narrow"/>
                <w:sz w:val="22"/>
                <w:szCs w:val="22"/>
              </w:rPr>
              <w:t xml:space="preserve"> y/o hasta que la </w:t>
            </w:r>
            <w:r w:rsidR="00E75A0A">
              <w:rPr>
                <w:rFonts w:ascii="Arial Narrow" w:hAnsi="Arial Narrow"/>
                <w:sz w:val="22"/>
                <w:szCs w:val="22"/>
              </w:rPr>
              <w:t>Arrendataria</w:t>
            </w:r>
            <w:r w:rsidRPr="00131358">
              <w:rPr>
                <w:rFonts w:ascii="Arial Narrow" w:hAnsi="Arial Narrow"/>
                <w:sz w:val="22"/>
                <w:szCs w:val="22"/>
              </w:rPr>
              <w:t xml:space="preserve"> desocupe y regrese la posesión física y jurídica de la </w:t>
            </w:r>
            <w:r w:rsidR="004A36B0">
              <w:rPr>
                <w:rFonts w:ascii="Arial Narrow" w:hAnsi="Arial Narrow"/>
                <w:sz w:val="22"/>
                <w:szCs w:val="22"/>
              </w:rPr>
              <w:t xml:space="preserve">Propiedad </w:t>
            </w:r>
            <w:r w:rsidR="00896322">
              <w:rPr>
                <w:rFonts w:ascii="Arial Narrow" w:hAnsi="Arial Narrow"/>
                <w:sz w:val="22"/>
                <w:szCs w:val="22"/>
              </w:rPr>
              <w:t>Arrendada</w:t>
            </w:r>
            <w:r w:rsidRPr="00131358">
              <w:rPr>
                <w:rFonts w:ascii="Arial Narrow" w:hAnsi="Arial Narrow"/>
                <w:sz w:val="22"/>
                <w:szCs w:val="22"/>
              </w:rPr>
              <w:t xml:space="preserve"> a la </w:t>
            </w:r>
            <w:r w:rsidR="00E75A0A">
              <w:rPr>
                <w:rFonts w:ascii="Arial Narrow" w:hAnsi="Arial Narrow"/>
                <w:sz w:val="22"/>
                <w:szCs w:val="22"/>
              </w:rPr>
              <w:t>Arrendadora</w:t>
            </w:r>
            <w:r w:rsidRPr="00131358">
              <w:rPr>
                <w:rFonts w:ascii="Arial Narrow" w:hAnsi="Arial Narrow"/>
                <w:sz w:val="22"/>
                <w:szCs w:val="22"/>
              </w:rPr>
              <w:t xml:space="preserve">, incluyendo cubrir cualquier costo derivado de las mismas, tales como, pago de los avalúos </w:t>
            </w:r>
            <w:r w:rsidR="00D05BE2">
              <w:rPr>
                <w:rFonts w:ascii="Arial Narrow" w:hAnsi="Arial Narrow"/>
                <w:sz w:val="22"/>
                <w:szCs w:val="22"/>
              </w:rPr>
              <w:t>(</w:t>
            </w:r>
            <w:r w:rsidR="00D05BE2" w:rsidRPr="00CF0876">
              <w:rPr>
                <w:rFonts w:ascii="Arial Narrow" w:hAnsi="Arial Narrow"/>
                <w:sz w:val="22"/>
                <w:szCs w:val="22"/>
              </w:rPr>
              <w:t>únicamente en caso de que constituyan un requisito indispensable por parte de la aseguradora para la emisión de la póliza correspondiente</w:t>
            </w:r>
            <w:r w:rsidR="00D05BE2">
              <w:rPr>
                <w:rFonts w:ascii="Arial Narrow" w:hAnsi="Arial Narrow"/>
                <w:sz w:val="22"/>
                <w:szCs w:val="22"/>
              </w:rPr>
              <w:t xml:space="preserve">) </w:t>
            </w:r>
            <w:r w:rsidRPr="00131358">
              <w:rPr>
                <w:rFonts w:ascii="Arial Narrow" w:hAnsi="Arial Narrow"/>
                <w:sz w:val="22"/>
                <w:szCs w:val="22"/>
              </w:rPr>
              <w:t xml:space="preserve">que sean necesarios para la actualización de las pólizas Todo Riesgo, deducibles, </w:t>
            </w:r>
            <w:r w:rsidRPr="00131358">
              <w:rPr>
                <w:rFonts w:ascii="Arial Narrow" w:hAnsi="Arial Narrow"/>
                <w:sz w:val="22"/>
                <w:szCs w:val="22"/>
              </w:rPr>
              <w:lastRenderedPageBreak/>
              <w:t xml:space="preserve">coaseguros, gastos, comisiones, peritajes requeridos en caso de un siniestro, entre otros. </w:t>
            </w:r>
          </w:p>
          <w:p w14:paraId="62B632ED" w14:textId="77777777" w:rsidR="00131358" w:rsidRPr="00131358" w:rsidRDefault="00131358" w:rsidP="00131358">
            <w:pPr>
              <w:jc w:val="both"/>
              <w:rPr>
                <w:rFonts w:ascii="Arial Narrow" w:hAnsi="Arial Narrow"/>
                <w:sz w:val="22"/>
                <w:szCs w:val="22"/>
              </w:rPr>
            </w:pPr>
          </w:p>
          <w:p w14:paraId="6F42A868" w14:textId="3D964ACA" w:rsidR="00131358" w:rsidRPr="00131358" w:rsidRDefault="00131358" w:rsidP="006A6B4F">
            <w:pPr>
              <w:pStyle w:val="Prrafodelista"/>
              <w:numPr>
                <w:ilvl w:val="0"/>
                <w:numId w:val="22"/>
              </w:numPr>
              <w:jc w:val="both"/>
              <w:rPr>
                <w:rFonts w:ascii="Arial Narrow" w:hAnsi="Arial Narrow"/>
                <w:sz w:val="22"/>
                <w:szCs w:val="22"/>
              </w:rPr>
            </w:pPr>
            <w:r w:rsidRPr="00131358">
              <w:rPr>
                <w:rFonts w:ascii="Arial Narrow" w:hAnsi="Arial Narrow"/>
                <w:sz w:val="22"/>
                <w:szCs w:val="22"/>
              </w:rPr>
              <w:t xml:space="preserve">Mantener a su costo y gasto, o en su caso, reembolsar a la </w:t>
            </w:r>
            <w:r w:rsidR="00E75A0A">
              <w:rPr>
                <w:rFonts w:ascii="Arial Narrow" w:hAnsi="Arial Narrow"/>
                <w:sz w:val="22"/>
                <w:szCs w:val="22"/>
              </w:rPr>
              <w:t>Arrendadora</w:t>
            </w:r>
            <w:r w:rsidRPr="00131358">
              <w:rPr>
                <w:rFonts w:ascii="Arial Narrow" w:hAnsi="Arial Narrow"/>
                <w:sz w:val="22"/>
                <w:szCs w:val="22"/>
              </w:rPr>
              <w:t xml:space="preserve"> el costo de </w:t>
            </w:r>
            <w:r w:rsidR="00312F56">
              <w:rPr>
                <w:rFonts w:ascii="Arial Narrow" w:hAnsi="Arial Narrow"/>
                <w:sz w:val="22"/>
                <w:szCs w:val="22"/>
              </w:rPr>
              <w:t>las pólizas de seguro conforme a los términos y condiciones de esta sección</w:t>
            </w:r>
            <w:r w:rsidRPr="00131358">
              <w:rPr>
                <w:rFonts w:ascii="Arial Narrow" w:hAnsi="Arial Narrow"/>
                <w:sz w:val="22"/>
                <w:szCs w:val="22"/>
              </w:rPr>
              <w:t xml:space="preserve">, relacionados con la </w:t>
            </w:r>
            <w:r w:rsidR="004A36B0">
              <w:rPr>
                <w:rFonts w:ascii="Arial Narrow" w:hAnsi="Arial Narrow"/>
                <w:sz w:val="22"/>
                <w:szCs w:val="22"/>
              </w:rPr>
              <w:t xml:space="preserve">Propiedad </w:t>
            </w:r>
            <w:r w:rsidR="00896322">
              <w:rPr>
                <w:rFonts w:ascii="Arial Narrow" w:hAnsi="Arial Narrow"/>
                <w:sz w:val="22"/>
                <w:szCs w:val="22"/>
              </w:rPr>
              <w:t>Arrendada</w:t>
            </w:r>
            <w:r w:rsidRPr="00131358">
              <w:rPr>
                <w:rFonts w:ascii="Arial Narrow" w:hAnsi="Arial Narrow"/>
                <w:sz w:val="22"/>
                <w:szCs w:val="22"/>
              </w:rPr>
              <w:t xml:space="preserve">. </w:t>
            </w:r>
          </w:p>
          <w:p w14:paraId="2D0CA59F" w14:textId="77777777" w:rsidR="00131358" w:rsidRDefault="00131358" w:rsidP="00131358">
            <w:pPr>
              <w:jc w:val="both"/>
              <w:rPr>
                <w:rFonts w:ascii="Arial Narrow" w:hAnsi="Arial Narrow"/>
                <w:sz w:val="22"/>
                <w:szCs w:val="22"/>
              </w:rPr>
            </w:pPr>
          </w:p>
          <w:p w14:paraId="7C8D6816" w14:textId="264C5859" w:rsidR="00131358" w:rsidRPr="00131358" w:rsidRDefault="00131358" w:rsidP="006A6B4F">
            <w:pPr>
              <w:pStyle w:val="Prrafodelista"/>
              <w:numPr>
                <w:ilvl w:val="0"/>
                <w:numId w:val="22"/>
              </w:numPr>
              <w:jc w:val="both"/>
              <w:rPr>
                <w:rFonts w:ascii="Arial Narrow" w:hAnsi="Arial Narrow"/>
                <w:sz w:val="22"/>
                <w:szCs w:val="22"/>
              </w:rPr>
            </w:pPr>
            <w:r w:rsidRPr="00131358">
              <w:rPr>
                <w:rFonts w:ascii="Arial Narrow" w:hAnsi="Arial Narrow"/>
                <w:sz w:val="22"/>
                <w:szCs w:val="22"/>
              </w:rPr>
              <w:t xml:space="preserve">Modificar de tiempo en tiempo </w:t>
            </w:r>
            <w:r w:rsidR="00312F56">
              <w:rPr>
                <w:rFonts w:ascii="Arial Narrow" w:hAnsi="Arial Narrow"/>
                <w:sz w:val="22"/>
                <w:szCs w:val="22"/>
              </w:rPr>
              <w:t>las</w:t>
            </w:r>
            <w:r w:rsidR="00312F56" w:rsidRPr="00131358">
              <w:rPr>
                <w:rFonts w:ascii="Arial Narrow" w:hAnsi="Arial Narrow"/>
                <w:sz w:val="22"/>
                <w:szCs w:val="22"/>
              </w:rPr>
              <w:t xml:space="preserve"> </w:t>
            </w:r>
            <w:r w:rsidRPr="00131358">
              <w:rPr>
                <w:rFonts w:ascii="Arial Narrow" w:hAnsi="Arial Narrow"/>
                <w:sz w:val="22"/>
                <w:szCs w:val="22"/>
              </w:rPr>
              <w:t xml:space="preserve">pólizas de seguro </w:t>
            </w:r>
            <w:r w:rsidR="00312F56">
              <w:rPr>
                <w:rFonts w:ascii="Arial Narrow" w:hAnsi="Arial Narrow"/>
                <w:sz w:val="22"/>
                <w:szCs w:val="22"/>
              </w:rPr>
              <w:t xml:space="preserve">relacionadas en esta sección </w:t>
            </w:r>
            <w:r w:rsidRPr="00131358">
              <w:rPr>
                <w:rFonts w:ascii="Arial Narrow" w:hAnsi="Arial Narrow"/>
                <w:sz w:val="22"/>
                <w:szCs w:val="22"/>
              </w:rPr>
              <w:t xml:space="preserve">y/o sus términos y condiciones ante el requerimiento de la </w:t>
            </w:r>
            <w:r w:rsidR="00E75A0A">
              <w:rPr>
                <w:rFonts w:ascii="Arial Narrow" w:hAnsi="Arial Narrow"/>
                <w:sz w:val="22"/>
                <w:szCs w:val="22"/>
              </w:rPr>
              <w:t>Arrendadora</w:t>
            </w:r>
            <w:r>
              <w:rPr>
                <w:rFonts w:ascii="Arial Narrow" w:hAnsi="Arial Narrow"/>
                <w:sz w:val="22"/>
                <w:szCs w:val="22"/>
              </w:rPr>
              <w:t>, incluyendo cambio de beneficiarios en los Seguros</w:t>
            </w:r>
            <w:r w:rsidRPr="00131358">
              <w:rPr>
                <w:rFonts w:ascii="Arial Narrow" w:hAnsi="Arial Narrow"/>
                <w:sz w:val="22"/>
                <w:szCs w:val="22"/>
              </w:rPr>
              <w:t xml:space="preserve">. </w:t>
            </w:r>
          </w:p>
          <w:p w14:paraId="57DF1C5D" w14:textId="77777777" w:rsidR="00131358" w:rsidRDefault="00131358" w:rsidP="00131358">
            <w:pPr>
              <w:jc w:val="both"/>
              <w:rPr>
                <w:rFonts w:ascii="Arial Narrow" w:hAnsi="Arial Narrow"/>
                <w:sz w:val="22"/>
                <w:szCs w:val="22"/>
              </w:rPr>
            </w:pPr>
          </w:p>
          <w:p w14:paraId="65003D65" w14:textId="2A070383" w:rsidR="00131358" w:rsidRDefault="00131358" w:rsidP="00131358">
            <w:pPr>
              <w:jc w:val="both"/>
              <w:rPr>
                <w:rFonts w:ascii="Arial Narrow" w:hAnsi="Arial Narrow"/>
                <w:sz w:val="22"/>
                <w:szCs w:val="22"/>
              </w:rPr>
            </w:pPr>
            <w:r w:rsidRPr="00131358">
              <w:rPr>
                <w:rFonts w:ascii="Arial Narrow" w:hAnsi="Arial Narrow"/>
                <w:sz w:val="22"/>
                <w:szCs w:val="22"/>
              </w:rPr>
              <w:t xml:space="preserve">La </w:t>
            </w:r>
            <w:r w:rsidR="00E75A0A">
              <w:rPr>
                <w:rFonts w:ascii="Arial Narrow" w:hAnsi="Arial Narrow"/>
                <w:sz w:val="22"/>
                <w:szCs w:val="22"/>
              </w:rPr>
              <w:t>Arrendataria</w:t>
            </w:r>
            <w:r w:rsidRPr="00131358">
              <w:rPr>
                <w:rFonts w:ascii="Arial Narrow" w:hAnsi="Arial Narrow"/>
                <w:sz w:val="22"/>
                <w:szCs w:val="22"/>
              </w:rPr>
              <w:t xml:space="preserve"> deberá cumplir con las obligaciones dispuestas en </w:t>
            </w:r>
            <w:proofErr w:type="gramStart"/>
            <w:r w:rsidRPr="00131358">
              <w:rPr>
                <w:rFonts w:ascii="Arial Narrow" w:hAnsi="Arial Narrow"/>
                <w:sz w:val="22"/>
                <w:szCs w:val="22"/>
              </w:rPr>
              <w:t>la secciones</w:t>
            </w:r>
            <w:proofErr w:type="gramEnd"/>
            <w:r w:rsidRPr="00131358">
              <w:rPr>
                <w:rFonts w:ascii="Arial Narrow" w:hAnsi="Arial Narrow"/>
                <w:sz w:val="22"/>
                <w:szCs w:val="22"/>
              </w:rPr>
              <w:t xml:space="preserve"> b) y c) de este párrafo dentro de los 10 (diez) días naturales siguientes a la fecha de la solicitud de la </w:t>
            </w:r>
            <w:r w:rsidR="00E75A0A">
              <w:rPr>
                <w:rFonts w:ascii="Arial Narrow" w:hAnsi="Arial Narrow"/>
                <w:sz w:val="22"/>
                <w:szCs w:val="22"/>
              </w:rPr>
              <w:t>Arrendadora</w:t>
            </w:r>
            <w:r w:rsidRPr="00131358">
              <w:rPr>
                <w:rFonts w:ascii="Arial Narrow" w:hAnsi="Arial Narrow"/>
                <w:sz w:val="22"/>
                <w:szCs w:val="22"/>
              </w:rPr>
              <w:t xml:space="preserve">. </w:t>
            </w:r>
          </w:p>
          <w:p w14:paraId="69EFB0EE" w14:textId="77777777" w:rsidR="00AF505E" w:rsidRDefault="00AF505E" w:rsidP="00131358">
            <w:pPr>
              <w:jc w:val="both"/>
              <w:rPr>
                <w:rFonts w:ascii="Arial Narrow" w:hAnsi="Arial Narrow"/>
                <w:sz w:val="22"/>
                <w:szCs w:val="22"/>
              </w:rPr>
            </w:pPr>
          </w:p>
          <w:p w14:paraId="254FFCD2" w14:textId="04E6C61D" w:rsidR="00131358" w:rsidRDefault="00131358" w:rsidP="00131358">
            <w:pPr>
              <w:jc w:val="both"/>
              <w:rPr>
                <w:rFonts w:ascii="Arial Narrow" w:hAnsi="Arial Narrow"/>
                <w:sz w:val="22"/>
                <w:szCs w:val="22"/>
              </w:rPr>
            </w:pPr>
            <w:r w:rsidRPr="00131358">
              <w:rPr>
                <w:rFonts w:ascii="Arial Narrow" w:hAnsi="Arial Narrow"/>
                <w:sz w:val="22"/>
                <w:szCs w:val="22"/>
              </w:rPr>
              <w:t xml:space="preserve">En caso de que la </w:t>
            </w:r>
            <w:r w:rsidR="00E75A0A">
              <w:rPr>
                <w:rFonts w:ascii="Arial Narrow" w:hAnsi="Arial Narrow"/>
                <w:sz w:val="22"/>
                <w:szCs w:val="22"/>
              </w:rPr>
              <w:t>Arrendataria</w:t>
            </w:r>
            <w:r w:rsidRPr="00131358">
              <w:rPr>
                <w:rFonts w:ascii="Arial Narrow" w:hAnsi="Arial Narrow"/>
                <w:sz w:val="22"/>
                <w:szCs w:val="22"/>
              </w:rPr>
              <w:t xml:space="preserve"> incumpla con lo establecido en este apartado, la </w:t>
            </w:r>
            <w:r w:rsidR="00E75A0A">
              <w:rPr>
                <w:rFonts w:ascii="Arial Narrow" w:hAnsi="Arial Narrow"/>
                <w:sz w:val="22"/>
                <w:szCs w:val="22"/>
              </w:rPr>
              <w:t>Arrendadora</w:t>
            </w:r>
            <w:r w:rsidRPr="00131358">
              <w:rPr>
                <w:rFonts w:ascii="Arial Narrow" w:hAnsi="Arial Narrow"/>
                <w:sz w:val="22"/>
                <w:szCs w:val="22"/>
              </w:rPr>
              <w:t xml:space="preserve"> tendrá derecho a pagar o adquirir las pólizas de seguro aplicables, así como a modificarlas en términos de este apartado. En este caso, la </w:t>
            </w:r>
            <w:r w:rsidR="00E75A0A">
              <w:rPr>
                <w:rFonts w:ascii="Arial Narrow" w:hAnsi="Arial Narrow"/>
                <w:sz w:val="22"/>
                <w:szCs w:val="22"/>
              </w:rPr>
              <w:t>Arrendataria</w:t>
            </w:r>
            <w:r w:rsidRPr="00131358">
              <w:rPr>
                <w:rFonts w:ascii="Arial Narrow" w:hAnsi="Arial Narrow"/>
                <w:sz w:val="22"/>
                <w:szCs w:val="22"/>
              </w:rPr>
              <w:t xml:space="preserve"> tendrá la obligación de reembolsar a la </w:t>
            </w:r>
            <w:r w:rsidR="00E75A0A">
              <w:rPr>
                <w:rFonts w:ascii="Arial Narrow" w:hAnsi="Arial Narrow"/>
                <w:sz w:val="22"/>
                <w:szCs w:val="22"/>
              </w:rPr>
              <w:t>Arrendadora</w:t>
            </w:r>
            <w:r w:rsidRPr="00131358">
              <w:rPr>
                <w:rFonts w:ascii="Arial Narrow" w:hAnsi="Arial Narrow"/>
                <w:sz w:val="22"/>
                <w:szCs w:val="22"/>
              </w:rPr>
              <w:t xml:space="preserve"> cualquier gasto derivado de su incumplimiento.</w:t>
            </w:r>
          </w:p>
          <w:p w14:paraId="7F3FC657" w14:textId="77777777" w:rsidR="00F75FF4" w:rsidRDefault="00F75FF4" w:rsidP="00131358">
            <w:pPr>
              <w:jc w:val="both"/>
              <w:rPr>
                <w:rFonts w:ascii="Arial Narrow" w:hAnsi="Arial Narrow"/>
                <w:sz w:val="22"/>
                <w:szCs w:val="22"/>
              </w:rPr>
            </w:pPr>
          </w:p>
          <w:p w14:paraId="6DA1CE50" w14:textId="3005DBA8" w:rsidR="00F75FF4" w:rsidRPr="00F75FF4" w:rsidRDefault="00F75FF4" w:rsidP="00F75FF4">
            <w:pPr>
              <w:jc w:val="both"/>
              <w:rPr>
                <w:rFonts w:ascii="Arial Narrow" w:hAnsi="Arial Narrow"/>
                <w:sz w:val="22"/>
                <w:szCs w:val="22"/>
              </w:rPr>
            </w:pPr>
            <w:r w:rsidRPr="00F75FF4">
              <w:rPr>
                <w:rFonts w:ascii="Arial Narrow" w:hAnsi="Arial Narrow"/>
                <w:b/>
                <w:bCs/>
                <w:sz w:val="22"/>
                <w:szCs w:val="22"/>
              </w:rPr>
              <w:t xml:space="preserve">10.3 Reconstrucción de la </w:t>
            </w:r>
            <w:r w:rsidR="004A36B0">
              <w:rPr>
                <w:rFonts w:ascii="Arial Narrow" w:hAnsi="Arial Narrow"/>
                <w:b/>
                <w:bCs/>
                <w:sz w:val="22"/>
                <w:szCs w:val="22"/>
              </w:rPr>
              <w:t xml:space="preserve">Propiedad </w:t>
            </w:r>
            <w:r w:rsidR="00896322">
              <w:rPr>
                <w:rFonts w:ascii="Arial Narrow" w:hAnsi="Arial Narrow"/>
                <w:b/>
                <w:bCs/>
                <w:sz w:val="22"/>
                <w:szCs w:val="22"/>
              </w:rPr>
              <w:t>Arrendada</w:t>
            </w:r>
            <w:r w:rsidRPr="00F75FF4">
              <w:rPr>
                <w:rFonts w:ascii="Arial Narrow" w:hAnsi="Arial Narrow"/>
                <w:b/>
                <w:bCs/>
                <w:sz w:val="22"/>
                <w:szCs w:val="22"/>
              </w:rPr>
              <w:t xml:space="preserve"> por Siniestro:</w:t>
            </w:r>
            <w:r>
              <w:rPr>
                <w:rFonts w:ascii="Arial Narrow" w:hAnsi="Arial Narrow"/>
                <w:b/>
                <w:bCs/>
                <w:sz w:val="22"/>
                <w:szCs w:val="22"/>
              </w:rPr>
              <w:t xml:space="preserve"> </w:t>
            </w:r>
            <w:r w:rsidRPr="00F75FF4">
              <w:rPr>
                <w:rFonts w:ascii="Arial Narrow" w:hAnsi="Arial Narrow"/>
                <w:sz w:val="22"/>
                <w:szCs w:val="22"/>
              </w:rPr>
              <w:t xml:space="preserve">En caso de ocurrir un evento por el cual se afecte o dañe la </w:t>
            </w:r>
            <w:r w:rsidR="009D32B1">
              <w:rPr>
                <w:rFonts w:ascii="Arial Narrow" w:hAnsi="Arial Narrow"/>
                <w:sz w:val="22"/>
                <w:szCs w:val="22"/>
              </w:rPr>
              <w:t xml:space="preserve">Propiedad </w:t>
            </w:r>
            <w:r w:rsidR="00896322">
              <w:rPr>
                <w:rFonts w:ascii="Arial Narrow" w:hAnsi="Arial Narrow"/>
                <w:sz w:val="22"/>
                <w:szCs w:val="22"/>
              </w:rPr>
              <w:t>Arrendada</w:t>
            </w:r>
            <w:r w:rsidRPr="00F75FF4">
              <w:rPr>
                <w:rFonts w:ascii="Arial Narrow" w:hAnsi="Arial Narrow"/>
                <w:sz w:val="22"/>
                <w:szCs w:val="22"/>
              </w:rPr>
              <w:t xml:space="preserve">, las Partes acuerdan y se obligan a destinar todos los recursos económicos que perciban por concepto de pago, compensación, indemnización u otro por parte de las Compañías Aseguradoras o terceros, a la reconstrucción y reparación de la </w:t>
            </w:r>
            <w:r w:rsidR="009D32B1">
              <w:rPr>
                <w:rFonts w:ascii="Arial Narrow" w:hAnsi="Arial Narrow"/>
                <w:sz w:val="22"/>
                <w:szCs w:val="22"/>
              </w:rPr>
              <w:t xml:space="preserve">Propiedad </w:t>
            </w:r>
            <w:r w:rsidR="00896322">
              <w:rPr>
                <w:rFonts w:ascii="Arial Narrow" w:hAnsi="Arial Narrow"/>
                <w:sz w:val="22"/>
                <w:szCs w:val="22"/>
              </w:rPr>
              <w:t>Arrendada</w:t>
            </w:r>
            <w:r w:rsidRPr="00F75FF4">
              <w:rPr>
                <w:rFonts w:ascii="Arial Narrow" w:hAnsi="Arial Narrow"/>
                <w:sz w:val="22"/>
                <w:szCs w:val="22"/>
              </w:rPr>
              <w:t>.</w:t>
            </w:r>
          </w:p>
          <w:p w14:paraId="7374D476" w14:textId="77777777" w:rsidR="00F75FF4" w:rsidRPr="00F75FF4" w:rsidRDefault="00F75FF4" w:rsidP="00F75FF4">
            <w:pPr>
              <w:jc w:val="both"/>
              <w:rPr>
                <w:rFonts w:ascii="Arial Narrow" w:hAnsi="Arial Narrow"/>
                <w:sz w:val="22"/>
                <w:szCs w:val="22"/>
              </w:rPr>
            </w:pPr>
          </w:p>
          <w:p w14:paraId="0729898B" w14:textId="6274C463" w:rsidR="00F75FF4" w:rsidRPr="00131358" w:rsidRDefault="00F75FF4" w:rsidP="00F75FF4">
            <w:pPr>
              <w:jc w:val="both"/>
              <w:rPr>
                <w:rFonts w:ascii="Arial Narrow" w:hAnsi="Arial Narrow"/>
                <w:sz w:val="22"/>
                <w:szCs w:val="22"/>
              </w:rPr>
            </w:pPr>
            <w:r w:rsidRPr="00F75FF4">
              <w:rPr>
                <w:rFonts w:ascii="Arial Narrow" w:hAnsi="Arial Narrow"/>
                <w:sz w:val="22"/>
                <w:szCs w:val="22"/>
              </w:rPr>
              <w:t xml:space="preserve">La falta u omisión de pago o reembolso de los gastos aquí referidos constituirán un incumplimiento y serán sujetas al pago de la pena convencional establecida la cláusula 19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F75FF4">
              <w:rPr>
                <w:rFonts w:ascii="Arial Narrow" w:hAnsi="Arial Narrow"/>
                <w:sz w:val="22"/>
                <w:szCs w:val="22"/>
              </w:rPr>
              <w:t xml:space="preserve">, y dará lugar al ejercicio de cualquier otro derecho que la </w:t>
            </w:r>
            <w:r w:rsidR="00E75A0A">
              <w:rPr>
                <w:rFonts w:ascii="Arial Narrow" w:hAnsi="Arial Narrow"/>
                <w:sz w:val="22"/>
                <w:szCs w:val="22"/>
              </w:rPr>
              <w:t>Arrendadora</w:t>
            </w:r>
            <w:r w:rsidRPr="00F75FF4">
              <w:rPr>
                <w:rFonts w:ascii="Arial Narrow" w:hAnsi="Arial Narrow"/>
                <w:sz w:val="22"/>
                <w:szCs w:val="22"/>
              </w:rPr>
              <w:t xml:space="preserve"> tenga </w:t>
            </w:r>
            <w:r>
              <w:rPr>
                <w:rFonts w:ascii="Arial Narrow" w:hAnsi="Arial Narrow"/>
                <w:sz w:val="22"/>
                <w:szCs w:val="22"/>
              </w:rPr>
              <w:t>bajo e</w:t>
            </w:r>
            <w:r w:rsidRPr="00F75FF4">
              <w:rPr>
                <w:rFonts w:ascii="Arial Narrow" w:hAnsi="Arial Narrow"/>
                <w:sz w:val="22"/>
                <w:szCs w:val="22"/>
              </w:rPr>
              <w:t>l presente y la legislación aplicable.</w:t>
            </w:r>
          </w:p>
          <w:p w14:paraId="5A6523C9" w14:textId="77777777" w:rsidR="00A64AE9" w:rsidRPr="00131358" w:rsidRDefault="00A64AE9" w:rsidP="001D06DC">
            <w:pPr>
              <w:jc w:val="both"/>
              <w:rPr>
                <w:rFonts w:ascii="Arial Narrow" w:hAnsi="Arial Narrow"/>
                <w:sz w:val="22"/>
                <w:szCs w:val="22"/>
              </w:rPr>
            </w:pPr>
          </w:p>
        </w:tc>
      </w:tr>
      <w:tr w:rsidR="00DE229F" w:rsidRPr="00937F50" w14:paraId="21DDB21B" w14:textId="77777777" w:rsidTr="00E842D3">
        <w:tc>
          <w:tcPr>
            <w:tcW w:w="5395" w:type="dxa"/>
          </w:tcPr>
          <w:p w14:paraId="030EB1E9" w14:textId="798025E2" w:rsidR="00F655A5" w:rsidRPr="00AF505E" w:rsidRDefault="00DE229F" w:rsidP="00DE229F">
            <w:pPr>
              <w:jc w:val="both"/>
              <w:rPr>
                <w:rFonts w:ascii="Arial Narrow" w:hAnsi="Arial Narrow"/>
                <w:b/>
                <w:bCs/>
                <w:sz w:val="22"/>
                <w:szCs w:val="22"/>
                <w:u w:val="single"/>
                <w:lang w:val="en-US"/>
              </w:rPr>
            </w:pPr>
            <w:r w:rsidRPr="00AF505E">
              <w:rPr>
                <w:rFonts w:ascii="Arial Narrow" w:hAnsi="Arial Narrow"/>
                <w:b/>
                <w:bCs/>
                <w:sz w:val="22"/>
                <w:szCs w:val="22"/>
                <w:u w:val="single"/>
                <w:lang w:val="en-US"/>
              </w:rPr>
              <w:lastRenderedPageBreak/>
              <w:t xml:space="preserve">11 </w:t>
            </w:r>
            <w:r w:rsidR="00BB57C5">
              <w:rPr>
                <w:rFonts w:ascii="Arial Narrow" w:hAnsi="Arial Narrow"/>
                <w:b/>
                <w:bCs/>
                <w:sz w:val="22"/>
                <w:szCs w:val="22"/>
                <w:u w:val="single"/>
                <w:lang w:val="en-US"/>
              </w:rPr>
              <w:t xml:space="preserve">CORPORATE </w:t>
            </w:r>
            <w:proofErr w:type="gramStart"/>
            <w:r w:rsidR="00BB57C5">
              <w:rPr>
                <w:rFonts w:ascii="Arial Narrow" w:hAnsi="Arial Narrow"/>
                <w:b/>
                <w:bCs/>
                <w:sz w:val="22"/>
                <w:szCs w:val="22"/>
                <w:u w:val="single"/>
                <w:lang w:val="en-US"/>
              </w:rPr>
              <w:t>GUARANTY</w:t>
            </w:r>
            <w:proofErr w:type="gramEnd"/>
          </w:p>
          <w:p w14:paraId="156C7C13" w14:textId="77777777" w:rsidR="00F655A5" w:rsidRDefault="00F655A5" w:rsidP="00DE229F">
            <w:pPr>
              <w:jc w:val="both"/>
              <w:rPr>
                <w:rFonts w:ascii="Arial Narrow" w:hAnsi="Arial Narrow"/>
                <w:sz w:val="22"/>
                <w:szCs w:val="22"/>
                <w:lang w:val="en-US"/>
              </w:rPr>
            </w:pPr>
          </w:p>
          <w:p w14:paraId="778A30AD" w14:textId="60E6C26A" w:rsidR="009F729F" w:rsidRDefault="00796781" w:rsidP="00DE229F">
            <w:pPr>
              <w:jc w:val="both"/>
              <w:rPr>
                <w:rFonts w:ascii="Arial Narrow" w:hAnsi="Arial Narrow"/>
                <w:sz w:val="22"/>
                <w:szCs w:val="22"/>
                <w:lang w:val="en-US"/>
              </w:rPr>
            </w:pPr>
            <w:r>
              <w:rPr>
                <w:rFonts w:ascii="Arial Narrow" w:hAnsi="Arial Narrow"/>
                <w:sz w:val="22"/>
                <w:szCs w:val="22"/>
                <w:lang w:val="en-US"/>
              </w:rPr>
              <w:t xml:space="preserve">The Parties acknowledge that in order for </w:t>
            </w:r>
            <w:r w:rsidR="00D62AC9">
              <w:rPr>
                <w:rFonts w:ascii="Arial Narrow" w:hAnsi="Arial Narrow"/>
                <w:sz w:val="22"/>
                <w:szCs w:val="22"/>
                <w:lang w:val="en-US"/>
              </w:rPr>
              <w:t>Landlord</w:t>
            </w:r>
            <w:r>
              <w:rPr>
                <w:rFonts w:ascii="Arial Narrow" w:hAnsi="Arial Narrow"/>
                <w:sz w:val="22"/>
                <w:szCs w:val="22"/>
                <w:lang w:val="en-US"/>
              </w:rPr>
              <w:t xml:space="preserve"> to enter into this </w:t>
            </w:r>
            <w:r w:rsidR="00A72439">
              <w:rPr>
                <w:rFonts w:ascii="Arial Narrow" w:hAnsi="Arial Narrow"/>
                <w:sz w:val="22"/>
                <w:szCs w:val="22"/>
                <w:lang w:val="en-US"/>
              </w:rPr>
              <w:t>Lease Agreement</w:t>
            </w:r>
            <w:r>
              <w:rPr>
                <w:rFonts w:ascii="Arial Narrow" w:hAnsi="Arial Narrow"/>
                <w:sz w:val="22"/>
                <w:szCs w:val="22"/>
                <w:lang w:val="en-US"/>
              </w:rPr>
              <w:t xml:space="preserve"> with </w:t>
            </w:r>
            <w:r w:rsidR="00D62AC9">
              <w:rPr>
                <w:rFonts w:ascii="Arial Narrow" w:hAnsi="Arial Narrow"/>
                <w:sz w:val="22"/>
                <w:szCs w:val="22"/>
                <w:lang w:val="en-US"/>
              </w:rPr>
              <w:t>Tenant</w:t>
            </w:r>
            <w:r>
              <w:rPr>
                <w:rFonts w:ascii="Arial Narrow" w:hAnsi="Arial Narrow"/>
                <w:sz w:val="22"/>
                <w:szCs w:val="22"/>
                <w:lang w:val="en-US"/>
              </w:rPr>
              <w:t xml:space="preserve">, </w:t>
            </w:r>
            <w:r w:rsidR="00D62AC9">
              <w:rPr>
                <w:rFonts w:ascii="Arial Narrow" w:hAnsi="Arial Narrow"/>
                <w:sz w:val="22"/>
                <w:szCs w:val="22"/>
                <w:lang w:val="en-US"/>
              </w:rPr>
              <w:t>Tenant</w:t>
            </w:r>
            <w:r>
              <w:rPr>
                <w:rFonts w:ascii="Arial Narrow" w:hAnsi="Arial Narrow"/>
                <w:sz w:val="22"/>
                <w:szCs w:val="22"/>
                <w:lang w:val="en-US"/>
              </w:rPr>
              <w:t xml:space="preserve"> has agreed to provide in favor of </w:t>
            </w:r>
            <w:r w:rsidR="00D62AC9">
              <w:rPr>
                <w:rFonts w:ascii="Arial Narrow" w:hAnsi="Arial Narrow"/>
                <w:sz w:val="22"/>
                <w:szCs w:val="22"/>
                <w:lang w:val="en-US"/>
              </w:rPr>
              <w:t>Landlord</w:t>
            </w:r>
            <w:r>
              <w:rPr>
                <w:rFonts w:ascii="Arial Narrow" w:hAnsi="Arial Narrow"/>
                <w:sz w:val="22"/>
                <w:szCs w:val="22"/>
                <w:lang w:val="en-US"/>
              </w:rPr>
              <w:t xml:space="preserve"> certain guaranties</w:t>
            </w:r>
            <w:r w:rsidR="009F729F">
              <w:rPr>
                <w:rFonts w:ascii="Arial Narrow" w:hAnsi="Arial Narrow"/>
                <w:sz w:val="22"/>
                <w:szCs w:val="22"/>
                <w:lang w:val="en-US"/>
              </w:rPr>
              <w:t xml:space="preserve"> as described below (the “</w:t>
            </w:r>
            <w:r w:rsidR="009F729F" w:rsidRPr="009F729F">
              <w:rPr>
                <w:rFonts w:ascii="Arial Narrow" w:hAnsi="Arial Narrow"/>
                <w:b/>
                <w:bCs/>
                <w:sz w:val="22"/>
                <w:szCs w:val="22"/>
                <w:u w:val="single"/>
                <w:lang w:val="en-US"/>
              </w:rPr>
              <w:t>Guaranty</w:t>
            </w:r>
            <w:r w:rsidR="009F729F">
              <w:rPr>
                <w:rFonts w:ascii="Arial Narrow" w:hAnsi="Arial Narrow"/>
                <w:sz w:val="22"/>
                <w:szCs w:val="22"/>
                <w:lang w:val="en-US"/>
              </w:rPr>
              <w:t xml:space="preserve">”), which is all for the corresponding legal effects </w:t>
            </w:r>
            <w:r w:rsidR="00400BD7">
              <w:rPr>
                <w:rFonts w:ascii="Arial Narrow" w:hAnsi="Arial Narrow"/>
                <w:sz w:val="22"/>
                <w:szCs w:val="22"/>
                <w:lang w:val="en-US"/>
              </w:rPr>
              <w:t xml:space="preserve">said Guaranty is considered by </w:t>
            </w:r>
            <w:r w:rsidR="00D62AC9">
              <w:rPr>
                <w:rFonts w:ascii="Arial Narrow" w:hAnsi="Arial Narrow"/>
                <w:sz w:val="22"/>
                <w:szCs w:val="22"/>
                <w:lang w:val="en-US"/>
              </w:rPr>
              <w:t>Landlord</w:t>
            </w:r>
            <w:r w:rsidR="00400BD7">
              <w:rPr>
                <w:rFonts w:ascii="Arial Narrow" w:hAnsi="Arial Narrow"/>
                <w:sz w:val="22"/>
                <w:szCs w:val="22"/>
                <w:lang w:val="en-US"/>
              </w:rPr>
              <w:t xml:space="preserve"> as</w:t>
            </w:r>
            <w:r w:rsidR="009F729F">
              <w:rPr>
                <w:rFonts w:ascii="Arial Narrow" w:hAnsi="Arial Narrow"/>
                <w:sz w:val="22"/>
                <w:szCs w:val="22"/>
                <w:lang w:val="en-US"/>
              </w:rPr>
              <w:t xml:space="preserve"> a condition and material inducement to the execution </w:t>
            </w:r>
            <w:r w:rsidR="00400BD7">
              <w:rPr>
                <w:rFonts w:ascii="Arial Narrow" w:hAnsi="Arial Narrow"/>
                <w:sz w:val="22"/>
                <w:szCs w:val="22"/>
                <w:lang w:val="en-US"/>
              </w:rPr>
              <w:t xml:space="preserve">of this </w:t>
            </w:r>
            <w:r w:rsidR="00A72439">
              <w:rPr>
                <w:rFonts w:ascii="Arial Narrow" w:hAnsi="Arial Narrow"/>
                <w:sz w:val="22"/>
                <w:szCs w:val="22"/>
                <w:lang w:val="en-US"/>
              </w:rPr>
              <w:t>Lease Agreement</w:t>
            </w:r>
            <w:r w:rsidR="00400BD7">
              <w:rPr>
                <w:rFonts w:ascii="Arial Narrow" w:hAnsi="Arial Narrow"/>
                <w:sz w:val="22"/>
                <w:szCs w:val="22"/>
                <w:lang w:val="en-US"/>
              </w:rPr>
              <w:t>.</w:t>
            </w:r>
          </w:p>
          <w:p w14:paraId="651BEC0D" w14:textId="77777777" w:rsidR="008954A8" w:rsidRDefault="008954A8" w:rsidP="00DE229F">
            <w:pPr>
              <w:jc w:val="both"/>
              <w:rPr>
                <w:rFonts w:ascii="Arial Narrow" w:hAnsi="Arial Narrow"/>
                <w:sz w:val="22"/>
                <w:szCs w:val="22"/>
                <w:lang w:val="en-US"/>
              </w:rPr>
            </w:pPr>
          </w:p>
          <w:p w14:paraId="77E34DFC" w14:textId="77777777" w:rsidR="00400BD7" w:rsidRDefault="00400BD7" w:rsidP="00DE229F">
            <w:pPr>
              <w:jc w:val="both"/>
              <w:rPr>
                <w:rFonts w:ascii="Arial Narrow" w:hAnsi="Arial Narrow"/>
                <w:sz w:val="22"/>
                <w:szCs w:val="22"/>
                <w:lang w:val="en-US"/>
              </w:rPr>
            </w:pPr>
          </w:p>
          <w:p w14:paraId="3970C5C4" w14:textId="77777777" w:rsidR="008954A8" w:rsidRDefault="008954A8" w:rsidP="00DE229F">
            <w:pPr>
              <w:jc w:val="both"/>
              <w:rPr>
                <w:rFonts w:ascii="Arial Narrow" w:hAnsi="Arial Narrow"/>
                <w:sz w:val="22"/>
                <w:szCs w:val="22"/>
                <w:lang w:val="en-US"/>
              </w:rPr>
            </w:pPr>
          </w:p>
          <w:p w14:paraId="66ED4AD0" w14:textId="7CF64B60" w:rsidR="008954A8" w:rsidRPr="00DE229F" w:rsidRDefault="008954A8" w:rsidP="008954A8">
            <w:pPr>
              <w:jc w:val="both"/>
              <w:rPr>
                <w:rFonts w:ascii="Arial Narrow" w:hAnsi="Arial Narrow"/>
                <w:sz w:val="22"/>
                <w:szCs w:val="22"/>
                <w:lang w:val="en-US"/>
              </w:rPr>
            </w:pPr>
            <w:r>
              <w:rPr>
                <w:rFonts w:ascii="Arial Narrow" w:hAnsi="Arial Narrow"/>
                <w:sz w:val="22"/>
                <w:szCs w:val="22"/>
                <w:lang w:val="en-US"/>
              </w:rPr>
              <w:t>For avoidance of doubt,</w:t>
            </w:r>
            <w:r w:rsidRPr="00DE229F">
              <w:rPr>
                <w:rFonts w:ascii="Arial Narrow" w:hAnsi="Arial Narrow"/>
                <w:sz w:val="22"/>
                <w:szCs w:val="22"/>
                <w:lang w:val="en-US"/>
              </w:rPr>
              <w:t xml:space="preserve"> failure or omission </w:t>
            </w:r>
            <w:r>
              <w:rPr>
                <w:rFonts w:ascii="Arial Narrow" w:hAnsi="Arial Narrow"/>
                <w:sz w:val="22"/>
                <w:szCs w:val="22"/>
                <w:lang w:val="en-US"/>
              </w:rPr>
              <w:t xml:space="preserve">by </w:t>
            </w:r>
            <w:r w:rsidR="00D62AC9">
              <w:rPr>
                <w:rFonts w:ascii="Arial Narrow" w:hAnsi="Arial Narrow"/>
                <w:sz w:val="22"/>
                <w:szCs w:val="22"/>
                <w:lang w:val="en-US"/>
              </w:rPr>
              <w:t>Tenant</w:t>
            </w:r>
            <w:r>
              <w:rPr>
                <w:rFonts w:ascii="Arial Narrow" w:hAnsi="Arial Narrow"/>
                <w:sz w:val="22"/>
                <w:szCs w:val="22"/>
                <w:lang w:val="en-US"/>
              </w:rPr>
              <w:t xml:space="preserve"> </w:t>
            </w:r>
            <w:r w:rsidRPr="00DE229F">
              <w:rPr>
                <w:rFonts w:ascii="Arial Narrow" w:hAnsi="Arial Narrow"/>
                <w:sz w:val="22"/>
                <w:szCs w:val="22"/>
                <w:lang w:val="en-US"/>
              </w:rPr>
              <w:t xml:space="preserve">to comply with any of the obligations contained in this clause </w:t>
            </w:r>
            <w:r>
              <w:rPr>
                <w:rFonts w:ascii="Arial Narrow" w:hAnsi="Arial Narrow"/>
                <w:sz w:val="22"/>
                <w:szCs w:val="22"/>
                <w:lang w:val="en-US"/>
              </w:rPr>
              <w:t xml:space="preserve">11, </w:t>
            </w:r>
            <w:r w:rsidRPr="00DE229F">
              <w:rPr>
                <w:rFonts w:ascii="Arial Narrow" w:hAnsi="Arial Narrow"/>
                <w:sz w:val="22"/>
                <w:szCs w:val="22"/>
                <w:lang w:val="en-US"/>
              </w:rPr>
              <w:t xml:space="preserve">shall constitute a breach </w:t>
            </w:r>
            <w:r>
              <w:rPr>
                <w:rFonts w:ascii="Arial Narrow" w:hAnsi="Arial Narrow"/>
                <w:sz w:val="22"/>
                <w:szCs w:val="22"/>
                <w:lang w:val="en-US"/>
              </w:rPr>
              <w:t xml:space="preserve">under the </w:t>
            </w:r>
            <w:r w:rsidR="00A72439">
              <w:rPr>
                <w:rFonts w:ascii="Arial Narrow" w:hAnsi="Arial Narrow"/>
                <w:sz w:val="22"/>
                <w:szCs w:val="22"/>
                <w:lang w:val="en-US"/>
              </w:rPr>
              <w:t>Lease Agreement</w:t>
            </w:r>
            <w:r>
              <w:rPr>
                <w:rFonts w:ascii="Arial Narrow" w:hAnsi="Arial Narrow"/>
                <w:sz w:val="22"/>
                <w:szCs w:val="22"/>
                <w:lang w:val="en-US"/>
              </w:rPr>
              <w:t xml:space="preserve"> </w:t>
            </w:r>
            <w:r w:rsidRPr="00DE229F">
              <w:rPr>
                <w:rFonts w:ascii="Arial Narrow" w:hAnsi="Arial Narrow"/>
                <w:sz w:val="22"/>
                <w:szCs w:val="22"/>
                <w:lang w:val="en-US"/>
              </w:rPr>
              <w:t xml:space="preserve">and shall be </w:t>
            </w:r>
            <w:r w:rsidRPr="00DE229F">
              <w:rPr>
                <w:rFonts w:ascii="Arial Narrow" w:hAnsi="Arial Narrow"/>
                <w:sz w:val="22"/>
                <w:szCs w:val="22"/>
                <w:lang w:val="en-US"/>
              </w:rPr>
              <w:lastRenderedPageBreak/>
              <w:t xml:space="preserve">subject to the payment of the Penalty established in clause 19 of this </w:t>
            </w:r>
            <w:r w:rsidR="00A72439">
              <w:rPr>
                <w:rFonts w:ascii="Arial Narrow" w:hAnsi="Arial Narrow"/>
                <w:sz w:val="22"/>
                <w:szCs w:val="22"/>
                <w:lang w:val="en-US"/>
              </w:rPr>
              <w:t>Lease Agreement</w:t>
            </w:r>
            <w:r w:rsidRPr="00DE229F">
              <w:rPr>
                <w:rFonts w:ascii="Arial Narrow" w:hAnsi="Arial Narrow"/>
                <w:sz w:val="22"/>
                <w:szCs w:val="22"/>
                <w:lang w:val="en-US"/>
              </w:rPr>
              <w:t xml:space="preserve">, and to the exercise of any other right that the </w:t>
            </w:r>
            <w:r w:rsidR="00D62AC9">
              <w:rPr>
                <w:rFonts w:ascii="Arial Narrow" w:hAnsi="Arial Narrow"/>
                <w:sz w:val="22"/>
                <w:szCs w:val="22"/>
                <w:lang w:val="en-US"/>
              </w:rPr>
              <w:t>Landlord</w:t>
            </w:r>
            <w:r w:rsidRPr="00DE229F">
              <w:rPr>
                <w:rFonts w:ascii="Arial Narrow" w:hAnsi="Arial Narrow"/>
                <w:sz w:val="22"/>
                <w:szCs w:val="22"/>
                <w:lang w:val="en-US"/>
              </w:rPr>
              <w:t xml:space="preserve"> may have </w:t>
            </w:r>
            <w:r>
              <w:rPr>
                <w:rFonts w:ascii="Arial Narrow" w:hAnsi="Arial Narrow"/>
                <w:sz w:val="22"/>
                <w:szCs w:val="22"/>
                <w:lang w:val="en-US"/>
              </w:rPr>
              <w:t>hereunder</w:t>
            </w:r>
            <w:r w:rsidRPr="00DE229F">
              <w:rPr>
                <w:rFonts w:ascii="Arial Narrow" w:hAnsi="Arial Narrow"/>
                <w:sz w:val="22"/>
                <w:szCs w:val="22"/>
                <w:lang w:val="en-US"/>
              </w:rPr>
              <w:t xml:space="preserve"> and the applicable legislation.</w:t>
            </w:r>
          </w:p>
          <w:p w14:paraId="7E1D0B3F" w14:textId="77777777" w:rsidR="008954A8" w:rsidRDefault="008954A8" w:rsidP="00DE229F">
            <w:pPr>
              <w:jc w:val="both"/>
              <w:rPr>
                <w:rFonts w:ascii="Arial Narrow" w:hAnsi="Arial Narrow"/>
                <w:sz w:val="22"/>
                <w:szCs w:val="22"/>
                <w:lang w:val="en-US"/>
              </w:rPr>
            </w:pPr>
          </w:p>
          <w:p w14:paraId="5019708A" w14:textId="77777777" w:rsidR="00376D5E" w:rsidRDefault="00376D5E" w:rsidP="00DE229F">
            <w:pPr>
              <w:jc w:val="both"/>
              <w:rPr>
                <w:rFonts w:ascii="Arial Narrow" w:hAnsi="Arial Narrow"/>
                <w:sz w:val="22"/>
                <w:szCs w:val="22"/>
                <w:lang w:val="en-US"/>
              </w:rPr>
            </w:pPr>
          </w:p>
          <w:p w14:paraId="2AAEAD2B" w14:textId="77777777" w:rsidR="00376D5E" w:rsidRDefault="00376D5E" w:rsidP="00DE229F">
            <w:pPr>
              <w:jc w:val="both"/>
              <w:rPr>
                <w:rFonts w:ascii="Arial Narrow" w:hAnsi="Arial Narrow"/>
                <w:sz w:val="22"/>
                <w:szCs w:val="22"/>
                <w:lang w:val="en-US"/>
              </w:rPr>
            </w:pPr>
          </w:p>
          <w:p w14:paraId="03C3BD2E" w14:textId="241031BE" w:rsidR="00F655A5" w:rsidRDefault="00F655A5" w:rsidP="00DE229F">
            <w:pPr>
              <w:jc w:val="both"/>
              <w:rPr>
                <w:rFonts w:ascii="Arial Narrow" w:hAnsi="Arial Narrow"/>
                <w:sz w:val="22"/>
                <w:szCs w:val="22"/>
                <w:u w:val="single"/>
                <w:lang w:val="en-US"/>
              </w:rPr>
            </w:pPr>
            <w:r w:rsidRPr="00A67805">
              <w:rPr>
                <w:rFonts w:ascii="Arial Narrow" w:hAnsi="Arial Narrow"/>
                <w:sz w:val="22"/>
                <w:szCs w:val="22"/>
                <w:u w:val="single"/>
                <w:lang w:val="en-US"/>
              </w:rPr>
              <w:t>CORPORATE GUARANTY</w:t>
            </w:r>
          </w:p>
          <w:p w14:paraId="7ABD39C2" w14:textId="77777777" w:rsidR="00A67805" w:rsidRPr="00A67805" w:rsidRDefault="00A67805" w:rsidP="00DE229F">
            <w:pPr>
              <w:jc w:val="both"/>
              <w:rPr>
                <w:rFonts w:ascii="Arial Narrow" w:hAnsi="Arial Narrow"/>
                <w:sz w:val="22"/>
                <w:szCs w:val="22"/>
                <w:u w:val="single"/>
                <w:lang w:val="en-US"/>
              </w:rPr>
            </w:pPr>
          </w:p>
          <w:p w14:paraId="4C117235" w14:textId="69752D77" w:rsidR="001F6655" w:rsidRDefault="00E561C0" w:rsidP="001F6655">
            <w:pPr>
              <w:jc w:val="both"/>
              <w:rPr>
                <w:rFonts w:ascii="Arial Narrow" w:hAnsi="Arial Narrow"/>
                <w:sz w:val="22"/>
                <w:szCs w:val="22"/>
                <w:lang w:val="en-US"/>
              </w:rPr>
            </w:pPr>
            <w:r>
              <w:rPr>
                <w:rFonts w:ascii="Arial Narrow" w:hAnsi="Arial Narrow"/>
                <w:sz w:val="22"/>
                <w:szCs w:val="22"/>
                <w:lang w:val="en-US"/>
              </w:rPr>
              <w:t>As established in the paragraph below, t</w:t>
            </w:r>
            <w:r w:rsidRPr="002D4E38">
              <w:rPr>
                <w:rFonts w:ascii="Arial Narrow" w:hAnsi="Arial Narrow"/>
                <w:sz w:val="22"/>
                <w:szCs w:val="22"/>
                <w:lang w:val="en-US"/>
              </w:rPr>
              <w:t xml:space="preserve">he </w:t>
            </w:r>
            <w:r w:rsidR="00D62AC9">
              <w:rPr>
                <w:rFonts w:ascii="Arial Narrow" w:hAnsi="Arial Narrow"/>
                <w:sz w:val="22"/>
                <w:szCs w:val="22"/>
                <w:lang w:val="en-US"/>
              </w:rPr>
              <w:t>Tenant</w:t>
            </w:r>
            <w:r w:rsidR="001F6655" w:rsidRPr="002D4E38">
              <w:rPr>
                <w:rFonts w:ascii="Arial Narrow" w:hAnsi="Arial Narrow"/>
                <w:sz w:val="22"/>
                <w:szCs w:val="22"/>
                <w:lang w:val="en-US"/>
              </w:rPr>
              <w:t xml:space="preserve"> </w:t>
            </w:r>
            <w:r w:rsidR="001F6655">
              <w:rPr>
                <w:rFonts w:ascii="Arial Narrow" w:hAnsi="Arial Narrow"/>
                <w:sz w:val="22"/>
                <w:szCs w:val="22"/>
                <w:lang w:val="en-US"/>
              </w:rPr>
              <w:t xml:space="preserve">is obliged </w:t>
            </w:r>
            <w:r w:rsidR="001F6655" w:rsidRPr="002D4E38">
              <w:rPr>
                <w:rFonts w:ascii="Arial Narrow" w:hAnsi="Arial Narrow"/>
                <w:sz w:val="22"/>
                <w:szCs w:val="22"/>
                <w:lang w:val="en-US"/>
              </w:rPr>
              <w:t>to provide</w:t>
            </w:r>
            <w:r w:rsidR="001F6655">
              <w:rPr>
                <w:rFonts w:ascii="Arial Narrow" w:hAnsi="Arial Narrow"/>
                <w:sz w:val="22"/>
                <w:szCs w:val="22"/>
                <w:lang w:val="en-US"/>
              </w:rPr>
              <w:t xml:space="preserve"> </w:t>
            </w:r>
            <w:r w:rsidR="00D62AC9">
              <w:rPr>
                <w:rFonts w:ascii="Arial Narrow" w:hAnsi="Arial Narrow"/>
                <w:sz w:val="22"/>
                <w:szCs w:val="22"/>
                <w:lang w:val="en-US"/>
              </w:rPr>
              <w:t>Landlord</w:t>
            </w:r>
            <w:r w:rsidR="00BE4878">
              <w:rPr>
                <w:rFonts w:ascii="Arial Narrow" w:hAnsi="Arial Narrow"/>
                <w:sz w:val="22"/>
                <w:szCs w:val="22"/>
                <w:lang w:val="en-US"/>
              </w:rPr>
              <w:t xml:space="preserve"> </w:t>
            </w:r>
            <w:r w:rsidR="00CD4CB0">
              <w:rPr>
                <w:rFonts w:ascii="Arial Narrow" w:hAnsi="Arial Narrow"/>
                <w:sz w:val="22"/>
                <w:szCs w:val="22"/>
                <w:lang w:val="en-US"/>
              </w:rPr>
              <w:t>no later than</w:t>
            </w:r>
            <w:r w:rsidR="00BE4878">
              <w:rPr>
                <w:rFonts w:ascii="Arial Narrow" w:hAnsi="Arial Narrow"/>
                <w:sz w:val="22"/>
                <w:szCs w:val="22"/>
                <w:lang w:val="en-US"/>
              </w:rPr>
              <w:t xml:space="preserve"> </w:t>
            </w:r>
            <w:r w:rsidR="00BE4878" w:rsidRPr="009F1AEF">
              <w:rPr>
                <w:rFonts w:ascii="Arial Narrow" w:hAnsi="Arial Narrow"/>
                <w:sz w:val="22"/>
                <w:szCs w:val="22"/>
                <w:highlight w:val="yellow"/>
                <w:lang w:val="en-US"/>
              </w:rPr>
              <w:t>30 calendar days</w:t>
            </w:r>
            <w:r w:rsidR="00BE4878">
              <w:rPr>
                <w:rFonts w:ascii="Arial Narrow" w:hAnsi="Arial Narrow"/>
                <w:sz w:val="22"/>
                <w:szCs w:val="22"/>
                <w:lang w:val="en-US"/>
              </w:rPr>
              <w:t xml:space="preserve"> after execution date</w:t>
            </w:r>
            <w:r w:rsidR="00CD4CB0">
              <w:rPr>
                <w:rFonts w:ascii="Arial Narrow" w:hAnsi="Arial Narrow"/>
                <w:sz w:val="22"/>
                <w:szCs w:val="22"/>
                <w:lang w:val="en-US"/>
              </w:rPr>
              <w:t xml:space="preserve"> of this </w:t>
            </w:r>
            <w:r w:rsidR="00A72439">
              <w:rPr>
                <w:rFonts w:ascii="Arial Narrow" w:hAnsi="Arial Narrow"/>
                <w:sz w:val="22"/>
                <w:szCs w:val="22"/>
                <w:lang w:val="en-US"/>
              </w:rPr>
              <w:t>Lease Agreement</w:t>
            </w:r>
            <w:r w:rsidR="001F6655">
              <w:rPr>
                <w:rFonts w:ascii="Arial Narrow" w:hAnsi="Arial Narrow"/>
                <w:sz w:val="22"/>
                <w:szCs w:val="22"/>
                <w:lang w:val="en-US"/>
              </w:rPr>
              <w:t xml:space="preserve">, </w:t>
            </w:r>
            <w:r w:rsidR="001F6655" w:rsidRPr="002D4E38">
              <w:rPr>
                <w:rFonts w:ascii="Arial Narrow" w:hAnsi="Arial Narrow"/>
                <w:sz w:val="22"/>
                <w:szCs w:val="22"/>
                <w:lang w:val="en-US"/>
              </w:rPr>
              <w:t>a</w:t>
            </w:r>
            <w:r w:rsidR="001F6655">
              <w:rPr>
                <w:rFonts w:ascii="Arial Narrow" w:hAnsi="Arial Narrow"/>
                <w:sz w:val="22"/>
                <w:szCs w:val="22"/>
                <w:lang w:val="en-US"/>
              </w:rPr>
              <w:t>n original</w:t>
            </w:r>
            <w:r w:rsidR="001F6655" w:rsidRPr="002D4E38">
              <w:rPr>
                <w:rFonts w:ascii="Arial Narrow" w:hAnsi="Arial Narrow"/>
                <w:sz w:val="22"/>
                <w:szCs w:val="22"/>
                <w:lang w:val="en-US"/>
              </w:rPr>
              <w:t xml:space="preserve"> </w:t>
            </w:r>
            <w:r w:rsidR="001F6655">
              <w:rPr>
                <w:rFonts w:ascii="Arial Narrow" w:hAnsi="Arial Narrow"/>
                <w:sz w:val="22"/>
                <w:szCs w:val="22"/>
                <w:lang w:val="en-US"/>
              </w:rPr>
              <w:t xml:space="preserve">counterpart duly apostilled </w:t>
            </w:r>
            <w:r w:rsidR="00BE4878">
              <w:rPr>
                <w:rFonts w:ascii="Arial Narrow" w:hAnsi="Arial Narrow"/>
                <w:sz w:val="22"/>
                <w:szCs w:val="22"/>
                <w:lang w:val="en-US"/>
              </w:rPr>
              <w:t xml:space="preserve">and executed before a notary public </w:t>
            </w:r>
            <w:r w:rsidR="001F6655">
              <w:rPr>
                <w:rFonts w:ascii="Arial Narrow" w:hAnsi="Arial Narrow"/>
                <w:sz w:val="22"/>
                <w:szCs w:val="22"/>
                <w:lang w:val="en-US"/>
              </w:rPr>
              <w:t xml:space="preserve">of a </w:t>
            </w:r>
            <w:r w:rsidR="001F6655" w:rsidRPr="002D4E38">
              <w:rPr>
                <w:rFonts w:ascii="Arial Narrow" w:hAnsi="Arial Narrow"/>
                <w:sz w:val="22"/>
                <w:szCs w:val="22"/>
                <w:lang w:val="en-US"/>
              </w:rPr>
              <w:t xml:space="preserve">corporate guaranty </w:t>
            </w:r>
            <w:r w:rsidR="001F6655">
              <w:rPr>
                <w:rFonts w:ascii="Arial Narrow" w:hAnsi="Arial Narrow"/>
                <w:sz w:val="22"/>
                <w:szCs w:val="22"/>
                <w:lang w:val="en-US"/>
              </w:rPr>
              <w:t xml:space="preserve">in the same terms </w:t>
            </w:r>
            <w:r w:rsidR="001F6655" w:rsidRPr="002D4E38">
              <w:rPr>
                <w:rFonts w:ascii="Arial Narrow" w:hAnsi="Arial Narrow"/>
                <w:sz w:val="22"/>
                <w:szCs w:val="22"/>
                <w:lang w:val="en-US"/>
              </w:rPr>
              <w:t xml:space="preserve">set forth in </w:t>
            </w:r>
            <w:r w:rsidR="001F6655" w:rsidRPr="000F5283">
              <w:rPr>
                <w:rFonts w:ascii="Arial Narrow" w:hAnsi="Arial Narrow"/>
                <w:b/>
                <w:bCs/>
                <w:sz w:val="22"/>
                <w:szCs w:val="22"/>
                <w:lang w:val="en-US"/>
              </w:rPr>
              <w:t>Exhibit “M”</w:t>
            </w:r>
            <w:r w:rsidR="001F6655" w:rsidRPr="002D4E38">
              <w:rPr>
                <w:rFonts w:ascii="Arial Narrow" w:hAnsi="Arial Narrow"/>
                <w:sz w:val="22"/>
                <w:szCs w:val="22"/>
                <w:lang w:val="en-US"/>
              </w:rPr>
              <w:t xml:space="preserve"> </w:t>
            </w:r>
            <w:r w:rsidR="001F6655">
              <w:rPr>
                <w:rFonts w:ascii="Arial Narrow" w:hAnsi="Arial Narrow"/>
                <w:sz w:val="22"/>
                <w:szCs w:val="22"/>
                <w:lang w:val="en-US"/>
              </w:rPr>
              <w:t>attached hereto</w:t>
            </w:r>
            <w:r w:rsidR="001F6655" w:rsidRPr="002D4E38">
              <w:rPr>
                <w:rFonts w:ascii="Arial Narrow" w:hAnsi="Arial Narrow"/>
                <w:sz w:val="22"/>
                <w:szCs w:val="22"/>
                <w:lang w:val="en-US"/>
              </w:rPr>
              <w:t xml:space="preserve"> </w:t>
            </w:r>
            <w:r w:rsidR="001F6655">
              <w:rPr>
                <w:rFonts w:ascii="Arial Narrow" w:hAnsi="Arial Narrow"/>
                <w:sz w:val="22"/>
                <w:szCs w:val="22"/>
                <w:lang w:val="en-US"/>
              </w:rPr>
              <w:t>(</w:t>
            </w:r>
            <w:r w:rsidR="001F6655" w:rsidRPr="002D4E38">
              <w:rPr>
                <w:rFonts w:ascii="Arial Narrow" w:hAnsi="Arial Narrow"/>
                <w:sz w:val="22"/>
                <w:szCs w:val="22"/>
                <w:lang w:val="en-US"/>
              </w:rPr>
              <w:t>the “</w:t>
            </w:r>
            <w:r w:rsidR="001F6655" w:rsidRPr="000F5283">
              <w:rPr>
                <w:rFonts w:ascii="Arial Narrow" w:hAnsi="Arial Narrow"/>
                <w:b/>
                <w:bCs/>
                <w:sz w:val="22"/>
                <w:szCs w:val="22"/>
                <w:u w:val="single"/>
                <w:lang w:val="en-US"/>
              </w:rPr>
              <w:t>Corporate Guaranty</w:t>
            </w:r>
            <w:r w:rsidR="001F6655" w:rsidRPr="002D4E38">
              <w:rPr>
                <w:rFonts w:ascii="Arial Narrow" w:hAnsi="Arial Narrow"/>
                <w:sz w:val="22"/>
                <w:szCs w:val="22"/>
                <w:lang w:val="en-US"/>
              </w:rPr>
              <w:t xml:space="preserve">”) </w:t>
            </w:r>
            <w:r w:rsidR="001F6655">
              <w:rPr>
                <w:rFonts w:ascii="Arial Narrow" w:hAnsi="Arial Narrow"/>
                <w:sz w:val="22"/>
                <w:szCs w:val="22"/>
                <w:lang w:val="en-US"/>
              </w:rPr>
              <w:t xml:space="preserve">in order </w:t>
            </w:r>
            <w:r w:rsidR="001F6655" w:rsidRPr="002D4E38">
              <w:rPr>
                <w:rFonts w:ascii="Arial Narrow" w:hAnsi="Arial Narrow"/>
                <w:sz w:val="22"/>
                <w:szCs w:val="22"/>
                <w:lang w:val="en-US"/>
              </w:rPr>
              <w:t xml:space="preserve">to </w:t>
            </w:r>
            <w:r w:rsidR="001F6655">
              <w:rPr>
                <w:rFonts w:ascii="Arial Narrow" w:hAnsi="Arial Narrow"/>
                <w:sz w:val="22"/>
                <w:szCs w:val="22"/>
                <w:lang w:val="en-US"/>
              </w:rPr>
              <w:t xml:space="preserve">guarantee </w:t>
            </w:r>
            <w:r w:rsidR="00D62AC9">
              <w:rPr>
                <w:rFonts w:ascii="Arial Narrow" w:hAnsi="Arial Narrow"/>
                <w:sz w:val="22"/>
                <w:szCs w:val="22"/>
                <w:lang w:val="en-US"/>
              </w:rPr>
              <w:t>Landlord</w:t>
            </w:r>
            <w:r w:rsidR="001F6655">
              <w:rPr>
                <w:rFonts w:ascii="Arial Narrow" w:hAnsi="Arial Narrow"/>
                <w:sz w:val="22"/>
                <w:szCs w:val="22"/>
                <w:lang w:val="en-US"/>
              </w:rPr>
              <w:t xml:space="preserve">, </w:t>
            </w:r>
            <w:r w:rsidR="00D62AC9">
              <w:rPr>
                <w:rFonts w:ascii="Arial Narrow" w:hAnsi="Arial Narrow"/>
                <w:sz w:val="22"/>
                <w:szCs w:val="22"/>
                <w:lang w:val="en-US"/>
              </w:rPr>
              <w:t>Tenant</w:t>
            </w:r>
            <w:r w:rsidR="001F6655">
              <w:rPr>
                <w:rFonts w:ascii="Arial Narrow" w:hAnsi="Arial Narrow"/>
                <w:sz w:val="22"/>
                <w:szCs w:val="22"/>
                <w:lang w:val="en-US"/>
              </w:rPr>
              <w:t>’s</w:t>
            </w:r>
            <w:r w:rsidR="001F6655" w:rsidRPr="002D4E38">
              <w:rPr>
                <w:rFonts w:ascii="Arial Narrow" w:hAnsi="Arial Narrow"/>
                <w:sz w:val="22"/>
                <w:szCs w:val="22"/>
                <w:lang w:val="en-US"/>
              </w:rPr>
              <w:t xml:space="preserve"> </w:t>
            </w:r>
            <w:r w:rsidR="001F6655">
              <w:rPr>
                <w:rFonts w:ascii="Arial Narrow" w:hAnsi="Arial Narrow"/>
                <w:sz w:val="22"/>
                <w:szCs w:val="22"/>
                <w:lang w:val="en-US"/>
              </w:rPr>
              <w:t>full compliance of its</w:t>
            </w:r>
            <w:r w:rsidR="001F6655" w:rsidRPr="002D4E38">
              <w:rPr>
                <w:rFonts w:ascii="Arial Narrow" w:hAnsi="Arial Narrow"/>
                <w:sz w:val="22"/>
                <w:szCs w:val="22"/>
                <w:lang w:val="en-US"/>
              </w:rPr>
              <w:t xml:space="preserve"> obligations</w:t>
            </w:r>
            <w:r w:rsidR="001F6655">
              <w:rPr>
                <w:rFonts w:ascii="Arial Narrow" w:hAnsi="Arial Narrow"/>
                <w:sz w:val="22"/>
                <w:szCs w:val="22"/>
                <w:lang w:val="en-US"/>
              </w:rPr>
              <w:t xml:space="preserve"> hereunder.</w:t>
            </w:r>
          </w:p>
          <w:p w14:paraId="38E876EF" w14:textId="77777777" w:rsidR="00A67805" w:rsidRDefault="00A67805" w:rsidP="00DE229F">
            <w:pPr>
              <w:jc w:val="both"/>
              <w:rPr>
                <w:rFonts w:ascii="Arial Narrow" w:hAnsi="Arial Narrow"/>
                <w:sz w:val="22"/>
                <w:szCs w:val="22"/>
                <w:lang w:val="en-US"/>
              </w:rPr>
            </w:pPr>
          </w:p>
          <w:p w14:paraId="74A511B1" w14:textId="77777777" w:rsidR="001F6655" w:rsidRDefault="001F6655" w:rsidP="00DE229F">
            <w:pPr>
              <w:jc w:val="both"/>
              <w:rPr>
                <w:rFonts w:ascii="Arial Narrow" w:hAnsi="Arial Narrow"/>
                <w:sz w:val="22"/>
                <w:szCs w:val="22"/>
                <w:lang w:val="en-US"/>
              </w:rPr>
            </w:pPr>
          </w:p>
          <w:p w14:paraId="45DA5F2E" w14:textId="77777777" w:rsidR="00376D5E" w:rsidRDefault="00376D5E" w:rsidP="00DE229F">
            <w:pPr>
              <w:jc w:val="both"/>
              <w:rPr>
                <w:rFonts w:ascii="Arial Narrow" w:hAnsi="Arial Narrow"/>
                <w:sz w:val="22"/>
                <w:szCs w:val="22"/>
                <w:lang w:val="en-US"/>
              </w:rPr>
            </w:pPr>
          </w:p>
          <w:p w14:paraId="3D53AAEC" w14:textId="38F523E7" w:rsidR="00A67805" w:rsidRDefault="00A67805" w:rsidP="00DE229F">
            <w:pPr>
              <w:jc w:val="both"/>
              <w:rPr>
                <w:rFonts w:ascii="Arial Narrow" w:hAnsi="Arial Narrow"/>
                <w:sz w:val="22"/>
                <w:szCs w:val="22"/>
                <w:lang w:val="en-US"/>
              </w:rPr>
            </w:pPr>
            <w:r>
              <w:rPr>
                <w:rFonts w:ascii="Arial Narrow" w:hAnsi="Arial Narrow"/>
                <w:sz w:val="22"/>
                <w:szCs w:val="22"/>
                <w:lang w:val="en-US"/>
              </w:rPr>
              <w:t>The Corporate Guaranty shall be granted by a company with sufficient credit and economic capacity</w:t>
            </w:r>
            <w:r w:rsidR="00B727E4">
              <w:rPr>
                <w:rFonts w:ascii="Arial Narrow" w:hAnsi="Arial Narrow"/>
                <w:sz w:val="22"/>
                <w:szCs w:val="22"/>
                <w:lang w:val="en-US"/>
              </w:rPr>
              <w:t xml:space="preserve"> </w:t>
            </w:r>
            <w:r>
              <w:rPr>
                <w:rFonts w:ascii="Arial Narrow" w:hAnsi="Arial Narrow"/>
                <w:sz w:val="22"/>
                <w:szCs w:val="22"/>
                <w:lang w:val="en-US"/>
              </w:rPr>
              <w:t xml:space="preserve">to act </w:t>
            </w:r>
            <w:r w:rsidR="00DE229F" w:rsidRPr="00DE229F">
              <w:rPr>
                <w:rFonts w:ascii="Arial Narrow" w:hAnsi="Arial Narrow"/>
                <w:sz w:val="22"/>
                <w:szCs w:val="22"/>
                <w:lang w:val="en-US"/>
              </w:rPr>
              <w:t>irrevocably, unconditionally and without limitation</w:t>
            </w:r>
            <w:r>
              <w:rPr>
                <w:rFonts w:ascii="Arial Narrow" w:hAnsi="Arial Narrow"/>
                <w:sz w:val="22"/>
                <w:szCs w:val="22"/>
                <w:lang w:val="en-US"/>
              </w:rPr>
              <w:t xml:space="preserve"> (the “</w:t>
            </w:r>
            <w:r w:rsidRPr="00D87038">
              <w:rPr>
                <w:rFonts w:ascii="Arial Narrow" w:hAnsi="Arial Narrow"/>
                <w:b/>
                <w:bCs/>
                <w:sz w:val="22"/>
                <w:szCs w:val="22"/>
                <w:u w:val="single"/>
                <w:lang w:val="en-US"/>
              </w:rPr>
              <w:t>Guarantor</w:t>
            </w:r>
            <w:r>
              <w:rPr>
                <w:rFonts w:ascii="Arial Narrow" w:hAnsi="Arial Narrow"/>
                <w:sz w:val="22"/>
                <w:szCs w:val="22"/>
                <w:lang w:val="en-US"/>
              </w:rPr>
              <w:t>”)</w:t>
            </w:r>
            <w:r w:rsidR="00DE229F" w:rsidRPr="00DE229F">
              <w:rPr>
                <w:rFonts w:ascii="Arial Narrow" w:hAnsi="Arial Narrow"/>
                <w:sz w:val="22"/>
                <w:szCs w:val="22"/>
                <w:lang w:val="en-US"/>
              </w:rPr>
              <w:t xml:space="preserve">, jointly and severally obligated </w:t>
            </w:r>
            <w:r>
              <w:rPr>
                <w:rFonts w:ascii="Arial Narrow" w:hAnsi="Arial Narrow"/>
                <w:sz w:val="22"/>
                <w:szCs w:val="22"/>
                <w:lang w:val="en-US"/>
              </w:rPr>
              <w:t>before</w:t>
            </w:r>
            <w:r w:rsidRPr="00DE229F">
              <w:rPr>
                <w:rFonts w:ascii="Arial Narrow" w:hAnsi="Arial Narrow"/>
                <w:sz w:val="22"/>
                <w:szCs w:val="22"/>
                <w:lang w:val="en-US"/>
              </w:rPr>
              <w:t xml:space="preserve"> </w:t>
            </w:r>
            <w:r w:rsidR="00DE229F" w:rsidRPr="00DE229F">
              <w:rPr>
                <w:rFonts w:ascii="Arial Narrow" w:hAnsi="Arial Narrow"/>
                <w:sz w:val="22"/>
                <w:szCs w:val="22"/>
                <w:lang w:val="en-US"/>
              </w:rPr>
              <w:t xml:space="preserve">the </w:t>
            </w:r>
            <w:r w:rsidR="00D62AC9">
              <w:rPr>
                <w:rFonts w:ascii="Arial Narrow" w:hAnsi="Arial Narrow"/>
                <w:sz w:val="22"/>
                <w:szCs w:val="22"/>
                <w:lang w:val="en-US"/>
              </w:rPr>
              <w:t>Landlord</w:t>
            </w:r>
            <w:r w:rsidR="00DE229F" w:rsidRPr="00DE229F">
              <w:rPr>
                <w:rFonts w:ascii="Arial Narrow" w:hAnsi="Arial Narrow"/>
                <w:sz w:val="22"/>
                <w:szCs w:val="22"/>
                <w:lang w:val="en-US"/>
              </w:rPr>
              <w:t xml:space="preserve"> for the compliance of </w:t>
            </w:r>
            <w:proofErr w:type="gramStart"/>
            <w:r w:rsidR="00DE229F" w:rsidRPr="00DE229F">
              <w:rPr>
                <w:rFonts w:ascii="Arial Narrow" w:hAnsi="Arial Narrow"/>
                <w:sz w:val="22"/>
                <w:szCs w:val="22"/>
                <w:lang w:val="en-US"/>
              </w:rPr>
              <w:t>each and every</w:t>
            </w:r>
            <w:proofErr w:type="gramEnd"/>
            <w:r w:rsidR="00DE229F" w:rsidRPr="00DE229F">
              <w:rPr>
                <w:rFonts w:ascii="Arial Narrow" w:hAnsi="Arial Narrow"/>
                <w:sz w:val="22"/>
                <w:szCs w:val="22"/>
                <w:lang w:val="en-US"/>
              </w:rPr>
              <w:t xml:space="preserve"> one of the obligations assumed by the </w:t>
            </w:r>
            <w:r w:rsidR="00D62AC9">
              <w:rPr>
                <w:rFonts w:ascii="Arial Narrow" w:hAnsi="Arial Narrow"/>
                <w:sz w:val="22"/>
                <w:szCs w:val="22"/>
                <w:lang w:val="en-US"/>
              </w:rPr>
              <w:t>Tenant</w:t>
            </w:r>
            <w:r w:rsidR="00DE229F" w:rsidRPr="00DE229F">
              <w:rPr>
                <w:rFonts w:ascii="Arial Narrow" w:hAnsi="Arial Narrow"/>
                <w:sz w:val="22"/>
                <w:szCs w:val="22"/>
                <w:lang w:val="en-US"/>
              </w:rPr>
              <w:t xml:space="preserve"> under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00DE229F" w:rsidRPr="00DE229F">
              <w:rPr>
                <w:rFonts w:ascii="Arial Narrow" w:hAnsi="Arial Narrow"/>
                <w:sz w:val="22"/>
                <w:szCs w:val="22"/>
                <w:lang w:val="en-US"/>
              </w:rPr>
              <w:t xml:space="preserve">. The Guarantor agrees that its joint and several obligation shall be in full force and effect during the </w:t>
            </w:r>
            <w:r w:rsidR="00406126">
              <w:rPr>
                <w:rFonts w:ascii="Arial Narrow" w:hAnsi="Arial Narrow"/>
                <w:sz w:val="22"/>
                <w:szCs w:val="22"/>
                <w:lang w:val="en-US"/>
              </w:rPr>
              <w:t>Lease Term</w:t>
            </w:r>
            <w:r w:rsidR="00DE229F" w:rsidRPr="00DE229F">
              <w:rPr>
                <w:rFonts w:ascii="Arial Narrow" w:hAnsi="Arial Narrow"/>
                <w:sz w:val="22"/>
                <w:szCs w:val="22"/>
                <w:lang w:val="en-US"/>
              </w:rPr>
              <w:t xml:space="preserve">, and shall remain in force until all indebtedness owed by the </w:t>
            </w:r>
            <w:r w:rsidR="00D62AC9">
              <w:rPr>
                <w:rFonts w:ascii="Arial Narrow" w:hAnsi="Arial Narrow"/>
                <w:sz w:val="22"/>
                <w:szCs w:val="22"/>
                <w:lang w:val="en-US"/>
              </w:rPr>
              <w:t>Tenant</w:t>
            </w:r>
            <w:r w:rsidR="00DE229F" w:rsidRPr="00DE229F">
              <w:rPr>
                <w:rFonts w:ascii="Arial Narrow" w:hAnsi="Arial Narrow"/>
                <w:sz w:val="22"/>
                <w:szCs w:val="22"/>
                <w:lang w:val="en-US"/>
              </w:rPr>
              <w:t xml:space="preserve"> with regard to the </w:t>
            </w:r>
            <w:r w:rsidR="00406126">
              <w:rPr>
                <w:rFonts w:ascii="Arial Narrow" w:hAnsi="Arial Narrow"/>
                <w:sz w:val="22"/>
                <w:szCs w:val="22"/>
                <w:lang w:val="en-US"/>
              </w:rPr>
              <w:t>Lease Term</w:t>
            </w:r>
            <w:r w:rsidR="00DE229F" w:rsidRPr="00DE229F">
              <w:rPr>
                <w:rFonts w:ascii="Arial Narrow" w:hAnsi="Arial Narrow"/>
                <w:sz w:val="22"/>
                <w:szCs w:val="22"/>
                <w:lang w:val="en-US"/>
              </w:rPr>
              <w:t xml:space="preserve"> has been satisfied according to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00DE229F" w:rsidRPr="00DE229F">
              <w:rPr>
                <w:rFonts w:ascii="Arial Narrow" w:hAnsi="Arial Narrow"/>
                <w:sz w:val="22"/>
                <w:szCs w:val="22"/>
                <w:lang w:val="en-US"/>
              </w:rPr>
              <w:t xml:space="preserve"> or until the </w:t>
            </w:r>
            <w:r w:rsidR="00D62AC9">
              <w:rPr>
                <w:rFonts w:ascii="Arial Narrow" w:hAnsi="Arial Narrow"/>
                <w:sz w:val="22"/>
                <w:szCs w:val="22"/>
                <w:lang w:val="en-US"/>
              </w:rPr>
              <w:t>Tenant</w:t>
            </w:r>
            <w:r w:rsidR="00DE229F" w:rsidRPr="00DE229F">
              <w:rPr>
                <w:rFonts w:ascii="Arial Narrow" w:hAnsi="Arial Narrow"/>
                <w:sz w:val="22"/>
                <w:szCs w:val="22"/>
                <w:lang w:val="en-US"/>
              </w:rPr>
              <w:t xml:space="preserve"> delivers physical possession of the </w:t>
            </w:r>
            <w:r w:rsidR="00D62AC9">
              <w:rPr>
                <w:rFonts w:ascii="Arial Narrow" w:hAnsi="Arial Narrow"/>
                <w:sz w:val="22"/>
                <w:szCs w:val="22"/>
                <w:lang w:val="en-US"/>
              </w:rPr>
              <w:t>Leased Property</w:t>
            </w:r>
            <w:r w:rsidR="00DE229F" w:rsidRPr="00DE229F">
              <w:rPr>
                <w:rFonts w:ascii="Arial Narrow" w:hAnsi="Arial Narrow"/>
                <w:sz w:val="22"/>
                <w:szCs w:val="22"/>
                <w:lang w:val="en-US"/>
              </w:rPr>
              <w:t xml:space="preserve"> to the </w:t>
            </w:r>
            <w:r w:rsidR="00D62AC9">
              <w:rPr>
                <w:rFonts w:ascii="Arial Narrow" w:hAnsi="Arial Narrow"/>
                <w:sz w:val="22"/>
                <w:szCs w:val="22"/>
                <w:lang w:val="en-US"/>
              </w:rPr>
              <w:t>Landlord</w:t>
            </w:r>
            <w:r w:rsidR="00DE229F" w:rsidRPr="00DE229F">
              <w:rPr>
                <w:rFonts w:ascii="Arial Narrow" w:hAnsi="Arial Narrow"/>
                <w:sz w:val="22"/>
                <w:szCs w:val="22"/>
                <w:lang w:val="en-US"/>
              </w:rPr>
              <w:t xml:space="preserve"> to its satisfaction and all indebtedness owed by the </w:t>
            </w:r>
            <w:r w:rsidR="00D62AC9">
              <w:rPr>
                <w:rFonts w:ascii="Arial Narrow" w:hAnsi="Arial Narrow"/>
                <w:sz w:val="22"/>
                <w:szCs w:val="22"/>
                <w:lang w:val="en-US"/>
              </w:rPr>
              <w:t>Tenant</w:t>
            </w:r>
            <w:r w:rsidR="00DE229F" w:rsidRPr="00DE229F">
              <w:rPr>
                <w:rFonts w:ascii="Arial Narrow" w:hAnsi="Arial Narrow"/>
                <w:sz w:val="22"/>
                <w:szCs w:val="22"/>
                <w:lang w:val="en-US"/>
              </w:rPr>
              <w:t xml:space="preserve"> has been satisfied. </w:t>
            </w:r>
          </w:p>
          <w:p w14:paraId="20341D07" w14:textId="77777777" w:rsidR="00A67805" w:rsidRDefault="00A67805" w:rsidP="00DE229F">
            <w:pPr>
              <w:jc w:val="both"/>
              <w:rPr>
                <w:rFonts w:ascii="Arial Narrow" w:hAnsi="Arial Narrow"/>
                <w:sz w:val="22"/>
                <w:szCs w:val="22"/>
                <w:lang w:val="en-US"/>
              </w:rPr>
            </w:pPr>
          </w:p>
          <w:p w14:paraId="34CFA35B" w14:textId="77777777" w:rsidR="00A67805" w:rsidRDefault="00A67805" w:rsidP="00DE229F">
            <w:pPr>
              <w:jc w:val="both"/>
              <w:rPr>
                <w:rFonts w:ascii="Arial Narrow" w:hAnsi="Arial Narrow"/>
                <w:sz w:val="22"/>
                <w:szCs w:val="22"/>
                <w:lang w:val="en-US"/>
              </w:rPr>
            </w:pPr>
          </w:p>
          <w:p w14:paraId="1A03AF89" w14:textId="6A787D40" w:rsidR="00A67805" w:rsidRDefault="00DE229F" w:rsidP="00DE229F">
            <w:pPr>
              <w:jc w:val="both"/>
              <w:rPr>
                <w:rFonts w:ascii="Arial Narrow" w:hAnsi="Arial Narrow"/>
                <w:sz w:val="22"/>
                <w:szCs w:val="22"/>
                <w:lang w:val="en-US"/>
              </w:rPr>
            </w:pPr>
            <w:r w:rsidRPr="00DE229F">
              <w:rPr>
                <w:rFonts w:ascii="Arial Narrow" w:hAnsi="Arial Narrow"/>
                <w:sz w:val="22"/>
                <w:szCs w:val="22"/>
                <w:lang w:val="en-US"/>
              </w:rPr>
              <w:t xml:space="preserve">The Parties agree that in addition to the Corporate </w:t>
            </w:r>
            <w:r w:rsidR="00A67805">
              <w:rPr>
                <w:rFonts w:ascii="Arial Narrow" w:hAnsi="Arial Narrow"/>
                <w:sz w:val="22"/>
                <w:szCs w:val="22"/>
                <w:lang w:val="en-US"/>
              </w:rPr>
              <w:t>Guaranty</w:t>
            </w:r>
            <w:r w:rsidRPr="00DE229F">
              <w:rPr>
                <w:rFonts w:ascii="Arial Narrow" w:hAnsi="Arial Narrow"/>
                <w:sz w:val="22"/>
                <w:szCs w:val="22"/>
                <w:lang w:val="en-US"/>
              </w:rPr>
              <w:t xml:space="preserve">, the Guarantor shall provide to the </w:t>
            </w:r>
            <w:r w:rsidR="00D62AC9">
              <w:rPr>
                <w:rFonts w:ascii="Arial Narrow" w:hAnsi="Arial Narrow"/>
                <w:sz w:val="22"/>
                <w:szCs w:val="22"/>
                <w:lang w:val="en-US"/>
              </w:rPr>
              <w:t>Landlord</w:t>
            </w:r>
            <w:r w:rsidRPr="00DE229F">
              <w:rPr>
                <w:rFonts w:ascii="Arial Narrow" w:hAnsi="Arial Narrow"/>
                <w:sz w:val="22"/>
                <w:szCs w:val="22"/>
                <w:lang w:val="en-US"/>
              </w:rPr>
              <w:t xml:space="preserve"> an opinion from its general counsel (internal legal opinion) by means of which it is confirmed that the Corporate </w:t>
            </w:r>
            <w:r w:rsidR="00A67805">
              <w:rPr>
                <w:rFonts w:ascii="Arial Narrow" w:hAnsi="Arial Narrow"/>
                <w:sz w:val="22"/>
                <w:szCs w:val="22"/>
                <w:lang w:val="en-US"/>
              </w:rPr>
              <w:t>Guaranty</w:t>
            </w:r>
            <w:r w:rsidRPr="00DE229F">
              <w:rPr>
                <w:rFonts w:ascii="Arial Narrow" w:hAnsi="Arial Narrow"/>
                <w:sz w:val="22"/>
                <w:szCs w:val="22"/>
                <w:lang w:val="en-US"/>
              </w:rPr>
              <w:t xml:space="preserve"> is a valid and enforceable obligation for the Guarantor, as well as regarding the authority of the</w:t>
            </w:r>
            <w:r w:rsidR="00A67805">
              <w:rPr>
                <w:rFonts w:ascii="Arial Narrow" w:hAnsi="Arial Narrow"/>
                <w:sz w:val="22"/>
                <w:szCs w:val="22"/>
                <w:lang w:val="en-US"/>
              </w:rPr>
              <w:t xml:space="preserve"> Guarantor</w:t>
            </w:r>
            <w:r w:rsidRPr="00DE229F">
              <w:rPr>
                <w:rFonts w:ascii="Arial Narrow" w:hAnsi="Arial Narrow"/>
                <w:sz w:val="22"/>
                <w:szCs w:val="22"/>
                <w:lang w:val="en-US"/>
              </w:rPr>
              <w:t>.</w:t>
            </w:r>
          </w:p>
          <w:p w14:paraId="111FB329" w14:textId="77777777" w:rsidR="00A67805" w:rsidRPr="00DE229F" w:rsidRDefault="00A67805" w:rsidP="00DE229F">
            <w:pPr>
              <w:jc w:val="both"/>
              <w:rPr>
                <w:rFonts w:ascii="Arial Narrow" w:hAnsi="Arial Narrow"/>
                <w:sz w:val="22"/>
                <w:szCs w:val="22"/>
                <w:lang w:val="en-US"/>
              </w:rPr>
            </w:pPr>
          </w:p>
          <w:p w14:paraId="2E72DB77" w14:textId="5E251581" w:rsidR="00DE229F" w:rsidRPr="00DE229F" w:rsidRDefault="00DE229F" w:rsidP="00DE229F">
            <w:pPr>
              <w:jc w:val="both"/>
              <w:rPr>
                <w:rFonts w:ascii="Arial Narrow" w:hAnsi="Arial Narrow"/>
                <w:sz w:val="22"/>
                <w:szCs w:val="22"/>
                <w:lang w:val="en-US"/>
              </w:rPr>
            </w:pPr>
            <w:r w:rsidRPr="00DE229F">
              <w:rPr>
                <w:rFonts w:ascii="Arial Narrow" w:hAnsi="Arial Narrow"/>
                <w:sz w:val="22"/>
                <w:szCs w:val="22"/>
                <w:lang w:val="en-US"/>
              </w:rPr>
              <w:t xml:space="preserve">The </w:t>
            </w:r>
            <w:r w:rsidR="00D62AC9">
              <w:rPr>
                <w:rFonts w:ascii="Arial Narrow" w:hAnsi="Arial Narrow"/>
                <w:sz w:val="22"/>
                <w:szCs w:val="22"/>
                <w:lang w:val="en-US"/>
              </w:rPr>
              <w:t>Landlord</w:t>
            </w:r>
            <w:r w:rsidRPr="00DE229F">
              <w:rPr>
                <w:rFonts w:ascii="Arial Narrow" w:hAnsi="Arial Narrow"/>
                <w:sz w:val="22"/>
                <w:szCs w:val="22"/>
                <w:lang w:val="en-US"/>
              </w:rPr>
              <w:t xml:space="preserve"> shall have the right to require the compliance with any of the terms, provisions, obligations and liabilities contained in this </w:t>
            </w:r>
            <w:r w:rsidR="00A72439">
              <w:rPr>
                <w:rFonts w:ascii="Arial Narrow" w:hAnsi="Arial Narrow"/>
                <w:sz w:val="22"/>
                <w:szCs w:val="22"/>
                <w:lang w:val="en-US"/>
              </w:rPr>
              <w:t>Lease Agreement</w:t>
            </w:r>
            <w:r w:rsidRPr="00DE229F">
              <w:rPr>
                <w:rFonts w:ascii="Arial Narrow" w:hAnsi="Arial Narrow"/>
                <w:sz w:val="22"/>
                <w:szCs w:val="22"/>
                <w:lang w:val="en-US"/>
              </w:rPr>
              <w:t xml:space="preserve">, individually or jointly, from the </w:t>
            </w:r>
            <w:r w:rsidR="00D62AC9">
              <w:rPr>
                <w:rFonts w:ascii="Arial Narrow" w:hAnsi="Arial Narrow"/>
                <w:sz w:val="22"/>
                <w:szCs w:val="22"/>
                <w:lang w:val="en-US"/>
              </w:rPr>
              <w:t>Tenant</w:t>
            </w:r>
            <w:r w:rsidRPr="00DE229F">
              <w:rPr>
                <w:rFonts w:ascii="Arial Narrow" w:hAnsi="Arial Narrow"/>
                <w:sz w:val="22"/>
                <w:szCs w:val="22"/>
                <w:lang w:val="en-US"/>
              </w:rPr>
              <w:t xml:space="preserve"> and/or the Guarantor.</w:t>
            </w:r>
          </w:p>
          <w:p w14:paraId="075A3754" w14:textId="77777777" w:rsidR="00DE229F" w:rsidRDefault="00DE229F" w:rsidP="00DE229F">
            <w:pPr>
              <w:jc w:val="both"/>
              <w:rPr>
                <w:rFonts w:ascii="Arial Narrow" w:hAnsi="Arial Narrow"/>
                <w:sz w:val="22"/>
                <w:szCs w:val="22"/>
                <w:lang w:val="en-US"/>
              </w:rPr>
            </w:pPr>
          </w:p>
          <w:p w14:paraId="67279986" w14:textId="77777777" w:rsidR="00A67805" w:rsidRPr="00DE229F" w:rsidRDefault="00A67805" w:rsidP="00DE229F">
            <w:pPr>
              <w:jc w:val="both"/>
              <w:rPr>
                <w:rFonts w:ascii="Arial Narrow" w:hAnsi="Arial Narrow"/>
                <w:sz w:val="22"/>
                <w:szCs w:val="22"/>
                <w:lang w:val="en-US"/>
              </w:rPr>
            </w:pPr>
          </w:p>
          <w:p w14:paraId="6AA90894" w14:textId="1B04C44D" w:rsidR="00A67805" w:rsidRDefault="00D62AC9" w:rsidP="00DE229F">
            <w:pPr>
              <w:jc w:val="both"/>
              <w:rPr>
                <w:rFonts w:ascii="Arial Narrow" w:hAnsi="Arial Narrow"/>
                <w:sz w:val="22"/>
                <w:szCs w:val="22"/>
                <w:lang w:val="en-US"/>
              </w:rPr>
            </w:pPr>
            <w:r>
              <w:rPr>
                <w:rFonts w:ascii="Arial Narrow" w:hAnsi="Arial Narrow"/>
                <w:sz w:val="22"/>
                <w:szCs w:val="22"/>
                <w:lang w:val="en-US"/>
              </w:rPr>
              <w:t>Tenant</w:t>
            </w:r>
            <w:r w:rsidR="00DE229F" w:rsidRPr="00DE229F">
              <w:rPr>
                <w:rFonts w:ascii="Arial Narrow" w:hAnsi="Arial Narrow"/>
                <w:sz w:val="22"/>
                <w:szCs w:val="22"/>
                <w:lang w:val="en-US"/>
              </w:rPr>
              <w:t xml:space="preserve"> and the Guarantor </w:t>
            </w:r>
            <w:r w:rsidR="00A67805">
              <w:rPr>
                <w:rFonts w:ascii="Arial Narrow" w:hAnsi="Arial Narrow"/>
                <w:sz w:val="22"/>
                <w:szCs w:val="22"/>
                <w:lang w:val="en-US"/>
              </w:rPr>
              <w:t xml:space="preserve">expressly acknowledge </w:t>
            </w:r>
            <w:r w:rsidR="00DE229F" w:rsidRPr="00DE229F">
              <w:rPr>
                <w:rFonts w:ascii="Arial Narrow" w:hAnsi="Arial Narrow"/>
                <w:sz w:val="22"/>
                <w:szCs w:val="22"/>
                <w:lang w:val="en-US"/>
              </w:rPr>
              <w:t xml:space="preserve">that in the event that the Guarantor is declared through the courts or is presumed or requested to be declared in any of the cases of bankruptcy or insolvency provided for by the applicable law of </w:t>
            </w:r>
            <w:r w:rsidR="00A67805">
              <w:rPr>
                <w:rFonts w:ascii="Arial Narrow" w:hAnsi="Arial Narrow"/>
                <w:sz w:val="22"/>
                <w:szCs w:val="22"/>
                <w:lang w:val="en-US"/>
              </w:rPr>
              <w:t>its origin country</w:t>
            </w:r>
            <w:r w:rsidR="00DE229F" w:rsidRPr="00DE229F">
              <w:rPr>
                <w:rFonts w:ascii="Arial Narrow" w:hAnsi="Arial Narrow"/>
                <w:sz w:val="22"/>
                <w:szCs w:val="22"/>
                <w:lang w:val="en-US"/>
              </w:rPr>
              <w:t xml:space="preserve"> and/or Mexico, the </w:t>
            </w:r>
            <w:r>
              <w:rPr>
                <w:rFonts w:ascii="Arial Narrow" w:hAnsi="Arial Narrow"/>
                <w:sz w:val="22"/>
                <w:szCs w:val="22"/>
                <w:lang w:val="en-US"/>
              </w:rPr>
              <w:t>Tenant</w:t>
            </w:r>
            <w:r w:rsidR="00DE229F" w:rsidRPr="00DE229F">
              <w:rPr>
                <w:rFonts w:ascii="Arial Narrow" w:hAnsi="Arial Narrow"/>
                <w:sz w:val="22"/>
                <w:szCs w:val="22"/>
                <w:lang w:val="en-US"/>
              </w:rPr>
              <w:t xml:space="preserve"> and the Guarantor shall be obligated to immediately give written notice to the </w:t>
            </w:r>
            <w:r>
              <w:rPr>
                <w:rFonts w:ascii="Arial Narrow" w:hAnsi="Arial Narrow"/>
                <w:sz w:val="22"/>
                <w:szCs w:val="22"/>
                <w:lang w:val="en-US"/>
              </w:rPr>
              <w:t>Landlord</w:t>
            </w:r>
            <w:r w:rsidR="00DE229F" w:rsidRPr="00DE229F">
              <w:rPr>
                <w:rFonts w:ascii="Arial Narrow" w:hAnsi="Arial Narrow"/>
                <w:sz w:val="22"/>
                <w:szCs w:val="22"/>
                <w:lang w:val="en-US"/>
              </w:rPr>
              <w:t xml:space="preserve"> and to appoint a new joint and several </w:t>
            </w:r>
            <w:r w:rsidR="00A67805">
              <w:rPr>
                <w:rFonts w:ascii="Arial Narrow" w:hAnsi="Arial Narrow"/>
                <w:sz w:val="22"/>
                <w:szCs w:val="22"/>
                <w:lang w:val="en-US"/>
              </w:rPr>
              <w:t>guarantor</w:t>
            </w:r>
            <w:r w:rsidR="00A67805" w:rsidRPr="00DE229F">
              <w:rPr>
                <w:rFonts w:ascii="Arial Narrow" w:hAnsi="Arial Narrow"/>
                <w:sz w:val="22"/>
                <w:szCs w:val="22"/>
                <w:lang w:val="en-US"/>
              </w:rPr>
              <w:t xml:space="preserve"> </w:t>
            </w:r>
            <w:r w:rsidR="00DE229F" w:rsidRPr="00DE229F">
              <w:rPr>
                <w:rFonts w:ascii="Arial Narrow" w:hAnsi="Arial Narrow"/>
                <w:sz w:val="22"/>
                <w:szCs w:val="22"/>
                <w:lang w:val="en-US"/>
              </w:rPr>
              <w:t xml:space="preserve">duly approved by the </w:t>
            </w:r>
            <w:r>
              <w:rPr>
                <w:rFonts w:ascii="Arial Narrow" w:hAnsi="Arial Narrow"/>
                <w:sz w:val="22"/>
                <w:szCs w:val="22"/>
                <w:lang w:val="en-US"/>
              </w:rPr>
              <w:lastRenderedPageBreak/>
              <w:t>Landlord</w:t>
            </w:r>
            <w:r w:rsidR="00DE229F" w:rsidRPr="00DE229F">
              <w:rPr>
                <w:rFonts w:ascii="Arial Narrow" w:hAnsi="Arial Narrow"/>
                <w:sz w:val="22"/>
                <w:szCs w:val="22"/>
                <w:lang w:val="en-US"/>
              </w:rPr>
              <w:t xml:space="preserve">, who shall be obligated under the same terms and conditions set forth in this clause and in terms of Exhibit </w:t>
            </w:r>
            <w:r w:rsidR="0039523F">
              <w:rPr>
                <w:rFonts w:ascii="Arial Narrow" w:hAnsi="Arial Narrow"/>
                <w:sz w:val="22"/>
                <w:szCs w:val="22"/>
                <w:lang w:val="en-US"/>
              </w:rPr>
              <w:t>M</w:t>
            </w:r>
            <w:r w:rsidR="00DE229F" w:rsidRPr="00DE229F">
              <w:rPr>
                <w:rFonts w:ascii="Arial Narrow" w:hAnsi="Arial Narrow"/>
                <w:sz w:val="22"/>
                <w:szCs w:val="22"/>
                <w:lang w:val="en-US"/>
              </w:rPr>
              <w:t>.</w:t>
            </w:r>
          </w:p>
          <w:p w14:paraId="18AB367D" w14:textId="77777777" w:rsidR="00A67805" w:rsidRDefault="00A67805" w:rsidP="00DE229F">
            <w:pPr>
              <w:jc w:val="both"/>
              <w:rPr>
                <w:rFonts w:ascii="Arial Narrow" w:hAnsi="Arial Narrow"/>
                <w:sz w:val="22"/>
                <w:szCs w:val="22"/>
                <w:lang w:val="en-US"/>
              </w:rPr>
            </w:pPr>
          </w:p>
          <w:p w14:paraId="53BD35C0" w14:textId="77777777" w:rsidR="00A364D6" w:rsidRDefault="00A364D6" w:rsidP="00DE229F">
            <w:pPr>
              <w:jc w:val="both"/>
              <w:rPr>
                <w:rFonts w:ascii="Arial Narrow" w:hAnsi="Arial Narrow"/>
                <w:sz w:val="22"/>
                <w:szCs w:val="22"/>
                <w:lang w:val="en-US"/>
              </w:rPr>
            </w:pPr>
          </w:p>
          <w:p w14:paraId="202F58D9" w14:textId="08236423" w:rsidR="00DE229F" w:rsidRPr="00DE229F" w:rsidRDefault="00DE229F" w:rsidP="00DE229F">
            <w:pPr>
              <w:jc w:val="both"/>
              <w:rPr>
                <w:rFonts w:ascii="Arial Narrow" w:hAnsi="Arial Narrow"/>
                <w:sz w:val="22"/>
                <w:szCs w:val="22"/>
                <w:lang w:val="en-US"/>
              </w:rPr>
            </w:pPr>
            <w:proofErr w:type="gramStart"/>
            <w:r w:rsidRPr="00DE229F">
              <w:rPr>
                <w:rFonts w:ascii="Arial Narrow" w:hAnsi="Arial Narrow"/>
                <w:sz w:val="22"/>
                <w:szCs w:val="22"/>
                <w:lang w:val="en-US"/>
              </w:rPr>
              <w:t>In the event that</w:t>
            </w:r>
            <w:proofErr w:type="gramEnd"/>
            <w:r w:rsidRPr="00DE229F">
              <w:rPr>
                <w:rFonts w:ascii="Arial Narrow" w:hAnsi="Arial Narrow"/>
                <w:sz w:val="22"/>
                <w:szCs w:val="22"/>
                <w:lang w:val="en-US"/>
              </w:rPr>
              <w:t xml:space="preserve"> the </w:t>
            </w:r>
            <w:r w:rsidR="00D62AC9">
              <w:rPr>
                <w:rFonts w:ascii="Arial Narrow" w:hAnsi="Arial Narrow"/>
                <w:sz w:val="22"/>
                <w:szCs w:val="22"/>
                <w:lang w:val="en-US"/>
              </w:rPr>
              <w:t>Tenant</w:t>
            </w:r>
            <w:r w:rsidRPr="00DE229F">
              <w:rPr>
                <w:rFonts w:ascii="Arial Narrow" w:hAnsi="Arial Narrow"/>
                <w:sz w:val="22"/>
                <w:szCs w:val="22"/>
                <w:lang w:val="en-US"/>
              </w:rPr>
              <w:t xml:space="preserve"> requires the substitution of the Guarantor, it must request written authorization from the </w:t>
            </w:r>
            <w:r w:rsidR="00D62AC9">
              <w:rPr>
                <w:rFonts w:ascii="Arial Narrow" w:hAnsi="Arial Narrow"/>
                <w:sz w:val="22"/>
                <w:szCs w:val="22"/>
                <w:lang w:val="en-US"/>
              </w:rPr>
              <w:t>Landlord</w:t>
            </w:r>
            <w:r w:rsidRPr="00DE229F">
              <w:rPr>
                <w:rFonts w:ascii="Arial Narrow" w:hAnsi="Arial Narrow"/>
                <w:sz w:val="22"/>
                <w:szCs w:val="22"/>
                <w:lang w:val="en-US"/>
              </w:rPr>
              <w:t xml:space="preserve">, at least </w:t>
            </w:r>
            <w:r w:rsidR="000C5BA6">
              <w:rPr>
                <w:rFonts w:ascii="Arial Narrow" w:hAnsi="Arial Narrow"/>
                <w:sz w:val="22"/>
                <w:szCs w:val="22"/>
                <w:lang w:val="en-US"/>
              </w:rPr>
              <w:t>3 (three)</w:t>
            </w:r>
            <w:r w:rsidRPr="00DE229F">
              <w:rPr>
                <w:rFonts w:ascii="Arial Narrow" w:hAnsi="Arial Narrow"/>
                <w:sz w:val="22"/>
                <w:szCs w:val="22"/>
                <w:lang w:val="en-US"/>
              </w:rPr>
              <w:t xml:space="preserve"> months prior to the date on which it intends such substitution to take effect. </w:t>
            </w:r>
          </w:p>
          <w:p w14:paraId="53704FB4" w14:textId="77777777" w:rsidR="00DE229F" w:rsidRPr="00DE229F" w:rsidRDefault="00DE229F" w:rsidP="00DE229F">
            <w:pPr>
              <w:jc w:val="both"/>
              <w:rPr>
                <w:rFonts w:ascii="Arial Narrow" w:hAnsi="Arial Narrow"/>
                <w:sz w:val="22"/>
                <w:szCs w:val="22"/>
                <w:lang w:val="en-US"/>
              </w:rPr>
            </w:pPr>
          </w:p>
          <w:p w14:paraId="64808A1D" w14:textId="5594352C" w:rsidR="00A67805" w:rsidRDefault="00DE229F" w:rsidP="00DE229F">
            <w:pPr>
              <w:jc w:val="both"/>
              <w:rPr>
                <w:rFonts w:ascii="Arial Narrow" w:hAnsi="Arial Narrow"/>
                <w:sz w:val="22"/>
                <w:szCs w:val="22"/>
                <w:lang w:val="en-US"/>
              </w:rPr>
            </w:pPr>
            <w:r w:rsidRPr="00DE229F">
              <w:rPr>
                <w:rFonts w:ascii="Arial Narrow" w:hAnsi="Arial Narrow"/>
                <w:sz w:val="22"/>
                <w:szCs w:val="22"/>
                <w:lang w:val="en-US"/>
              </w:rPr>
              <w:t xml:space="preserve">On the understanding, that the </w:t>
            </w:r>
            <w:r w:rsidR="00D62AC9">
              <w:rPr>
                <w:rFonts w:ascii="Arial Narrow" w:hAnsi="Arial Narrow"/>
                <w:sz w:val="22"/>
                <w:szCs w:val="22"/>
                <w:lang w:val="en-US"/>
              </w:rPr>
              <w:t>Tenant</w:t>
            </w:r>
            <w:r w:rsidRPr="00DE229F">
              <w:rPr>
                <w:rFonts w:ascii="Arial Narrow" w:hAnsi="Arial Narrow"/>
                <w:sz w:val="22"/>
                <w:szCs w:val="22"/>
                <w:lang w:val="en-US"/>
              </w:rPr>
              <w:t xml:space="preserve"> shall attach to such request the following documentation of the proposed guarantor: (</w:t>
            </w:r>
            <w:proofErr w:type="spellStart"/>
            <w:r w:rsidRPr="00DE229F">
              <w:rPr>
                <w:rFonts w:ascii="Arial Narrow" w:hAnsi="Arial Narrow"/>
                <w:sz w:val="22"/>
                <w:szCs w:val="22"/>
                <w:lang w:val="en-US"/>
              </w:rPr>
              <w:t>i</w:t>
            </w:r>
            <w:proofErr w:type="spellEnd"/>
            <w:r w:rsidRPr="00DE229F">
              <w:rPr>
                <w:rFonts w:ascii="Arial Narrow" w:hAnsi="Arial Narrow"/>
                <w:sz w:val="22"/>
                <w:szCs w:val="22"/>
                <w:lang w:val="en-US"/>
              </w:rPr>
              <w:t xml:space="preserve">) articles of Incorporation; (ii) certificate of legal existence in its country of origin; (iii) bylaws; (iv) proof of the compliance of its tax obligations; (v) copy of the taxpayer identification number; (vi) Power of Attorney and identification of its legal representative; and (vii) audited financial statements for the previous 3 (three) fiscal years to </w:t>
            </w:r>
            <w:r w:rsidR="00D62AC9">
              <w:rPr>
                <w:rFonts w:ascii="Arial Narrow" w:hAnsi="Arial Narrow"/>
                <w:sz w:val="22"/>
                <w:szCs w:val="22"/>
                <w:lang w:val="en-US"/>
              </w:rPr>
              <w:t>Tenant</w:t>
            </w:r>
            <w:r w:rsidRPr="00DE229F">
              <w:rPr>
                <w:rFonts w:ascii="Arial Narrow" w:hAnsi="Arial Narrow"/>
                <w:sz w:val="22"/>
                <w:szCs w:val="22"/>
                <w:lang w:val="en-US"/>
              </w:rPr>
              <w:t xml:space="preserve">’s request. </w:t>
            </w:r>
          </w:p>
          <w:p w14:paraId="4DD13B1B" w14:textId="77777777" w:rsidR="00A67805" w:rsidRDefault="00A67805" w:rsidP="00DE229F">
            <w:pPr>
              <w:jc w:val="both"/>
              <w:rPr>
                <w:rFonts w:ascii="Arial Narrow" w:hAnsi="Arial Narrow"/>
                <w:sz w:val="22"/>
                <w:szCs w:val="22"/>
                <w:lang w:val="en-US"/>
              </w:rPr>
            </w:pPr>
          </w:p>
          <w:p w14:paraId="16AE8230" w14:textId="3797EC88" w:rsidR="00DE229F" w:rsidRPr="00DE229F" w:rsidRDefault="00DE229F" w:rsidP="00DE229F">
            <w:pPr>
              <w:jc w:val="both"/>
              <w:rPr>
                <w:rFonts w:ascii="Arial Narrow" w:hAnsi="Arial Narrow"/>
                <w:sz w:val="22"/>
                <w:szCs w:val="22"/>
                <w:lang w:val="en-US"/>
              </w:rPr>
            </w:pPr>
            <w:r w:rsidRPr="00DE229F">
              <w:rPr>
                <w:rFonts w:ascii="Arial Narrow" w:hAnsi="Arial Narrow"/>
                <w:sz w:val="22"/>
                <w:szCs w:val="22"/>
                <w:lang w:val="en-US"/>
              </w:rPr>
              <w:t xml:space="preserve">On the understanding that the proposed guarantor shall have at least the same financial and credit capacity as the Guarantor and shall execute all necessary documents </w:t>
            </w:r>
            <w:proofErr w:type="gramStart"/>
            <w:r w:rsidRPr="00DE229F">
              <w:rPr>
                <w:rFonts w:ascii="Arial Narrow" w:hAnsi="Arial Narrow"/>
                <w:sz w:val="22"/>
                <w:szCs w:val="22"/>
                <w:lang w:val="en-US"/>
              </w:rPr>
              <w:t>in order to</w:t>
            </w:r>
            <w:proofErr w:type="gramEnd"/>
            <w:r w:rsidRPr="00DE229F">
              <w:rPr>
                <w:rFonts w:ascii="Arial Narrow" w:hAnsi="Arial Narrow"/>
                <w:sz w:val="22"/>
                <w:szCs w:val="22"/>
                <w:lang w:val="en-US"/>
              </w:rPr>
              <w:t xml:space="preserve"> guarantee the obligations of the </w:t>
            </w:r>
            <w:r w:rsidR="00D62AC9">
              <w:rPr>
                <w:rFonts w:ascii="Arial Narrow" w:hAnsi="Arial Narrow"/>
                <w:sz w:val="22"/>
                <w:szCs w:val="22"/>
                <w:lang w:val="en-US"/>
              </w:rPr>
              <w:t>Tenant</w:t>
            </w:r>
            <w:r w:rsidRPr="00DE229F">
              <w:rPr>
                <w:rFonts w:ascii="Arial Narrow" w:hAnsi="Arial Narrow"/>
                <w:sz w:val="22"/>
                <w:szCs w:val="22"/>
                <w:lang w:val="en-US"/>
              </w:rPr>
              <w:t xml:space="preserve"> under the terms of this</w:t>
            </w:r>
            <w:r w:rsidR="00A67805">
              <w:rPr>
                <w:rFonts w:ascii="Arial Narrow" w:hAnsi="Arial Narrow"/>
                <w:sz w:val="22"/>
                <w:szCs w:val="22"/>
                <w:lang w:val="en-US"/>
              </w:rPr>
              <w:t xml:space="preserve"> </w:t>
            </w:r>
            <w:r w:rsidR="00A72439">
              <w:rPr>
                <w:rFonts w:ascii="Arial Narrow" w:hAnsi="Arial Narrow"/>
                <w:sz w:val="22"/>
                <w:szCs w:val="22"/>
                <w:lang w:val="en-US"/>
              </w:rPr>
              <w:t>Lease Agreement</w:t>
            </w:r>
            <w:r w:rsidRPr="00DE229F">
              <w:rPr>
                <w:rFonts w:ascii="Arial Narrow" w:hAnsi="Arial Narrow"/>
                <w:sz w:val="22"/>
                <w:szCs w:val="22"/>
                <w:lang w:val="en-US"/>
              </w:rPr>
              <w:t xml:space="preserve">. In any case, the authorization to substitute the Guarantor shall be at the sole discretion of the </w:t>
            </w:r>
            <w:r w:rsidR="00D62AC9">
              <w:rPr>
                <w:rFonts w:ascii="Arial Narrow" w:hAnsi="Arial Narrow"/>
                <w:sz w:val="22"/>
                <w:szCs w:val="22"/>
                <w:lang w:val="en-US"/>
              </w:rPr>
              <w:t>Landlord</w:t>
            </w:r>
            <w:r w:rsidRPr="00DE229F">
              <w:rPr>
                <w:rFonts w:ascii="Arial Narrow" w:hAnsi="Arial Narrow"/>
                <w:sz w:val="22"/>
                <w:szCs w:val="22"/>
                <w:lang w:val="en-US"/>
              </w:rPr>
              <w:t>. On the understanding that</w:t>
            </w:r>
            <w:r w:rsidR="000C5BA6">
              <w:rPr>
                <w:rFonts w:ascii="Arial Narrow" w:hAnsi="Arial Narrow"/>
                <w:sz w:val="22"/>
                <w:szCs w:val="22"/>
                <w:lang w:val="en-US"/>
              </w:rPr>
              <w:t xml:space="preserve"> </w:t>
            </w:r>
            <w:proofErr w:type="gramStart"/>
            <w:r w:rsidR="000C5BA6" w:rsidRPr="000C5BA6">
              <w:rPr>
                <w:rFonts w:ascii="Arial Narrow" w:hAnsi="Arial Narrow"/>
                <w:sz w:val="22"/>
                <w:szCs w:val="22"/>
                <w:lang w:val="en-US"/>
              </w:rPr>
              <w:t>It</w:t>
            </w:r>
            <w:proofErr w:type="gramEnd"/>
            <w:r w:rsidR="000C5BA6" w:rsidRPr="000C5BA6">
              <w:rPr>
                <w:rFonts w:ascii="Arial Narrow" w:hAnsi="Arial Narrow"/>
                <w:sz w:val="22"/>
                <w:szCs w:val="22"/>
                <w:lang w:val="en-US"/>
              </w:rPr>
              <w:t xml:space="preserve"> may not be denied if the provisions of this clause are complied with, it being understood that while such request is not accepted</w:t>
            </w:r>
            <w:r w:rsidR="00D404C6">
              <w:rPr>
                <w:rFonts w:ascii="Arial Narrow" w:hAnsi="Arial Narrow"/>
                <w:sz w:val="22"/>
                <w:szCs w:val="22"/>
                <w:lang w:val="en-US"/>
              </w:rPr>
              <w:t>,</w:t>
            </w:r>
            <w:r w:rsidRPr="00DE229F">
              <w:rPr>
                <w:rFonts w:ascii="Arial Narrow" w:hAnsi="Arial Narrow"/>
                <w:sz w:val="22"/>
                <w:szCs w:val="22"/>
                <w:lang w:val="en-US"/>
              </w:rPr>
              <w:t xml:space="preserve"> all obligations contracted by the </w:t>
            </w:r>
            <w:r w:rsidR="00A67805">
              <w:rPr>
                <w:rFonts w:ascii="Arial Narrow" w:hAnsi="Arial Narrow"/>
                <w:sz w:val="22"/>
                <w:szCs w:val="22"/>
                <w:lang w:val="en-US"/>
              </w:rPr>
              <w:t xml:space="preserve">initial </w:t>
            </w:r>
            <w:r w:rsidRPr="00DE229F">
              <w:rPr>
                <w:rFonts w:ascii="Arial Narrow" w:hAnsi="Arial Narrow"/>
                <w:sz w:val="22"/>
                <w:szCs w:val="22"/>
                <w:lang w:val="en-US"/>
              </w:rPr>
              <w:t xml:space="preserve">Guarantor shall continue for all legal purposes. </w:t>
            </w:r>
          </w:p>
          <w:p w14:paraId="3FC51E17" w14:textId="77777777" w:rsidR="00DE229F" w:rsidRDefault="00DE229F" w:rsidP="00DE229F">
            <w:pPr>
              <w:jc w:val="both"/>
              <w:rPr>
                <w:rFonts w:ascii="Arial Narrow" w:hAnsi="Arial Narrow"/>
                <w:sz w:val="22"/>
                <w:szCs w:val="22"/>
                <w:lang w:val="en-US"/>
              </w:rPr>
            </w:pPr>
          </w:p>
          <w:p w14:paraId="7D779D01" w14:textId="77777777" w:rsidR="00DE59D7" w:rsidRPr="00DE229F" w:rsidRDefault="00DE59D7" w:rsidP="00DE229F">
            <w:pPr>
              <w:jc w:val="both"/>
              <w:rPr>
                <w:rFonts w:ascii="Arial Narrow" w:hAnsi="Arial Narrow"/>
                <w:sz w:val="22"/>
                <w:szCs w:val="22"/>
                <w:lang w:val="en-US"/>
              </w:rPr>
            </w:pPr>
          </w:p>
          <w:p w14:paraId="08202A1B" w14:textId="65E9BAB8" w:rsidR="00DE229F" w:rsidRPr="00DE229F" w:rsidRDefault="00DE229F" w:rsidP="00DE229F">
            <w:pPr>
              <w:jc w:val="both"/>
              <w:rPr>
                <w:rFonts w:ascii="Arial Narrow" w:hAnsi="Arial Narrow"/>
                <w:sz w:val="22"/>
                <w:szCs w:val="22"/>
                <w:lang w:val="en-US"/>
              </w:rPr>
            </w:pPr>
            <w:r w:rsidRPr="00DE229F">
              <w:rPr>
                <w:rFonts w:ascii="Arial Narrow" w:hAnsi="Arial Narrow"/>
                <w:sz w:val="22"/>
                <w:szCs w:val="22"/>
                <w:lang w:val="en-US"/>
              </w:rPr>
              <w:t xml:space="preserve">Consequently, the Parties agree that by this Agreement, and based on the provisions of Articles 1878, 1881, 1882, 1889 and other applicable articles of the CCNL and their correlatives, the Guarantor hereby constitutes itself as joint and several obligor of the </w:t>
            </w:r>
            <w:r w:rsidR="00D62AC9">
              <w:rPr>
                <w:rFonts w:ascii="Arial Narrow" w:hAnsi="Arial Narrow"/>
                <w:sz w:val="22"/>
                <w:szCs w:val="22"/>
                <w:lang w:val="en-US"/>
              </w:rPr>
              <w:t>Tenant</w:t>
            </w:r>
            <w:r w:rsidRPr="00DE229F">
              <w:rPr>
                <w:rFonts w:ascii="Arial Narrow" w:hAnsi="Arial Narrow"/>
                <w:sz w:val="22"/>
                <w:szCs w:val="22"/>
                <w:lang w:val="en-US"/>
              </w:rPr>
              <w:t xml:space="preserve">, and hereby shall jointly, unconditionally and irrevocably comply with each and every one of the </w:t>
            </w:r>
            <w:r w:rsidR="00D62AC9">
              <w:rPr>
                <w:rFonts w:ascii="Arial Narrow" w:hAnsi="Arial Narrow"/>
                <w:sz w:val="22"/>
                <w:szCs w:val="22"/>
                <w:lang w:val="en-US"/>
              </w:rPr>
              <w:t>Tenant</w:t>
            </w:r>
            <w:r w:rsidRPr="00DE229F">
              <w:rPr>
                <w:rFonts w:ascii="Arial Narrow" w:hAnsi="Arial Narrow"/>
                <w:sz w:val="22"/>
                <w:szCs w:val="22"/>
                <w:lang w:val="en-US"/>
              </w:rPr>
              <w:t xml:space="preserve">’s obligations arising from this Agreement. This Corporate </w:t>
            </w:r>
            <w:r w:rsidR="00A67805">
              <w:rPr>
                <w:rFonts w:ascii="Arial Narrow" w:hAnsi="Arial Narrow"/>
                <w:sz w:val="22"/>
                <w:szCs w:val="22"/>
                <w:lang w:val="en-US"/>
              </w:rPr>
              <w:t>Guaranty</w:t>
            </w:r>
            <w:r w:rsidRPr="00DE229F">
              <w:rPr>
                <w:rFonts w:ascii="Arial Narrow" w:hAnsi="Arial Narrow"/>
                <w:sz w:val="22"/>
                <w:szCs w:val="22"/>
                <w:lang w:val="en-US"/>
              </w:rPr>
              <w:t xml:space="preserve"> and joint and several </w:t>
            </w:r>
            <w:proofErr w:type="gramStart"/>
            <w:r w:rsidRPr="00DE229F">
              <w:rPr>
                <w:rFonts w:ascii="Arial Narrow" w:hAnsi="Arial Narrow"/>
                <w:sz w:val="22"/>
                <w:szCs w:val="22"/>
                <w:lang w:val="en-US"/>
              </w:rPr>
              <w:t>obligation</w:t>
            </w:r>
            <w:proofErr w:type="gramEnd"/>
            <w:r w:rsidRPr="00DE229F">
              <w:rPr>
                <w:rFonts w:ascii="Arial Narrow" w:hAnsi="Arial Narrow"/>
                <w:sz w:val="22"/>
                <w:szCs w:val="22"/>
                <w:lang w:val="en-US"/>
              </w:rPr>
              <w:t xml:space="preserve"> shall survive until all obligations of the </w:t>
            </w:r>
            <w:r w:rsidR="00D62AC9">
              <w:rPr>
                <w:rFonts w:ascii="Arial Narrow" w:hAnsi="Arial Narrow"/>
                <w:sz w:val="22"/>
                <w:szCs w:val="22"/>
                <w:lang w:val="en-US"/>
              </w:rPr>
              <w:t>Tenant</w:t>
            </w:r>
            <w:r w:rsidRPr="00DE229F">
              <w:rPr>
                <w:rFonts w:ascii="Arial Narrow" w:hAnsi="Arial Narrow"/>
                <w:sz w:val="22"/>
                <w:szCs w:val="22"/>
                <w:lang w:val="en-US"/>
              </w:rPr>
              <w:t xml:space="preserve"> under this Agreement have been fulfilled in accordance with the terms and conditions set forth herein. The Parties and the Guarantor agree, that in case of any breach of the </w:t>
            </w:r>
            <w:r w:rsidR="00D62AC9">
              <w:rPr>
                <w:rFonts w:ascii="Arial Narrow" w:hAnsi="Arial Narrow"/>
                <w:sz w:val="22"/>
                <w:szCs w:val="22"/>
                <w:lang w:val="en-US"/>
              </w:rPr>
              <w:t>Tenant</w:t>
            </w:r>
            <w:r w:rsidRPr="00DE229F">
              <w:rPr>
                <w:rFonts w:ascii="Arial Narrow" w:hAnsi="Arial Narrow"/>
                <w:sz w:val="22"/>
                <w:szCs w:val="22"/>
                <w:lang w:val="en-US"/>
              </w:rPr>
              <w:t xml:space="preserve"> to its payment obligations according to this Agreement (e.g. payment of the Rent, Reimbursable Expenses, among others), the </w:t>
            </w:r>
            <w:r w:rsidR="00D62AC9">
              <w:rPr>
                <w:rFonts w:ascii="Arial Narrow" w:hAnsi="Arial Narrow"/>
                <w:sz w:val="22"/>
                <w:szCs w:val="22"/>
                <w:lang w:val="en-US"/>
              </w:rPr>
              <w:t>Landlord</w:t>
            </w:r>
            <w:r w:rsidRPr="00DE229F">
              <w:rPr>
                <w:rFonts w:ascii="Arial Narrow" w:hAnsi="Arial Narrow"/>
                <w:sz w:val="22"/>
                <w:szCs w:val="22"/>
                <w:lang w:val="en-US"/>
              </w:rPr>
              <w:t xml:space="preserve"> shall have the right to demand such payment to the Guarantor without the need of any additional formality, nor the requirement to have demand the payment to the </w:t>
            </w:r>
            <w:r w:rsidR="00D62AC9">
              <w:rPr>
                <w:rFonts w:ascii="Arial Narrow" w:hAnsi="Arial Narrow"/>
                <w:sz w:val="22"/>
                <w:szCs w:val="22"/>
                <w:lang w:val="en-US"/>
              </w:rPr>
              <w:t>Tenant</w:t>
            </w:r>
            <w:r w:rsidRPr="00DE229F">
              <w:rPr>
                <w:rFonts w:ascii="Arial Narrow" w:hAnsi="Arial Narrow"/>
                <w:sz w:val="22"/>
                <w:szCs w:val="22"/>
                <w:lang w:val="en-US"/>
              </w:rPr>
              <w:t xml:space="preserve"> or perform any prior collection activities (judicial or extrajudicial) to the </w:t>
            </w:r>
            <w:r w:rsidR="00D62AC9">
              <w:rPr>
                <w:rFonts w:ascii="Arial Narrow" w:hAnsi="Arial Narrow"/>
                <w:sz w:val="22"/>
                <w:szCs w:val="22"/>
                <w:lang w:val="en-US"/>
              </w:rPr>
              <w:t>Tenant</w:t>
            </w:r>
            <w:r w:rsidRPr="00DE229F">
              <w:rPr>
                <w:rFonts w:ascii="Arial Narrow" w:hAnsi="Arial Narrow"/>
                <w:sz w:val="22"/>
                <w:szCs w:val="22"/>
                <w:lang w:val="en-US"/>
              </w:rPr>
              <w:t xml:space="preserve">. The Guarantor hereby waive any right or benefit provided on article 1889 of the CCNL. </w:t>
            </w:r>
          </w:p>
          <w:p w14:paraId="54FC07CD" w14:textId="77777777" w:rsidR="00DE229F" w:rsidRDefault="00DE229F" w:rsidP="00DE229F">
            <w:pPr>
              <w:jc w:val="both"/>
              <w:rPr>
                <w:rFonts w:ascii="Arial Narrow" w:hAnsi="Arial Narrow"/>
                <w:sz w:val="22"/>
                <w:szCs w:val="22"/>
                <w:lang w:val="en-US"/>
              </w:rPr>
            </w:pPr>
          </w:p>
          <w:p w14:paraId="27064DD7" w14:textId="77777777" w:rsidR="00A67805" w:rsidRDefault="00A67805" w:rsidP="00DE229F">
            <w:pPr>
              <w:jc w:val="both"/>
              <w:rPr>
                <w:rFonts w:ascii="Arial Narrow" w:hAnsi="Arial Narrow"/>
                <w:sz w:val="22"/>
                <w:szCs w:val="22"/>
                <w:lang w:val="en-US"/>
              </w:rPr>
            </w:pPr>
          </w:p>
          <w:p w14:paraId="75EF5CF1" w14:textId="77777777" w:rsidR="00A67805" w:rsidRDefault="00A67805" w:rsidP="00DE229F">
            <w:pPr>
              <w:jc w:val="both"/>
              <w:rPr>
                <w:rFonts w:ascii="Arial Narrow" w:hAnsi="Arial Narrow"/>
                <w:sz w:val="22"/>
                <w:szCs w:val="22"/>
                <w:lang w:val="en-US"/>
              </w:rPr>
            </w:pPr>
          </w:p>
          <w:p w14:paraId="63C433F0" w14:textId="578F9814" w:rsidR="00DE229F" w:rsidRPr="00DE229F" w:rsidRDefault="00C912ED" w:rsidP="00DE229F">
            <w:pPr>
              <w:jc w:val="both"/>
              <w:rPr>
                <w:rFonts w:ascii="Arial Narrow" w:hAnsi="Arial Narrow"/>
                <w:sz w:val="22"/>
                <w:szCs w:val="22"/>
                <w:lang w:val="en-US"/>
              </w:rPr>
            </w:pPr>
            <w:r>
              <w:rPr>
                <w:rFonts w:ascii="Arial Narrow" w:hAnsi="Arial Narrow"/>
                <w:sz w:val="22"/>
                <w:szCs w:val="22"/>
                <w:lang w:val="en-US"/>
              </w:rPr>
              <w:lastRenderedPageBreak/>
              <w:t>The</w:t>
            </w:r>
            <w:r w:rsidR="00DE229F" w:rsidRPr="00DE229F">
              <w:rPr>
                <w:rFonts w:ascii="Arial Narrow" w:hAnsi="Arial Narrow"/>
                <w:sz w:val="22"/>
                <w:szCs w:val="22"/>
                <w:lang w:val="en-US"/>
              </w:rPr>
              <w:t xml:space="preserve"> Guarantor shall maintain throughout the </w:t>
            </w:r>
            <w:r w:rsidR="00406126">
              <w:rPr>
                <w:rFonts w:ascii="Arial Narrow" w:hAnsi="Arial Narrow"/>
                <w:sz w:val="22"/>
                <w:szCs w:val="22"/>
                <w:lang w:val="en-US"/>
              </w:rPr>
              <w:t>Lease Term</w:t>
            </w:r>
            <w:r w:rsidR="00DE229F" w:rsidRPr="00DE229F">
              <w:rPr>
                <w:rFonts w:ascii="Arial Narrow" w:hAnsi="Arial Narrow"/>
                <w:sz w:val="22"/>
                <w:szCs w:val="22"/>
                <w:lang w:val="en-US"/>
              </w:rPr>
              <w:t xml:space="preserve"> its joint and several obligation with the </w:t>
            </w:r>
            <w:r w:rsidR="00D62AC9">
              <w:rPr>
                <w:rFonts w:ascii="Arial Narrow" w:hAnsi="Arial Narrow"/>
                <w:sz w:val="22"/>
                <w:szCs w:val="22"/>
                <w:lang w:val="en-US"/>
              </w:rPr>
              <w:t>Tenant</w:t>
            </w:r>
            <w:r w:rsidR="00DE229F" w:rsidRPr="00DE229F">
              <w:rPr>
                <w:rFonts w:ascii="Arial Narrow" w:hAnsi="Arial Narrow"/>
                <w:sz w:val="22"/>
                <w:szCs w:val="22"/>
                <w:lang w:val="en-US"/>
              </w:rPr>
              <w:t xml:space="preserve">, as well as maintain the financial and credit capacity to comply with the </w:t>
            </w:r>
            <w:r w:rsidR="00D62AC9">
              <w:rPr>
                <w:rFonts w:ascii="Arial Narrow" w:hAnsi="Arial Narrow"/>
                <w:sz w:val="22"/>
                <w:szCs w:val="22"/>
                <w:lang w:val="en-US"/>
              </w:rPr>
              <w:t>Tenant</w:t>
            </w:r>
            <w:r w:rsidR="00DE229F" w:rsidRPr="00DE229F">
              <w:rPr>
                <w:rFonts w:ascii="Arial Narrow" w:hAnsi="Arial Narrow"/>
                <w:sz w:val="22"/>
                <w:szCs w:val="22"/>
                <w:lang w:val="en-US"/>
              </w:rPr>
              <w:t xml:space="preserve">’s obligations under this </w:t>
            </w:r>
            <w:r w:rsidR="00A72439">
              <w:rPr>
                <w:rFonts w:ascii="Arial Narrow" w:hAnsi="Arial Narrow"/>
                <w:sz w:val="22"/>
                <w:szCs w:val="22"/>
                <w:lang w:val="en-US"/>
              </w:rPr>
              <w:t>Lease Agreement</w:t>
            </w:r>
            <w:r w:rsidR="00DE229F" w:rsidRPr="00DE229F">
              <w:rPr>
                <w:rFonts w:ascii="Arial Narrow" w:hAnsi="Arial Narrow"/>
                <w:sz w:val="22"/>
                <w:szCs w:val="22"/>
                <w:lang w:val="en-US"/>
              </w:rPr>
              <w:t xml:space="preserve"> and refrain from carrying out a merger, spin-off or any type of corporate restructuring that </w:t>
            </w:r>
            <w:r w:rsidR="00B708A5" w:rsidRPr="00B708A5">
              <w:rPr>
                <w:rFonts w:ascii="Arial Narrow" w:hAnsi="Arial Narrow"/>
                <w:sz w:val="22"/>
                <w:szCs w:val="22"/>
                <w:lang w:val="en-US"/>
              </w:rPr>
              <w:t>affects</w:t>
            </w:r>
            <w:r w:rsidR="00B708A5" w:rsidRPr="00B708A5" w:rsidDel="00B708A5">
              <w:rPr>
                <w:rFonts w:ascii="Arial Narrow" w:hAnsi="Arial Narrow"/>
                <w:sz w:val="22"/>
                <w:szCs w:val="22"/>
                <w:lang w:val="en-US"/>
              </w:rPr>
              <w:t xml:space="preserve"> </w:t>
            </w:r>
            <w:r w:rsidR="00DE229F" w:rsidRPr="00DE229F">
              <w:rPr>
                <w:rFonts w:ascii="Arial Narrow" w:hAnsi="Arial Narrow"/>
                <w:sz w:val="22"/>
                <w:szCs w:val="22"/>
                <w:lang w:val="en-US"/>
              </w:rPr>
              <w:t xml:space="preserve">adversely affect its ability to continue with the compliance of its obligations under this </w:t>
            </w:r>
            <w:r w:rsidR="00A72439">
              <w:rPr>
                <w:rFonts w:ascii="Arial Narrow" w:hAnsi="Arial Narrow"/>
                <w:sz w:val="22"/>
                <w:szCs w:val="22"/>
                <w:lang w:val="en-US"/>
              </w:rPr>
              <w:t>Lease Agreement</w:t>
            </w:r>
            <w:r w:rsidR="000C5BA6">
              <w:rPr>
                <w:rFonts w:ascii="Arial Narrow" w:hAnsi="Arial Narrow"/>
                <w:sz w:val="22"/>
                <w:szCs w:val="22"/>
                <w:lang w:val="en-US"/>
              </w:rPr>
              <w:t xml:space="preserve">. </w:t>
            </w:r>
            <w:r w:rsidR="00DE229F" w:rsidRPr="00DE229F">
              <w:rPr>
                <w:rFonts w:ascii="Arial Narrow" w:hAnsi="Arial Narrow"/>
                <w:sz w:val="22"/>
                <w:szCs w:val="22"/>
                <w:lang w:val="en-US"/>
              </w:rPr>
              <w:t xml:space="preserve">Therefore, the Guarantor hereby waives the provisions of Article 2382 of the CCNL and its correlatives in the other States of the </w:t>
            </w:r>
            <w:r w:rsidR="00A67805">
              <w:rPr>
                <w:rFonts w:ascii="Arial Narrow" w:hAnsi="Arial Narrow"/>
                <w:sz w:val="22"/>
                <w:szCs w:val="22"/>
                <w:lang w:val="en-US"/>
              </w:rPr>
              <w:t>Mexican R</w:t>
            </w:r>
            <w:r w:rsidR="00DE229F" w:rsidRPr="00DE229F">
              <w:rPr>
                <w:rFonts w:ascii="Arial Narrow" w:hAnsi="Arial Narrow"/>
                <w:sz w:val="22"/>
                <w:szCs w:val="22"/>
                <w:lang w:val="en-US"/>
              </w:rPr>
              <w:t>epublic.</w:t>
            </w:r>
          </w:p>
          <w:p w14:paraId="6603E364" w14:textId="77777777" w:rsidR="00A67805" w:rsidRDefault="00A67805" w:rsidP="00DE229F">
            <w:pPr>
              <w:jc w:val="both"/>
              <w:rPr>
                <w:rFonts w:ascii="Arial Narrow" w:hAnsi="Arial Narrow"/>
                <w:b/>
                <w:bCs/>
                <w:sz w:val="22"/>
                <w:szCs w:val="22"/>
                <w:lang w:val="en-US"/>
              </w:rPr>
            </w:pPr>
          </w:p>
          <w:p w14:paraId="6EE24AE3" w14:textId="77777777" w:rsidR="00A67805" w:rsidRDefault="00A67805" w:rsidP="00DE229F">
            <w:pPr>
              <w:jc w:val="both"/>
              <w:rPr>
                <w:rFonts w:ascii="Arial Narrow" w:hAnsi="Arial Narrow"/>
                <w:b/>
                <w:bCs/>
                <w:sz w:val="22"/>
                <w:szCs w:val="22"/>
                <w:lang w:val="en-US"/>
              </w:rPr>
            </w:pPr>
          </w:p>
          <w:p w14:paraId="1EFC5E65" w14:textId="487B78B8" w:rsidR="00DE229F" w:rsidRPr="00DE229F" w:rsidRDefault="00DE229F" w:rsidP="00DE229F">
            <w:pPr>
              <w:jc w:val="both"/>
              <w:rPr>
                <w:rFonts w:ascii="Arial Narrow" w:hAnsi="Arial Narrow"/>
                <w:sz w:val="22"/>
                <w:szCs w:val="22"/>
                <w:lang w:val="en-US"/>
              </w:rPr>
            </w:pPr>
            <w:r w:rsidRPr="00A67805">
              <w:rPr>
                <w:rFonts w:ascii="Arial Narrow" w:hAnsi="Arial Narrow"/>
                <w:b/>
                <w:bCs/>
                <w:sz w:val="22"/>
                <w:szCs w:val="22"/>
                <w:lang w:val="en-US"/>
              </w:rPr>
              <w:t>11.1 Request for Financial Information</w:t>
            </w:r>
            <w:r w:rsidRPr="00DE229F">
              <w:rPr>
                <w:rFonts w:ascii="Arial Narrow" w:hAnsi="Arial Narrow"/>
                <w:sz w:val="22"/>
                <w:szCs w:val="22"/>
                <w:lang w:val="en-US"/>
              </w:rPr>
              <w:t>: In order to verify that the Guarantor maintains the financial and credit capacity necessary to  comply with the economic obligations of this</w:t>
            </w:r>
            <w:r w:rsidR="00A67805">
              <w:rPr>
                <w:rFonts w:ascii="Arial Narrow" w:hAnsi="Arial Narrow"/>
                <w:sz w:val="22"/>
                <w:szCs w:val="22"/>
                <w:lang w:val="en-US"/>
              </w:rPr>
              <w:t xml:space="preserve"> </w:t>
            </w:r>
            <w:r w:rsidR="00A72439">
              <w:rPr>
                <w:rFonts w:ascii="Arial Narrow" w:hAnsi="Arial Narrow"/>
                <w:sz w:val="22"/>
                <w:szCs w:val="22"/>
                <w:lang w:val="en-US"/>
              </w:rPr>
              <w:t>Lease Agreement</w:t>
            </w:r>
            <w:r w:rsidRPr="00DE229F">
              <w:rPr>
                <w:rFonts w:ascii="Arial Narrow" w:hAnsi="Arial Narrow"/>
                <w:sz w:val="22"/>
                <w:szCs w:val="22"/>
                <w:lang w:val="en-US"/>
              </w:rPr>
              <w:t xml:space="preserve">, the </w:t>
            </w:r>
            <w:r w:rsidR="00D62AC9">
              <w:rPr>
                <w:rFonts w:ascii="Arial Narrow" w:hAnsi="Arial Narrow"/>
                <w:sz w:val="22"/>
                <w:szCs w:val="22"/>
                <w:lang w:val="en-US"/>
              </w:rPr>
              <w:t>Tenant</w:t>
            </w:r>
            <w:r w:rsidRPr="00DE229F">
              <w:rPr>
                <w:rFonts w:ascii="Arial Narrow" w:hAnsi="Arial Narrow"/>
                <w:sz w:val="22"/>
                <w:szCs w:val="22"/>
                <w:lang w:val="en-US"/>
              </w:rPr>
              <w:t xml:space="preserve"> shall be obligated to provide to the </w:t>
            </w:r>
            <w:r w:rsidR="00D62AC9">
              <w:rPr>
                <w:rFonts w:ascii="Arial Narrow" w:hAnsi="Arial Narrow"/>
                <w:sz w:val="22"/>
                <w:szCs w:val="22"/>
                <w:lang w:val="en-US"/>
              </w:rPr>
              <w:t>Landlord</w:t>
            </w:r>
            <w:r w:rsidRPr="00DE229F">
              <w:rPr>
                <w:rFonts w:ascii="Arial Narrow" w:hAnsi="Arial Narrow"/>
                <w:sz w:val="22"/>
                <w:szCs w:val="22"/>
                <w:lang w:val="en-US"/>
              </w:rPr>
              <w:t xml:space="preserve">, </w:t>
            </w:r>
            <w:r w:rsidR="000C5BA6" w:rsidRPr="000C5BA6">
              <w:rPr>
                <w:rFonts w:ascii="Arial Narrow" w:hAnsi="Arial Narrow"/>
                <w:sz w:val="22"/>
                <w:szCs w:val="22"/>
                <w:lang w:val="en-US"/>
              </w:rPr>
              <w:t xml:space="preserve">upon the </w:t>
            </w:r>
            <w:r w:rsidR="00D62AC9">
              <w:rPr>
                <w:rFonts w:ascii="Arial Narrow" w:hAnsi="Arial Narrow"/>
                <w:sz w:val="22"/>
                <w:szCs w:val="22"/>
                <w:lang w:val="en-US"/>
              </w:rPr>
              <w:t>Landlord</w:t>
            </w:r>
            <w:r w:rsidR="000C5BA6" w:rsidRPr="000C5BA6">
              <w:rPr>
                <w:rFonts w:ascii="Arial Narrow" w:hAnsi="Arial Narrow"/>
                <w:sz w:val="22"/>
                <w:szCs w:val="22"/>
                <w:lang w:val="en-US"/>
              </w:rPr>
              <w:t>’s request within ten (10) days following such</w:t>
            </w:r>
            <w:r w:rsidRPr="00DE229F">
              <w:rPr>
                <w:rFonts w:ascii="Arial Narrow" w:hAnsi="Arial Narrow"/>
                <w:sz w:val="22"/>
                <w:szCs w:val="22"/>
                <w:lang w:val="en-US"/>
              </w:rPr>
              <w:t xml:space="preserve">, the annual financial statements of the </w:t>
            </w:r>
            <w:r w:rsidR="00D62AC9">
              <w:rPr>
                <w:rFonts w:ascii="Arial Narrow" w:hAnsi="Arial Narrow"/>
                <w:sz w:val="22"/>
                <w:szCs w:val="22"/>
                <w:lang w:val="en-US"/>
              </w:rPr>
              <w:t>Tenant</w:t>
            </w:r>
            <w:r w:rsidRPr="00DE229F">
              <w:rPr>
                <w:rFonts w:ascii="Arial Narrow" w:hAnsi="Arial Narrow"/>
                <w:sz w:val="22"/>
                <w:szCs w:val="22"/>
                <w:lang w:val="en-US"/>
              </w:rPr>
              <w:t xml:space="preserve"> and the Guarantor corresponding to the previous fiscal year and which have been prepared in accordance with recognized accounting principles. In the event that the </w:t>
            </w:r>
            <w:r w:rsidR="00D62AC9">
              <w:rPr>
                <w:rFonts w:ascii="Arial Narrow" w:hAnsi="Arial Narrow"/>
                <w:sz w:val="22"/>
                <w:szCs w:val="22"/>
                <w:lang w:val="en-US"/>
              </w:rPr>
              <w:t>Landlord</w:t>
            </w:r>
            <w:r w:rsidRPr="00DE229F">
              <w:rPr>
                <w:rFonts w:ascii="Arial Narrow" w:hAnsi="Arial Narrow"/>
                <w:sz w:val="22"/>
                <w:szCs w:val="22"/>
                <w:lang w:val="en-US"/>
              </w:rPr>
              <w:t xml:space="preserve">, or the banking institution financing the project, , </w:t>
            </w:r>
            <w:r w:rsidR="000C5BA6" w:rsidRPr="000C5BA6">
              <w:rPr>
                <w:rFonts w:ascii="Arial Narrow" w:hAnsi="Arial Narrow"/>
                <w:sz w:val="22"/>
                <w:szCs w:val="22"/>
                <w:lang w:val="en-US"/>
              </w:rPr>
              <w:t xml:space="preserve">the reasons for which </w:t>
            </w:r>
            <w:r w:rsidRPr="00DE229F">
              <w:rPr>
                <w:rFonts w:ascii="Arial Narrow" w:hAnsi="Arial Narrow"/>
                <w:sz w:val="22"/>
                <w:szCs w:val="22"/>
                <w:lang w:val="en-US"/>
              </w:rPr>
              <w:t xml:space="preserve">determines that the financial information of the Guarantor does not reflect sufficient financial capacity to guarantee the economic obligations of the </w:t>
            </w:r>
            <w:r w:rsidR="00D62AC9">
              <w:rPr>
                <w:rFonts w:ascii="Arial Narrow" w:hAnsi="Arial Narrow"/>
                <w:sz w:val="22"/>
                <w:szCs w:val="22"/>
                <w:lang w:val="en-US"/>
              </w:rPr>
              <w:t>Tenant</w:t>
            </w:r>
            <w:r w:rsidRPr="00DE229F">
              <w:rPr>
                <w:rFonts w:ascii="Arial Narrow" w:hAnsi="Arial Narrow"/>
                <w:sz w:val="22"/>
                <w:szCs w:val="22"/>
                <w:lang w:val="en-US"/>
              </w:rPr>
              <w:t xml:space="preserve">, the </w:t>
            </w:r>
            <w:r w:rsidR="00D62AC9">
              <w:rPr>
                <w:rFonts w:ascii="Arial Narrow" w:hAnsi="Arial Narrow"/>
                <w:sz w:val="22"/>
                <w:szCs w:val="22"/>
                <w:lang w:val="en-US"/>
              </w:rPr>
              <w:t>Landlord</w:t>
            </w:r>
            <w:r w:rsidRPr="00DE229F">
              <w:rPr>
                <w:rFonts w:ascii="Arial Narrow" w:hAnsi="Arial Narrow"/>
                <w:sz w:val="22"/>
                <w:szCs w:val="22"/>
                <w:lang w:val="en-US"/>
              </w:rPr>
              <w:t xml:space="preserve"> shall be entitled to request the substitution of the Guarantor, and such substitution shall be made by the </w:t>
            </w:r>
            <w:r w:rsidR="00D62AC9">
              <w:rPr>
                <w:rFonts w:ascii="Arial Narrow" w:hAnsi="Arial Narrow"/>
                <w:sz w:val="22"/>
                <w:szCs w:val="22"/>
                <w:lang w:val="en-US"/>
              </w:rPr>
              <w:t>Tenant</w:t>
            </w:r>
            <w:r w:rsidRPr="00DE229F">
              <w:rPr>
                <w:rFonts w:ascii="Arial Narrow" w:hAnsi="Arial Narrow"/>
                <w:sz w:val="22"/>
                <w:szCs w:val="22"/>
                <w:lang w:val="en-US"/>
              </w:rPr>
              <w:t xml:space="preserve"> within the following 15 (fifteen) calendar days from the date of the </w:t>
            </w:r>
            <w:r w:rsidR="00D62AC9">
              <w:rPr>
                <w:rFonts w:ascii="Arial Narrow" w:hAnsi="Arial Narrow"/>
                <w:sz w:val="22"/>
                <w:szCs w:val="22"/>
                <w:lang w:val="en-US"/>
              </w:rPr>
              <w:t>Landlord</w:t>
            </w:r>
            <w:r w:rsidRPr="00DE229F">
              <w:rPr>
                <w:rFonts w:ascii="Arial Narrow" w:hAnsi="Arial Narrow"/>
                <w:sz w:val="22"/>
                <w:szCs w:val="22"/>
                <w:lang w:val="en-US"/>
              </w:rPr>
              <w:t>’s request.</w:t>
            </w:r>
          </w:p>
          <w:p w14:paraId="52BE0F93" w14:textId="77777777" w:rsidR="00DE229F" w:rsidRPr="00DE229F" w:rsidRDefault="00DE229F" w:rsidP="00DE229F">
            <w:pPr>
              <w:jc w:val="both"/>
              <w:rPr>
                <w:rFonts w:ascii="Arial Narrow" w:hAnsi="Arial Narrow"/>
                <w:sz w:val="22"/>
                <w:szCs w:val="22"/>
                <w:lang w:val="en-US"/>
              </w:rPr>
            </w:pPr>
          </w:p>
          <w:p w14:paraId="1789F19E" w14:textId="77777777" w:rsidR="00A67805" w:rsidRDefault="00A67805" w:rsidP="00DE229F">
            <w:pPr>
              <w:jc w:val="both"/>
              <w:rPr>
                <w:rFonts w:ascii="Arial Narrow" w:hAnsi="Arial Narrow"/>
                <w:sz w:val="22"/>
                <w:szCs w:val="22"/>
                <w:lang w:val="en-US"/>
              </w:rPr>
            </w:pPr>
          </w:p>
          <w:p w14:paraId="29560774" w14:textId="77777777" w:rsidR="00A67805" w:rsidRPr="00DE229F" w:rsidRDefault="00A67805" w:rsidP="00DE229F">
            <w:pPr>
              <w:jc w:val="both"/>
              <w:rPr>
                <w:rFonts w:ascii="Arial Narrow" w:hAnsi="Arial Narrow"/>
                <w:sz w:val="22"/>
                <w:szCs w:val="22"/>
                <w:lang w:val="en-US"/>
              </w:rPr>
            </w:pPr>
          </w:p>
          <w:p w14:paraId="128AE4F6" w14:textId="768BB8A1" w:rsidR="00DE229F" w:rsidRPr="00DE229F" w:rsidRDefault="00DE229F" w:rsidP="00DE229F">
            <w:pPr>
              <w:jc w:val="both"/>
              <w:rPr>
                <w:rFonts w:ascii="Arial Narrow" w:hAnsi="Arial Narrow"/>
                <w:sz w:val="22"/>
                <w:szCs w:val="22"/>
                <w:lang w:val="en-US"/>
              </w:rPr>
            </w:pPr>
            <w:r w:rsidRPr="00DE229F">
              <w:rPr>
                <w:rFonts w:ascii="Arial Narrow" w:hAnsi="Arial Narrow"/>
                <w:sz w:val="22"/>
                <w:szCs w:val="22"/>
                <w:lang w:val="en-US"/>
              </w:rPr>
              <w:t xml:space="preserve">In the event that the </w:t>
            </w:r>
            <w:r w:rsidR="00D62AC9">
              <w:rPr>
                <w:rFonts w:ascii="Arial Narrow" w:hAnsi="Arial Narrow"/>
                <w:sz w:val="22"/>
                <w:szCs w:val="22"/>
                <w:lang w:val="en-US"/>
              </w:rPr>
              <w:t>Landlord</w:t>
            </w:r>
            <w:r w:rsidRPr="00DE229F">
              <w:rPr>
                <w:rFonts w:ascii="Arial Narrow" w:hAnsi="Arial Narrow"/>
                <w:sz w:val="22"/>
                <w:szCs w:val="22"/>
                <w:lang w:val="en-US"/>
              </w:rPr>
              <w:t xml:space="preserve">, obtains any bank financing or with any other individual or legal entity, for which the </w:t>
            </w:r>
            <w:r w:rsidR="00D62AC9">
              <w:rPr>
                <w:rFonts w:ascii="Arial Narrow" w:hAnsi="Arial Narrow"/>
                <w:sz w:val="22"/>
                <w:szCs w:val="22"/>
                <w:lang w:val="en-US"/>
              </w:rPr>
              <w:t>Leased Property</w:t>
            </w:r>
            <w:r w:rsidRPr="00DE229F">
              <w:rPr>
                <w:rFonts w:ascii="Arial Narrow" w:hAnsi="Arial Narrow"/>
                <w:sz w:val="22"/>
                <w:szCs w:val="22"/>
                <w:lang w:val="en-US"/>
              </w:rPr>
              <w:t xml:space="preserve"> is granted as collateral, the </w:t>
            </w:r>
            <w:r w:rsidR="00D62AC9">
              <w:rPr>
                <w:rFonts w:ascii="Arial Narrow" w:hAnsi="Arial Narrow"/>
                <w:sz w:val="22"/>
                <w:szCs w:val="22"/>
                <w:lang w:val="en-US"/>
              </w:rPr>
              <w:t>Landlord</w:t>
            </w:r>
            <w:r w:rsidRPr="00DE229F">
              <w:rPr>
                <w:rFonts w:ascii="Arial Narrow" w:hAnsi="Arial Narrow"/>
                <w:sz w:val="22"/>
                <w:szCs w:val="22"/>
                <w:lang w:val="en-US"/>
              </w:rPr>
              <w:t xml:space="preserve"> will have the right to request the </w:t>
            </w:r>
            <w:r w:rsidR="00D62AC9">
              <w:rPr>
                <w:rFonts w:ascii="Arial Narrow" w:hAnsi="Arial Narrow"/>
                <w:sz w:val="22"/>
                <w:szCs w:val="22"/>
                <w:lang w:val="en-US"/>
              </w:rPr>
              <w:t>Tenant</w:t>
            </w:r>
            <w:r w:rsidRPr="00DE229F">
              <w:rPr>
                <w:rFonts w:ascii="Arial Narrow" w:hAnsi="Arial Narrow"/>
                <w:sz w:val="22"/>
                <w:szCs w:val="22"/>
                <w:lang w:val="en-US"/>
              </w:rPr>
              <w:t xml:space="preserve"> and the Guarantor the financial information required by third parties for the fulfillment of the aforementioned purpose; therefore, the </w:t>
            </w:r>
            <w:r w:rsidR="00D62AC9">
              <w:rPr>
                <w:rFonts w:ascii="Arial Narrow" w:hAnsi="Arial Narrow"/>
                <w:sz w:val="22"/>
                <w:szCs w:val="22"/>
                <w:lang w:val="en-US"/>
              </w:rPr>
              <w:t>Tenant</w:t>
            </w:r>
            <w:r w:rsidRPr="00DE229F">
              <w:rPr>
                <w:rFonts w:ascii="Arial Narrow" w:hAnsi="Arial Narrow"/>
                <w:sz w:val="22"/>
                <w:szCs w:val="22"/>
                <w:lang w:val="en-US"/>
              </w:rPr>
              <w:t xml:space="preserve"> and the Guarantor shall provide the following: (</w:t>
            </w:r>
            <w:proofErr w:type="spellStart"/>
            <w:r w:rsidRPr="00DE229F">
              <w:rPr>
                <w:rFonts w:ascii="Arial Narrow" w:hAnsi="Arial Narrow"/>
                <w:sz w:val="22"/>
                <w:szCs w:val="22"/>
                <w:lang w:val="en-US"/>
              </w:rPr>
              <w:t>i</w:t>
            </w:r>
            <w:proofErr w:type="spellEnd"/>
            <w:r w:rsidRPr="00DE229F">
              <w:rPr>
                <w:rFonts w:ascii="Arial Narrow" w:hAnsi="Arial Narrow"/>
                <w:sz w:val="22"/>
                <w:szCs w:val="22"/>
                <w:lang w:val="en-US"/>
              </w:rPr>
              <w:t xml:space="preserve">) financial statements for the 3 (three) fiscal years preceding the date of the </w:t>
            </w:r>
            <w:r w:rsidR="00D62AC9">
              <w:rPr>
                <w:rFonts w:ascii="Arial Narrow" w:hAnsi="Arial Narrow"/>
                <w:sz w:val="22"/>
                <w:szCs w:val="22"/>
                <w:lang w:val="en-US"/>
              </w:rPr>
              <w:t>Landlord</w:t>
            </w:r>
            <w:r w:rsidRPr="00DE229F">
              <w:rPr>
                <w:rFonts w:ascii="Arial Narrow" w:hAnsi="Arial Narrow"/>
                <w:sz w:val="22"/>
                <w:szCs w:val="22"/>
                <w:lang w:val="en-US"/>
              </w:rPr>
              <w:t xml:space="preserve">’s request, or any other period for which interim financial statements are prepared; (ii) any data, information, report or other elements, from the </w:t>
            </w:r>
            <w:r w:rsidR="00D62AC9">
              <w:rPr>
                <w:rFonts w:ascii="Arial Narrow" w:hAnsi="Arial Narrow"/>
                <w:sz w:val="22"/>
                <w:szCs w:val="22"/>
                <w:lang w:val="en-US"/>
              </w:rPr>
              <w:t>Tenant</w:t>
            </w:r>
            <w:r w:rsidRPr="00DE229F">
              <w:rPr>
                <w:rFonts w:ascii="Arial Narrow" w:hAnsi="Arial Narrow"/>
                <w:sz w:val="22"/>
                <w:szCs w:val="22"/>
                <w:lang w:val="en-US"/>
              </w:rPr>
              <w:t xml:space="preserve"> and the Guarantor, that may be considered necessary or convenient for the </w:t>
            </w:r>
            <w:r w:rsidR="00D62AC9">
              <w:rPr>
                <w:rFonts w:ascii="Arial Narrow" w:hAnsi="Arial Narrow"/>
                <w:sz w:val="22"/>
                <w:szCs w:val="22"/>
                <w:lang w:val="en-US"/>
              </w:rPr>
              <w:t>Landlord</w:t>
            </w:r>
            <w:r w:rsidRPr="00DE229F">
              <w:rPr>
                <w:rFonts w:ascii="Arial Narrow" w:hAnsi="Arial Narrow"/>
                <w:sz w:val="22"/>
                <w:szCs w:val="22"/>
                <w:lang w:val="en-US"/>
              </w:rPr>
              <w:t xml:space="preserve"> to be able to obtain any type of financing or credit lines related to the </w:t>
            </w:r>
            <w:r w:rsidR="00D62AC9">
              <w:rPr>
                <w:rFonts w:ascii="Arial Narrow" w:hAnsi="Arial Narrow"/>
                <w:sz w:val="22"/>
                <w:szCs w:val="22"/>
                <w:lang w:val="en-US"/>
              </w:rPr>
              <w:t>Leased Property</w:t>
            </w:r>
            <w:r w:rsidRPr="00DE229F">
              <w:rPr>
                <w:rFonts w:ascii="Arial Narrow" w:hAnsi="Arial Narrow"/>
                <w:sz w:val="22"/>
                <w:szCs w:val="22"/>
                <w:lang w:val="en-US"/>
              </w:rPr>
              <w:t xml:space="preserve">. Additionally, if during the </w:t>
            </w:r>
            <w:r w:rsidR="00406126">
              <w:rPr>
                <w:rFonts w:ascii="Arial Narrow" w:hAnsi="Arial Narrow"/>
                <w:sz w:val="22"/>
                <w:szCs w:val="22"/>
                <w:lang w:val="en-US"/>
              </w:rPr>
              <w:t>Lease Term</w:t>
            </w:r>
            <w:r w:rsidRPr="00DE229F">
              <w:rPr>
                <w:rFonts w:ascii="Arial Narrow" w:hAnsi="Arial Narrow"/>
                <w:sz w:val="22"/>
                <w:szCs w:val="22"/>
                <w:lang w:val="en-US"/>
              </w:rPr>
              <w:t xml:space="preserve">, the </w:t>
            </w:r>
            <w:r w:rsidR="00D62AC9">
              <w:rPr>
                <w:rFonts w:ascii="Arial Narrow" w:hAnsi="Arial Narrow"/>
                <w:sz w:val="22"/>
                <w:szCs w:val="22"/>
                <w:lang w:val="en-US"/>
              </w:rPr>
              <w:t>Tenant</w:t>
            </w:r>
            <w:r w:rsidRPr="00DE229F">
              <w:rPr>
                <w:rFonts w:ascii="Arial Narrow" w:hAnsi="Arial Narrow"/>
                <w:sz w:val="22"/>
                <w:szCs w:val="22"/>
                <w:lang w:val="en-US"/>
              </w:rPr>
              <w:t xml:space="preserve"> becomes aware of any event that may affect the compliance of the obligations set forth in this</w:t>
            </w:r>
            <w:r w:rsidR="00A67805">
              <w:rPr>
                <w:rFonts w:ascii="Arial Narrow" w:hAnsi="Arial Narrow"/>
                <w:sz w:val="22"/>
                <w:szCs w:val="22"/>
                <w:lang w:val="en-US"/>
              </w:rPr>
              <w:t xml:space="preserve"> </w:t>
            </w:r>
            <w:r w:rsidR="00A72439">
              <w:rPr>
                <w:rFonts w:ascii="Arial Narrow" w:hAnsi="Arial Narrow"/>
                <w:sz w:val="22"/>
                <w:szCs w:val="22"/>
                <w:lang w:val="en-US"/>
              </w:rPr>
              <w:t>Lease Agreement</w:t>
            </w:r>
            <w:r w:rsidRPr="00DE229F">
              <w:rPr>
                <w:rFonts w:ascii="Arial Narrow" w:hAnsi="Arial Narrow"/>
                <w:sz w:val="22"/>
                <w:szCs w:val="22"/>
                <w:lang w:val="en-US"/>
              </w:rPr>
              <w:t xml:space="preserve">, the </w:t>
            </w:r>
            <w:r w:rsidR="00D62AC9">
              <w:rPr>
                <w:rFonts w:ascii="Arial Narrow" w:hAnsi="Arial Narrow"/>
                <w:sz w:val="22"/>
                <w:szCs w:val="22"/>
                <w:lang w:val="en-US"/>
              </w:rPr>
              <w:t>Tenant</w:t>
            </w:r>
            <w:r w:rsidRPr="00DE229F">
              <w:rPr>
                <w:rFonts w:ascii="Arial Narrow" w:hAnsi="Arial Narrow"/>
                <w:sz w:val="22"/>
                <w:szCs w:val="22"/>
                <w:lang w:val="en-US"/>
              </w:rPr>
              <w:t xml:space="preserve"> shall notify the </w:t>
            </w:r>
            <w:r w:rsidR="00D62AC9">
              <w:rPr>
                <w:rFonts w:ascii="Arial Narrow" w:hAnsi="Arial Narrow"/>
                <w:sz w:val="22"/>
                <w:szCs w:val="22"/>
                <w:lang w:val="en-US"/>
              </w:rPr>
              <w:t>Landlord</w:t>
            </w:r>
            <w:r w:rsidR="00A67805">
              <w:rPr>
                <w:rFonts w:ascii="Arial Narrow" w:hAnsi="Arial Narrow"/>
                <w:sz w:val="22"/>
                <w:szCs w:val="22"/>
                <w:lang w:val="en-US"/>
              </w:rPr>
              <w:t xml:space="preserve"> this event</w:t>
            </w:r>
            <w:r w:rsidRPr="00DE229F">
              <w:rPr>
                <w:rFonts w:ascii="Arial Narrow" w:hAnsi="Arial Narrow"/>
                <w:sz w:val="22"/>
                <w:szCs w:val="22"/>
                <w:lang w:val="en-US"/>
              </w:rPr>
              <w:t xml:space="preserve">. The </w:t>
            </w:r>
            <w:r w:rsidR="00D62AC9">
              <w:rPr>
                <w:rFonts w:ascii="Arial Narrow" w:hAnsi="Arial Narrow"/>
                <w:sz w:val="22"/>
                <w:szCs w:val="22"/>
                <w:lang w:val="en-US"/>
              </w:rPr>
              <w:t>Tenant</w:t>
            </w:r>
            <w:r w:rsidRPr="00DE229F">
              <w:rPr>
                <w:rFonts w:ascii="Arial Narrow" w:hAnsi="Arial Narrow"/>
                <w:sz w:val="22"/>
                <w:szCs w:val="22"/>
                <w:lang w:val="en-US"/>
              </w:rPr>
              <w:t xml:space="preserve"> shall provide the information and the notice mentioned in this paragraph within the following 10 (ten) calendar days from the </w:t>
            </w:r>
            <w:r w:rsidR="00D62AC9">
              <w:rPr>
                <w:rFonts w:ascii="Arial Narrow" w:hAnsi="Arial Narrow"/>
                <w:sz w:val="22"/>
                <w:szCs w:val="22"/>
                <w:lang w:val="en-US"/>
              </w:rPr>
              <w:t>Landlord</w:t>
            </w:r>
            <w:r w:rsidRPr="00DE229F">
              <w:rPr>
                <w:rFonts w:ascii="Arial Narrow" w:hAnsi="Arial Narrow"/>
                <w:sz w:val="22"/>
                <w:szCs w:val="22"/>
                <w:lang w:val="en-US"/>
              </w:rPr>
              <w:t xml:space="preserve">’s request. The financial information provided by the </w:t>
            </w:r>
            <w:r w:rsidR="00D62AC9">
              <w:rPr>
                <w:rFonts w:ascii="Arial Narrow" w:hAnsi="Arial Narrow"/>
                <w:sz w:val="22"/>
                <w:szCs w:val="22"/>
                <w:lang w:val="en-US"/>
              </w:rPr>
              <w:t>Tenant</w:t>
            </w:r>
            <w:r w:rsidRPr="00DE229F">
              <w:rPr>
                <w:rFonts w:ascii="Arial Narrow" w:hAnsi="Arial Narrow"/>
                <w:sz w:val="22"/>
                <w:szCs w:val="22"/>
                <w:lang w:val="en-US"/>
              </w:rPr>
              <w:t xml:space="preserve"> to the </w:t>
            </w:r>
            <w:r w:rsidR="00D62AC9">
              <w:rPr>
                <w:rFonts w:ascii="Arial Narrow" w:hAnsi="Arial Narrow"/>
                <w:sz w:val="22"/>
                <w:szCs w:val="22"/>
                <w:lang w:val="en-US"/>
              </w:rPr>
              <w:t>Landlord</w:t>
            </w:r>
            <w:r w:rsidRPr="00DE229F">
              <w:rPr>
                <w:rFonts w:ascii="Arial Narrow" w:hAnsi="Arial Narrow"/>
                <w:sz w:val="22"/>
                <w:szCs w:val="22"/>
                <w:lang w:val="en-US"/>
              </w:rPr>
              <w:t xml:space="preserve"> may not be disclosed in whole or in part to third parties without the consent of the </w:t>
            </w:r>
            <w:r w:rsidR="00D62AC9">
              <w:rPr>
                <w:rFonts w:ascii="Arial Narrow" w:hAnsi="Arial Narrow"/>
                <w:sz w:val="22"/>
                <w:szCs w:val="22"/>
                <w:lang w:val="en-US"/>
              </w:rPr>
              <w:t>Tenant</w:t>
            </w:r>
            <w:r w:rsidRPr="00DE229F">
              <w:rPr>
                <w:rFonts w:ascii="Arial Narrow" w:hAnsi="Arial Narrow"/>
                <w:sz w:val="22"/>
                <w:szCs w:val="22"/>
                <w:lang w:val="en-US"/>
              </w:rPr>
              <w:t xml:space="preserve">, except (a) as required by the applicable law, rules or regulation; (b) to officers, </w:t>
            </w:r>
            <w:r w:rsidRPr="00DE229F">
              <w:rPr>
                <w:rFonts w:ascii="Arial Narrow" w:hAnsi="Arial Narrow"/>
                <w:sz w:val="22"/>
                <w:szCs w:val="22"/>
                <w:lang w:val="en-US"/>
              </w:rPr>
              <w:lastRenderedPageBreak/>
              <w:t xml:space="preserve">directors, financial and/or legal advisors, partners, members, shareholders, investors, banks, affiliates, subsidiaries and lenders, who participate directly or indirectly in the granting of the financing or line of credit; (c) the auditors, agents, representatives, financial, legal or tax advisors, employees, accountants and/or professional consultants of the </w:t>
            </w:r>
            <w:r w:rsidR="00D62AC9">
              <w:rPr>
                <w:rFonts w:ascii="Arial Narrow" w:hAnsi="Arial Narrow"/>
                <w:sz w:val="22"/>
                <w:szCs w:val="22"/>
                <w:lang w:val="en-US"/>
              </w:rPr>
              <w:t>Landlord</w:t>
            </w:r>
            <w:r w:rsidRPr="00DE229F">
              <w:rPr>
                <w:rFonts w:ascii="Arial Narrow" w:hAnsi="Arial Narrow"/>
                <w:sz w:val="22"/>
                <w:szCs w:val="22"/>
                <w:lang w:val="en-US"/>
              </w:rPr>
              <w:t xml:space="preserve"> who participate directly or indirectly in the granting of the financing or lines of credit.</w:t>
            </w:r>
          </w:p>
          <w:p w14:paraId="757E5F5F" w14:textId="77777777" w:rsidR="00DE229F" w:rsidRPr="00DE229F" w:rsidRDefault="00DE229F" w:rsidP="00DE229F">
            <w:pPr>
              <w:jc w:val="both"/>
              <w:rPr>
                <w:rFonts w:ascii="Arial Narrow" w:hAnsi="Arial Narrow"/>
                <w:sz w:val="22"/>
                <w:szCs w:val="22"/>
                <w:lang w:val="en-US"/>
              </w:rPr>
            </w:pPr>
          </w:p>
          <w:p w14:paraId="0C1DAD96" w14:textId="77777777" w:rsidR="00DE229F" w:rsidRPr="00DE229F" w:rsidRDefault="00DE229F" w:rsidP="00DE229F">
            <w:pPr>
              <w:jc w:val="both"/>
              <w:rPr>
                <w:rFonts w:ascii="Arial Narrow" w:hAnsi="Arial Narrow"/>
                <w:sz w:val="22"/>
                <w:szCs w:val="22"/>
                <w:lang w:val="en-US"/>
              </w:rPr>
            </w:pPr>
          </w:p>
          <w:p w14:paraId="69990086" w14:textId="77777777" w:rsidR="00DE229F" w:rsidRDefault="00DE229F" w:rsidP="00DE229F">
            <w:pPr>
              <w:jc w:val="both"/>
              <w:rPr>
                <w:rFonts w:ascii="Arial Narrow" w:hAnsi="Arial Narrow"/>
                <w:sz w:val="22"/>
                <w:szCs w:val="22"/>
                <w:lang w:val="en-US"/>
              </w:rPr>
            </w:pPr>
          </w:p>
          <w:p w14:paraId="59BF630B" w14:textId="77777777" w:rsidR="00A67805" w:rsidRDefault="00A67805" w:rsidP="00DE229F">
            <w:pPr>
              <w:jc w:val="both"/>
              <w:rPr>
                <w:rFonts w:ascii="Arial Narrow" w:hAnsi="Arial Narrow"/>
                <w:sz w:val="22"/>
                <w:szCs w:val="22"/>
                <w:lang w:val="en-US"/>
              </w:rPr>
            </w:pPr>
          </w:p>
          <w:p w14:paraId="36E03ED4" w14:textId="77777777" w:rsidR="00A67805" w:rsidRDefault="00A67805" w:rsidP="00DE229F">
            <w:pPr>
              <w:jc w:val="both"/>
              <w:rPr>
                <w:rFonts w:ascii="Arial Narrow" w:hAnsi="Arial Narrow"/>
                <w:sz w:val="22"/>
                <w:szCs w:val="22"/>
                <w:lang w:val="en-US"/>
              </w:rPr>
            </w:pPr>
          </w:p>
          <w:p w14:paraId="1FC9DFB0" w14:textId="77777777" w:rsidR="00A67805" w:rsidRDefault="00A67805" w:rsidP="00DE229F">
            <w:pPr>
              <w:jc w:val="both"/>
              <w:rPr>
                <w:rFonts w:ascii="Arial Narrow" w:hAnsi="Arial Narrow"/>
                <w:sz w:val="22"/>
                <w:szCs w:val="22"/>
                <w:lang w:val="en-US"/>
              </w:rPr>
            </w:pPr>
          </w:p>
          <w:p w14:paraId="59A67AC2" w14:textId="77777777" w:rsidR="00A67805" w:rsidRDefault="00A67805" w:rsidP="00DE229F">
            <w:pPr>
              <w:jc w:val="both"/>
              <w:rPr>
                <w:rFonts w:ascii="Arial Narrow" w:hAnsi="Arial Narrow"/>
                <w:sz w:val="22"/>
                <w:szCs w:val="22"/>
                <w:lang w:val="en-US"/>
              </w:rPr>
            </w:pPr>
          </w:p>
          <w:p w14:paraId="3C04E49F" w14:textId="77777777" w:rsidR="009D32B1" w:rsidRPr="00DE229F" w:rsidRDefault="009D32B1" w:rsidP="00DE229F">
            <w:pPr>
              <w:jc w:val="both"/>
              <w:rPr>
                <w:rFonts w:ascii="Arial Narrow" w:hAnsi="Arial Narrow"/>
                <w:sz w:val="22"/>
                <w:szCs w:val="22"/>
                <w:lang w:val="en-US"/>
              </w:rPr>
            </w:pPr>
          </w:p>
          <w:p w14:paraId="38808AFF" w14:textId="09709856" w:rsidR="00DE229F" w:rsidRPr="00DE229F" w:rsidRDefault="00DE229F" w:rsidP="00DE229F">
            <w:pPr>
              <w:jc w:val="both"/>
              <w:rPr>
                <w:rFonts w:ascii="Arial Narrow" w:hAnsi="Arial Narrow"/>
                <w:sz w:val="22"/>
                <w:szCs w:val="22"/>
                <w:lang w:val="en-US"/>
              </w:rPr>
            </w:pPr>
            <w:r w:rsidRPr="00DE229F">
              <w:rPr>
                <w:rFonts w:ascii="Arial Narrow" w:hAnsi="Arial Narrow"/>
                <w:sz w:val="22"/>
                <w:szCs w:val="22"/>
                <w:lang w:val="en-US"/>
              </w:rPr>
              <w:t xml:space="preserve">The Parties agree that any financial statements that the </w:t>
            </w:r>
            <w:r w:rsidR="00D62AC9">
              <w:rPr>
                <w:rFonts w:ascii="Arial Narrow" w:hAnsi="Arial Narrow"/>
                <w:sz w:val="22"/>
                <w:szCs w:val="22"/>
                <w:lang w:val="en-US"/>
              </w:rPr>
              <w:t>Tenant</w:t>
            </w:r>
            <w:r w:rsidRPr="00DE229F">
              <w:rPr>
                <w:rFonts w:ascii="Arial Narrow" w:hAnsi="Arial Narrow"/>
                <w:sz w:val="22"/>
                <w:szCs w:val="22"/>
                <w:lang w:val="en-US"/>
              </w:rPr>
              <w:t xml:space="preserve"> and the Guarantor shall provide to the </w:t>
            </w:r>
            <w:r w:rsidR="00D62AC9">
              <w:rPr>
                <w:rFonts w:ascii="Arial Narrow" w:hAnsi="Arial Narrow"/>
                <w:sz w:val="22"/>
                <w:szCs w:val="22"/>
                <w:lang w:val="en-US"/>
              </w:rPr>
              <w:t>Landlord</w:t>
            </w:r>
            <w:r w:rsidRPr="00DE229F">
              <w:rPr>
                <w:rFonts w:ascii="Arial Narrow" w:hAnsi="Arial Narrow"/>
                <w:sz w:val="22"/>
                <w:szCs w:val="22"/>
                <w:lang w:val="en-US"/>
              </w:rPr>
              <w:t xml:space="preserve"> according to this</w:t>
            </w:r>
            <w:r w:rsidR="00A67805">
              <w:rPr>
                <w:rFonts w:ascii="Arial Narrow" w:hAnsi="Arial Narrow"/>
                <w:sz w:val="22"/>
                <w:szCs w:val="22"/>
                <w:lang w:val="en-US"/>
              </w:rPr>
              <w:t xml:space="preserve"> </w:t>
            </w:r>
            <w:r w:rsidR="00A72439">
              <w:rPr>
                <w:rFonts w:ascii="Arial Narrow" w:hAnsi="Arial Narrow"/>
                <w:sz w:val="22"/>
                <w:szCs w:val="22"/>
                <w:lang w:val="en-US"/>
              </w:rPr>
              <w:t>Lease Agreement</w:t>
            </w:r>
            <w:r w:rsidRPr="00DE229F">
              <w:rPr>
                <w:rFonts w:ascii="Arial Narrow" w:hAnsi="Arial Narrow"/>
                <w:sz w:val="22"/>
                <w:szCs w:val="22"/>
                <w:lang w:val="en-US"/>
              </w:rPr>
              <w:t>, shall be prepared by a certified accountant</w:t>
            </w:r>
            <w:r w:rsidR="00885EDA">
              <w:rPr>
                <w:rFonts w:ascii="Arial Narrow" w:hAnsi="Arial Narrow"/>
                <w:sz w:val="22"/>
                <w:szCs w:val="22"/>
                <w:lang w:val="en-US"/>
              </w:rPr>
              <w:t>, to Tenant’s</w:t>
            </w:r>
            <w:r w:rsidR="00FD42C3">
              <w:rPr>
                <w:rFonts w:ascii="Arial Narrow" w:hAnsi="Arial Narrow"/>
                <w:sz w:val="22"/>
                <w:szCs w:val="22"/>
                <w:lang w:val="en-US"/>
              </w:rPr>
              <w:t xml:space="preserve"> election, cost and expense</w:t>
            </w:r>
            <w:r w:rsidRPr="00DE229F">
              <w:rPr>
                <w:rFonts w:ascii="Arial Narrow" w:hAnsi="Arial Narrow"/>
                <w:sz w:val="22"/>
                <w:szCs w:val="22"/>
                <w:lang w:val="en-US"/>
              </w:rPr>
              <w:t>.</w:t>
            </w:r>
          </w:p>
          <w:p w14:paraId="6D29D3B4" w14:textId="77777777" w:rsidR="00C4167E" w:rsidRDefault="00C4167E" w:rsidP="00DE229F">
            <w:pPr>
              <w:jc w:val="both"/>
              <w:rPr>
                <w:rFonts w:ascii="Arial Narrow" w:hAnsi="Arial Narrow"/>
                <w:sz w:val="22"/>
                <w:szCs w:val="22"/>
                <w:lang w:val="en-US"/>
              </w:rPr>
            </w:pPr>
          </w:p>
          <w:p w14:paraId="25EC8746" w14:textId="77777777" w:rsidR="00255E4E" w:rsidRPr="00DE229F" w:rsidRDefault="00255E4E" w:rsidP="00DE229F">
            <w:pPr>
              <w:jc w:val="both"/>
              <w:rPr>
                <w:rFonts w:ascii="Arial Narrow" w:hAnsi="Arial Narrow"/>
                <w:sz w:val="22"/>
                <w:szCs w:val="22"/>
                <w:lang w:val="en-US"/>
              </w:rPr>
            </w:pPr>
          </w:p>
          <w:p w14:paraId="7E95A0B4" w14:textId="4035B74C" w:rsidR="00DE229F" w:rsidRPr="00DE229F" w:rsidRDefault="00DE229F" w:rsidP="00DE229F">
            <w:pPr>
              <w:jc w:val="both"/>
              <w:rPr>
                <w:rFonts w:ascii="Arial Narrow" w:hAnsi="Arial Narrow"/>
                <w:sz w:val="22"/>
                <w:szCs w:val="22"/>
                <w:lang w:val="en-US"/>
              </w:rPr>
            </w:pPr>
            <w:r w:rsidRPr="00DE229F">
              <w:rPr>
                <w:rFonts w:ascii="Arial Narrow" w:hAnsi="Arial Narrow"/>
                <w:sz w:val="22"/>
                <w:szCs w:val="22"/>
                <w:lang w:val="en-US"/>
              </w:rPr>
              <w:t xml:space="preserve">The failure or omission to comply with any of the obligations contained in this clause shall constitute a breach and shall be subject to the payment of the Penalty established in clause 19 of this </w:t>
            </w:r>
            <w:r w:rsidR="00A72439">
              <w:rPr>
                <w:rFonts w:ascii="Arial Narrow" w:hAnsi="Arial Narrow"/>
                <w:sz w:val="22"/>
                <w:szCs w:val="22"/>
                <w:lang w:val="en-US"/>
              </w:rPr>
              <w:t>Lease Agreement</w:t>
            </w:r>
            <w:r w:rsidRPr="00DE229F">
              <w:rPr>
                <w:rFonts w:ascii="Arial Narrow" w:hAnsi="Arial Narrow"/>
                <w:sz w:val="22"/>
                <w:szCs w:val="22"/>
                <w:lang w:val="en-US"/>
              </w:rPr>
              <w:t xml:space="preserve">, and to the exercise of any other right that the </w:t>
            </w:r>
            <w:r w:rsidR="00D62AC9">
              <w:rPr>
                <w:rFonts w:ascii="Arial Narrow" w:hAnsi="Arial Narrow"/>
                <w:sz w:val="22"/>
                <w:szCs w:val="22"/>
                <w:lang w:val="en-US"/>
              </w:rPr>
              <w:t>Landlord</w:t>
            </w:r>
            <w:r w:rsidRPr="00DE229F">
              <w:rPr>
                <w:rFonts w:ascii="Arial Narrow" w:hAnsi="Arial Narrow"/>
                <w:sz w:val="22"/>
                <w:szCs w:val="22"/>
                <w:lang w:val="en-US"/>
              </w:rPr>
              <w:t xml:space="preserve"> may have </w:t>
            </w:r>
            <w:r w:rsidR="00A67805">
              <w:rPr>
                <w:rFonts w:ascii="Arial Narrow" w:hAnsi="Arial Narrow"/>
                <w:sz w:val="22"/>
                <w:szCs w:val="22"/>
                <w:lang w:val="en-US"/>
              </w:rPr>
              <w:t>here</w:t>
            </w:r>
            <w:r w:rsidRPr="00DE229F">
              <w:rPr>
                <w:rFonts w:ascii="Arial Narrow" w:hAnsi="Arial Narrow"/>
                <w:sz w:val="22"/>
                <w:szCs w:val="22"/>
                <w:lang w:val="en-US"/>
              </w:rPr>
              <w:t>under and the applicable legislation.</w:t>
            </w:r>
          </w:p>
        </w:tc>
        <w:tc>
          <w:tcPr>
            <w:tcW w:w="5395" w:type="dxa"/>
          </w:tcPr>
          <w:p w14:paraId="66A28FD6" w14:textId="6AC38634" w:rsidR="007430C8" w:rsidRPr="00AF505E" w:rsidRDefault="007430C8" w:rsidP="007430C8">
            <w:pPr>
              <w:jc w:val="both"/>
              <w:rPr>
                <w:rFonts w:ascii="Arial Narrow" w:hAnsi="Arial Narrow"/>
                <w:b/>
                <w:bCs/>
                <w:sz w:val="22"/>
                <w:szCs w:val="22"/>
                <w:u w:val="single"/>
              </w:rPr>
            </w:pPr>
            <w:r w:rsidRPr="00AF505E">
              <w:rPr>
                <w:rFonts w:ascii="Arial Narrow" w:hAnsi="Arial Narrow"/>
                <w:b/>
                <w:bCs/>
                <w:sz w:val="22"/>
                <w:szCs w:val="22"/>
                <w:u w:val="single"/>
              </w:rPr>
              <w:lastRenderedPageBreak/>
              <w:t>11</w:t>
            </w:r>
            <w:r w:rsidR="00BB57C5">
              <w:rPr>
                <w:rFonts w:ascii="Arial Narrow" w:hAnsi="Arial Narrow"/>
                <w:b/>
                <w:bCs/>
                <w:sz w:val="22"/>
                <w:szCs w:val="22"/>
                <w:u w:val="single"/>
              </w:rPr>
              <w:t xml:space="preserve"> GARANTIA CORPORATIVA</w:t>
            </w:r>
          </w:p>
          <w:p w14:paraId="662E16F6" w14:textId="77777777" w:rsidR="009F729F" w:rsidRDefault="009F729F" w:rsidP="007430C8">
            <w:pPr>
              <w:jc w:val="both"/>
              <w:rPr>
                <w:rFonts w:ascii="Arial Narrow" w:hAnsi="Arial Narrow"/>
                <w:sz w:val="22"/>
                <w:szCs w:val="22"/>
              </w:rPr>
            </w:pPr>
          </w:p>
          <w:p w14:paraId="67FC875F" w14:textId="418B3781" w:rsidR="00400BD7" w:rsidRDefault="00400BD7" w:rsidP="00400BD7">
            <w:pPr>
              <w:jc w:val="both"/>
              <w:rPr>
                <w:rFonts w:ascii="Arial Narrow" w:hAnsi="Arial Narrow"/>
                <w:sz w:val="22"/>
                <w:szCs w:val="22"/>
              </w:rPr>
            </w:pPr>
            <w:r>
              <w:rPr>
                <w:rFonts w:ascii="Arial Narrow" w:hAnsi="Arial Narrow"/>
                <w:sz w:val="22"/>
                <w:szCs w:val="22"/>
              </w:rPr>
              <w:t xml:space="preserve">Las Partes reconocen que a fin de que </w:t>
            </w:r>
            <w:r w:rsidR="000A0F53">
              <w:rPr>
                <w:rFonts w:ascii="Arial Narrow" w:hAnsi="Arial Narrow"/>
                <w:sz w:val="22"/>
                <w:szCs w:val="22"/>
              </w:rPr>
              <w:t xml:space="preserve">la </w:t>
            </w:r>
            <w:r w:rsidR="00E75A0A">
              <w:rPr>
                <w:rFonts w:ascii="Arial Narrow" w:hAnsi="Arial Narrow"/>
                <w:sz w:val="22"/>
                <w:szCs w:val="22"/>
              </w:rPr>
              <w:t>Arrendadora</w:t>
            </w:r>
            <w:r>
              <w:rPr>
                <w:rFonts w:ascii="Arial Narrow" w:hAnsi="Arial Narrow"/>
                <w:sz w:val="22"/>
                <w:szCs w:val="22"/>
              </w:rPr>
              <w:t xml:space="preserve"> suscriba con </w:t>
            </w:r>
            <w:r w:rsidR="00D703DE">
              <w:rPr>
                <w:rFonts w:ascii="Arial Narrow" w:hAnsi="Arial Narrow"/>
                <w:sz w:val="22"/>
                <w:szCs w:val="22"/>
              </w:rPr>
              <w:t>la Arrendataria</w:t>
            </w:r>
            <w:r>
              <w:rPr>
                <w:rFonts w:ascii="Arial Narrow" w:hAnsi="Arial Narrow"/>
                <w:sz w:val="22"/>
                <w:szCs w:val="22"/>
              </w:rPr>
              <w:t xml:space="preserve"> este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009331B3">
              <w:rPr>
                <w:rFonts w:ascii="Arial Narrow" w:hAnsi="Arial Narrow"/>
                <w:sz w:val="22"/>
                <w:szCs w:val="22"/>
              </w:rPr>
              <w:t xml:space="preserve">la Arrendataria </w:t>
            </w:r>
            <w:r>
              <w:rPr>
                <w:rFonts w:ascii="Arial Narrow" w:hAnsi="Arial Narrow"/>
                <w:sz w:val="22"/>
                <w:szCs w:val="22"/>
              </w:rPr>
              <w:t>ha acordado entregar en favor d</w:t>
            </w:r>
            <w:r w:rsidR="000A0F53">
              <w:rPr>
                <w:rFonts w:ascii="Arial Narrow" w:hAnsi="Arial Narrow"/>
                <w:sz w:val="22"/>
                <w:szCs w:val="22"/>
              </w:rPr>
              <w:t xml:space="preserve">e la </w:t>
            </w:r>
            <w:r w:rsidR="00E75A0A">
              <w:rPr>
                <w:rFonts w:ascii="Arial Narrow" w:hAnsi="Arial Narrow"/>
                <w:sz w:val="22"/>
                <w:szCs w:val="22"/>
              </w:rPr>
              <w:t>Arrendadora</w:t>
            </w:r>
            <w:r>
              <w:rPr>
                <w:rFonts w:ascii="Arial Narrow" w:hAnsi="Arial Narrow"/>
                <w:sz w:val="22"/>
                <w:szCs w:val="22"/>
              </w:rPr>
              <w:t>, ciertas garantías según se describen a continuación (la “</w:t>
            </w:r>
            <w:r w:rsidRPr="008954A8">
              <w:rPr>
                <w:rFonts w:ascii="Arial Narrow" w:hAnsi="Arial Narrow"/>
                <w:b/>
                <w:bCs/>
                <w:sz w:val="22"/>
                <w:szCs w:val="22"/>
                <w:u w:val="single"/>
              </w:rPr>
              <w:t>Garantía</w:t>
            </w:r>
            <w:r>
              <w:rPr>
                <w:rFonts w:ascii="Arial Narrow" w:hAnsi="Arial Narrow"/>
                <w:sz w:val="22"/>
                <w:szCs w:val="22"/>
              </w:rPr>
              <w:t xml:space="preserve">”), y que para todos los efectos legales correspondientes dicha Garantía es considerada por </w:t>
            </w:r>
            <w:r w:rsidR="000A0F53">
              <w:rPr>
                <w:rFonts w:ascii="Arial Narrow" w:hAnsi="Arial Narrow"/>
                <w:sz w:val="22"/>
                <w:szCs w:val="22"/>
              </w:rPr>
              <w:t xml:space="preserve">la </w:t>
            </w:r>
            <w:r w:rsidR="00E75A0A">
              <w:rPr>
                <w:rFonts w:ascii="Arial Narrow" w:hAnsi="Arial Narrow"/>
                <w:sz w:val="22"/>
                <w:szCs w:val="22"/>
              </w:rPr>
              <w:t>Arrendadora</w:t>
            </w:r>
            <w:r>
              <w:rPr>
                <w:rFonts w:ascii="Arial Narrow" w:hAnsi="Arial Narrow"/>
                <w:sz w:val="22"/>
                <w:szCs w:val="22"/>
              </w:rPr>
              <w:t xml:space="preserve"> como una condición y un incentivo material para suscripción del presente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w:t>
            </w:r>
          </w:p>
          <w:p w14:paraId="5DE243BE" w14:textId="77777777" w:rsidR="00400BD7" w:rsidRPr="008954A8" w:rsidRDefault="00400BD7" w:rsidP="00400BD7">
            <w:pPr>
              <w:jc w:val="both"/>
              <w:rPr>
                <w:rFonts w:ascii="Arial Narrow" w:hAnsi="Arial Narrow"/>
                <w:sz w:val="22"/>
                <w:szCs w:val="22"/>
              </w:rPr>
            </w:pPr>
          </w:p>
          <w:p w14:paraId="006655F0" w14:textId="69358FFA" w:rsidR="008954A8" w:rsidRDefault="00400BD7" w:rsidP="00400BD7">
            <w:pPr>
              <w:jc w:val="both"/>
              <w:rPr>
                <w:rFonts w:ascii="Arial Narrow" w:hAnsi="Arial Narrow"/>
                <w:sz w:val="22"/>
                <w:szCs w:val="22"/>
              </w:rPr>
            </w:pPr>
            <w:r>
              <w:rPr>
                <w:rFonts w:ascii="Arial Narrow" w:hAnsi="Arial Narrow"/>
                <w:sz w:val="22"/>
                <w:szCs w:val="22"/>
              </w:rPr>
              <w:t xml:space="preserve">Para efectos de claridad, la falta </w:t>
            </w:r>
            <w:r w:rsidRPr="008954A8">
              <w:rPr>
                <w:rFonts w:ascii="Arial Narrow" w:hAnsi="Arial Narrow"/>
                <w:sz w:val="22"/>
                <w:szCs w:val="22"/>
              </w:rPr>
              <w:t xml:space="preserve">u omisión </w:t>
            </w:r>
            <w:r>
              <w:rPr>
                <w:rFonts w:ascii="Arial Narrow" w:hAnsi="Arial Narrow"/>
                <w:sz w:val="22"/>
                <w:szCs w:val="22"/>
              </w:rPr>
              <w:t xml:space="preserve">por parte de la </w:t>
            </w:r>
            <w:r w:rsidR="00E75A0A">
              <w:rPr>
                <w:rFonts w:ascii="Arial Narrow" w:hAnsi="Arial Narrow"/>
                <w:sz w:val="22"/>
                <w:szCs w:val="22"/>
              </w:rPr>
              <w:t>Arrendataria</w:t>
            </w:r>
            <w:r>
              <w:rPr>
                <w:rFonts w:ascii="Arial Narrow" w:hAnsi="Arial Narrow"/>
                <w:sz w:val="22"/>
                <w:szCs w:val="22"/>
              </w:rPr>
              <w:t xml:space="preserve"> respecto </w:t>
            </w:r>
            <w:r w:rsidRPr="008954A8">
              <w:rPr>
                <w:rFonts w:ascii="Arial Narrow" w:hAnsi="Arial Narrow"/>
                <w:sz w:val="22"/>
                <w:szCs w:val="22"/>
              </w:rPr>
              <w:t>de cualquiera de las obligaciones</w:t>
            </w:r>
            <w:r>
              <w:rPr>
                <w:rFonts w:ascii="Arial Narrow" w:hAnsi="Arial Narrow"/>
                <w:sz w:val="22"/>
                <w:szCs w:val="22"/>
              </w:rPr>
              <w:t xml:space="preserve"> </w:t>
            </w:r>
            <w:r w:rsidRPr="008954A8">
              <w:rPr>
                <w:rFonts w:ascii="Arial Narrow" w:hAnsi="Arial Narrow"/>
                <w:sz w:val="22"/>
                <w:szCs w:val="22"/>
              </w:rPr>
              <w:t>contenida</w:t>
            </w:r>
            <w:r>
              <w:rPr>
                <w:rFonts w:ascii="Arial Narrow" w:hAnsi="Arial Narrow"/>
                <w:sz w:val="22"/>
                <w:szCs w:val="22"/>
              </w:rPr>
              <w:t>s</w:t>
            </w:r>
            <w:r w:rsidRPr="008954A8">
              <w:rPr>
                <w:rFonts w:ascii="Arial Narrow" w:hAnsi="Arial Narrow"/>
                <w:sz w:val="22"/>
                <w:szCs w:val="22"/>
              </w:rPr>
              <w:t xml:space="preserve"> en la presente </w:t>
            </w:r>
            <w:r w:rsidRPr="00400BD7">
              <w:rPr>
                <w:rFonts w:ascii="Arial Narrow" w:hAnsi="Arial Narrow"/>
                <w:sz w:val="22"/>
                <w:szCs w:val="22"/>
              </w:rPr>
              <w:t xml:space="preserve">cláusula 11, constituirán un </w:t>
            </w:r>
            <w:r w:rsidRPr="00400BD7">
              <w:rPr>
                <w:rFonts w:ascii="Arial Narrow" w:hAnsi="Arial Narrow"/>
                <w:sz w:val="22"/>
                <w:szCs w:val="22"/>
              </w:rPr>
              <w:lastRenderedPageBreak/>
              <w:t xml:space="preserve">incumplimiento bajo este </w:t>
            </w:r>
            <w:r w:rsidR="00BE5127">
              <w:rPr>
                <w:rFonts w:ascii="Arial Narrow" w:hAnsi="Arial Narrow"/>
                <w:sz w:val="22"/>
                <w:szCs w:val="22"/>
              </w:rPr>
              <w:t xml:space="preserve">Contrato de </w:t>
            </w:r>
            <w:r w:rsidR="00E75A0A">
              <w:rPr>
                <w:rFonts w:ascii="Arial Narrow" w:hAnsi="Arial Narrow"/>
                <w:sz w:val="22"/>
                <w:szCs w:val="22"/>
              </w:rPr>
              <w:t>Arrendamiento</w:t>
            </w:r>
            <w:r w:rsidRPr="00400BD7">
              <w:rPr>
                <w:rFonts w:ascii="Arial Narrow" w:hAnsi="Arial Narrow"/>
                <w:sz w:val="22"/>
                <w:szCs w:val="22"/>
              </w:rPr>
              <w:t xml:space="preserve"> y estarán sujetas al pago de la Pena Convencional establecida en la cláusula 19 del presente</w:t>
            </w:r>
            <w:r w:rsidRPr="008954A8">
              <w:rPr>
                <w:rFonts w:ascii="Arial Narrow" w:hAnsi="Arial Narrow"/>
                <w:sz w:val="22"/>
                <w:szCs w:val="22"/>
              </w:rPr>
              <w:t xml:space="preserve">, y dará lugar al ejercicio de cualquier otro derecho que la </w:t>
            </w:r>
            <w:r w:rsidR="00E75A0A">
              <w:rPr>
                <w:rFonts w:ascii="Arial Narrow" w:hAnsi="Arial Narrow"/>
                <w:sz w:val="22"/>
                <w:szCs w:val="22"/>
              </w:rPr>
              <w:t>Arrendadora</w:t>
            </w:r>
            <w:r w:rsidRPr="008954A8">
              <w:rPr>
                <w:rFonts w:ascii="Arial Narrow" w:hAnsi="Arial Narrow"/>
                <w:sz w:val="22"/>
                <w:szCs w:val="22"/>
              </w:rPr>
              <w:t xml:space="preserve"> tenga conforme al presente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Pr="008954A8">
              <w:rPr>
                <w:rFonts w:ascii="Arial Narrow" w:hAnsi="Arial Narrow"/>
                <w:sz w:val="22"/>
                <w:szCs w:val="22"/>
              </w:rPr>
              <w:t>y la legislación aplicable</w:t>
            </w:r>
            <w:r w:rsidR="008954A8" w:rsidRPr="008954A8">
              <w:rPr>
                <w:rFonts w:ascii="Arial Narrow" w:hAnsi="Arial Narrow"/>
                <w:sz w:val="22"/>
                <w:szCs w:val="22"/>
              </w:rPr>
              <w:t>.</w:t>
            </w:r>
          </w:p>
          <w:p w14:paraId="49C8408E" w14:textId="23D3E0A7" w:rsidR="00F655A5" w:rsidRDefault="00F655A5" w:rsidP="007430C8">
            <w:pPr>
              <w:jc w:val="both"/>
              <w:rPr>
                <w:rFonts w:ascii="Arial Narrow" w:hAnsi="Arial Narrow"/>
                <w:sz w:val="22"/>
                <w:szCs w:val="22"/>
              </w:rPr>
            </w:pPr>
          </w:p>
          <w:p w14:paraId="4A0C219A" w14:textId="67904312" w:rsidR="00F655A5" w:rsidRPr="00A67805" w:rsidRDefault="00B91BFD" w:rsidP="007430C8">
            <w:pPr>
              <w:jc w:val="both"/>
              <w:rPr>
                <w:rFonts w:ascii="Arial Narrow" w:hAnsi="Arial Narrow"/>
                <w:sz w:val="22"/>
                <w:szCs w:val="22"/>
                <w:u w:val="single"/>
              </w:rPr>
            </w:pPr>
            <w:r w:rsidRPr="00A67805">
              <w:rPr>
                <w:rFonts w:ascii="Arial Narrow" w:hAnsi="Arial Narrow"/>
                <w:sz w:val="22"/>
                <w:szCs w:val="22"/>
                <w:u w:val="single"/>
              </w:rPr>
              <w:t>GARANTÍA</w:t>
            </w:r>
            <w:r w:rsidR="00F655A5" w:rsidRPr="00A67805">
              <w:rPr>
                <w:rFonts w:ascii="Arial Narrow" w:hAnsi="Arial Narrow"/>
                <w:sz w:val="22"/>
                <w:szCs w:val="22"/>
                <w:u w:val="single"/>
              </w:rPr>
              <w:t xml:space="preserve"> CORPORATIVA</w:t>
            </w:r>
          </w:p>
          <w:p w14:paraId="4CDA6D21" w14:textId="77777777" w:rsidR="007E04A9" w:rsidRDefault="007E04A9" w:rsidP="007430C8">
            <w:pPr>
              <w:jc w:val="both"/>
              <w:rPr>
                <w:rFonts w:ascii="Arial Narrow" w:hAnsi="Arial Narrow"/>
                <w:sz w:val="22"/>
                <w:szCs w:val="22"/>
              </w:rPr>
            </w:pPr>
          </w:p>
          <w:p w14:paraId="1CC7D428" w14:textId="504E5E1E" w:rsidR="007E04A9" w:rsidRDefault="00E561C0" w:rsidP="007430C8">
            <w:pPr>
              <w:jc w:val="both"/>
              <w:rPr>
                <w:rFonts w:ascii="Arial Narrow" w:hAnsi="Arial Narrow"/>
                <w:sz w:val="22"/>
                <w:szCs w:val="22"/>
              </w:rPr>
            </w:pPr>
            <w:r>
              <w:rPr>
                <w:rFonts w:ascii="Arial Narrow" w:hAnsi="Arial Narrow"/>
                <w:sz w:val="22"/>
                <w:szCs w:val="22"/>
              </w:rPr>
              <w:t>De conformidad con lo establecido en el siguiente párrafo, l</w:t>
            </w:r>
            <w:r w:rsidRPr="00A97FA6">
              <w:rPr>
                <w:rFonts w:ascii="Arial Narrow" w:hAnsi="Arial Narrow"/>
                <w:sz w:val="22"/>
                <w:szCs w:val="22"/>
              </w:rPr>
              <w:t xml:space="preserve">a </w:t>
            </w:r>
            <w:r w:rsidR="00E75A0A">
              <w:rPr>
                <w:rFonts w:ascii="Arial Narrow" w:hAnsi="Arial Narrow"/>
                <w:sz w:val="22"/>
                <w:szCs w:val="22"/>
              </w:rPr>
              <w:t>Arrendataria</w:t>
            </w:r>
            <w:r w:rsidR="00A97FA6" w:rsidRPr="00A97FA6">
              <w:rPr>
                <w:rFonts w:ascii="Arial Narrow" w:hAnsi="Arial Narrow"/>
                <w:sz w:val="22"/>
                <w:szCs w:val="22"/>
              </w:rPr>
              <w:t xml:space="preserve"> se obliga a entregar al Arrendador</w:t>
            </w:r>
            <w:r w:rsidR="00BE4878">
              <w:rPr>
                <w:rFonts w:ascii="Arial Narrow" w:hAnsi="Arial Narrow"/>
                <w:sz w:val="22"/>
                <w:szCs w:val="22"/>
              </w:rPr>
              <w:t xml:space="preserve"> </w:t>
            </w:r>
            <w:r w:rsidR="00CD4CB0">
              <w:rPr>
                <w:rFonts w:ascii="Arial Narrow" w:hAnsi="Arial Narrow"/>
                <w:sz w:val="22"/>
                <w:szCs w:val="22"/>
              </w:rPr>
              <w:t>en un plazo que no exceda</w:t>
            </w:r>
            <w:r w:rsidR="00BE4878">
              <w:rPr>
                <w:rFonts w:ascii="Arial Narrow" w:hAnsi="Arial Narrow"/>
                <w:sz w:val="22"/>
                <w:szCs w:val="22"/>
              </w:rPr>
              <w:t xml:space="preserve"> de </w:t>
            </w:r>
            <w:r w:rsidR="00BE4878" w:rsidRPr="009F1AEF">
              <w:rPr>
                <w:rFonts w:ascii="Arial Narrow" w:hAnsi="Arial Narrow"/>
                <w:sz w:val="22"/>
                <w:szCs w:val="22"/>
                <w:highlight w:val="yellow"/>
              </w:rPr>
              <w:t xml:space="preserve">30 días </w:t>
            </w:r>
            <w:r w:rsidR="00CD4CB0" w:rsidRPr="009F1AEF">
              <w:rPr>
                <w:rFonts w:ascii="Arial Narrow" w:hAnsi="Arial Narrow"/>
                <w:sz w:val="22"/>
                <w:szCs w:val="22"/>
                <w:highlight w:val="yellow"/>
              </w:rPr>
              <w:t>naturales</w:t>
            </w:r>
            <w:r w:rsidR="00BE4878">
              <w:rPr>
                <w:rFonts w:ascii="Arial Narrow" w:hAnsi="Arial Narrow"/>
                <w:sz w:val="22"/>
                <w:szCs w:val="22"/>
              </w:rPr>
              <w:t xml:space="preserve"> posteriores a la fecha de firma</w:t>
            </w:r>
            <w:r w:rsidR="00CD4CB0">
              <w:rPr>
                <w:rFonts w:ascii="Arial Narrow" w:hAnsi="Arial Narrow"/>
                <w:sz w:val="22"/>
                <w:szCs w:val="22"/>
              </w:rPr>
              <w:t xml:space="preserve"> de este </w:t>
            </w:r>
            <w:r w:rsidR="00BE5127">
              <w:rPr>
                <w:rFonts w:ascii="Arial Narrow" w:hAnsi="Arial Narrow"/>
                <w:sz w:val="22"/>
                <w:szCs w:val="22"/>
              </w:rPr>
              <w:t xml:space="preserve">Contrato de </w:t>
            </w:r>
            <w:r w:rsidR="00E75A0A">
              <w:rPr>
                <w:rFonts w:ascii="Arial Narrow" w:hAnsi="Arial Narrow"/>
                <w:sz w:val="22"/>
                <w:szCs w:val="22"/>
              </w:rPr>
              <w:t>Arrendamiento</w:t>
            </w:r>
            <w:r w:rsidR="00A97FA6" w:rsidRPr="00A97FA6">
              <w:rPr>
                <w:rFonts w:ascii="Arial Narrow" w:hAnsi="Arial Narrow"/>
                <w:sz w:val="22"/>
                <w:szCs w:val="22"/>
              </w:rPr>
              <w:t xml:space="preserve">, un ejemplar original debidamente apostillado </w:t>
            </w:r>
            <w:r w:rsidR="00BE4878">
              <w:rPr>
                <w:rFonts w:ascii="Arial Narrow" w:hAnsi="Arial Narrow"/>
                <w:sz w:val="22"/>
                <w:szCs w:val="22"/>
              </w:rPr>
              <w:t xml:space="preserve">y ante notario público </w:t>
            </w:r>
            <w:r w:rsidR="00A97FA6" w:rsidRPr="00A97FA6">
              <w:rPr>
                <w:rFonts w:ascii="Arial Narrow" w:hAnsi="Arial Narrow"/>
                <w:sz w:val="22"/>
                <w:szCs w:val="22"/>
              </w:rPr>
              <w:t xml:space="preserve">de una garantía corporativa en los mismos términos del </w:t>
            </w:r>
            <w:r w:rsidR="00A97FA6" w:rsidRPr="00A97FA6">
              <w:rPr>
                <w:rFonts w:ascii="Arial Narrow" w:hAnsi="Arial Narrow"/>
                <w:b/>
                <w:bCs/>
                <w:sz w:val="22"/>
                <w:szCs w:val="22"/>
              </w:rPr>
              <w:t>Anexo “M</w:t>
            </w:r>
            <w:r w:rsidR="00A97FA6" w:rsidRPr="00A97FA6">
              <w:rPr>
                <w:rFonts w:ascii="Arial Narrow" w:hAnsi="Arial Narrow"/>
                <w:sz w:val="22"/>
                <w:szCs w:val="22"/>
              </w:rPr>
              <w:t>” adjunto a este Contrato (la “</w:t>
            </w:r>
            <w:r w:rsidR="00A97FA6" w:rsidRPr="00A97FA6">
              <w:rPr>
                <w:rFonts w:ascii="Arial Narrow" w:hAnsi="Arial Narrow"/>
                <w:b/>
                <w:bCs/>
                <w:sz w:val="22"/>
                <w:szCs w:val="22"/>
                <w:u w:val="single"/>
              </w:rPr>
              <w:t>Garantía Corporativa</w:t>
            </w:r>
            <w:r w:rsidR="00A97FA6" w:rsidRPr="00A97FA6">
              <w:rPr>
                <w:rFonts w:ascii="Arial Narrow" w:hAnsi="Arial Narrow"/>
                <w:sz w:val="22"/>
                <w:szCs w:val="22"/>
              </w:rPr>
              <w:t xml:space="preserve">”) con la finalidad de garantizar ante </w:t>
            </w:r>
            <w:r w:rsidR="000A0F53">
              <w:rPr>
                <w:rFonts w:ascii="Arial Narrow" w:hAnsi="Arial Narrow"/>
                <w:sz w:val="22"/>
                <w:szCs w:val="22"/>
              </w:rPr>
              <w:t xml:space="preserve">la </w:t>
            </w:r>
            <w:r w:rsidR="00E75A0A">
              <w:rPr>
                <w:rFonts w:ascii="Arial Narrow" w:hAnsi="Arial Narrow"/>
                <w:sz w:val="22"/>
                <w:szCs w:val="22"/>
              </w:rPr>
              <w:t>Arrendadora</w:t>
            </w:r>
            <w:r w:rsidR="00A97FA6" w:rsidRPr="00A97FA6">
              <w:rPr>
                <w:rFonts w:ascii="Arial Narrow" w:hAnsi="Arial Narrow"/>
                <w:sz w:val="22"/>
                <w:szCs w:val="22"/>
              </w:rPr>
              <w:t xml:space="preserve"> el cumplimiento íntegro de sus obligaciones bajo el presente.</w:t>
            </w:r>
          </w:p>
          <w:p w14:paraId="51C3E290" w14:textId="77777777" w:rsidR="00414B64" w:rsidRDefault="00414B64" w:rsidP="007430C8">
            <w:pPr>
              <w:jc w:val="both"/>
              <w:rPr>
                <w:rFonts w:ascii="Arial Narrow" w:hAnsi="Arial Narrow"/>
                <w:sz w:val="22"/>
                <w:szCs w:val="22"/>
              </w:rPr>
            </w:pPr>
          </w:p>
          <w:p w14:paraId="1F826A56" w14:textId="7435DF49" w:rsidR="00536C1E" w:rsidRDefault="00641EE1" w:rsidP="007430C8">
            <w:pPr>
              <w:jc w:val="both"/>
              <w:rPr>
                <w:rFonts w:ascii="Arial Narrow" w:hAnsi="Arial Narrow"/>
                <w:sz w:val="22"/>
                <w:szCs w:val="22"/>
              </w:rPr>
            </w:pPr>
            <w:r>
              <w:rPr>
                <w:rFonts w:ascii="Arial Narrow" w:hAnsi="Arial Narrow"/>
                <w:sz w:val="22"/>
                <w:szCs w:val="22"/>
              </w:rPr>
              <w:t xml:space="preserve">La Garantía Corporativa será otorgada por una empresa </w:t>
            </w:r>
            <w:r w:rsidR="00536C1E">
              <w:rPr>
                <w:rFonts w:ascii="Arial Narrow" w:hAnsi="Arial Narrow"/>
                <w:sz w:val="22"/>
                <w:szCs w:val="22"/>
              </w:rPr>
              <w:t xml:space="preserve">con suficiente </w:t>
            </w:r>
            <w:r w:rsidR="00536C1E" w:rsidRPr="007430C8">
              <w:rPr>
                <w:rFonts w:ascii="Arial Narrow" w:hAnsi="Arial Narrow"/>
                <w:sz w:val="22"/>
                <w:szCs w:val="22"/>
              </w:rPr>
              <w:t xml:space="preserve">capacidad financiera y crediticia </w:t>
            </w:r>
            <w:r w:rsidR="00536C1E">
              <w:rPr>
                <w:rFonts w:ascii="Arial Narrow" w:hAnsi="Arial Narrow"/>
                <w:sz w:val="22"/>
                <w:szCs w:val="22"/>
              </w:rPr>
              <w:t xml:space="preserve">para actuar </w:t>
            </w:r>
            <w:proofErr w:type="gramStart"/>
            <w:r w:rsidR="00536C1E">
              <w:rPr>
                <w:rFonts w:ascii="Arial Narrow" w:hAnsi="Arial Narrow"/>
                <w:sz w:val="22"/>
                <w:szCs w:val="22"/>
              </w:rPr>
              <w:t xml:space="preserve">de </w:t>
            </w:r>
            <w:r w:rsidR="007430C8" w:rsidRPr="007430C8">
              <w:rPr>
                <w:rFonts w:ascii="Arial Narrow" w:hAnsi="Arial Narrow"/>
                <w:sz w:val="22"/>
                <w:szCs w:val="22"/>
              </w:rPr>
              <w:t xml:space="preserve"> </w:t>
            </w:r>
            <w:r w:rsidR="007430C8" w:rsidRPr="00E50BFA">
              <w:rPr>
                <w:rFonts w:ascii="Arial Narrow" w:hAnsi="Arial Narrow"/>
                <w:sz w:val="22"/>
                <w:szCs w:val="22"/>
              </w:rPr>
              <w:t>manera</w:t>
            </w:r>
            <w:proofErr w:type="gramEnd"/>
            <w:r w:rsidR="007430C8" w:rsidRPr="007430C8">
              <w:rPr>
                <w:rFonts w:ascii="Arial Narrow" w:hAnsi="Arial Narrow"/>
                <w:sz w:val="22"/>
                <w:szCs w:val="22"/>
              </w:rPr>
              <w:t xml:space="preserve"> irrevocable, incondicional y sin limitación alguna </w:t>
            </w:r>
            <w:r w:rsidR="00536C1E">
              <w:rPr>
                <w:rFonts w:ascii="Arial Narrow" w:hAnsi="Arial Narrow"/>
                <w:sz w:val="22"/>
                <w:szCs w:val="22"/>
              </w:rPr>
              <w:t>(</w:t>
            </w:r>
            <w:r w:rsidR="00E50BFA">
              <w:rPr>
                <w:rFonts w:ascii="Arial Narrow" w:hAnsi="Arial Narrow"/>
                <w:sz w:val="22"/>
                <w:szCs w:val="22"/>
              </w:rPr>
              <w:t>el</w:t>
            </w:r>
            <w:r w:rsidR="00536C1E">
              <w:rPr>
                <w:rFonts w:ascii="Arial Narrow" w:hAnsi="Arial Narrow"/>
                <w:sz w:val="22"/>
                <w:szCs w:val="22"/>
              </w:rPr>
              <w:t xml:space="preserve"> “</w:t>
            </w:r>
            <w:r w:rsidR="00536C1E" w:rsidRPr="00D87038">
              <w:rPr>
                <w:rFonts w:ascii="Arial Narrow" w:hAnsi="Arial Narrow"/>
                <w:b/>
                <w:bCs/>
                <w:sz w:val="22"/>
                <w:szCs w:val="22"/>
                <w:u w:val="single"/>
              </w:rPr>
              <w:t>Garante</w:t>
            </w:r>
            <w:r w:rsidR="00536C1E">
              <w:rPr>
                <w:rFonts w:ascii="Arial Narrow" w:hAnsi="Arial Narrow"/>
                <w:sz w:val="22"/>
                <w:szCs w:val="22"/>
              </w:rPr>
              <w:t xml:space="preserve">”) </w:t>
            </w:r>
            <w:r w:rsidR="007430C8" w:rsidRPr="007430C8">
              <w:rPr>
                <w:rFonts w:ascii="Arial Narrow" w:hAnsi="Arial Narrow"/>
                <w:sz w:val="22"/>
                <w:szCs w:val="22"/>
              </w:rPr>
              <w:t xml:space="preserve">y mancomunado para el cumplimiento de todas y cada una de las obligaciones asumidas por la </w:t>
            </w:r>
            <w:r w:rsidR="00E75A0A">
              <w:rPr>
                <w:rFonts w:ascii="Arial Narrow" w:hAnsi="Arial Narrow"/>
                <w:sz w:val="22"/>
                <w:szCs w:val="22"/>
              </w:rPr>
              <w:t>Arrendataria</w:t>
            </w:r>
            <w:r w:rsidR="007430C8" w:rsidRPr="007430C8">
              <w:rPr>
                <w:rFonts w:ascii="Arial Narrow" w:hAnsi="Arial Narrow"/>
                <w:sz w:val="22"/>
                <w:szCs w:val="22"/>
              </w:rPr>
              <w:t xml:space="preserve"> bajo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7430C8" w:rsidRPr="007430C8">
              <w:rPr>
                <w:rFonts w:ascii="Arial Narrow" w:hAnsi="Arial Narrow"/>
                <w:sz w:val="22"/>
                <w:szCs w:val="22"/>
              </w:rPr>
              <w:t xml:space="preserve">. El </w:t>
            </w:r>
            <w:r w:rsidR="008954A8">
              <w:rPr>
                <w:rFonts w:ascii="Arial Narrow" w:hAnsi="Arial Narrow"/>
                <w:sz w:val="22"/>
                <w:szCs w:val="22"/>
              </w:rPr>
              <w:t>Garante</w:t>
            </w:r>
            <w:r w:rsidR="007430C8" w:rsidRPr="007430C8">
              <w:rPr>
                <w:rFonts w:ascii="Arial Narrow" w:hAnsi="Arial Narrow"/>
                <w:sz w:val="22"/>
                <w:szCs w:val="22"/>
              </w:rPr>
              <w:t xml:space="preserve"> acuerda que su obligación solidaria estará vigente y ejecutable durante la Vigencia del </w:t>
            </w:r>
            <w:r w:rsidR="00E75A0A">
              <w:rPr>
                <w:rFonts w:ascii="Arial Narrow" w:hAnsi="Arial Narrow"/>
                <w:sz w:val="22"/>
                <w:szCs w:val="22"/>
              </w:rPr>
              <w:t>Arrendamiento</w:t>
            </w:r>
            <w:r w:rsidR="007430C8" w:rsidRPr="007430C8">
              <w:rPr>
                <w:rFonts w:ascii="Arial Narrow" w:hAnsi="Arial Narrow"/>
                <w:sz w:val="22"/>
                <w:szCs w:val="22"/>
              </w:rPr>
              <w:t xml:space="preserve"> y permanecerá en vigor hasta que la totalidad de las obligaciones pendientes de la </w:t>
            </w:r>
            <w:r w:rsidR="00E75A0A">
              <w:rPr>
                <w:rFonts w:ascii="Arial Narrow" w:hAnsi="Arial Narrow"/>
                <w:sz w:val="22"/>
                <w:szCs w:val="22"/>
              </w:rPr>
              <w:t>Arrendataria</w:t>
            </w:r>
            <w:r w:rsidR="007430C8" w:rsidRPr="007430C8">
              <w:rPr>
                <w:rFonts w:ascii="Arial Narrow" w:hAnsi="Arial Narrow"/>
                <w:sz w:val="22"/>
                <w:szCs w:val="22"/>
              </w:rPr>
              <w:t xml:space="preserve"> con respecto a la Vigencia del </w:t>
            </w:r>
            <w:r w:rsidR="00E75A0A">
              <w:rPr>
                <w:rFonts w:ascii="Arial Narrow" w:hAnsi="Arial Narrow"/>
                <w:sz w:val="22"/>
                <w:szCs w:val="22"/>
              </w:rPr>
              <w:t>Arrendamiento</w:t>
            </w:r>
            <w:r w:rsidR="007430C8" w:rsidRPr="007430C8">
              <w:rPr>
                <w:rFonts w:ascii="Arial Narrow" w:hAnsi="Arial Narrow"/>
                <w:sz w:val="22"/>
                <w:szCs w:val="22"/>
              </w:rPr>
              <w:t xml:space="preserve"> hayan sido cumplidas de acuerdo con los términos este </w:t>
            </w:r>
            <w:r w:rsidR="00BE5127">
              <w:rPr>
                <w:rFonts w:ascii="Arial Narrow" w:hAnsi="Arial Narrow"/>
                <w:sz w:val="22"/>
                <w:szCs w:val="22"/>
              </w:rPr>
              <w:t xml:space="preserve">Contrato de </w:t>
            </w:r>
            <w:r w:rsidR="00E75A0A">
              <w:rPr>
                <w:rFonts w:ascii="Arial Narrow" w:hAnsi="Arial Narrow"/>
                <w:sz w:val="22"/>
                <w:szCs w:val="22"/>
              </w:rPr>
              <w:t>Arrendamiento</w:t>
            </w:r>
            <w:r w:rsidR="00536C1E">
              <w:rPr>
                <w:rFonts w:ascii="Arial Narrow" w:hAnsi="Arial Narrow"/>
                <w:sz w:val="22"/>
                <w:szCs w:val="22"/>
              </w:rPr>
              <w:t xml:space="preserve"> </w:t>
            </w:r>
            <w:r w:rsidR="007430C8" w:rsidRPr="007430C8">
              <w:rPr>
                <w:rFonts w:ascii="Arial Narrow" w:hAnsi="Arial Narrow"/>
                <w:sz w:val="22"/>
                <w:szCs w:val="22"/>
              </w:rPr>
              <w:t xml:space="preserve">o hasta que la </w:t>
            </w:r>
            <w:r w:rsidR="00E75A0A">
              <w:rPr>
                <w:rFonts w:ascii="Arial Narrow" w:hAnsi="Arial Narrow"/>
                <w:sz w:val="22"/>
                <w:szCs w:val="22"/>
              </w:rPr>
              <w:t>Arrendataria</w:t>
            </w:r>
            <w:r w:rsidR="007430C8" w:rsidRPr="007430C8">
              <w:rPr>
                <w:rFonts w:ascii="Arial Narrow" w:hAnsi="Arial Narrow"/>
                <w:sz w:val="22"/>
                <w:szCs w:val="22"/>
              </w:rPr>
              <w:t xml:space="preserve"> entregue la posesión física de la </w:t>
            </w:r>
            <w:r w:rsidR="009D32B1">
              <w:rPr>
                <w:rFonts w:ascii="Arial Narrow" w:hAnsi="Arial Narrow"/>
                <w:sz w:val="22"/>
                <w:szCs w:val="22"/>
              </w:rPr>
              <w:t xml:space="preserve">Propiedad </w:t>
            </w:r>
            <w:r w:rsidR="00896322">
              <w:rPr>
                <w:rFonts w:ascii="Arial Narrow" w:hAnsi="Arial Narrow"/>
                <w:sz w:val="22"/>
                <w:szCs w:val="22"/>
              </w:rPr>
              <w:t>Arrendada</w:t>
            </w:r>
            <w:r w:rsidR="007430C8" w:rsidRPr="007430C8">
              <w:rPr>
                <w:rFonts w:ascii="Arial Narrow" w:hAnsi="Arial Narrow"/>
                <w:sz w:val="22"/>
                <w:szCs w:val="22"/>
              </w:rPr>
              <w:t xml:space="preserve"> a la </w:t>
            </w:r>
            <w:r w:rsidR="00E75A0A">
              <w:rPr>
                <w:rFonts w:ascii="Arial Narrow" w:hAnsi="Arial Narrow"/>
                <w:sz w:val="22"/>
                <w:szCs w:val="22"/>
              </w:rPr>
              <w:t>Arrendadora</w:t>
            </w:r>
            <w:r w:rsidR="007430C8" w:rsidRPr="007430C8">
              <w:rPr>
                <w:rFonts w:ascii="Arial Narrow" w:hAnsi="Arial Narrow"/>
                <w:sz w:val="22"/>
                <w:szCs w:val="22"/>
              </w:rPr>
              <w:t xml:space="preserve">, a entera satisfacción de esta última y se hayan cubierto todos los adeudos a cargo de la </w:t>
            </w:r>
            <w:r w:rsidR="00E75A0A">
              <w:rPr>
                <w:rFonts w:ascii="Arial Narrow" w:hAnsi="Arial Narrow"/>
                <w:sz w:val="22"/>
                <w:szCs w:val="22"/>
              </w:rPr>
              <w:t>Arrendataria</w:t>
            </w:r>
            <w:r w:rsidR="00E50BFA">
              <w:rPr>
                <w:rFonts w:ascii="Arial Narrow" w:hAnsi="Arial Narrow"/>
                <w:sz w:val="22"/>
                <w:szCs w:val="22"/>
              </w:rPr>
              <w:t>.</w:t>
            </w:r>
          </w:p>
          <w:p w14:paraId="15BF8DC7" w14:textId="77777777" w:rsidR="00A67805" w:rsidRDefault="00A67805" w:rsidP="007430C8">
            <w:pPr>
              <w:jc w:val="both"/>
              <w:rPr>
                <w:rFonts w:ascii="Arial Narrow" w:hAnsi="Arial Narrow"/>
                <w:sz w:val="22"/>
                <w:szCs w:val="22"/>
              </w:rPr>
            </w:pPr>
          </w:p>
          <w:p w14:paraId="634594F3" w14:textId="5A63B81D" w:rsidR="00536C1E" w:rsidRDefault="007430C8" w:rsidP="007430C8">
            <w:pPr>
              <w:jc w:val="both"/>
              <w:rPr>
                <w:rFonts w:ascii="Arial Narrow" w:hAnsi="Arial Narrow"/>
                <w:sz w:val="22"/>
                <w:szCs w:val="22"/>
              </w:rPr>
            </w:pPr>
            <w:r w:rsidRPr="007430C8">
              <w:rPr>
                <w:rFonts w:ascii="Arial Narrow" w:hAnsi="Arial Narrow"/>
                <w:sz w:val="22"/>
                <w:szCs w:val="22"/>
              </w:rPr>
              <w:t xml:space="preserve">Las Partes acuerdan que además de la Garantía Corporativa, el </w:t>
            </w:r>
            <w:r w:rsidR="008954A8">
              <w:rPr>
                <w:rFonts w:ascii="Arial Narrow" w:hAnsi="Arial Narrow"/>
                <w:sz w:val="22"/>
                <w:szCs w:val="22"/>
              </w:rPr>
              <w:t>Garante</w:t>
            </w:r>
            <w:r w:rsidRPr="007430C8">
              <w:rPr>
                <w:rFonts w:ascii="Arial Narrow" w:hAnsi="Arial Narrow"/>
                <w:sz w:val="22"/>
                <w:szCs w:val="22"/>
              </w:rPr>
              <w:t xml:space="preserve"> proporcionará a la </w:t>
            </w:r>
            <w:r w:rsidR="00E75A0A">
              <w:rPr>
                <w:rFonts w:ascii="Arial Narrow" w:hAnsi="Arial Narrow"/>
                <w:sz w:val="22"/>
                <w:szCs w:val="22"/>
              </w:rPr>
              <w:t>Arrendadora</w:t>
            </w:r>
            <w:r w:rsidRPr="007430C8">
              <w:rPr>
                <w:rFonts w:ascii="Arial Narrow" w:hAnsi="Arial Narrow"/>
                <w:sz w:val="22"/>
                <w:szCs w:val="22"/>
              </w:rPr>
              <w:t xml:space="preserve"> una opinión legal </w:t>
            </w:r>
            <w:proofErr w:type="gramStart"/>
            <w:r w:rsidRPr="007430C8">
              <w:rPr>
                <w:rFonts w:ascii="Arial Narrow" w:hAnsi="Arial Narrow"/>
                <w:sz w:val="22"/>
                <w:szCs w:val="22"/>
              </w:rPr>
              <w:t>de</w:t>
            </w:r>
            <w:r w:rsidR="00AE0537">
              <w:rPr>
                <w:rFonts w:ascii="Arial Narrow" w:hAnsi="Arial Narrow"/>
                <w:sz w:val="22"/>
                <w:szCs w:val="22"/>
              </w:rPr>
              <w:t xml:space="preserve"> </w:t>
            </w:r>
            <w:r w:rsidRPr="007430C8">
              <w:rPr>
                <w:rFonts w:ascii="Arial Narrow" w:hAnsi="Arial Narrow"/>
                <w:sz w:val="22"/>
                <w:szCs w:val="22"/>
              </w:rPr>
              <w:t xml:space="preserve"> su</w:t>
            </w:r>
            <w:proofErr w:type="gramEnd"/>
            <w:r w:rsidRPr="007430C8">
              <w:rPr>
                <w:rFonts w:ascii="Arial Narrow" w:hAnsi="Arial Narrow"/>
                <w:sz w:val="22"/>
                <w:szCs w:val="22"/>
              </w:rPr>
              <w:t xml:space="preserve"> abogado interno (opinión legal interna) mediante la cual se confirme que la Garantía Corporativa es obligatoria, válida y exigible para el </w:t>
            </w:r>
            <w:r w:rsidR="008954A8">
              <w:rPr>
                <w:rFonts w:ascii="Arial Narrow" w:hAnsi="Arial Narrow"/>
                <w:sz w:val="22"/>
                <w:szCs w:val="22"/>
              </w:rPr>
              <w:t>Garante</w:t>
            </w:r>
            <w:r w:rsidRPr="007430C8">
              <w:rPr>
                <w:rFonts w:ascii="Arial Narrow" w:hAnsi="Arial Narrow"/>
                <w:sz w:val="22"/>
                <w:szCs w:val="22"/>
              </w:rPr>
              <w:t xml:space="preserve">, así como respecto a las facultades del apoderado del </w:t>
            </w:r>
            <w:r w:rsidR="008954A8">
              <w:rPr>
                <w:rFonts w:ascii="Arial Narrow" w:hAnsi="Arial Narrow"/>
                <w:sz w:val="22"/>
                <w:szCs w:val="22"/>
              </w:rPr>
              <w:t>Garante</w:t>
            </w:r>
            <w:r w:rsidRPr="007430C8">
              <w:rPr>
                <w:rFonts w:ascii="Arial Narrow" w:hAnsi="Arial Narrow"/>
                <w:sz w:val="22"/>
                <w:szCs w:val="22"/>
              </w:rPr>
              <w:t>.</w:t>
            </w:r>
          </w:p>
          <w:p w14:paraId="6ED2F05C" w14:textId="2CCC5348" w:rsidR="007430C8" w:rsidRPr="007430C8" w:rsidRDefault="007430C8" w:rsidP="007430C8">
            <w:pPr>
              <w:jc w:val="both"/>
              <w:rPr>
                <w:rFonts w:ascii="Arial Narrow" w:hAnsi="Arial Narrow"/>
                <w:sz w:val="22"/>
                <w:szCs w:val="22"/>
              </w:rPr>
            </w:pPr>
            <w:r w:rsidRPr="007430C8">
              <w:rPr>
                <w:rFonts w:ascii="Arial Narrow" w:hAnsi="Arial Narrow"/>
                <w:sz w:val="22"/>
                <w:szCs w:val="22"/>
              </w:rPr>
              <w:t xml:space="preserve">La </w:t>
            </w:r>
            <w:r w:rsidR="00E75A0A">
              <w:rPr>
                <w:rFonts w:ascii="Arial Narrow" w:hAnsi="Arial Narrow"/>
                <w:sz w:val="22"/>
                <w:szCs w:val="22"/>
              </w:rPr>
              <w:t>Arrendadora</w:t>
            </w:r>
            <w:r w:rsidRPr="007430C8">
              <w:rPr>
                <w:rFonts w:ascii="Arial Narrow" w:hAnsi="Arial Narrow"/>
                <w:sz w:val="22"/>
                <w:szCs w:val="22"/>
              </w:rPr>
              <w:t xml:space="preserve"> tendrá el derecho de requerir el cumplimiento de cualquiera de los términos, disposiciones, obligaciones y responsabilidades contenidas en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7430C8">
              <w:rPr>
                <w:rFonts w:ascii="Arial Narrow" w:hAnsi="Arial Narrow"/>
                <w:sz w:val="22"/>
                <w:szCs w:val="22"/>
              </w:rPr>
              <w:t xml:space="preserve">, de manera individual o conjunta, a la </w:t>
            </w:r>
            <w:r w:rsidR="00E75A0A">
              <w:rPr>
                <w:rFonts w:ascii="Arial Narrow" w:hAnsi="Arial Narrow"/>
                <w:sz w:val="22"/>
                <w:szCs w:val="22"/>
              </w:rPr>
              <w:t>Arrendataria</w:t>
            </w:r>
            <w:r w:rsidRPr="007430C8">
              <w:rPr>
                <w:rFonts w:ascii="Arial Narrow" w:hAnsi="Arial Narrow"/>
                <w:sz w:val="22"/>
                <w:szCs w:val="22"/>
              </w:rPr>
              <w:t xml:space="preserve"> y/o al </w:t>
            </w:r>
            <w:r w:rsidR="008954A8">
              <w:rPr>
                <w:rFonts w:ascii="Arial Narrow" w:hAnsi="Arial Narrow"/>
                <w:sz w:val="22"/>
                <w:szCs w:val="22"/>
              </w:rPr>
              <w:t>Garante</w:t>
            </w:r>
            <w:r w:rsidRPr="007430C8">
              <w:rPr>
                <w:rFonts w:ascii="Arial Narrow" w:hAnsi="Arial Narrow"/>
                <w:sz w:val="22"/>
                <w:szCs w:val="22"/>
              </w:rPr>
              <w:t>.</w:t>
            </w:r>
          </w:p>
          <w:p w14:paraId="2D5BF55B" w14:textId="77777777" w:rsidR="007430C8" w:rsidRPr="007430C8" w:rsidRDefault="007430C8" w:rsidP="007430C8">
            <w:pPr>
              <w:jc w:val="both"/>
              <w:rPr>
                <w:rFonts w:ascii="Arial Narrow" w:hAnsi="Arial Narrow"/>
                <w:sz w:val="22"/>
                <w:szCs w:val="22"/>
              </w:rPr>
            </w:pPr>
          </w:p>
          <w:p w14:paraId="3BE06852" w14:textId="48047D37" w:rsidR="007430C8" w:rsidRDefault="004540EF" w:rsidP="007430C8">
            <w:pPr>
              <w:jc w:val="both"/>
              <w:rPr>
                <w:rFonts w:ascii="Arial Narrow" w:hAnsi="Arial Narrow"/>
                <w:sz w:val="22"/>
                <w:szCs w:val="22"/>
              </w:rPr>
            </w:pPr>
            <w:r>
              <w:rPr>
                <w:rFonts w:ascii="Arial Narrow" w:hAnsi="Arial Narrow"/>
                <w:sz w:val="22"/>
                <w:szCs w:val="22"/>
              </w:rPr>
              <w:t>L</w:t>
            </w:r>
            <w:r w:rsidR="007430C8" w:rsidRPr="007430C8">
              <w:rPr>
                <w:rFonts w:ascii="Arial Narrow" w:hAnsi="Arial Narrow"/>
                <w:sz w:val="22"/>
                <w:szCs w:val="22"/>
              </w:rPr>
              <w:t xml:space="preserve">a </w:t>
            </w:r>
            <w:r w:rsidR="00E75A0A">
              <w:rPr>
                <w:rFonts w:ascii="Arial Narrow" w:hAnsi="Arial Narrow"/>
                <w:sz w:val="22"/>
                <w:szCs w:val="22"/>
              </w:rPr>
              <w:t>Arrendataria</w:t>
            </w:r>
            <w:r w:rsidR="007430C8" w:rsidRPr="007430C8">
              <w:rPr>
                <w:rFonts w:ascii="Arial Narrow" w:hAnsi="Arial Narrow"/>
                <w:sz w:val="22"/>
                <w:szCs w:val="22"/>
              </w:rPr>
              <w:t xml:space="preserve"> y el </w:t>
            </w:r>
            <w:r w:rsidR="008954A8">
              <w:rPr>
                <w:rFonts w:ascii="Arial Narrow" w:hAnsi="Arial Narrow"/>
                <w:sz w:val="22"/>
                <w:szCs w:val="22"/>
              </w:rPr>
              <w:t>Garante</w:t>
            </w:r>
            <w:r w:rsidR="007430C8" w:rsidRPr="007430C8">
              <w:rPr>
                <w:rFonts w:ascii="Arial Narrow" w:hAnsi="Arial Narrow"/>
                <w:sz w:val="22"/>
                <w:szCs w:val="22"/>
              </w:rPr>
              <w:t xml:space="preserve"> acuerdan de manera expresa que en caso de que el </w:t>
            </w:r>
            <w:r w:rsidR="00536C1E">
              <w:rPr>
                <w:rFonts w:ascii="Arial Narrow" w:hAnsi="Arial Narrow"/>
                <w:sz w:val="22"/>
                <w:szCs w:val="22"/>
              </w:rPr>
              <w:t>Garante</w:t>
            </w:r>
            <w:r w:rsidR="00536C1E" w:rsidRPr="007430C8">
              <w:rPr>
                <w:rFonts w:ascii="Arial Narrow" w:hAnsi="Arial Narrow"/>
                <w:sz w:val="22"/>
                <w:szCs w:val="22"/>
              </w:rPr>
              <w:t xml:space="preserve"> </w:t>
            </w:r>
            <w:r w:rsidR="007430C8" w:rsidRPr="007430C8">
              <w:rPr>
                <w:rFonts w:ascii="Arial Narrow" w:hAnsi="Arial Narrow"/>
                <w:sz w:val="22"/>
                <w:szCs w:val="22"/>
              </w:rPr>
              <w:t xml:space="preserve">sea declarado por medio de la vía judicial o se presuma o solicite sea declarado en alguno de los casos de quiebra o insolvencia previstos por la ley aplicable en </w:t>
            </w:r>
            <w:r w:rsidR="00536C1E">
              <w:rPr>
                <w:rFonts w:ascii="Arial Narrow" w:hAnsi="Arial Narrow"/>
                <w:sz w:val="22"/>
                <w:szCs w:val="22"/>
              </w:rPr>
              <w:t>su país de origen</w:t>
            </w:r>
            <w:r w:rsidR="00536C1E" w:rsidRPr="007430C8">
              <w:rPr>
                <w:rFonts w:ascii="Arial Narrow" w:hAnsi="Arial Narrow"/>
                <w:sz w:val="22"/>
                <w:szCs w:val="22"/>
              </w:rPr>
              <w:t xml:space="preserve"> </w:t>
            </w:r>
            <w:r w:rsidR="007430C8" w:rsidRPr="007430C8">
              <w:rPr>
                <w:rFonts w:ascii="Arial Narrow" w:hAnsi="Arial Narrow"/>
                <w:sz w:val="22"/>
                <w:szCs w:val="22"/>
              </w:rPr>
              <w:t xml:space="preserve">y/o en México, la </w:t>
            </w:r>
            <w:r w:rsidR="00E75A0A">
              <w:rPr>
                <w:rFonts w:ascii="Arial Narrow" w:hAnsi="Arial Narrow"/>
                <w:sz w:val="22"/>
                <w:szCs w:val="22"/>
              </w:rPr>
              <w:t>Arrendataria</w:t>
            </w:r>
            <w:r w:rsidR="007430C8" w:rsidRPr="007430C8">
              <w:rPr>
                <w:rFonts w:ascii="Arial Narrow" w:hAnsi="Arial Narrow"/>
                <w:sz w:val="22"/>
                <w:szCs w:val="22"/>
              </w:rPr>
              <w:t xml:space="preserve"> y el </w:t>
            </w:r>
            <w:r w:rsidR="00536C1E">
              <w:rPr>
                <w:rFonts w:ascii="Arial Narrow" w:hAnsi="Arial Narrow"/>
                <w:sz w:val="22"/>
                <w:szCs w:val="22"/>
              </w:rPr>
              <w:t>Garante</w:t>
            </w:r>
            <w:r w:rsidR="00536C1E" w:rsidRPr="007430C8">
              <w:rPr>
                <w:rFonts w:ascii="Arial Narrow" w:hAnsi="Arial Narrow"/>
                <w:sz w:val="22"/>
                <w:szCs w:val="22"/>
              </w:rPr>
              <w:t xml:space="preserve"> </w:t>
            </w:r>
            <w:r w:rsidR="007430C8" w:rsidRPr="007430C8">
              <w:rPr>
                <w:rFonts w:ascii="Arial Narrow" w:hAnsi="Arial Narrow"/>
                <w:sz w:val="22"/>
                <w:szCs w:val="22"/>
              </w:rPr>
              <w:t xml:space="preserve">estarán obligados a dar aviso por escrito de inmediato a la </w:t>
            </w:r>
            <w:r w:rsidR="00E75A0A">
              <w:rPr>
                <w:rFonts w:ascii="Arial Narrow" w:hAnsi="Arial Narrow"/>
                <w:sz w:val="22"/>
                <w:szCs w:val="22"/>
              </w:rPr>
              <w:t>Arrendadora</w:t>
            </w:r>
            <w:r w:rsidR="007430C8" w:rsidRPr="007430C8">
              <w:rPr>
                <w:rFonts w:ascii="Arial Narrow" w:hAnsi="Arial Narrow"/>
                <w:sz w:val="22"/>
                <w:szCs w:val="22"/>
              </w:rPr>
              <w:t xml:space="preserve"> y señalar un nuevo </w:t>
            </w:r>
            <w:r w:rsidR="00536C1E">
              <w:rPr>
                <w:rFonts w:ascii="Arial Narrow" w:hAnsi="Arial Narrow"/>
                <w:sz w:val="22"/>
                <w:szCs w:val="22"/>
              </w:rPr>
              <w:t>garante</w:t>
            </w:r>
            <w:r w:rsidR="00536C1E" w:rsidRPr="007430C8">
              <w:rPr>
                <w:rFonts w:ascii="Arial Narrow" w:hAnsi="Arial Narrow"/>
                <w:sz w:val="22"/>
                <w:szCs w:val="22"/>
              </w:rPr>
              <w:t xml:space="preserve"> </w:t>
            </w:r>
            <w:r w:rsidR="007430C8" w:rsidRPr="007430C8">
              <w:rPr>
                <w:rFonts w:ascii="Arial Narrow" w:hAnsi="Arial Narrow"/>
                <w:sz w:val="22"/>
                <w:szCs w:val="22"/>
              </w:rPr>
              <w:t xml:space="preserve">debidamente aprobado </w:t>
            </w:r>
            <w:r w:rsidR="007430C8" w:rsidRPr="007430C8">
              <w:rPr>
                <w:rFonts w:ascii="Arial Narrow" w:hAnsi="Arial Narrow"/>
                <w:sz w:val="22"/>
                <w:szCs w:val="22"/>
              </w:rPr>
              <w:lastRenderedPageBreak/>
              <w:t xml:space="preserve">por la </w:t>
            </w:r>
            <w:r w:rsidR="00E75A0A">
              <w:rPr>
                <w:rFonts w:ascii="Arial Narrow" w:hAnsi="Arial Narrow"/>
                <w:sz w:val="22"/>
                <w:szCs w:val="22"/>
              </w:rPr>
              <w:t>Arrendadora</w:t>
            </w:r>
            <w:r w:rsidR="007430C8" w:rsidRPr="007430C8">
              <w:rPr>
                <w:rFonts w:ascii="Arial Narrow" w:hAnsi="Arial Narrow"/>
                <w:sz w:val="22"/>
                <w:szCs w:val="22"/>
              </w:rPr>
              <w:t xml:space="preserve">, el cual se obligará en los mismos términos y condiciones señalados en la presente cláusula y en términos del Anexo </w:t>
            </w:r>
            <w:r w:rsidR="0039523F">
              <w:rPr>
                <w:rFonts w:ascii="Arial Narrow" w:hAnsi="Arial Narrow"/>
                <w:sz w:val="22"/>
                <w:szCs w:val="22"/>
              </w:rPr>
              <w:t>M</w:t>
            </w:r>
            <w:r w:rsidR="007430C8" w:rsidRPr="007430C8">
              <w:rPr>
                <w:rFonts w:ascii="Arial Narrow" w:hAnsi="Arial Narrow"/>
                <w:sz w:val="22"/>
                <w:szCs w:val="22"/>
              </w:rPr>
              <w:t>.</w:t>
            </w:r>
          </w:p>
          <w:p w14:paraId="7A8B147A" w14:textId="77777777" w:rsidR="00536C1E" w:rsidRPr="007430C8" w:rsidRDefault="00536C1E" w:rsidP="007430C8">
            <w:pPr>
              <w:jc w:val="both"/>
              <w:rPr>
                <w:rFonts w:ascii="Arial Narrow" w:hAnsi="Arial Narrow"/>
                <w:sz w:val="22"/>
                <w:szCs w:val="22"/>
              </w:rPr>
            </w:pPr>
          </w:p>
          <w:p w14:paraId="2B0ED779" w14:textId="7954889B" w:rsidR="007430C8" w:rsidRPr="007430C8" w:rsidRDefault="007430C8" w:rsidP="007430C8">
            <w:pPr>
              <w:jc w:val="both"/>
              <w:rPr>
                <w:rFonts w:ascii="Arial Narrow" w:hAnsi="Arial Narrow"/>
                <w:sz w:val="22"/>
                <w:szCs w:val="22"/>
              </w:rPr>
            </w:pPr>
            <w:r w:rsidRPr="007430C8">
              <w:rPr>
                <w:rFonts w:ascii="Arial Narrow" w:hAnsi="Arial Narrow"/>
                <w:sz w:val="22"/>
                <w:szCs w:val="22"/>
              </w:rPr>
              <w:t xml:space="preserve">En caso de que </w:t>
            </w:r>
            <w:r w:rsidR="009331B3">
              <w:rPr>
                <w:rFonts w:ascii="Arial Narrow" w:hAnsi="Arial Narrow"/>
                <w:sz w:val="22"/>
                <w:szCs w:val="22"/>
              </w:rPr>
              <w:t xml:space="preserve">la Arrendataria </w:t>
            </w:r>
            <w:r w:rsidRPr="007430C8">
              <w:rPr>
                <w:rFonts w:ascii="Arial Narrow" w:hAnsi="Arial Narrow"/>
                <w:sz w:val="22"/>
                <w:szCs w:val="22"/>
              </w:rPr>
              <w:t>requiera la sustitución del Garante, deberá solicitar autorización por escrito a</w:t>
            </w:r>
            <w:r w:rsidR="001B0011">
              <w:rPr>
                <w:rFonts w:ascii="Arial Narrow" w:hAnsi="Arial Narrow"/>
                <w:sz w:val="22"/>
                <w:szCs w:val="22"/>
              </w:rPr>
              <w:t xml:space="preserve"> la Arrendadora</w:t>
            </w:r>
            <w:r w:rsidRPr="007430C8">
              <w:rPr>
                <w:rFonts w:ascii="Arial Narrow" w:hAnsi="Arial Narrow"/>
                <w:sz w:val="22"/>
                <w:szCs w:val="22"/>
              </w:rPr>
              <w:t xml:space="preserve">, con al menos </w:t>
            </w:r>
            <w:r w:rsidR="000E2801">
              <w:rPr>
                <w:rFonts w:ascii="Arial Narrow" w:hAnsi="Arial Narrow"/>
                <w:sz w:val="22"/>
                <w:szCs w:val="22"/>
              </w:rPr>
              <w:t>3 (tres)</w:t>
            </w:r>
            <w:r w:rsidRPr="007430C8">
              <w:rPr>
                <w:rFonts w:ascii="Arial Narrow" w:hAnsi="Arial Narrow"/>
                <w:sz w:val="22"/>
                <w:szCs w:val="22"/>
              </w:rPr>
              <w:t xml:space="preserve"> meses de anticipación a la fecha en que pretende dicha sustitución surta efecto. </w:t>
            </w:r>
          </w:p>
          <w:p w14:paraId="736D13F2" w14:textId="77777777" w:rsidR="007430C8" w:rsidRPr="007430C8" w:rsidRDefault="007430C8" w:rsidP="007430C8">
            <w:pPr>
              <w:jc w:val="both"/>
              <w:rPr>
                <w:rFonts w:ascii="Arial Narrow" w:hAnsi="Arial Narrow"/>
                <w:sz w:val="22"/>
                <w:szCs w:val="22"/>
              </w:rPr>
            </w:pPr>
          </w:p>
          <w:p w14:paraId="253C7ACA" w14:textId="7D12B651" w:rsidR="00536C1E" w:rsidRDefault="007430C8" w:rsidP="007430C8">
            <w:pPr>
              <w:jc w:val="both"/>
              <w:rPr>
                <w:rFonts w:ascii="Arial Narrow" w:hAnsi="Arial Narrow"/>
                <w:sz w:val="22"/>
                <w:szCs w:val="22"/>
              </w:rPr>
            </w:pPr>
            <w:r w:rsidRPr="007430C8">
              <w:rPr>
                <w:rFonts w:ascii="Arial Narrow" w:hAnsi="Arial Narrow"/>
                <w:sz w:val="22"/>
                <w:szCs w:val="22"/>
              </w:rPr>
              <w:t xml:space="preserve">En el entendido, que </w:t>
            </w:r>
            <w:r w:rsidR="009331B3">
              <w:rPr>
                <w:rFonts w:ascii="Arial Narrow" w:hAnsi="Arial Narrow"/>
                <w:sz w:val="22"/>
                <w:szCs w:val="22"/>
              </w:rPr>
              <w:t xml:space="preserve">la Arrendataria </w:t>
            </w:r>
            <w:r w:rsidRPr="007430C8">
              <w:rPr>
                <w:rFonts w:ascii="Arial Narrow" w:hAnsi="Arial Narrow"/>
                <w:sz w:val="22"/>
                <w:szCs w:val="22"/>
              </w:rPr>
              <w:t xml:space="preserve">deberá adjuntar a dicha solicitud la siguiente documentación del garante propuesto: (i) </w:t>
            </w:r>
            <w:r w:rsidR="00A364D6">
              <w:rPr>
                <w:rFonts w:ascii="Arial Narrow" w:hAnsi="Arial Narrow"/>
                <w:sz w:val="22"/>
                <w:szCs w:val="22"/>
              </w:rPr>
              <w:t>escritura de constitución</w:t>
            </w:r>
            <w:r w:rsidRPr="007430C8">
              <w:rPr>
                <w:rFonts w:ascii="Arial Narrow" w:hAnsi="Arial Narrow"/>
                <w:sz w:val="22"/>
                <w:szCs w:val="22"/>
              </w:rPr>
              <w:t>; (</w:t>
            </w:r>
            <w:proofErr w:type="spellStart"/>
            <w:r w:rsidRPr="007430C8">
              <w:rPr>
                <w:rFonts w:ascii="Arial Narrow" w:hAnsi="Arial Narrow"/>
                <w:sz w:val="22"/>
                <w:szCs w:val="22"/>
              </w:rPr>
              <w:t>ii</w:t>
            </w:r>
            <w:proofErr w:type="spellEnd"/>
            <w:r w:rsidRPr="007430C8">
              <w:rPr>
                <w:rFonts w:ascii="Arial Narrow" w:hAnsi="Arial Narrow"/>
                <w:sz w:val="22"/>
                <w:szCs w:val="22"/>
              </w:rPr>
              <w:t>) certificado de existencia legal en su país de origen; (</w:t>
            </w:r>
            <w:proofErr w:type="spellStart"/>
            <w:r w:rsidRPr="007430C8">
              <w:rPr>
                <w:rFonts w:ascii="Arial Narrow" w:hAnsi="Arial Narrow"/>
                <w:sz w:val="22"/>
                <w:szCs w:val="22"/>
              </w:rPr>
              <w:t>iii</w:t>
            </w:r>
            <w:proofErr w:type="spellEnd"/>
            <w:r w:rsidRPr="007430C8">
              <w:rPr>
                <w:rFonts w:ascii="Arial Narrow" w:hAnsi="Arial Narrow"/>
                <w:sz w:val="22"/>
                <w:szCs w:val="22"/>
              </w:rPr>
              <w:t>) estatutos; (</w:t>
            </w:r>
            <w:proofErr w:type="spellStart"/>
            <w:r w:rsidRPr="007430C8">
              <w:rPr>
                <w:rFonts w:ascii="Arial Narrow" w:hAnsi="Arial Narrow"/>
                <w:sz w:val="22"/>
                <w:szCs w:val="22"/>
              </w:rPr>
              <w:t>iv</w:t>
            </w:r>
            <w:proofErr w:type="spellEnd"/>
            <w:r w:rsidRPr="007430C8">
              <w:rPr>
                <w:rFonts w:ascii="Arial Narrow" w:hAnsi="Arial Narrow"/>
                <w:sz w:val="22"/>
                <w:szCs w:val="22"/>
              </w:rPr>
              <w:t>) prueba del cumplimiento de sus obligaciones tributarias; (v) copia del número de identificación fiscal; (vi) Poder e identificación de su representante legal; y (</w:t>
            </w:r>
            <w:proofErr w:type="spellStart"/>
            <w:r w:rsidRPr="007430C8">
              <w:rPr>
                <w:rFonts w:ascii="Arial Narrow" w:hAnsi="Arial Narrow"/>
                <w:sz w:val="22"/>
                <w:szCs w:val="22"/>
              </w:rPr>
              <w:t>vii</w:t>
            </w:r>
            <w:proofErr w:type="spellEnd"/>
            <w:r w:rsidRPr="007430C8">
              <w:rPr>
                <w:rFonts w:ascii="Arial Narrow" w:hAnsi="Arial Narrow"/>
                <w:sz w:val="22"/>
                <w:szCs w:val="22"/>
              </w:rPr>
              <w:t>) estados financieros auditados de los 3 (tres) ejercicios fiscales anteriores a solicitud de</w:t>
            </w:r>
            <w:r w:rsidR="009331B3">
              <w:rPr>
                <w:rFonts w:ascii="Arial Narrow" w:hAnsi="Arial Narrow"/>
                <w:sz w:val="22"/>
                <w:szCs w:val="22"/>
              </w:rPr>
              <w:t xml:space="preserve"> la Arrendataria</w:t>
            </w:r>
            <w:r w:rsidRPr="007430C8">
              <w:rPr>
                <w:rFonts w:ascii="Arial Narrow" w:hAnsi="Arial Narrow"/>
                <w:sz w:val="22"/>
                <w:szCs w:val="22"/>
              </w:rPr>
              <w:t xml:space="preserve">. </w:t>
            </w:r>
          </w:p>
          <w:p w14:paraId="41CF3F5A" w14:textId="77777777" w:rsidR="00A67805" w:rsidRDefault="00A67805" w:rsidP="007430C8">
            <w:pPr>
              <w:jc w:val="both"/>
              <w:rPr>
                <w:rFonts w:ascii="Arial Narrow" w:hAnsi="Arial Narrow"/>
                <w:sz w:val="22"/>
                <w:szCs w:val="22"/>
              </w:rPr>
            </w:pPr>
          </w:p>
          <w:p w14:paraId="3AA326B2" w14:textId="4147BD43" w:rsidR="007430C8" w:rsidRDefault="007430C8" w:rsidP="007430C8">
            <w:pPr>
              <w:jc w:val="both"/>
              <w:rPr>
                <w:rFonts w:ascii="Arial Narrow" w:hAnsi="Arial Narrow"/>
                <w:sz w:val="22"/>
                <w:szCs w:val="22"/>
              </w:rPr>
            </w:pPr>
            <w:r w:rsidRPr="007430C8">
              <w:rPr>
                <w:rFonts w:ascii="Arial Narrow" w:hAnsi="Arial Narrow"/>
                <w:sz w:val="22"/>
                <w:szCs w:val="22"/>
              </w:rPr>
              <w:t>En el entendido de que el garante propuesto deberá tener al menos la misma capacidad financiera y crediticia que el Garante y deberá otorgar todos los documentos necesarios para garantizar las obligaciones de</w:t>
            </w:r>
            <w:r w:rsidR="009331B3">
              <w:rPr>
                <w:rFonts w:ascii="Arial Narrow" w:hAnsi="Arial Narrow"/>
                <w:sz w:val="22"/>
                <w:szCs w:val="22"/>
              </w:rPr>
              <w:t xml:space="preserve"> la Arrendataria </w:t>
            </w:r>
            <w:r w:rsidRPr="007430C8">
              <w:rPr>
                <w:rFonts w:ascii="Arial Narrow" w:hAnsi="Arial Narrow"/>
                <w:sz w:val="22"/>
                <w:szCs w:val="22"/>
              </w:rPr>
              <w:t xml:space="preserve">en los términos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430C8">
              <w:rPr>
                <w:rFonts w:ascii="Arial Narrow" w:hAnsi="Arial Narrow"/>
                <w:sz w:val="22"/>
                <w:szCs w:val="22"/>
              </w:rPr>
              <w:t>. En todo caso, la autorización para sustituir al Garante quedará a la sola discreción de</w:t>
            </w:r>
            <w:r w:rsidR="001B0011">
              <w:rPr>
                <w:rFonts w:ascii="Arial Narrow" w:hAnsi="Arial Narrow"/>
                <w:sz w:val="22"/>
                <w:szCs w:val="22"/>
              </w:rPr>
              <w:t xml:space="preserve"> </w:t>
            </w:r>
            <w:r w:rsidRPr="007430C8">
              <w:rPr>
                <w:rFonts w:ascii="Arial Narrow" w:hAnsi="Arial Narrow"/>
                <w:sz w:val="22"/>
                <w:szCs w:val="22"/>
              </w:rPr>
              <w:t>l</w:t>
            </w:r>
            <w:r w:rsidR="001B0011">
              <w:rPr>
                <w:rFonts w:ascii="Arial Narrow" w:hAnsi="Arial Narrow"/>
                <w:sz w:val="22"/>
                <w:szCs w:val="22"/>
              </w:rPr>
              <w:t>a</w:t>
            </w:r>
            <w:r w:rsidRPr="007430C8">
              <w:rPr>
                <w:rFonts w:ascii="Arial Narrow" w:hAnsi="Arial Narrow"/>
                <w:sz w:val="22"/>
                <w:szCs w:val="22"/>
              </w:rPr>
              <w:t xml:space="preserve"> </w:t>
            </w:r>
            <w:r w:rsidR="001B0011">
              <w:rPr>
                <w:rFonts w:ascii="Arial Narrow" w:hAnsi="Arial Narrow"/>
                <w:sz w:val="22"/>
                <w:szCs w:val="22"/>
              </w:rPr>
              <w:t>Arrendadora</w:t>
            </w:r>
            <w:r w:rsidRPr="007430C8">
              <w:rPr>
                <w:rFonts w:ascii="Arial Narrow" w:hAnsi="Arial Narrow"/>
                <w:sz w:val="22"/>
                <w:szCs w:val="22"/>
              </w:rPr>
              <w:t xml:space="preserve">. En el entendido de que, </w:t>
            </w:r>
            <w:r w:rsidR="00E90A4B">
              <w:rPr>
                <w:rFonts w:ascii="Arial Narrow" w:hAnsi="Arial Narrow"/>
                <w:sz w:val="22"/>
                <w:szCs w:val="22"/>
              </w:rPr>
              <w:t>no podrá ser denegada si se cumple con lo establecido en la presente cláusula, en el entendido que mientras dicha solicitud no se</w:t>
            </w:r>
            <w:r w:rsidR="000C5BA6">
              <w:rPr>
                <w:rFonts w:ascii="Arial Narrow" w:hAnsi="Arial Narrow"/>
                <w:sz w:val="22"/>
                <w:szCs w:val="22"/>
              </w:rPr>
              <w:t>a</w:t>
            </w:r>
            <w:r w:rsidR="00E90A4B">
              <w:rPr>
                <w:rFonts w:ascii="Arial Narrow" w:hAnsi="Arial Narrow"/>
                <w:sz w:val="22"/>
                <w:szCs w:val="22"/>
              </w:rPr>
              <w:t xml:space="preserve"> aceptada</w:t>
            </w:r>
            <w:r w:rsidRPr="007430C8">
              <w:rPr>
                <w:rFonts w:ascii="Arial Narrow" w:hAnsi="Arial Narrow"/>
                <w:sz w:val="22"/>
                <w:szCs w:val="22"/>
              </w:rPr>
              <w:t xml:space="preserve"> todas las obligaciones contraídas por el Garante </w:t>
            </w:r>
            <w:r w:rsidR="00536C1E">
              <w:rPr>
                <w:rFonts w:ascii="Arial Narrow" w:hAnsi="Arial Narrow"/>
                <w:sz w:val="22"/>
                <w:szCs w:val="22"/>
              </w:rPr>
              <w:t xml:space="preserve">inicial </w:t>
            </w:r>
            <w:r w:rsidRPr="007430C8">
              <w:rPr>
                <w:rFonts w:ascii="Arial Narrow" w:hAnsi="Arial Narrow"/>
                <w:sz w:val="22"/>
                <w:szCs w:val="22"/>
              </w:rPr>
              <w:t>subsistirán para todos los efectos legales.</w:t>
            </w:r>
          </w:p>
          <w:p w14:paraId="2B20C012" w14:textId="77777777" w:rsidR="00536C1E" w:rsidRPr="007430C8" w:rsidRDefault="00536C1E" w:rsidP="007430C8">
            <w:pPr>
              <w:jc w:val="both"/>
              <w:rPr>
                <w:rFonts w:ascii="Arial Narrow" w:hAnsi="Arial Narrow"/>
                <w:sz w:val="22"/>
                <w:szCs w:val="22"/>
              </w:rPr>
            </w:pPr>
          </w:p>
          <w:p w14:paraId="10ABE09A" w14:textId="6E9F65D3" w:rsidR="00AF505E" w:rsidRDefault="007430C8" w:rsidP="007430C8">
            <w:pPr>
              <w:jc w:val="both"/>
              <w:rPr>
                <w:rFonts w:ascii="Arial Narrow" w:hAnsi="Arial Narrow"/>
                <w:sz w:val="22"/>
                <w:szCs w:val="22"/>
              </w:rPr>
            </w:pPr>
            <w:r w:rsidRPr="007430C8">
              <w:rPr>
                <w:rFonts w:ascii="Arial Narrow" w:hAnsi="Arial Narrow"/>
                <w:sz w:val="22"/>
                <w:szCs w:val="22"/>
              </w:rPr>
              <w:t xml:space="preserve">En consecuencia, las Partes acuerdan </w:t>
            </w:r>
            <w:proofErr w:type="gramStart"/>
            <w:r w:rsidRPr="007430C8">
              <w:rPr>
                <w:rFonts w:ascii="Arial Narrow" w:hAnsi="Arial Narrow"/>
                <w:sz w:val="22"/>
                <w:szCs w:val="22"/>
              </w:rPr>
              <w:t>que</w:t>
            </w:r>
            <w:proofErr w:type="gramEnd"/>
            <w:r w:rsidRPr="007430C8">
              <w:rPr>
                <w:rFonts w:ascii="Arial Narrow" w:hAnsi="Arial Narrow"/>
                <w:sz w:val="22"/>
                <w:szCs w:val="22"/>
              </w:rPr>
              <w:t xml:space="preserve"> por el presente Contrato, y con fundamento en lo dispuesto en los artículos 1878, 1881, 1882, 1889 y demás aplicables de la CCNL y sus correlativos, el Garante se constituye como </w:t>
            </w:r>
            <w:r w:rsidR="008954A8">
              <w:rPr>
                <w:rFonts w:ascii="Arial Narrow" w:hAnsi="Arial Narrow"/>
                <w:sz w:val="22"/>
                <w:szCs w:val="22"/>
              </w:rPr>
              <w:t>Garante</w:t>
            </w:r>
            <w:r w:rsidR="00536C1E" w:rsidRPr="007430C8">
              <w:rPr>
                <w:rFonts w:ascii="Arial Narrow" w:hAnsi="Arial Narrow"/>
                <w:sz w:val="22"/>
                <w:szCs w:val="22"/>
              </w:rPr>
              <w:t xml:space="preserve"> </w:t>
            </w:r>
            <w:r w:rsidRPr="007430C8">
              <w:rPr>
                <w:rFonts w:ascii="Arial Narrow" w:hAnsi="Arial Narrow"/>
                <w:sz w:val="22"/>
                <w:szCs w:val="22"/>
              </w:rPr>
              <w:t>de</w:t>
            </w:r>
            <w:r w:rsidR="009331B3">
              <w:rPr>
                <w:rFonts w:ascii="Arial Narrow" w:hAnsi="Arial Narrow"/>
                <w:sz w:val="22"/>
                <w:szCs w:val="22"/>
              </w:rPr>
              <w:t xml:space="preserve"> la Arrendataria</w:t>
            </w:r>
            <w:r w:rsidRPr="007430C8">
              <w:rPr>
                <w:rFonts w:ascii="Arial Narrow" w:hAnsi="Arial Narrow"/>
                <w:sz w:val="22"/>
                <w:szCs w:val="22"/>
              </w:rPr>
              <w:t>, y por la presente deberá cumplir en forma conjunta, incondicional e irrevocable con todas y cada una de las obligaciones de</w:t>
            </w:r>
            <w:r w:rsidR="009331B3">
              <w:rPr>
                <w:rFonts w:ascii="Arial Narrow" w:hAnsi="Arial Narrow"/>
                <w:sz w:val="22"/>
                <w:szCs w:val="22"/>
              </w:rPr>
              <w:t xml:space="preserve"> la Arrendataria </w:t>
            </w:r>
            <w:r w:rsidRPr="007430C8">
              <w:rPr>
                <w:rFonts w:ascii="Arial Narrow" w:hAnsi="Arial Narrow"/>
                <w:sz w:val="22"/>
                <w:szCs w:val="22"/>
              </w:rPr>
              <w:t xml:space="preserve">derivadas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430C8">
              <w:rPr>
                <w:rFonts w:ascii="Arial Narrow" w:hAnsi="Arial Narrow"/>
                <w:sz w:val="22"/>
                <w:szCs w:val="22"/>
              </w:rPr>
              <w:t xml:space="preserve">. </w:t>
            </w:r>
            <w:r w:rsidR="00536C1E">
              <w:rPr>
                <w:rFonts w:ascii="Arial Narrow" w:hAnsi="Arial Narrow"/>
                <w:sz w:val="22"/>
                <w:szCs w:val="22"/>
              </w:rPr>
              <w:t>La</w:t>
            </w:r>
            <w:r w:rsidR="00536C1E" w:rsidRPr="007430C8">
              <w:rPr>
                <w:rFonts w:ascii="Arial Narrow" w:hAnsi="Arial Narrow"/>
                <w:sz w:val="22"/>
                <w:szCs w:val="22"/>
              </w:rPr>
              <w:t xml:space="preserve"> </w:t>
            </w:r>
            <w:r w:rsidRPr="007430C8">
              <w:rPr>
                <w:rFonts w:ascii="Arial Narrow" w:hAnsi="Arial Narrow"/>
                <w:sz w:val="22"/>
                <w:szCs w:val="22"/>
              </w:rPr>
              <w:t>Garantía Corporativa y la obligación conjunta y solidaria subsistirán hasta que todas las obligaciones de</w:t>
            </w:r>
            <w:r w:rsidR="00536C1E">
              <w:rPr>
                <w:rFonts w:ascii="Arial Narrow" w:hAnsi="Arial Narrow"/>
                <w:sz w:val="22"/>
                <w:szCs w:val="22"/>
              </w:rPr>
              <w:t xml:space="preserve"> </w:t>
            </w:r>
            <w:r w:rsidRPr="007430C8">
              <w:rPr>
                <w:rFonts w:ascii="Arial Narrow" w:hAnsi="Arial Narrow"/>
                <w:sz w:val="22"/>
                <w:szCs w:val="22"/>
              </w:rPr>
              <w:t>l</w:t>
            </w:r>
            <w:r w:rsidR="00536C1E">
              <w:rPr>
                <w:rFonts w:ascii="Arial Narrow" w:hAnsi="Arial Narrow"/>
                <w:sz w:val="22"/>
                <w:szCs w:val="22"/>
              </w:rPr>
              <w:t>a</w:t>
            </w:r>
            <w:r w:rsidRPr="007430C8">
              <w:rPr>
                <w:rFonts w:ascii="Arial Narrow" w:hAnsi="Arial Narrow"/>
                <w:sz w:val="22"/>
                <w:szCs w:val="22"/>
              </w:rPr>
              <w:t xml:space="preserve"> </w:t>
            </w:r>
            <w:r w:rsidR="00E75A0A">
              <w:rPr>
                <w:rFonts w:ascii="Arial Narrow" w:hAnsi="Arial Narrow"/>
                <w:sz w:val="22"/>
                <w:szCs w:val="22"/>
              </w:rPr>
              <w:t>Arrendataria</w:t>
            </w:r>
            <w:r w:rsidRPr="007430C8">
              <w:rPr>
                <w:rFonts w:ascii="Arial Narrow" w:hAnsi="Arial Narrow"/>
                <w:sz w:val="22"/>
                <w:szCs w:val="22"/>
              </w:rPr>
              <w:t xml:space="preserve"> </w:t>
            </w:r>
            <w:r w:rsidR="00536C1E">
              <w:rPr>
                <w:rFonts w:ascii="Arial Narrow" w:hAnsi="Arial Narrow"/>
                <w:sz w:val="22"/>
                <w:szCs w:val="22"/>
              </w:rPr>
              <w:t>bajo el presente</w:t>
            </w:r>
            <w:r w:rsidRPr="007430C8">
              <w:rPr>
                <w:rFonts w:ascii="Arial Narrow" w:hAnsi="Arial Narrow"/>
                <w:sz w:val="22"/>
                <w:szCs w:val="22"/>
              </w:rPr>
              <w:t xml:space="preserve"> hayan sido cumplidas de acuerdo con los términos y condiciones </w:t>
            </w:r>
            <w:r w:rsidR="008954A8">
              <w:rPr>
                <w:rFonts w:ascii="Arial Narrow" w:hAnsi="Arial Narrow"/>
                <w:sz w:val="22"/>
                <w:szCs w:val="22"/>
              </w:rPr>
              <w:t xml:space="preserve">aquí </w:t>
            </w:r>
            <w:r w:rsidRPr="007430C8">
              <w:rPr>
                <w:rFonts w:ascii="Arial Narrow" w:hAnsi="Arial Narrow"/>
                <w:sz w:val="22"/>
                <w:szCs w:val="22"/>
              </w:rPr>
              <w:t>establecidos. Las Partes y el Garante acuerdan, que en caso de incumplimiento por parte de</w:t>
            </w:r>
            <w:r w:rsidR="009331B3">
              <w:rPr>
                <w:rFonts w:ascii="Arial Narrow" w:hAnsi="Arial Narrow"/>
                <w:sz w:val="22"/>
                <w:szCs w:val="22"/>
              </w:rPr>
              <w:t xml:space="preserve"> la Arrendataria </w:t>
            </w:r>
            <w:r w:rsidRPr="007430C8">
              <w:rPr>
                <w:rFonts w:ascii="Arial Narrow" w:hAnsi="Arial Narrow"/>
                <w:sz w:val="22"/>
                <w:szCs w:val="22"/>
              </w:rPr>
              <w:t xml:space="preserve">de sus obligaciones de pago conforme a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430C8">
              <w:rPr>
                <w:rFonts w:ascii="Arial Narrow" w:hAnsi="Arial Narrow"/>
                <w:sz w:val="22"/>
                <w:szCs w:val="22"/>
              </w:rPr>
              <w:t xml:space="preserve"> (por ejemplo, pago de la Renta, Gastos Reembolsables, entre otros), </w:t>
            </w:r>
            <w:r w:rsidR="000A0F53">
              <w:rPr>
                <w:rFonts w:ascii="Arial Narrow" w:hAnsi="Arial Narrow"/>
                <w:sz w:val="22"/>
                <w:szCs w:val="22"/>
              </w:rPr>
              <w:t xml:space="preserve">la </w:t>
            </w:r>
            <w:r w:rsidR="00E75A0A">
              <w:rPr>
                <w:rFonts w:ascii="Arial Narrow" w:hAnsi="Arial Narrow"/>
                <w:sz w:val="22"/>
                <w:szCs w:val="22"/>
              </w:rPr>
              <w:t>Arrendadora</w:t>
            </w:r>
            <w:r w:rsidRPr="007430C8">
              <w:rPr>
                <w:rFonts w:ascii="Arial Narrow" w:hAnsi="Arial Narrow"/>
                <w:sz w:val="22"/>
                <w:szCs w:val="22"/>
              </w:rPr>
              <w:t xml:space="preserve"> tendrá derecho a exigir dicho pago a el Garante sin necesidad de ninguna formalidad adicional, ni el requisito de haber exigido el pago a</w:t>
            </w:r>
            <w:r w:rsidR="009331B3">
              <w:rPr>
                <w:rFonts w:ascii="Arial Narrow" w:hAnsi="Arial Narrow"/>
                <w:sz w:val="22"/>
                <w:szCs w:val="22"/>
              </w:rPr>
              <w:t xml:space="preserve"> la Arrendataria </w:t>
            </w:r>
            <w:r w:rsidRPr="007430C8">
              <w:rPr>
                <w:rFonts w:ascii="Arial Narrow" w:hAnsi="Arial Narrow"/>
                <w:sz w:val="22"/>
                <w:szCs w:val="22"/>
              </w:rPr>
              <w:t>o realizar cualquier actividad previa de cobro (judicial o extrajudicial) a</w:t>
            </w:r>
            <w:r w:rsidR="009331B3">
              <w:rPr>
                <w:rFonts w:ascii="Arial Narrow" w:hAnsi="Arial Narrow"/>
                <w:sz w:val="22"/>
                <w:szCs w:val="22"/>
              </w:rPr>
              <w:t xml:space="preserve"> la Arrendataria</w:t>
            </w:r>
            <w:r w:rsidRPr="007430C8">
              <w:rPr>
                <w:rFonts w:ascii="Arial Narrow" w:hAnsi="Arial Narrow"/>
                <w:sz w:val="22"/>
                <w:szCs w:val="22"/>
              </w:rPr>
              <w:t>. El Garante renuncia a cualquier derecho o beneficio previsto en el artículo 1889 de la CCNL.</w:t>
            </w:r>
          </w:p>
          <w:p w14:paraId="65BC2094" w14:textId="77777777" w:rsidR="00AF505E" w:rsidRDefault="00AF505E" w:rsidP="007430C8">
            <w:pPr>
              <w:jc w:val="both"/>
              <w:rPr>
                <w:rFonts w:ascii="Arial Narrow" w:hAnsi="Arial Narrow"/>
                <w:sz w:val="22"/>
                <w:szCs w:val="22"/>
              </w:rPr>
            </w:pPr>
          </w:p>
          <w:p w14:paraId="2DEE25E1" w14:textId="72532D31" w:rsidR="007430C8" w:rsidRPr="007430C8" w:rsidRDefault="00C912ED" w:rsidP="007430C8">
            <w:pPr>
              <w:jc w:val="both"/>
              <w:rPr>
                <w:rFonts w:ascii="Arial Narrow" w:hAnsi="Arial Narrow"/>
                <w:sz w:val="22"/>
                <w:szCs w:val="22"/>
              </w:rPr>
            </w:pPr>
            <w:r>
              <w:rPr>
                <w:rFonts w:ascii="Arial Narrow" w:hAnsi="Arial Narrow"/>
                <w:sz w:val="22"/>
                <w:szCs w:val="22"/>
              </w:rPr>
              <w:lastRenderedPageBreak/>
              <w:t>E</w:t>
            </w:r>
            <w:r w:rsidR="007430C8" w:rsidRPr="007430C8">
              <w:rPr>
                <w:rFonts w:ascii="Arial Narrow" w:hAnsi="Arial Narrow"/>
                <w:sz w:val="22"/>
                <w:szCs w:val="22"/>
              </w:rPr>
              <w:t xml:space="preserve">l Garante deberá mantener durante toda la Vigencia del </w:t>
            </w:r>
            <w:r w:rsidR="00E75A0A">
              <w:rPr>
                <w:rFonts w:ascii="Arial Narrow" w:hAnsi="Arial Narrow"/>
                <w:sz w:val="22"/>
                <w:szCs w:val="22"/>
              </w:rPr>
              <w:t>Arrendamiento</w:t>
            </w:r>
            <w:r w:rsidR="007430C8" w:rsidRPr="007430C8">
              <w:rPr>
                <w:rFonts w:ascii="Arial Narrow" w:hAnsi="Arial Narrow"/>
                <w:sz w:val="22"/>
                <w:szCs w:val="22"/>
              </w:rPr>
              <w:t xml:space="preserve"> su obligación solidaria con la </w:t>
            </w:r>
            <w:r w:rsidR="00E75A0A">
              <w:rPr>
                <w:rFonts w:ascii="Arial Narrow" w:hAnsi="Arial Narrow"/>
                <w:sz w:val="22"/>
                <w:szCs w:val="22"/>
              </w:rPr>
              <w:t>Arrendataria</w:t>
            </w:r>
            <w:r w:rsidR="007430C8" w:rsidRPr="007430C8">
              <w:rPr>
                <w:rFonts w:ascii="Arial Narrow" w:hAnsi="Arial Narrow"/>
                <w:sz w:val="22"/>
                <w:szCs w:val="22"/>
              </w:rPr>
              <w:t xml:space="preserve">, así como mantener la capacidad financiera y crediticia para cumplir con las obligaciones contraídas por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7430C8" w:rsidRPr="007430C8">
              <w:rPr>
                <w:rFonts w:ascii="Arial Narrow" w:hAnsi="Arial Narrow"/>
                <w:sz w:val="22"/>
                <w:szCs w:val="22"/>
              </w:rPr>
              <w:t xml:space="preserve"> y abstenerse de llevar a cabo una fusión, escisión o cualquier tipo de restructura corporativa </w:t>
            </w:r>
            <w:r w:rsidR="002153B9">
              <w:rPr>
                <w:rFonts w:ascii="Arial Narrow" w:hAnsi="Arial Narrow"/>
                <w:sz w:val="22"/>
                <w:szCs w:val="22"/>
              </w:rPr>
              <w:t>siempre y cuando afecte</w:t>
            </w:r>
            <w:r w:rsidR="007430C8" w:rsidRPr="007430C8">
              <w:rPr>
                <w:rFonts w:ascii="Arial Narrow" w:hAnsi="Arial Narrow"/>
                <w:sz w:val="22"/>
                <w:szCs w:val="22"/>
              </w:rPr>
              <w:t xml:space="preserve"> adversamente su capacidad para continuar con el cumplimiento de sus obligaciones en virtud de</w:t>
            </w:r>
            <w:r w:rsidR="008954A8">
              <w:rPr>
                <w:rFonts w:ascii="Arial Narrow" w:hAnsi="Arial Narrow"/>
                <w:sz w:val="22"/>
                <w:szCs w:val="22"/>
              </w:rPr>
              <w:t>l presente</w:t>
            </w:r>
            <w:r w:rsidR="007430C8" w:rsidRPr="007430C8">
              <w:rPr>
                <w:rFonts w:ascii="Arial Narrow" w:hAnsi="Arial Narrow"/>
                <w:sz w:val="22"/>
                <w:szCs w:val="22"/>
              </w:rPr>
              <w:t>. En virtud de lo anterior, en este acto el Garante renuncia a lo previsto en el artículo 2382 del CCNL y sus correlativos en los demás estados de la república</w:t>
            </w:r>
            <w:r w:rsidR="008954A8">
              <w:rPr>
                <w:rFonts w:ascii="Arial Narrow" w:hAnsi="Arial Narrow"/>
                <w:sz w:val="22"/>
                <w:szCs w:val="22"/>
              </w:rPr>
              <w:t xml:space="preserve"> mexicana</w:t>
            </w:r>
            <w:r w:rsidR="007430C8" w:rsidRPr="007430C8">
              <w:rPr>
                <w:rFonts w:ascii="Arial Narrow" w:hAnsi="Arial Narrow"/>
                <w:sz w:val="22"/>
                <w:szCs w:val="22"/>
              </w:rPr>
              <w:t>.</w:t>
            </w:r>
          </w:p>
          <w:p w14:paraId="36E77C4D" w14:textId="77777777" w:rsidR="007430C8" w:rsidRPr="007430C8" w:rsidRDefault="007430C8" w:rsidP="007430C8">
            <w:pPr>
              <w:jc w:val="both"/>
              <w:rPr>
                <w:rFonts w:ascii="Arial Narrow" w:hAnsi="Arial Narrow"/>
                <w:sz w:val="22"/>
                <w:szCs w:val="22"/>
              </w:rPr>
            </w:pPr>
          </w:p>
          <w:p w14:paraId="14041E68" w14:textId="70BF76AD" w:rsidR="007430C8" w:rsidRDefault="007430C8" w:rsidP="007430C8">
            <w:pPr>
              <w:jc w:val="both"/>
              <w:rPr>
                <w:rFonts w:ascii="Arial Narrow" w:hAnsi="Arial Narrow"/>
                <w:sz w:val="22"/>
                <w:szCs w:val="22"/>
              </w:rPr>
            </w:pPr>
            <w:r w:rsidRPr="008954A8">
              <w:rPr>
                <w:rFonts w:ascii="Arial Narrow" w:hAnsi="Arial Narrow"/>
                <w:b/>
                <w:bCs/>
                <w:sz w:val="22"/>
                <w:szCs w:val="22"/>
              </w:rPr>
              <w:t>11.1 Solicitud de Información Financiera</w:t>
            </w:r>
            <w:r w:rsidRPr="007430C8">
              <w:rPr>
                <w:rFonts w:ascii="Arial Narrow" w:hAnsi="Arial Narrow"/>
                <w:sz w:val="22"/>
                <w:szCs w:val="22"/>
              </w:rPr>
              <w:t xml:space="preserve">: Con la  finalidad de corroborar que el </w:t>
            </w:r>
            <w:r w:rsidR="008954A8">
              <w:rPr>
                <w:rFonts w:ascii="Arial Narrow" w:hAnsi="Arial Narrow"/>
                <w:sz w:val="22"/>
                <w:szCs w:val="22"/>
              </w:rPr>
              <w:t>Garante</w:t>
            </w:r>
            <w:r w:rsidRPr="007430C8">
              <w:rPr>
                <w:rFonts w:ascii="Arial Narrow" w:hAnsi="Arial Narrow"/>
                <w:sz w:val="22"/>
                <w:szCs w:val="22"/>
              </w:rPr>
              <w:t xml:space="preserve"> mantenga la capacidad financiera  y crediticia necesaria para el cumplimiento de las obligaciones económicas del </w:t>
            </w:r>
            <w:r w:rsidR="00BE5127">
              <w:rPr>
                <w:rFonts w:ascii="Arial Narrow" w:hAnsi="Arial Narrow"/>
                <w:sz w:val="22"/>
                <w:szCs w:val="22"/>
              </w:rPr>
              <w:t xml:space="preserve">Contrato de </w:t>
            </w:r>
            <w:r w:rsidR="00E75A0A">
              <w:rPr>
                <w:rFonts w:ascii="Arial Narrow" w:hAnsi="Arial Narrow"/>
                <w:sz w:val="22"/>
                <w:szCs w:val="22"/>
              </w:rPr>
              <w:t>Arrendamiento</w:t>
            </w:r>
            <w:r w:rsidRPr="007430C8">
              <w:rPr>
                <w:rFonts w:ascii="Arial Narrow" w:hAnsi="Arial Narrow"/>
                <w:sz w:val="22"/>
                <w:szCs w:val="22"/>
              </w:rPr>
              <w:t xml:space="preserve">, la </w:t>
            </w:r>
            <w:r w:rsidR="00E75A0A">
              <w:rPr>
                <w:rFonts w:ascii="Arial Narrow" w:hAnsi="Arial Narrow"/>
                <w:sz w:val="22"/>
                <w:szCs w:val="22"/>
              </w:rPr>
              <w:t>Arrendataria</w:t>
            </w:r>
            <w:r w:rsidRPr="007430C8">
              <w:rPr>
                <w:rFonts w:ascii="Arial Narrow" w:hAnsi="Arial Narrow"/>
                <w:sz w:val="22"/>
                <w:szCs w:val="22"/>
              </w:rPr>
              <w:t xml:space="preserve"> estará obligada a entregar, a la </w:t>
            </w:r>
            <w:r w:rsidR="00E75A0A">
              <w:rPr>
                <w:rFonts w:ascii="Arial Narrow" w:hAnsi="Arial Narrow"/>
                <w:sz w:val="22"/>
                <w:szCs w:val="22"/>
              </w:rPr>
              <w:t>Arrendadora</w:t>
            </w:r>
            <w:r w:rsidRPr="007430C8">
              <w:rPr>
                <w:rFonts w:ascii="Arial Narrow" w:hAnsi="Arial Narrow"/>
                <w:sz w:val="22"/>
                <w:szCs w:val="22"/>
              </w:rPr>
              <w:t xml:space="preserve">, </w:t>
            </w:r>
            <w:r w:rsidR="002153B9">
              <w:rPr>
                <w:rFonts w:ascii="Arial Narrow" w:hAnsi="Arial Narrow"/>
                <w:sz w:val="22"/>
                <w:szCs w:val="22"/>
              </w:rPr>
              <w:t>previa solicitud d</w:t>
            </w:r>
            <w:r w:rsidR="000A0F53">
              <w:rPr>
                <w:rFonts w:ascii="Arial Narrow" w:hAnsi="Arial Narrow"/>
                <w:sz w:val="22"/>
                <w:szCs w:val="22"/>
              </w:rPr>
              <w:t xml:space="preserve">e la </w:t>
            </w:r>
            <w:r w:rsidR="00E75A0A">
              <w:rPr>
                <w:rFonts w:ascii="Arial Narrow" w:hAnsi="Arial Narrow"/>
                <w:sz w:val="22"/>
                <w:szCs w:val="22"/>
              </w:rPr>
              <w:t>Arrendadora</w:t>
            </w:r>
            <w:r w:rsidR="00A914CC">
              <w:rPr>
                <w:rFonts w:ascii="Arial Narrow" w:hAnsi="Arial Narrow"/>
                <w:sz w:val="22"/>
                <w:szCs w:val="22"/>
              </w:rPr>
              <w:t xml:space="preserve"> dentro de los siguientes 10 días posteriores a la solicitud</w:t>
            </w:r>
            <w:r w:rsidRPr="007430C8">
              <w:rPr>
                <w:rFonts w:ascii="Arial Narrow" w:hAnsi="Arial Narrow"/>
                <w:sz w:val="22"/>
                <w:szCs w:val="22"/>
              </w:rPr>
              <w:t xml:space="preserve">, los estados financieros anuales de la </w:t>
            </w:r>
            <w:r w:rsidR="00E75A0A">
              <w:rPr>
                <w:rFonts w:ascii="Arial Narrow" w:hAnsi="Arial Narrow"/>
                <w:sz w:val="22"/>
                <w:szCs w:val="22"/>
              </w:rPr>
              <w:t>Arrendataria</w:t>
            </w:r>
            <w:r w:rsidRPr="007430C8">
              <w:rPr>
                <w:rFonts w:ascii="Arial Narrow" w:hAnsi="Arial Narrow"/>
                <w:sz w:val="22"/>
                <w:szCs w:val="22"/>
              </w:rPr>
              <w:t xml:space="preserve"> y del </w:t>
            </w:r>
            <w:r w:rsidR="008954A8">
              <w:rPr>
                <w:rFonts w:ascii="Arial Narrow" w:hAnsi="Arial Narrow"/>
                <w:sz w:val="22"/>
                <w:szCs w:val="22"/>
              </w:rPr>
              <w:t>Garante</w:t>
            </w:r>
            <w:r w:rsidRPr="007430C8">
              <w:rPr>
                <w:rFonts w:ascii="Arial Narrow" w:hAnsi="Arial Narrow"/>
                <w:sz w:val="22"/>
                <w:szCs w:val="22"/>
              </w:rPr>
              <w:t xml:space="preserve"> que correspondan al ejercicio fiscal anterior más reciente y que hayan sido preparados de acuerdo con los principios de contabilidad reconocidos. En caso de que, la </w:t>
            </w:r>
            <w:r w:rsidR="00E75A0A">
              <w:rPr>
                <w:rFonts w:ascii="Arial Narrow" w:hAnsi="Arial Narrow"/>
                <w:sz w:val="22"/>
                <w:szCs w:val="22"/>
              </w:rPr>
              <w:t>Arrendadora</w:t>
            </w:r>
            <w:r w:rsidRPr="007430C8">
              <w:rPr>
                <w:rFonts w:ascii="Arial Narrow" w:hAnsi="Arial Narrow"/>
                <w:sz w:val="22"/>
                <w:szCs w:val="22"/>
              </w:rPr>
              <w:t xml:space="preserve">, o la institución financiera que se encuentre financiando el proyecto, determine </w:t>
            </w:r>
            <w:r w:rsidR="00687E0C">
              <w:rPr>
                <w:rFonts w:ascii="Arial Narrow" w:hAnsi="Arial Narrow"/>
                <w:sz w:val="22"/>
                <w:szCs w:val="22"/>
              </w:rPr>
              <w:t>los motivos por los cuales</w:t>
            </w:r>
            <w:r w:rsidR="00687E0C" w:rsidRPr="007430C8">
              <w:rPr>
                <w:rFonts w:ascii="Arial Narrow" w:hAnsi="Arial Narrow"/>
                <w:sz w:val="22"/>
                <w:szCs w:val="22"/>
              </w:rPr>
              <w:t xml:space="preserve"> </w:t>
            </w:r>
            <w:r w:rsidRPr="007430C8">
              <w:rPr>
                <w:rFonts w:ascii="Arial Narrow" w:hAnsi="Arial Narrow"/>
                <w:sz w:val="22"/>
                <w:szCs w:val="22"/>
              </w:rPr>
              <w:t xml:space="preserve">la información financiera del </w:t>
            </w:r>
            <w:r w:rsidR="008954A8">
              <w:rPr>
                <w:rFonts w:ascii="Arial Narrow" w:hAnsi="Arial Narrow"/>
                <w:sz w:val="22"/>
                <w:szCs w:val="22"/>
              </w:rPr>
              <w:t>Garante</w:t>
            </w:r>
            <w:r w:rsidRPr="007430C8">
              <w:rPr>
                <w:rFonts w:ascii="Arial Narrow" w:hAnsi="Arial Narrow"/>
                <w:sz w:val="22"/>
                <w:szCs w:val="22"/>
              </w:rPr>
              <w:t xml:space="preserve"> no refleja la capacidad o solvencia financiera suficiente para garantizar con las obligaciones económicas del Contrato, la </w:t>
            </w:r>
            <w:r w:rsidR="00E75A0A">
              <w:rPr>
                <w:rFonts w:ascii="Arial Narrow" w:hAnsi="Arial Narrow"/>
                <w:sz w:val="22"/>
                <w:szCs w:val="22"/>
              </w:rPr>
              <w:t>Arrendadora</w:t>
            </w:r>
            <w:r w:rsidRPr="007430C8">
              <w:rPr>
                <w:rFonts w:ascii="Arial Narrow" w:hAnsi="Arial Narrow"/>
                <w:sz w:val="22"/>
                <w:szCs w:val="22"/>
              </w:rPr>
              <w:t xml:space="preserve"> estará facultada para solicitar la sustitución del </w:t>
            </w:r>
            <w:r w:rsidR="008954A8">
              <w:rPr>
                <w:rFonts w:ascii="Arial Narrow" w:hAnsi="Arial Narrow"/>
                <w:sz w:val="22"/>
                <w:szCs w:val="22"/>
              </w:rPr>
              <w:t>Garante</w:t>
            </w:r>
            <w:r w:rsidRPr="007430C8">
              <w:rPr>
                <w:rFonts w:ascii="Arial Narrow" w:hAnsi="Arial Narrow"/>
                <w:sz w:val="22"/>
                <w:szCs w:val="22"/>
              </w:rPr>
              <w:t xml:space="preserve">, sustitución que deberá realizar la </w:t>
            </w:r>
            <w:r w:rsidR="00E75A0A">
              <w:rPr>
                <w:rFonts w:ascii="Arial Narrow" w:hAnsi="Arial Narrow"/>
                <w:sz w:val="22"/>
                <w:szCs w:val="22"/>
              </w:rPr>
              <w:t>Arrendataria</w:t>
            </w:r>
            <w:r w:rsidRPr="007430C8">
              <w:rPr>
                <w:rFonts w:ascii="Arial Narrow" w:hAnsi="Arial Narrow"/>
                <w:sz w:val="22"/>
                <w:szCs w:val="22"/>
              </w:rPr>
              <w:t xml:space="preserve"> dentro de los 15 (quince) días naturales a la fecha de la solicitud de la </w:t>
            </w:r>
            <w:r w:rsidR="00E75A0A">
              <w:rPr>
                <w:rFonts w:ascii="Arial Narrow" w:hAnsi="Arial Narrow"/>
                <w:sz w:val="22"/>
                <w:szCs w:val="22"/>
              </w:rPr>
              <w:t>Arrendadora</w:t>
            </w:r>
            <w:r w:rsidRPr="007430C8">
              <w:rPr>
                <w:rFonts w:ascii="Arial Narrow" w:hAnsi="Arial Narrow"/>
                <w:sz w:val="22"/>
                <w:szCs w:val="22"/>
              </w:rPr>
              <w:t>.</w:t>
            </w:r>
          </w:p>
          <w:p w14:paraId="2420B049" w14:textId="77777777" w:rsidR="00A67805" w:rsidRPr="007430C8" w:rsidRDefault="00A67805" w:rsidP="007430C8">
            <w:pPr>
              <w:jc w:val="both"/>
              <w:rPr>
                <w:rFonts w:ascii="Arial Narrow" w:hAnsi="Arial Narrow"/>
                <w:sz w:val="22"/>
                <w:szCs w:val="22"/>
              </w:rPr>
            </w:pPr>
          </w:p>
          <w:p w14:paraId="7D0F3C37" w14:textId="78F2FBB5" w:rsidR="007430C8" w:rsidRPr="007430C8" w:rsidRDefault="007430C8" w:rsidP="007430C8">
            <w:pPr>
              <w:jc w:val="both"/>
              <w:rPr>
                <w:rFonts w:ascii="Arial Narrow" w:hAnsi="Arial Narrow"/>
                <w:sz w:val="22"/>
                <w:szCs w:val="22"/>
              </w:rPr>
            </w:pPr>
            <w:r w:rsidRPr="007430C8">
              <w:rPr>
                <w:rFonts w:ascii="Arial Narrow" w:hAnsi="Arial Narrow"/>
                <w:sz w:val="22"/>
                <w:szCs w:val="22"/>
              </w:rPr>
              <w:t xml:space="preserve">En caso de que la </w:t>
            </w:r>
            <w:r w:rsidR="00E75A0A">
              <w:rPr>
                <w:rFonts w:ascii="Arial Narrow" w:hAnsi="Arial Narrow"/>
                <w:sz w:val="22"/>
                <w:szCs w:val="22"/>
              </w:rPr>
              <w:t>Arrendadora</w:t>
            </w:r>
            <w:r w:rsidRPr="007430C8">
              <w:rPr>
                <w:rFonts w:ascii="Arial Narrow" w:hAnsi="Arial Narrow"/>
                <w:sz w:val="22"/>
                <w:szCs w:val="22"/>
              </w:rPr>
              <w:t xml:space="preserve">, obtenga cualquier financiamiento bancario o con cualquier otra persona física o moral, por el cual se otorguen la </w:t>
            </w:r>
            <w:r w:rsidR="009D32B1">
              <w:rPr>
                <w:rFonts w:ascii="Arial Narrow" w:hAnsi="Arial Narrow"/>
                <w:sz w:val="22"/>
                <w:szCs w:val="22"/>
              </w:rPr>
              <w:t xml:space="preserve">Propiedad </w:t>
            </w:r>
            <w:r w:rsidR="00896322">
              <w:rPr>
                <w:rFonts w:ascii="Arial Narrow" w:hAnsi="Arial Narrow"/>
                <w:sz w:val="22"/>
                <w:szCs w:val="22"/>
              </w:rPr>
              <w:t>Arrendada</w:t>
            </w:r>
            <w:r w:rsidRPr="007430C8">
              <w:rPr>
                <w:rFonts w:ascii="Arial Narrow" w:hAnsi="Arial Narrow"/>
                <w:sz w:val="22"/>
                <w:szCs w:val="22"/>
              </w:rPr>
              <w:t xml:space="preserve"> como garantía, podrá solicitar de la </w:t>
            </w:r>
            <w:r w:rsidR="00E75A0A">
              <w:rPr>
                <w:rFonts w:ascii="Arial Narrow" w:hAnsi="Arial Narrow"/>
                <w:sz w:val="22"/>
                <w:szCs w:val="22"/>
              </w:rPr>
              <w:t>Arrendataria</w:t>
            </w:r>
            <w:r w:rsidRPr="007430C8">
              <w:rPr>
                <w:rFonts w:ascii="Arial Narrow" w:hAnsi="Arial Narrow"/>
                <w:sz w:val="22"/>
                <w:szCs w:val="22"/>
              </w:rPr>
              <w:t xml:space="preserve"> y el </w:t>
            </w:r>
            <w:r w:rsidR="008954A8">
              <w:rPr>
                <w:rFonts w:ascii="Arial Narrow" w:hAnsi="Arial Narrow"/>
                <w:sz w:val="22"/>
                <w:szCs w:val="22"/>
              </w:rPr>
              <w:t>Garante</w:t>
            </w:r>
            <w:r w:rsidRPr="007430C8">
              <w:rPr>
                <w:rFonts w:ascii="Arial Narrow" w:hAnsi="Arial Narrow"/>
                <w:sz w:val="22"/>
                <w:szCs w:val="22"/>
              </w:rPr>
              <w:t xml:space="preserve"> la información financiera que le sea requerida por terceros para el cumplimiento del fin referido por lo que la </w:t>
            </w:r>
            <w:r w:rsidR="00E75A0A">
              <w:rPr>
                <w:rFonts w:ascii="Arial Narrow" w:hAnsi="Arial Narrow"/>
                <w:sz w:val="22"/>
                <w:szCs w:val="22"/>
              </w:rPr>
              <w:t>Arrendataria</w:t>
            </w:r>
            <w:r w:rsidRPr="007430C8">
              <w:rPr>
                <w:rFonts w:ascii="Arial Narrow" w:hAnsi="Arial Narrow"/>
                <w:sz w:val="22"/>
                <w:szCs w:val="22"/>
              </w:rPr>
              <w:t xml:space="preserve"> estará obligada a proporcionar lo siguiente: (i) estados financieros de los últimos 3 (tres) ejercicios fiscales del año inmediato anterior  a la fecha  en que se  realice la solicitud de dicha información por la </w:t>
            </w:r>
            <w:r w:rsidR="00E75A0A">
              <w:rPr>
                <w:rFonts w:ascii="Arial Narrow" w:hAnsi="Arial Narrow"/>
                <w:sz w:val="22"/>
                <w:szCs w:val="22"/>
              </w:rPr>
              <w:t>Arrendadora</w:t>
            </w:r>
            <w:r w:rsidRPr="007430C8">
              <w:rPr>
                <w:rFonts w:ascii="Arial Narrow" w:hAnsi="Arial Narrow"/>
                <w:sz w:val="22"/>
                <w:szCs w:val="22"/>
              </w:rPr>
              <w:t>, (o cualquier otro período para el que se preparen estados financieros provisionales); (</w:t>
            </w:r>
            <w:proofErr w:type="spellStart"/>
            <w:r w:rsidRPr="007430C8">
              <w:rPr>
                <w:rFonts w:ascii="Arial Narrow" w:hAnsi="Arial Narrow"/>
                <w:sz w:val="22"/>
                <w:szCs w:val="22"/>
              </w:rPr>
              <w:t>ii</w:t>
            </w:r>
            <w:proofErr w:type="spellEnd"/>
            <w:r w:rsidRPr="007430C8">
              <w:rPr>
                <w:rFonts w:ascii="Arial Narrow" w:hAnsi="Arial Narrow"/>
                <w:sz w:val="22"/>
                <w:szCs w:val="22"/>
              </w:rPr>
              <w:t xml:space="preserve">) cualquier dato, información, informe o demás elementos, de la </w:t>
            </w:r>
            <w:r w:rsidR="00E75A0A">
              <w:rPr>
                <w:rFonts w:ascii="Arial Narrow" w:hAnsi="Arial Narrow"/>
                <w:sz w:val="22"/>
                <w:szCs w:val="22"/>
              </w:rPr>
              <w:t>Arrendataria</w:t>
            </w:r>
            <w:r w:rsidRPr="007430C8">
              <w:rPr>
                <w:rFonts w:ascii="Arial Narrow" w:hAnsi="Arial Narrow"/>
                <w:sz w:val="22"/>
                <w:szCs w:val="22"/>
              </w:rPr>
              <w:t xml:space="preserve"> y del </w:t>
            </w:r>
            <w:r w:rsidR="008954A8">
              <w:rPr>
                <w:rFonts w:ascii="Arial Narrow" w:hAnsi="Arial Narrow"/>
                <w:sz w:val="22"/>
                <w:szCs w:val="22"/>
              </w:rPr>
              <w:t>Garante</w:t>
            </w:r>
            <w:r w:rsidRPr="007430C8">
              <w:rPr>
                <w:rFonts w:ascii="Arial Narrow" w:hAnsi="Arial Narrow"/>
                <w:sz w:val="22"/>
                <w:szCs w:val="22"/>
              </w:rPr>
              <w:t xml:space="preserve">, que pudieren considerarse necesarios o convenientes para que la </w:t>
            </w:r>
            <w:r w:rsidR="00E75A0A">
              <w:rPr>
                <w:rFonts w:ascii="Arial Narrow" w:hAnsi="Arial Narrow"/>
                <w:sz w:val="22"/>
                <w:szCs w:val="22"/>
              </w:rPr>
              <w:t>Arrendadora</w:t>
            </w:r>
            <w:r w:rsidRPr="007430C8">
              <w:rPr>
                <w:rFonts w:ascii="Arial Narrow" w:hAnsi="Arial Narrow"/>
                <w:sz w:val="22"/>
                <w:szCs w:val="22"/>
              </w:rPr>
              <w:t xml:space="preserve"> pueda contratar cualquier tipo de financiamiento o líneas de crédito relativo a la </w:t>
            </w:r>
            <w:r w:rsidR="009D32B1">
              <w:rPr>
                <w:rFonts w:ascii="Arial Narrow" w:hAnsi="Arial Narrow"/>
                <w:sz w:val="22"/>
                <w:szCs w:val="22"/>
              </w:rPr>
              <w:t xml:space="preserve">Propiedad </w:t>
            </w:r>
            <w:r w:rsidR="00896322">
              <w:rPr>
                <w:rFonts w:ascii="Arial Narrow" w:hAnsi="Arial Narrow"/>
                <w:sz w:val="22"/>
                <w:szCs w:val="22"/>
              </w:rPr>
              <w:t>Arrendada</w:t>
            </w:r>
            <w:r w:rsidRPr="007430C8">
              <w:rPr>
                <w:rFonts w:ascii="Arial Narrow" w:hAnsi="Arial Narrow"/>
                <w:sz w:val="22"/>
                <w:szCs w:val="22"/>
              </w:rPr>
              <w:t xml:space="preserve"> objeto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8954A8">
              <w:rPr>
                <w:rFonts w:ascii="Arial Narrow" w:hAnsi="Arial Narrow"/>
                <w:sz w:val="22"/>
                <w:szCs w:val="22"/>
              </w:rPr>
              <w:t>.</w:t>
            </w:r>
            <w:r w:rsidRPr="007430C8">
              <w:rPr>
                <w:rFonts w:ascii="Arial Narrow" w:hAnsi="Arial Narrow"/>
                <w:sz w:val="22"/>
                <w:szCs w:val="22"/>
              </w:rPr>
              <w:t xml:space="preserve"> Adicionalmente, si durante la Vigencia del </w:t>
            </w:r>
            <w:r w:rsidR="00E75A0A">
              <w:rPr>
                <w:rFonts w:ascii="Arial Narrow" w:hAnsi="Arial Narrow"/>
                <w:sz w:val="22"/>
                <w:szCs w:val="22"/>
              </w:rPr>
              <w:t>Arrendamiento</w:t>
            </w:r>
            <w:r w:rsidRPr="007430C8">
              <w:rPr>
                <w:rFonts w:ascii="Arial Narrow" w:hAnsi="Arial Narrow"/>
                <w:sz w:val="22"/>
                <w:szCs w:val="22"/>
              </w:rPr>
              <w:t xml:space="preserve">, la </w:t>
            </w:r>
            <w:r w:rsidR="00E75A0A">
              <w:rPr>
                <w:rFonts w:ascii="Arial Narrow" w:hAnsi="Arial Narrow"/>
                <w:sz w:val="22"/>
                <w:szCs w:val="22"/>
              </w:rPr>
              <w:t>Arrendataria</w:t>
            </w:r>
            <w:r w:rsidRPr="007430C8">
              <w:rPr>
                <w:rFonts w:ascii="Arial Narrow" w:hAnsi="Arial Narrow"/>
                <w:sz w:val="22"/>
                <w:szCs w:val="22"/>
              </w:rPr>
              <w:t xml:space="preserve"> llegare a tener conocimiento de evento alguno que pudiere afectar el cumplimiento de las obligaciones estipuladas en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7430C8">
              <w:rPr>
                <w:rFonts w:ascii="Arial Narrow" w:hAnsi="Arial Narrow"/>
                <w:sz w:val="22"/>
                <w:szCs w:val="22"/>
              </w:rPr>
              <w:t xml:space="preserve">, </w:t>
            </w:r>
            <w:r w:rsidR="008954A8">
              <w:rPr>
                <w:rFonts w:ascii="Arial Narrow" w:hAnsi="Arial Narrow"/>
                <w:sz w:val="22"/>
                <w:szCs w:val="22"/>
              </w:rPr>
              <w:t xml:space="preserve">la </w:t>
            </w:r>
            <w:r w:rsidR="00E75A0A">
              <w:rPr>
                <w:rFonts w:ascii="Arial Narrow" w:hAnsi="Arial Narrow"/>
                <w:sz w:val="22"/>
                <w:szCs w:val="22"/>
              </w:rPr>
              <w:t>Arrendataria</w:t>
            </w:r>
            <w:r w:rsidR="008954A8">
              <w:rPr>
                <w:rFonts w:ascii="Arial Narrow" w:hAnsi="Arial Narrow"/>
                <w:sz w:val="22"/>
                <w:szCs w:val="22"/>
              </w:rPr>
              <w:t xml:space="preserve"> </w:t>
            </w:r>
            <w:r w:rsidRPr="007430C8">
              <w:rPr>
                <w:rFonts w:ascii="Arial Narrow" w:hAnsi="Arial Narrow"/>
                <w:sz w:val="22"/>
                <w:szCs w:val="22"/>
              </w:rPr>
              <w:t xml:space="preserve">deberá notificar dicha situación a la </w:t>
            </w:r>
            <w:r w:rsidR="00E75A0A">
              <w:rPr>
                <w:rFonts w:ascii="Arial Narrow" w:hAnsi="Arial Narrow"/>
                <w:sz w:val="22"/>
                <w:szCs w:val="22"/>
              </w:rPr>
              <w:t>Arrendadora</w:t>
            </w:r>
            <w:r w:rsidRPr="007430C8">
              <w:rPr>
                <w:rFonts w:ascii="Arial Narrow" w:hAnsi="Arial Narrow"/>
                <w:sz w:val="22"/>
                <w:szCs w:val="22"/>
              </w:rPr>
              <w:t xml:space="preserve">.  La </w:t>
            </w:r>
            <w:r w:rsidR="00E75A0A">
              <w:rPr>
                <w:rFonts w:ascii="Arial Narrow" w:hAnsi="Arial Narrow"/>
                <w:sz w:val="22"/>
                <w:szCs w:val="22"/>
              </w:rPr>
              <w:t>Arrendataria</w:t>
            </w:r>
            <w:r w:rsidRPr="007430C8">
              <w:rPr>
                <w:rFonts w:ascii="Arial Narrow" w:hAnsi="Arial Narrow"/>
                <w:sz w:val="22"/>
                <w:szCs w:val="22"/>
              </w:rPr>
              <w:t xml:space="preserve"> deberá proporcionar la información y el aviso mencionado en este párrafo dentro de </w:t>
            </w:r>
            <w:r w:rsidRPr="007430C8">
              <w:rPr>
                <w:rFonts w:ascii="Arial Narrow" w:hAnsi="Arial Narrow"/>
                <w:sz w:val="22"/>
                <w:szCs w:val="22"/>
              </w:rPr>
              <w:lastRenderedPageBreak/>
              <w:t xml:space="preserve">los siguientes 10 (diez) días naturales contados a partir de la solicitud de la </w:t>
            </w:r>
            <w:r w:rsidR="00E75A0A">
              <w:rPr>
                <w:rFonts w:ascii="Arial Narrow" w:hAnsi="Arial Narrow"/>
                <w:sz w:val="22"/>
                <w:szCs w:val="22"/>
              </w:rPr>
              <w:t>Arrendadora</w:t>
            </w:r>
            <w:r w:rsidRPr="007430C8">
              <w:rPr>
                <w:rFonts w:ascii="Arial Narrow" w:hAnsi="Arial Narrow"/>
                <w:sz w:val="22"/>
                <w:szCs w:val="22"/>
              </w:rPr>
              <w:t xml:space="preserve">. Así mismo la información financiera  que la </w:t>
            </w:r>
            <w:r w:rsidR="00E75A0A">
              <w:rPr>
                <w:rFonts w:ascii="Arial Narrow" w:hAnsi="Arial Narrow"/>
                <w:sz w:val="22"/>
                <w:szCs w:val="22"/>
              </w:rPr>
              <w:t>Arrendataria</w:t>
            </w:r>
            <w:r w:rsidRPr="007430C8">
              <w:rPr>
                <w:rFonts w:ascii="Arial Narrow" w:hAnsi="Arial Narrow"/>
                <w:sz w:val="22"/>
                <w:szCs w:val="22"/>
              </w:rPr>
              <w:t xml:space="preserve"> proporcione a la </w:t>
            </w:r>
            <w:r w:rsidR="00E75A0A">
              <w:rPr>
                <w:rFonts w:ascii="Arial Narrow" w:hAnsi="Arial Narrow"/>
                <w:sz w:val="22"/>
                <w:szCs w:val="22"/>
              </w:rPr>
              <w:t>Arrendadora</w:t>
            </w:r>
            <w:r w:rsidRPr="007430C8">
              <w:rPr>
                <w:rFonts w:ascii="Arial Narrow" w:hAnsi="Arial Narrow"/>
                <w:sz w:val="22"/>
                <w:szCs w:val="22"/>
              </w:rPr>
              <w:t xml:space="preserve">  no podrá ser  revelada total o parcialmente a terceras personas sin el consentimiento de la </w:t>
            </w:r>
            <w:r w:rsidR="00E75A0A">
              <w:rPr>
                <w:rFonts w:ascii="Arial Narrow" w:hAnsi="Arial Narrow"/>
                <w:sz w:val="22"/>
                <w:szCs w:val="22"/>
              </w:rPr>
              <w:t>Arrendataria</w:t>
            </w:r>
            <w:r w:rsidRPr="007430C8">
              <w:rPr>
                <w:rFonts w:ascii="Arial Narrow" w:hAnsi="Arial Narrow"/>
                <w:sz w:val="22"/>
                <w:szCs w:val="22"/>
              </w:rPr>
              <w:t xml:space="preserve">, excepto (a) según se requiera por ley, norma o reglamento; (b) a, funcionarios, consejeros, asesores financieros o legales, socios, miembros, accionistas, inversionistas, bancos, filiales, subsidiarias y acreditantes, que participen de forma directa o indirectamente en el otorgamiento del financiamiento o línea de crédito; (c) a los auditores, agentes, representantes, asesores financieros,  legales o fiscales, empleados, contadores o consultores profesionales de la </w:t>
            </w:r>
            <w:r w:rsidR="00E75A0A">
              <w:rPr>
                <w:rFonts w:ascii="Arial Narrow" w:hAnsi="Arial Narrow"/>
                <w:sz w:val="22"/>
                <w:szCs w:val="22"/>
              </w:rPr>
              <w:t>Arrendadora</w:t>
            </w:r>
            <w:r w:rsidRPr="007430C8">
              <w:rPr>
                <w:rFonts w:ascii="Arial Narrow" w:hAnsi="Arial Narrow"/>
                <w:sz w:val="22"/>
                <w:szCs w:val="22"/>
              </w:rPr>
              <w:t xml:space="preserve"> que participen de forma directa o indirecta en el otorgamiento del financiamiento o líneas de crédito.</w:t>
            </w:r>
          </w:p>
          <w:p w14:paraId="4C861246" w14:textId="77777777" w:rsidR="007430C8" w:rsidRPr="007430C8" w:rsidRDefault="007430C8" w:rsidP="007430C8">
            <w:pPr>
              <w:jc w:val="both"/>
              <w:rPr>
                <w:rFonts w:ascii="Arial Narrow" w:hAnsi="Arial Narrow"/>
                <w:sz w:val="22"/>
                <w:szCs w:val="22"/>
              </w:rPr>
            </w:pPr>
          </w:p>
          <w:p w14:paraId="4E77F0DA" w14:textId="2AE25350" w:rsidR="007430C8" w:rsidRPr="007430C8" w:rsidRDefault="007430C8" w:rsidP="007430C8">
            <w:pPr>
              <w:jc w:val="both"/>
              <w:rPr>
                <w:rFonts w:ascii="Arial Narrow" w:hAnsi="Arial Narrow"/>
                <w:sz w:val="22"/>
                <w:szCs w:val="22"/>
              </w:rPr>
            </w:pPr>
            <w:r w:rsidRPr="007430C8">
              <w:rPr>
                <w:rFonts w:ascii="Arial Narrow" w:hAnsi="Arial Narrow"/>
                <w:sz w:val="22"/>
                <w:szCs w:val="22"/>
              </w:rPr>
              <w:t xml:space="preserve">Las Partes acuerdan que cualquier estado financiero que la </w:t>
            </w:r>
            <w:r w:rsidR="00E75A0A">
              <w:rPr>
                <w:rFonts w:ascii="Arial Narrow" w:hAnsi="Arial Narrow"/>
                <w:sz w:val="22"/>
                <w:szCs w:val="22"/>
              </w:rPr>
              <w:t>Arrendataria</w:t>
            </w:r>
            <w:r w:rsidRPr="007430C8">
              <w:rPr>
                <w:rFonts w:ascii="Arial Narrow" w:hAnsi="Arial Narrow"/>
                <w:sz w:val="22"/>
                <w:szCs w:val="22"/>
              </w:rPr>
              <w:t xml:space="preserve"> y </w:t>
            </w:r>
            <w:r w:rsidR="008954A8">
              <w:rPr>
                <w:rFonts w:ascii="Arial Narrow" w:hAnsi="Arial Narrow"/>
                <w:sz w:val="22"/>
                <w:szCs w:val="22"/>
              </w:rPr>
              <w:t>Garante</w:t>
            </w:r>
            <w:r w:rsidRPr="007430C8">
              <w:rPr>
                <w:rFonts w:ascii="Arial Narrow" w:hAnsi="Arial Narrow"/>
                <w:sz w:val="22"/>
                <w:szCs w:val="22"/>
              </w:rPr>
              <w:t xml:space="preserve"> proporcionen a la </w:t>
            </w:r>
            <w:r w:rsidR="00E75A0A">
              <w:rPr>
                <w:rFonts w:ascii="Arial Narrow" w:hAnsi="Arial Narrow"/>
                <w:sz w:val="22"/>
                <w:szCs w:val="22"/>
              </w:rPr>
              <w:t>Arrendadora</w:t>
            </w:r>
            <w:r w:rsidRPr="007430C8">
              <w:rPr>
                <w:rFonts w:ascii="Arial Narrow" w:hAnsi="Arial Narrow"/>
                <w:sz w:val="22"/>
                <w:szCs w:val="22"/>
              </w:rPr>
              <w:t xml:space="preserve"> de acuerdo con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430C8">
              <w:rPr>
                <w:rFonts w:ascii="Arial Narrow" w:hAnsi="Arial Narrow"/>
                <w:sz w:val="22"/>
                <w:szCs w:val="22"/>
              </w:rPr>
              <w:t>, serán preparados por un contador certificado</w:t>
            </w:r>
            <w:r w:rsidR="00255E4E">
              <w:rPr>
                <w:rFonts w:ascii="Arial Narrow" w:hAnsi="Arial Narrow"/>
                <w:sz w:val="22"/>
                <w:szCs w:val="22"/>
              </w:rPr>
              <w:t xml:space="preserve"> y/o auditor independiente</w:t>
            </w:r>
            <w:r w:rsidR="001C0498">
              <w:rPr>
                <w:rFonts w:ascii="Arial Narrow" w:hAnsi="Arial Narrow"/>
                <w:sz w:val="22"/>
                <w:szCs w:val="22"/>
              </w:rPr>
              <w:t xml:space="preserve">, a </w:t>
            </w:r>
            <w:r w:rsidR="00885EDA">
              <w:rPr>
                <w:rFonts w:ascii="Arial Narrow" w:hAnsi="Arial Narrow"/>
                <w:sz w:val="22"/>
                <w:szCs w:val="22"/>
              </w:rPr>
              <w:t xml:space="preserve">elección, </w:t>
            </w:r>
            <w:r w:rsidR="001C0498">
              <w:rPr>
                <w:rFonts w:ascii="Arial Narrow" w:hAnsi="Arial Narrow"/>
                <w:sz w:val="22"/>
                <w:szCs w:val="22"/>
              </w:rPr>
              <w:t>costa y gasto de la Arrendataria</w:t>
            </w:r>
            <w:r w:rsidRPr="007430C8">
              <w:rPr>
                <w:rFonts w:ascii="Arial Narrow" w:hAnsi="Arial Narrow"/>
                <w:sz w:val="22"/>
                <w:szCs w:val="22"/>
              </w:rPr>
              <w:t>.</w:t>
            </w:r>
          </w:p>
          <w:p w14:paraId="6A5FCAD6" w14:textId="77777777" w:rsidR="007430C8" w:rsidRPr="007430C8" w:rsidRDefault="007430C8" w:rsidP="007430C8">
            <w:pPr>
              <w:jc w:val="both"/>
              <w:rPr>
                <w:rFonts w:ascii="Arial Narrow" w:hAnsi="Arial Narrow"/>
                <w:sz w:val="22"/>
                <w:szCs w:val="22"/>
              </w:rPr>
            </w:pPr>
          </w:p>
          <w:p w14:paraId="77F5664E" w14:textId="4D4A1250" w:rsidR="007430C8" w:rsidRPr="007430C8" w:rsidRDefault="007430C8" w:rsidP="007430C8">
            <w:pPr>
              <w:jc w:val="both"/>
              <w:rPr>
                <w:rFonts w:ascii="Arial Narrow" w:hAnsi="Arial Narrow"/>
                <w:sz w:val="22"/>
                <w:szCs w:val="22"/>
              </w:rPr>
            </w:pPr>
            <w:r w:rsidRPr="007430C8">
              <w:rPr>
                <w:rFonts w:ascii="Arial Narrow" w:hAnsi="Arial Narrow"/>
                <w:sz w:val="22"/>
                <w:szCs w:val="22"/>
              </w:rPr>
              <w:t xml:space="preserve">La falta u omisión de cualquiera de las obligaciones contenida en la presente cláusula constituirán un incumplimiento y serán sujetas al pago de la pena convencional establecida la cláusula 19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430C8">
              <w:rPr>
                <w:rFonts w:ascii="Arial Narrow" w:hAnsi="Arial Narrow"/>
                <w:sz w:val="22"/>
                <w:szCs w:val="22"/>
              </w:rPr>
              <w:t xml:space="preserve">, y dará lugar al ejercicio de cualquier otro derecho que la </w:t>
            </w:r>
            <w:r w:rsidR="00E75A0A">
              <w:rPr>
                <w:rFonts w:ascii="Arial Narrow" w:hAnsi="Arial Narrow"/>
                <w:sz w:val="22"/>
                <w:szCs w:val="22"/>
              </w:rPr>
              <w:t>Arrendadora</w:t>
            </w:r>
            <w:r w:rsidRPr="007430C8">
              <w:rPr>
                <w:rFonts w:ascii="Arial Narrow" w:hAnsi="Arial Narrow"/>
                <w:sz w:val="22"/>
                <w:szCs w:val="22"/>
              </w:rPr>
              <w:t xml:space="preserve"> tenga conforme al presente y la legislación aplicable.</w:t>
            </w:r>
          </w:p>
          <w:p w14:paraId="4D431732" w14:textId="77777777" w:rsidR="00DE229F" w:rsidRPr="007430C8" w:rsidRDefault="00DE229F" w:rsidP="00131358">
            <w:pPr>
              <w:jc w:val="both"/>
              <w:rPr>
                <w:rFonts w:ascii="Arial Narrow" w:hAnsi="Arial Narrow"/>
                <w:sz w:val="22"/>
                <w:szCs w:val="22"/>
              </w:rPr>
            </w:pPr>
          </w:p>
        </w:tc>
      </w:tr>
      <w:tr w:rsidR="00FE74C0" w:rsidRPr="00937F50" w14:paraId="6C6E4097" w14:textId="77777777" w:rsidTr="00E842D3">
        <w:tc>
          <w:tcPr>
            <w:tcW w:w="5395" w:type="dxa"/>
          </w:tcPr>
          <w:p w14:paraId="23FE9ED6" w14:textId="4F756D3A" w:rsidR="00E26B81" w:rsidRPr="00A67805" w:rsidRDefault="00E26B81" w:rsidP="00E26B81">
            <w:pPr>
              <w:jc w:val="both"/>
              <w:rPr>
                <w:rFonts w:ascii="Arial Narrow" w:hAnsi="Arial Narrow"/>
                <w:b/>
                <w:bCs/>
                <w:sz w:val="22"/>
                <w:szCs w:val="22"/>
                <w:u w:val="single"/>
                <w:lang w:val="en-US"/>
              </w:rPr>
            </w:pPr>
            <w:r w:rsidRPr="00A67805">
              <w:rPr>
                <w:rFonts w:ascii="Arial Narrow" w:hAnsi="Arial Narrow"/>
                <w:b/>
                <w:bCs/>
                <w:sz w:val="22"/>
                <w:szCs w:val="22"/>
                <w:u w:val="single"/>
                <w:lang w:val="en-US"/>
              </w:rPr>
              <w:lastRenderedPageBreak/>
              <w:t xml:space="preserve">12 ENVIRONMENTAL </w:t>
            </w:r>
            <w:proofErr w:type="gramStart"/>
            <w:r w:rsidRPr="00A67805">
              <w:rPr>
                <w:rFonts w:ascii="Arial Narrow" w:hAnsi="Arial Narrow"/>
                <w:b/>
                <w:bCs/>
                <w:sz w:val="22"/>
                <w:szCs w:val="22"/>
                <w:u w:val="single"/>
                <w:lang w:val="en-US"/>
              </w:rPr>
              <w:t>LIABILITY</w:t>
            </w:r>
            <w:proofErr w:type="gramEnd"/>
            <w:r w:rsidRPr="00A67805">
              <w:rPr>
                <w:rFonts w:ascii="Arial Narrow" w:hAnsi="Arial Narrow"/>
                <w:b/>
                <w:bCs/>
                <w:sz w:val="22"/>
                <w:szCs w:val="22"/>
                <w:u w:val="single"/>
                <w:lang w:val="en-US"/>
              </w:rPr>
              <w:t xml:space="preserve"> </w:t>
            </w:r>
          </w:p>
          <w:p w14:paraId="0B8F3A4E" w14:textId="77777777" w:rsidR="00E26B81" w:rsidRDefault="00E26B81" w:rsidP="00E26B81">
            <w:pPr>
              <w:jc w:val="both"/>
              <w:rPr>
                <w:rFonts w:ascii="Arial Narrow" w:hAnsi="Arial Narrow"/>
                <w:b/>
                <w:bCs/>
                <w:sz w:val="22"/>
                <w:szCs w:val="22"/>
                <w:lang w:val="en-US"/>
              </w:rPr>
            </w:pPr>
          </w:p>
          <w:p w14:paraId="7A2034F5" w14:textId="6B32A4A9" w:rsidR="00E26B81" w:rsidRDefault="00E26B81" w:rsidP="00E26B81">
            <w:pPr>
              <w:jc w:val="both"/>
              <w:rPr>
                <w:rFonts w:ascii="Arial Narrow" w:hAnsi="Arial Narrow"/>
                <w:sz w:val="22"/>
                <w:szCs w:val="22"/>
                <w:lang w:val="en-US"/>
              </w:rPr>
            </w:pPr>
            <w:r w:rsidRPr="00E26B81">
              <w:rPr>
                <w:rFonts w:ascii="Arial Narrow" w:hAnsi="Arial Narrow"/>
                <w:b/>
                <w:bCs/>
                <w:sz w:val="22"/>
                <w:szCs w:val="22"/>
                <w:lang w:val="en-US"/>
              </w:rPr>
              <w:t xml:space="preserve">12.1 </w:t>
            </w:r>
            <w:r w:rsidR="006F4A62" w:rsidRPr="002177A6">
              <w:rPr>
                <w:rFonts w:ascii="Arial Narrow" w:hAnsi="Arial Narrow"/>
                <w:b/>
                <w:bCs/>
                <w:sz w:val="22"/>
                <w:szCs w:val="22"/>
                <w:lang w:val="en-US"/>
              </w:rPr>
              <w:t>Environmental Conditions of the Leased Property</w:t>
            </w:r>
            <w:r w:rsidR="006F4A62" w:rsidRPr="002177A6">
              <w:rPr>
                <w:rFonts w:ascii="Arial Narrow" w:hAnsi="Arial Narrow"/>
                <w:sz w:val="22"/>
                <w:szCs w:val="22"/>
                <w:lang w:val="en-US"/>
              </w:rPr>
              <w:t>: Upon execution of this Lease Agreement, the Landlord has delivered to the Tenant a phase I environmental site assessment, (the “</w:t>
            </w:r>
            <w:r w:rsidR="006F4A62" w:rsidRPr="002177A6">
              <w:rPr>
                <w:rFonts w:ascii="Arial Narrow" w:hAnsi="Arial Narrow"/>
                <w:b/>
                <w:bCs/>
                <w:sz w:val="22"/>
                <w:szCs w:val="22"/>
                <w:u w:val="single"/>
                <w:lang w:val="en-US"/>
              </w:rPr>
              <w:t>Phase I Environmental Site Assessment</w:t>
            </w:r>
            <w:r w:rsidR="006F4A62" w:rsidRPr="002177A6">
              <w:rPr>
                <w:rFonts w:ascii="Arial Narrow" w:hAnsi="Arial Narrow"/>
                <w:sz w:val="22"/>
                <w:szCs w:val="22"/>
                <w:lang w:val="en-US"/>
              </w:rPr>
              <w:t>”) performed by a qualified environmental, document that the Parties acknowledge as legitimate for all legal purposes to which it may be applicabl</w:t>
            </w:r>
            <w:r w:rsidR="00636252">
              <w:rPr>
                <w:rFonts w:ascii="Arial Narrow" w:hAnsi="Arial Narrow"/>
                <w:sz w:val="22"/>
                <w:szCs w:val="22"/>
                <w:lang w:val="en-US"/>
              </w:rPr>
              <w:t>e</w:t>
            </w:r>
            <w:r w:rsidRPr="00E26B81">
              <w:rPr>
                <w:rFonts w:ascii="Arial Narrow" w:hAnsi="Arial Narrow"/>
                <w:sz w:val="22"/>
                <w:szCs w:val="22"/>
                <w:lang w:val="en-US"/>
              </w:rPr>
              <w:t xml:space="preserve">. </w:t>
            </w:r>
          </w:p>
          <w:p w14:paraId="6F29D383" w14:textId="77777777" w:rsidR="00E26B81" w:rsidRPr="00E26B81" w:rsidRDefault="00E26B81" w:rsidP="00E26B81">
            <w:pPr>
              <w:jc w:val="both"/>
              <w:rPr>
                <w:rFonts w:ascii="Arial Narrow" w:hAnsi="Arial Narrow"/>
                <w:sz w:val="22"/>
                <w:szCs w:val="22"/>
                <w:lang w:val="en-US"/>
              </w:rPr>
            </w:pPr>
          </w:p>
          <w:p w14:paraId="409C8434" w14:textId="6A812C2C" w:rsidR="00E26B81" w:rsidRPr="00E26B81" w:rsidRDefault="00E26B81" w:rsidP="00E26B81">
            <w:pPr>
              <w:jc w:val="both"/>
              <w:rPr>
                <w:rFonts w:ascii="Arial Narrow" w:hAnsi="Arial Narrow"/>
                <w:sz w:val="22"/>
                <w:szCs w:val="22"/>
                <w:lang w:val="en-US"/>
              </w:rPr>
            </w:pPr>
            <w:r w:rsidRPr="00E26B81">
              <w:rPr>
                <w:rFonts w:ascii="Arial Narrow" w:hAnsi="Arial Narrow"/>
                <w:b/>
                <w:bCs/>
                <w:sz w:val="22"/>
                <w:szCs w:val="22"/>
                <w:lang w:val="en-US"/>
              </w:rPr>
              <w:t>12.2 Environmental Compliance:</w:t>
            </w:r>
            <w:r w:rsidRPr="00E26B81">
              <w:rPr>
                <w:rFonts w:ascii="Arial Narrow" w:hAnsi="Arial Narrow"/>
                <w:sz w:val="22"/>
                <w:szCs w:val="22"/>
                <w:lang w:val="en-US"/>
              </w:rPr>
              <w:t xml:space="preserve"> The Parties agree that the </w:t>
            </w:r>
            <w:r w:rsidR="00D62AC9">
              <w:rPr>
                <w:rFonts w:ascii="Arial Narrow" w:hAnsi="Arial Narrow"/>
                <w:sz w:val="22"/>
                <w:szCs w:val="22"/>
                <w:lang w:val="en-US"/>
              </w:rPr>
              <w:t>Tenant</w:t>
            </w:r>
            <w:r w:rsidRPr="00E26B81">
              <w:rPr>
                <w:rFonts w:ascii="Arial Narrow" w:hAnsi="Arial Narrow"/>
                <w:sz w:val="22"/>
                <w:szCs w:val="22"/>
                <w:lang w:val="en-US"/>
              </w:rPr>
              <w:t xml:space="preserve"> shall be obligated to use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in compliance with all applicable laws, orders and regulations, municipal, State and federal, official Mexican standards (Normas </w:t>
            </w:r>
            <w:proofErr w:type="spellStart"/>
            <w:r w:rsidRPr="00E26B81">
              <w:rPr>
                <w:rFonts w:ascii="Arial Narrow" w:hAnsi="Arial Narrow"/>
                <w:sz w:val="22"/>
                <w:szCs w:val="22"/>
                <w:lang w:val="en-US"/>
              </w:rPr>
              <w:t>Oficiales</w:t>
            </w:r>
            <w:proofErr w:type="spellEnd"/>
            <w:r w:rsidRPr="00E26B81">
              <w:rPr>
                <w:rFonts w:ascii="Arial Narrow" w:hAnsi="Arial Narrow"/>
                <w:sz w:val="22"/>
                <w:szCs w:val="22"/>
                <w:lang w:val="en-US"/>
              </w:rPr>
              <w:t xml:space="preserve"> Mexicanas, “</w:t>
            </w:r>
            <w:r w:rsidRPr="00E26B81">
              <w:rPr>
                <w:rFonts w:ascii="Arial Narrow" w:hAnsi="Arial Narrow"/>
                <w:b/>
                <w:bCs/>
                <w:sz w:val="22"/>
                <w:szCs w:val="22"/>
                <w:u w:val="single"/>
                <w:lang w:val="en-US"/>
              </w:rPr>
              <w:t>NOMS</w:t>
            </w:r>
            <w:r w:rsidRPr="00E26B81">
              <w:rPr>
                <w:rFonts w:ascii="Arial Narrow" w:hAnsi="Arial Narrow"/>
                <w:sz w:val="22"/>
                <w:szCs w:val="22"/>
                <w:lang w:val="en-US"/>
              </w:rPr>
              <w:t>”) in force in environmental matters and that are applicable to the activities related to the Permitted Uses, including but not limited to, the General Law of Ecological Balance and Environmental Protection (</w:t>
            </w:r>
            <w:r w:rsidRPr="00E26B81">
              <w:rPr>
                <w:rFonts w:ascii="Arial Narrow" w:hAnsi="Arial Narrow"/>
                <w:i/>
                <w:iCs/>
                <w:sz w:val="22"/>
                <w:szCs w:val="22"/>
                <w:lang w:val="en-US"/>
              </w:rPr>
              <w:t xml:space="preserve">Ley General del </w:t>
            </w:r>
            <w:proofErr w:type="spellStart"/>
            <w:r w:rsidRPr="00E26B81">
              <w:rPr>
                <w:rFonts w:ascii="Arial Narrow" w:hAnsi="Arial Narrow"/>
                <w:i/>
                <w:iCs/>
                <w:sz w:val="22"/>
                <w:szCs w:val="22"/>
                <w:lang w:val="en-US"/>
              </w:rPr>
              <w:t>Equilibrio</w:t>
            </w:r>
            <w:proofErr w:type="spellEnd"/>
            <w:r w:rsidRPr="00E26B81">
              <w:rPr>
                <w:rFonts w:ascii="Arial Narrow" w:hAnsi="Arial Narrow"/>
                <w:i/>
                <w:iCs/>
                <w:sz w:val="22"/>
                <w:szCs w:val="22"/>
                <w:lang w:val="en-US"/>
              </w:rPr>
              <w:t xml:space="preserve"> </w:t>
            </w:r>
            <w:proofErr w:type="spellStart"/>
            <w:r w:rsidRPr="00E26B81">
              <w:rPr>
                <w:rFonts w:ascii="Arial Narrow" w:hAnsi="Arial Narrow"/>
                <w:i/>
                <w:iCs/>
                <w:sz w:val="22"/>
                <w:szCs w:val="22"/>
                <w:lang w:val="en-US"/>
              </w:rPr>
              <w:t>Ecológico</w:t>
            </w:r>
            <w:proofErr w:type="spellEnd"/>
            <w:r w:rsidRPr="00E26B81">
              <w:rPr>
                <w:rFonts w:ascii="Arial Narrow" w:hAnsi="Arial Narrow"/>
                <w:i/>
                <w:iCs/>
                <w:sz w:val="22"/>
                <w:szCs w:val="22"/>
                <w:lang w:val="en-US"/>
              </w:rPr>
              <w:t xml:space="preserve"> y </w:t>
            </w:r>
            <w:proofErr w:type="spellStart"/>
            <w:r w:rsidRPr="00E26B81">
              <w:rPr>
                <w:rFonts w:ascii="Arial Narrow" w:hAnsi="Arial Narrow"/>
                <w:i/>
                <w:iCs/>
                <w:sz w:val="22"/>
                <w:szCs w:val="22"/>
                <w:lang w:val="en-US"/>
              </w:rPr>
              <w:t>Protección</w:t>
            </w:r>
            <w:proofErr w:type="spellEnd"/>
            <w:r w:rsidRPr="00E26B81">
              <w:rPr>
                <w:rFonts w:ascii="Arial Narrow" w:hAnsi="Arial Narrow"/>
                <w:i/>
                <w:iCs/>
                <w:sz w:val="22"/>
                <w:szCs w:val="22"/>
                <w:lang w:val="en-US"/>
              </w:rPr>
              <w:t xml:space="preserve"> al </w:t>
            </w:r>
            <w:proofErr w:type="spellStart"/>
            <w:r w:rsidRPr="00E26B81">
              <w:rPr>
                <w:rFonts w:ascii="Arial Narrow" w:hAnsi="Arial Narrow"/>
                <w:i/>
                <w:iCs/>
                <w:sz w:val="22"/>
                <w:szCs w:val="22"/>
                <w:lang w:val="en-US"/>
              </w:rPr>
              <w:t>Ambiente</w:t>
            </w:r>
            <w:proofErr w:type="spellEnd"/>
            <w:r w:rsidRPr="00E26B81">
              <w:rPr>
                <w:rFonts w:ascii="Arial Narrow" w:hAnsi="Arial Narrow"/>
                <w:sz w:val="22"/>
                <w:szCs w:val="22"/>
                <w:lang w:val="en-US"/>
              </w:rPr>
              <w:t>), Federal Law of Environmental Responsibility (</w:t>
            </w:r>
            <w:r w:rsidRPr="00E26B81">
              <w:rPr>
                <w:rFonts w:ascii="Arial Narrow" w:hAnsi="Arial Narrow"/>
                <w:i/>
                <w:iCs/>
                <w:sz w:val="22"/>
                <w:szCs w:val="22"/>
                <w:lang w:val="en-US"/>
              </w:rPr>
              <w:t xml:space="preserve">Ley Federal de </w:t>
            </w:r>
            <w:proofErr w:type="spellStart"/>
            <w:r w:rsidRPr="00E26B81">
              <w:rPr>
                <w:rFonts w:ascii="Arial Narrow" w:hAnsi="Arial Narrow"/>
                <w:i/>
                <w:iCs/>
                <w:sz w:val="22"/>
                <w:szCs w:val="22"/>
                <w:lang w:val="en-US"/>
              </w:rPr>
              <w:t>Responsabilidad</w:t>
            </w:r>
            <w:proofErr w:type="spellEnd"/>
            <w:r w:rsidRPr="00E26B81">
              <w:rPr>
                <w:rFonts w:ascii="Arial Narrow" w:hAnsi="Arial Narrow"/>
                <w:i/>
                <w:iCs/>
                <w:sz w:val="22"/>
                <w:szCs w:val="22"/>
                <w:lang w:val="en-US"/>
              </w:rPr>
              <w:t xml:space="preserve"> Ambienta</w:t>
            </w:r>
            <w:r w:rsidRPr="00E26B81">
              <w:rPr>
                <w:rFonts w:ascii="Arial Narrow" w:hAnsi="Arial Narrow"/>
                <w:sz w:val="22"/>
                <w:szCs w:val="22"/>
                <w:lang w:val="en-US"/>
              </w:rPr>
              <w:t>l), General Law for the Prevention and Integral Management of Waste (</w:t>
            </w:r>
            <w:r w:rsidRPr="00E26B81">
              <w:rPr>
                <w:rFonts w:ascii="Arial Narrow" w:hAnsi="Arial Narrow"/>
                <w:i/>
                <w:iCs/>
                <w:sz w:val="22"/>
                <w:szCs w:val="22"/>
                <w:lang w:val="en-US"/>
              </w:rPr>
              <w:t xml:space="preserve">Ley General para la </w:t>
            </w:r>
            <w:proofErr w:type="spellStart"/>
            <w:r w:rsidRPr="00E26B81">
              <w:rPr>
                <w:rFonts w:ascii="Arial Narrow" w:hAnsi="Arial Narrow"/>
                <w:i/>
                <w:iCs/>
                <w:sz w:val="22"/>
                <w:szCs w:val="22"/>
                <w:lang w:val="en-US"/>
              </w:rPr>
              <w:t>Prevención</w:t>
            </w:r>
            <w:proofErr w:type="spellEnd"/>
            <w:r w:rsidRPr="00E26B81">
              <w:rPr>
                <w:rFonts w:ascii="Arial Narrow" w:hAnsi="Arial Narrow"/>
                <w:i/>
                <w:iCs/>
                <w:sz w:val="22"/>
                <w:szCs w:val="22"/>
                <w:lang w:val="en-US"/>
              </w:rPr>
              <w:t xml:space="preserve"> y </w:t>
            </w:r>
            <w:proofErr w:type="spellStart"/>
            <w:r w:rsidRPr="00E26B81">
              <w:rPr>
                <w:rFonts w:ascii="Arial Narrow" w:hAnsi="Arial Narrow"/>
                <w:i/>
                <w:iCs/>
                <w:sz w:val="22"/>
                <w:szCs w:val="22"/>
                <w:lang w:val="en-US"/>
              </w:rPr>
              <w:t>Gestión</w:t>
            </w:r>
            <w:proofErr w:type="spellEnd"/>
            <w:r w:rsidRPr="00E26B81">
              <w:rPr>
                <w:rFonts w:ascii="Arial Narrow" w:hAnsi="Arial Narrow"/>
                <w:i/>
                <w:iCs/>
                <w:sz w:val="22"/>
                <w:szCs w:val="22"/>
                <w:lang w:val="en-US"/>
              </w:rPr>
              <w:t xml:space="preserve"> Integral de </w:t>
            </w:r>
            <w:proofErr w:type="spellStart"/>
            <w:r w:rsidRPr="00E26B81">
              <w:rPr>
                <w:rFonts w:ascii="Arial Narrow" w:hAnsi="Arial Narrow"/>
                <w:i/>
                <w:iCs/>
                <w:sz w:val="22"/>
                <w:szCs w:val="22"/>
                <w:lang w:val="en-US"/>
              </w:rPr>
              <w:t>Residuos</w:t>
            </w:r>
            <w:proofErr w:type="spellEnd"/>
            <w:r w:rsidRPr="00E26B81">
              <w:rPr>
                <w:rFonts w:ascii="Arial Narrow" w:hAnsi="Arial Narrow"/>
                <w:sz w:val="22"/>
                <w:szCs w:val="22"/>
                <w:lang w:val="en-US"/>
              </w:rPr>
              <w:t>) or others jointly, the “</w:t>
            </w:r>
            <w:r w:rsidRPr="00E26B81">
              <w:rPr>
                <w:rFonts w:ascii="Arial Narrow" w:hAnsi="Arial Narrow"/>
                <w:b/>
                <w:bCs/>
                <w:sz w:val="22"/>
                <w:szCs w:val="22"/>
                <w:u w:val="single"/>
                <w:lang w:val="en-US"/>
              </w:rPr>
              <w:t>Environmental Legislation</w:t>
            </w:r>
            <w:r w:rsidRPr="00E26B81">
              <w:rPr>
                <w:rFonts w:ascii="Arial Narrow" w:hAnsi="Arial Narrow"/>
                <w:sz w:val="22"/>
                <w:szCs w:val="22"/>
                <w:lang w:val="en-US"/>
              </w:rPr>
              <w:t xml:space="preserve">). </w:t>
            </w:r>
          </w:p>
          <w:p w14:paraId="4F8899A1" w14:textId="77777777" w:rsidR="00E26B81" w:rsidRDefault="00E26B81" w:rsidP="00E26B81">
            <w:pPr>
              <w:jc w:val="both"/>
              <w:rPr>
                <w:rFonts w:ascii="Arial Narrow" w:hAnsi="Arial Narrow"/>
                <w:sz w:val="22"/>
                <w:szCs w:val="22"/>
                <w:lang w:val="en-US"/>
              </w:rPr>
            </w:pPr>
          </w:p>
          <w:p w14:paraId="100A319D" w14:textId="2971C731" w:rsid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lastRenderedPageBreak/>
              <w:t xml:space="preserve">The Parties agree that the </w:t>
            </w:r>
            <w:r w:rsidR="00D62AC9">
              <w:rPr>
                <w:rFonts w:ascii="Arial Narrow" w:hAnsi="Arial Narrow"/>
                <w:sz w:val="22"/>
                <w:szCs w:val="22"/>
                <w:lang w:val="en-US"/>
              </w:rPr>
              <w:t>Tenant</w:t>
            </w:r>
            <w:r w:rsidRPr="00E26B81">
              <w:rPr>
                <w:rFonts w:ascii="Arial Narrow" w:hAnsi="Arial Narrow"/>
                <w:sz w:val="22"/>
                <w:szCs w:val="22"/>
                <w:lang w:val="en-US"/>
              </w:rPr>
              <w:t xml:space="preserve"> for its operation, in accordance with the Permitted Uses: </w:t>
            </w:r>
          </w:p>
          <w:p w14:paraId="7707348E" w14:textId="77777777" w:rsidR="00E26B81" w:rsidRDefault="00E26B81" w:rsidP="00E26B81">
            <w:pPr>
              <w:jc w:val="both"/>
              <w:rPr>
                <w:rFonts w:ascii="Arial Narrow" w:hAnsi="Arial Narrow"/>
                <w:sz w:val="22"/>
                <w:szCs w:val="22"/>
                <w:lang w:val="en-US"/>
              </w:rPr>
            </w:pPr>
          </w:p>
          <w:p w14:paraId="51783CFD" w14:textId="77777777" w:rsidR="00AF505E" w:rsidRDefault="00AF505E" w:rsidP="00E26B81">
            <w:pPr>
              <w:jc w:val="both"/>
              <w:rPr>
                <w:rFonts w:ascii="Arial Narrow" w:hAnsi="Arial Narrow"/>
                <w:sz w:val="22"/>
                <w:szCs w:val="22"/>
                <w:lang w:val="en-US"/>
              </w:rPr>
            </w:pPr>
          </w:p>
          <w:p w14:paraId="08A51524" w14:textId="6F1BF80B" w:rsidR="00E26B81" w:rsidRPr="00E26B81" w:rsidRDefault="00E26B81" w:rsidP="006A6B4F">
            <w:pPr>
              <w:pStyle w:val="Prrafodelista"/>
              <w:numPr>
                <w:ilvl w:val="0"/>
                <w:numId w:val="23"/>
              </w:numPr>
              <w:jc w:val="both"/>
              <w:rPr>
                <w:rFonts w:ascii="Arial Narrow" w:hAnsi="Arial Narrow"/>
                <w:sz w:val="22"/>
                <w:szCs w:val="22"/>
                <w:lang w:val="en-US"/>
              </w:rPr>
            </w:pPr>
            <w:r w:rsidRPr="00E26B81">
              <w:rPr>
                <w:rFonts w:ascii="Arial Narrow" w:hAnsi="Arial Narrow"/>
                <w:sz w:val="22"/>
                <w:szCs w:val="22"/>
                <w:lang w:val="en-US"/>
              </w:rPr>
              <w:t xml:space="preserve">does not require to perform activities that involve the handling of toxic, flammable, corrosive or radioactive </w:t>
            </w:r>
            <w:proofErr w:type="gramStart"/>
            <w:r w:rsidRPr="00E26B81">
              <w:rPr>
                <w:rFonts w:ascii="Arial Narrow" w:hAnsi="Arial Narrow"/>
                <w:sz w:val="22"/>
                <w:szCs w:val="22"/>
                <w:lang w:val="en-US"/>
              </w:rPr>
              <w:t>materials;</w:t>
            </w:r>
            <w:proofErr w:type="gramEnd"/>
            <w:r w:rsidRPr="00E26B81">
              <w:rPr>
                <w:rFonts w:ascii="Arial Narrow" w:hAnsi="Arial Narrow"/>
                <w:sz w:val="22"/>
                <w:szCs w:val="22"/>
                <w:lang w:val="en-US"/>
              </w:rPr>
              <w:t xml:space="preserve"> </w:t>
            </w:r>
          </w:p>
          <w:p w14:paraId="1E883DE4" w14:textId="77777777" w:rsidR="00E26B81" w:rsidRDefault="00E26B81" w:rsidP="00E26B81">
            <w:pPr>
              <w:jc w:val="both"/>
              <w:rPr>
                <w:rFonts w:ascii="Arial Narrow" w:hAnsi="Arial Narrow"/>
                <w:sz w:val="22"/>
                <w:szCs w:val="22"/>
                <w:lang w:val="en-US"/>
              </w:rPr>
            </w:pPr>
          </w:p>
          <w:p w14:paraId="049D8446" w14:textId="3A374192" w:rsidR="00E26B81" w:rsidRDefault="00E26B81" w:rsidP="006A6B4F">
            <w:pPr>
              <w:pStyle w:val="Prrafodelista"/>
              <w:numPr>
                <w:ilvl w:val="0"/>
                <w:numId w:val="23"/>
              </w:numPr>
              <w:jc w:val="both"/>
              <w:rPr>
                <w:rFonts w:ascii="Arial Narrow" w:hAnsi="Arial Narrow"/>
                <w:sz w:val="22"/>
                <w:szCs w:val="22"/>
                <w:lang w:val="en-US"/>
              </w:rPr>
            </w:pPr>
            <w:r w:rsidRPr="00E26B81">
              <w:rPr>
                <w:rFonts w:ascii="Arial Narrow" w:hAnsi="Arial Narrow"/>
                <w:sz w:val="22"/>
                <w:szCs w:val="22"/>
                <w:lang w:val="en-US"/>
              </w:rPr>
              <w:t xml:space="preserve"> produce luminous flashes, vibrations or noise, outside of the limits of the Mexican Official Standards in </w:t>
            </w:r>
            <w:proofErr w:type="gramStart"/>
            <w:r w:rsidRPr="00E26B81">
              <w:rPr>
                <w:rFonts w:ascii="Arial Narrow" w:hAnsi="Arial Narrow"/>
                <w:sz w:val="22"/>
                <w:szCs w:val="22"/>
                <w:lang w:val="en-US"/>
              </w:rPr>
              <w:t>force;</w:t>
            </w:r>
            <w:proofErr w:type="gramEnd"/>
            <w:r w:rsidRPr="00E26B81">
              <w:rPr>
                <w:rFonts w:ascii="Arial Narrow" w:hAnsi="Arial Narrow"/>
                <w:sz w:val="22"/>
                <w:szCs w:val="22"/>
                <w:lang w:val="en-US"/>
              </w:rPr>
              <w:t xml:space="preserve"> </w:t>
            </w:r>
          </w:p>
          <w:p w14:paraId="361DDBF6" w14:textId="77777777" w:rsidR="00E26B81" w:rsidRDefault="00E26B81" w:rsidP="00E26B81">
            <w:pPr>
              <w:jc w:val="both"/>
              <w:rPr>
                <w:rFonts w:ascii="Arial Narrow" w:hAnsi="Arial Narrow"/>
                <w:sz w:val="22"/>
                <w:szCs w:val="22"/>
                <w:lang w:val="en-US"/>
              </w:rPr>
            </w:pPr>
          </w:p>
          <w:p w14:paraId="43E8945A" w14:textId="77777777" w:rsidR="00A02A9C" w:rsidRPr="00E26B81" w:rsidRDefault="00A02A9C" w:rsidP="00E26B81">
            <w:pPr>
              <w:jc w:val="both"/>
              <w:rPr>
                <w:rFonts w:ascii="Arial Narrow" w:hAnsi="Arial Narrow"/>
                <w:sz w:val="22"/>
                <w:szCs w:val="22"/>
                <w:lang w:val="en-US"/>
              </w:rPr>
            </w:pPr>
          </w:p>
          <w:p w14:paraId="39B33816" w14:textId="07743C23" w:rsidR="00E26B81" w:rsidRPr="00E26B81" w:rsidRDefault="00E26B81" w:rsidP="006A6B4F">
            <w:pPr>
              <w:pStyle w:val="Prrafodelista"/>
              <w:numPr>
                <w:ilvl w:val="0"/>
                <w:numId w:val="23"/>
              </w:numPr>
              <w:jc w:val="both"/>
              <w:rPr>
                <w:rFonts w:ascii="Arial Narrow" w:hAnsi="Arial Narrow"/>
                <w:sz w:val="22"/>
                <w:szCs w:val="22"/>
                <w:lang w:val="en-US"/>
              </w:rPr>
            </w:pPr>
            <w:r w:rsidRPr="00E26B81">
              <w:rPr>
                <w:rFonts w:ascii="Arial Narrow" w:hAnsi="Arial Narrow"/>
                <w:sz w:val="22"/>
                <w:szCs w:val="22"/>
                <w:lang w:val="en-US"/>
              </w:rPr>
              <w:t xml:space="preserve">does not require </w:t>
            </w:r>
            <w:proofErr w:type="gramStart"/>
            <w:r w:rsidRPr="00E26B81">
              <w:rPr>
                <w:rFonts w:ascii="Arial Narrow" w:hAnsi="Arial Narrow"/>
                <w:sz w:val="22"/>
                <w:szCs w:val="22"/>
                <w:lang w:val="en-US"/>
              </w:rPr>
              <w:t>use</w:t>
            </w:r>
            <w:proofErr w:type="gramEnd"/>
            <w:r w:rsidRPr="00E26B81">
              <w:rPr>
                <w:rFonts w:ascii="Arial Narrow" w:hAnsi="Arial Narrow"/>
                <w:sz w:val="22"/>
                <w:szCs w:val="22"/>
                <w:lang w:val="en-US"/>
              </w:rPr>
              <w:t xml:space="preserve"> special </w:t>
            </w:r>
            <w:proofErr w:type="gramStart"/>
            <w:r w:rsidRPr="00E26B81">
              <w:rPr>
                <w:rFonts w:ascii="Arial Narrow" w:hAnsi="Arial Narrow"/>
                <w:sz w:val="22"/>
                <w:szCs w:val="22"/>
                <w:lang w:val="en-US"/>
              </w:rPr>
              <w:t>equipment;</w:t>
            </w:r>
            <w:proofErr w:type="gramEnd"/>
            <w:r w:rsidRPr="00E26B81">
              <w:rPr>
                <w:rFonts w:ascii="Arial Narrow" w:hAnsi="Arial Narrow"/>
                <w:sz w:val="22"/>
                <w:szCs w:val="22"/>
                <w:lang w:val="en-US"/>
              </w:rPr>
              <w:t xml:space="preserve"> </w:t>
            </w:r>
          </w:p>
          <w:p w14:paraId="4ED1A499" w14:textId="77777777" w:rsidR="00E26B81" w:rsidRDefault="00E26B81" w:rsidP="00E26B81">
            <w:pPr>
              <w:jc w:val="both"/>
              <w:rPr>
                <w:rFonts w:ascii="Arial Narrow" w:hAnsi="Arial Narrow"/>
                <w:sz w:val="22"/>
                <w:szCs w:val="22"/>
                <w:lang w:val="en-US"/>
              </w:rPr>
            </w:pPr>
          </w:p>
          <w:p w14:paraId="5DD700F0" w14:textId="4F3E0642" w:rsidR="00E26B81" w:rsidRDefault="00E26B81" w:rsidP="006A6B4F">
            <w:pPr>
              <w:pStyle w:val="Prrafodelista"/>
              <w:numPr>
                <w:ilvl w:val="0"/>
                <w:numId w:val="23"/>
              </w:numPr>
              <w:jc w:val="both"/>
              <w:rPr>
                <w:rFonts w:ascii="Arial Narrow" w:hAnsi="Arial Narrow"/>
                <w:sz w:val="22"/>
                <w:szCs w:val="22"/>
                <w:lang w:val="en-US"/>
              </w:rPr>
            </w:pPr>
            <w:r w:rsidRPr="00E26B81">
              <w:rPr>
                <w:rFonts w:ascii="Arial Narrow" w:hAnsi="Arial Narrow"/>
                <w:sz w:val="22"/>
                <w:szCs w:val="22"/>
                <w:lang w:val="en-US"/>
              </w:rPr>
              <w:t>does not requires to use, generate, transport, refine, produce, process, store and/or dispose of any toxic or hazardous substances, asbestos and/or any other substances or chemicals (hereinafter jointly, the “</w:t>
            </w:r>
            <w:r w:rsidRPr="00E26B81">
              <w:rPr>
                <w:rFonts w:ascii="Arial Narrow" w:hAnsi="Arial Narrow"/>
                <w:b/>
                <w:bCs/>
                <w:sz w:val="22"/>
                <w:szCs w:val="22"/>
                <w:u w:val="single"/>
                <w:lang w:val="en-US"/>
              </w:rPr>
              <w:t>Hazardous Substances</w:t>
            </w:r>
            <w:r w:rsidRPr="00E26B81">
              <w:rPr>
                <w:rFonts w:ascii="Arial Narrow" w:hAnsi="Arial Narrow"/>
                <w:sz w:val="22"/>
                <w:szCs w:val="22"/>
                <w:lang w:val="en-US"/>
              </w:rPr>
              <w:t xml:space="preserve">”), in quantities that exceed public health standards as established and regulated by any local, State or federal government authority and the applicable Environmental Legislation; </w:t>
            </w:r>
          </w:p>
          <w:p w14:paraId="1C4BCCE8" w14:textId="77777777" w:rsidR="00E26B81" w:rsidRDefault="00E26B81" w:rsidP="00E26B81">
            <w:pPr>
              <w:pStyle w:val="Prrafodelista"/>
              <w:rPr>
                <w:rFonts w:ascii="Arial Narrow" w:hAnsi="Arial Narrow"/>
                <w:sz w:val="22"/>
                <w:szCs w:val="22"/>
                <w:lang w:val="en-US"/>
              </w:rPr>
            </w:pPr>
          </w:p>
          <w:p w14:paraId="12FFEEC9" w14:textId="77777777" w:rsidR="00C4167E" w:rsidRDefault="00C4167E" w:rsidP="00E26B81">
            <w:pPr>
              <w:pStyle w:val="Prrafodelista"/>
              <w:rPr>
                <w:rFonts w:ascii="Arial Narrow" w:hAnsi="Arial Narrow"/>
                <w:sz w:val="22"/>
                <w:szCs w:val="22"/>
                <w:lang w:val="en-US"/>
              </w:rPr>
            </w:pPr>
          </w:p>
          <w:p w14:paraId="71C3B395" w14:textId="4DA7866D" w:rsidR="00E26B81" w:rsidRDefault="00E26B81" w:rsidP="006A6B4F">
            <w:pPr>
              <w:pStyle w:val="Prrafodelista"/>
              <w:numPr>
                <w:ilvl w:val="0"/>
                <w:numId w:val="23"/>
              </w:numPr>
              <w:jc w:val="both"/>
              <w:rPr>
                <w:rFonts w:ascii="Arial Narrow" w:hAnsi="Arial Narrow"/>
                <w:sz w:val="22"/>
                <w:szCs w:val="22"/>
                <w:lang w:val="en-US"/>
              </w:rPr>
            </w:pPr>
            <w:r w:rsidRPr="00E26B81">
              <w:rPr>
                <w:rFonts w:ascii="Arial Narrow" w:hAnsi="Arial Narrow"/>
                <w:sz w:val="22"/>
                <w:szCs w:val="22"/>
                <w:lang w:val="en-US"/>
              </w:rPr>
              <w:t xml:space="preserve">it consumes </w:t>
            </w:r>
            <w:r w:rsidR="000429C5">
              <w:rPr>
                <w:rFonts w:ascii="Arial Narrow" w:hAnsi="Arial Narrow" w:hint="eastAsia"/>
                <w:sz w:val="22"/>
                <w:szCs w:val="22"/>
                <w:lang w:val="en-US" w:eastAsia="zh-CN"/>
              </w:rPr>
              <w:t>1</w:t>
            </w:r>
            <w:r w:rsidR="00592D52">
              <w:rPr>
                <w:rFonts w:ascii="Arial Narrow" w:hAnsi="Arial Narrow"/>
                <w:sz w:val="22"/>
                <w:szCs w:val="22"/>
                <w:lang w:val="en-US" w:eastAsia="zh-CN"/>
              </w:rPr>
              <w:t>,</w:t>
            </w:r>
            <w:r w:rsidR="000429C5">
              <w:rPr>
                <w:rFonts w:ascii="Arial Narrow" w:hAnsi="Arial Narrow" w:hint="eastAsia"/>
                <w:sz w:val="22"/>
                <w:szCs w:val="22"/>
                <w:lang w:val="en-US" w:eastAsia="zh-CN"/>
              </w:rPr>
              <w:t>000</w:t>
            </w:r>
            <w:r w:rsidR="000429C5" w:rsidRPr="00E26B81">
              <w:rPr>
                <w:rFonts w:ascii="Arial Narrow" w:hAnsi="Arial Narrow"/>
                <w:sz w:val="22"/>
                <w:szCs w:val="22"/>
                <w:lang w:val="en-US"/>
              </w:rPr>
              <w:t xml:space="preserve"> </w:t>
            </w:r>
            <w:r w:rsidRPr="00E26B81">
              <w:rPr>
                <w:rFonts w:ascii="Arial Narrow" w:hAnsi="Arial Narrow"/>
                <w:sz w:val="22"/>
                <w:szCs w:val="22"/>
                <w:lang w:val="en-US"/>
              </w:rPr>
              <w:t xml:space="preserve">KVAS of electrical energy; and </w:t>
            </w:r>
          </w:p>
          <w:p w14:paraId="7BCD4D77" w14:textId="77777777" w:rsidR="00E26B81" w:rsidRPr="00E26B81" w:rsidRDefault="00E26B81" w:rsidP="00E26B81">
            <w:pPr>
              <w:pStyle w:val="Prrafodelista"/>
              <w:rPr>
                <w:rFonts w:ascii="Arial Narrow" w:hAnsi="Arial Narrow"/>
                <w:sz w:val="22"/>
                <w:szCs w:val="22"/>
                <w:lang w:val="en-US"/>
              </w:rPr>
            </w:pPr>
          </w:p>
          <w:p w14:paraId="467A8E0E" w14:textId="54ADFDEE" w:rsidR="00E26B81" w:rsidRPr="00E26B81" w:rsidRDefault="00E26B81" w:rsidP="006A6B4F">
            <w:pPr>
              <w:pStyle w:val="Prrafodelista"/>
              <w:numPr>
                <w:ilvl w:val="0"/>
                <w:numId w:val="23"/>
              </w:numPr>
              <w:jc w:val="both"/>
              <w:rPr>
                <w:rFonts w:ascii="Arial Narrow" w:hAnsi="Arial Narrow"/>
                <w:sz w:val="22"/>
                <w:szCs w:val="22"/>
                <w:lang w:val="en-US"/>
              </w:rPr>
            </w:pPr>
            <w:r w:rsidRPr="00E26B81">
              <w:rPr>
                <w:rFonts w:ascii="Arial Narrow" w:hAnsi="Arial Narrow"/>
                <w:sz w:val="22"/>
                <w:szCs w:val="22"/>
                <w:lang w:val="en-US"/>
              </w:rPr>
              <w:t xml:space="preserve">in </w:t>
            </w:r>
            <w:proofErr w:type="gramStart"/>
            <w:r w:rsidRPr="00E26B81">
              <w:rPr>
                <w:rFonts w:ascii="Arial Narrow" w:hAnsi="Arial Narrow"/>
                <w:sz w:val="22"/>
                <w:szCs w:val="22"/>
                <w:lang w:val="en-US"/>
              </w:rPr>
              <w:t>general</w:t>
            </w:r>
            <w:proofErr w:type="gramEnd"/>
            <w:r w:rsidRPr="00E26B81">
              <w:rPr>
                <w:rFonts w:ascii="Arial Narrow" w:hAnsi="Arial Narrow"/>
                <w:sz w:val="22"/>
                <w:szCs w:val="22"/>
                <w:lang w:val="en-US"/>
              </w:rPr>
              <w:t xml:space="preserve"> its activities </w:t>
            </w:r>
            <w:proofErr w:type="gramStart"/>
            <w:r w:rsidRPr="00E26B81">
              <w:rPr>
                <w:rFonts w:ascii="Arial Narrow" w:hAnsi="Arial Narrow"/>
                <w:sz w:val="22"/>
                <w:szCs w:val="22"/>
                <w:lang w:val="en-US"/>
              </w:rPr>
              <w:t>does</w:t>
            </w:r>
            <w:proofErr w:type="gramEnd"/>
            <w:r w:rsidRPr="00E26B81">
              <w:rPr>
                <w:rFonts w:ascii="Arial Narrow" w:hAnsi="Arial Narrow"/>
                <w:sz w:val="22"/>
                <w:szCs w:val="22"/>
                <w:lang w:val="en-US"/>
              </w:rPr>
              <w:t xml:space="preserve"> not disturb nor affect the normal activities of the community nor the ecosystem.</w:t>
            </w:r>
          </w:p>
          <w:p w14:paraId="66A87D62" w14:textId="77777777" w:rsidR="00E26B81" w:rsidRDefault="00E26B81" w:rsidP="00E26B81">
            <w:pPr>
              <w:jc w:val="both"/>
              <w:rPr>
                <w:rFonts w:ascii="Arial Narrow" w:hAnsi="Arial Narrow"/>
                <w:sz w:val="22"/>
                <w:szCs w:val="22"/>
                <w:lang w:val="en-US"/>
              </w:rPr>
            </w:pPr>
          </w:p>
          <w:p w14:paraId="45177B15" w14:textId="77777777" w:rsidR="00C4167E" w:rsidRPr="00E26B81" w:rsidRDefault="00C4167E" w:rsidP="00E26B81">
            <w:pPr>
              <w:jc w:val="both"/>
              <w:rPr>
                <w:rFonts w:ascii="Arial Narrow" w:hAnsi="Arial Narrow"/>
                <w:sz w:val="22"/>
                <w:szCs w:val="22"/>
                <w:lang w:val="en-US"/>
              </w:rPr>
            </w:pPr>
          </w:p>
          <w:p w14:paraId="68DF11AF" w14:textId="7DE0E52E"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The </w:t>
            </w:r>
            <w:r w:rsidR="00D62AC9">
              <w:rPr>
                <w:rFonts w:ascii="Arial Narrow" w:hAnsi="Arial Narrow"/>
                <w:sz w:val="22"/>
                <w:szCs w:val="22"/>
                <w:lang w:val="en-US"/>
              </w:rPr>
              <w:t>Landlord</w:t>
            </w:r>
            <w:r w:rsidRPr="00E26B81">
              <w:rPr>
                <w:rFonts w:ascii="Arial Narrow" w:hAnsi="Arial Narrow"/>
                <w:sz w:val="22"/>
                <w:szCs w:val="22"/>
                <w:lang w:val="en-US"/>
              </w:rPr>
              <w:t xml:space="preserve"> shall have the right to request the </w:t>
            </w:r>
            <w:r w:rsidR="00D62AC9">
              <w:rPr>
                <w:rFonts w:ascii="Arial Narrow" w:hAnsi="Arial Narrow"/>
                <w:sz w:val="22"/>
                <w:szCs w:val="22"/>
                <w:lang w:val="en-US"/>
              </w:rPr>
              <w:t>Tenant</w:t>
            </w:r>
            <w:r w:rsidRPr="00E26B81">
              <w:rPr>
                <w:rFonts w:ascii="Arial Narrow" w:hAnsi="Arial Narrow"/>
                <w:sz w:val="22"/>
                <w:szCs w:val="22"/>
                <w:lang w:val="en-US"/>
              </w:rPr>
              <w:t xml:space="preserve"> to deliver copies of all operating permits, licenses, authorizations, official documents and other similar records and documents </w:t>
            </w:r>
            <w:proofErr w:type="gramStart"/>
            <w:r w:rsidRPr="00E26B81">
              <w:rPr>
                <w:rFonts w:ascii="Arial Narrow" w:hAnsi="Arial Narrow"/>
                <w:sz w:val="22"/>
                <w:szCs w:val="22"/>
                <w:lang w:val="en-US"/>
              </w:rPr>
              <w:t>in order to</w:t>
            </w:r>
            <w:proofErr w:type="gramEnd"/>
            <w:r w:rsidRPr="00E26B81">
              <w:rPr>
                <w:rFonts w:ascii="Arial Narrow" w:hAnsi="Arial Narrow"/>
                <w:sz w:val="22"/>
                <w:szCs w:val="22"/>
                <w:lang w:val="en-US"/>
              </w:rPr>
              <w:t xml:space="preserve"> verify or monitor the </w:t>
            </w:r>
            <w:r w:rsidR="00D62AC9">
              <w:rPr>
                <w:rFonts w:ascii="Arial Narrow" w:hAnsi="Arial Narrow"/>
                <w:sz w:val="22"/>
                <w:szCs w:val="22"/>
                <w:lang w:val="en-US"/>
              </w:rPr>
              <w:t>Tenant</w:t>
            </w:r>
            <w:r w:rsidRPr="00E26B81">
              <w:rPr>
                <w:rFonts w:ascii="Arial Narrow" w:hAnsi="Arial Narrow"/>
                <w:sz w:val="22"/>
                <w:szCs w:val="22"/>
                <w:lang w:val="en-US"/>
              </w:rPr>
              <w:t xml:space="preserve">'s compliance with the provisions of the Environmental Legislation at any time during the </w:t>
            </w:r>
            <w:r w:rsidR="00406126">
              <w:rPr>
                <w:rFonts w:ascii="Arial Narrow" w:hAnsi="Arial Narrow"/>
                <w:sz w:val="22"/>
                <w:szCs w:val="22"/>
                <w:lang w:val="en-US"/>
              </w:rPr>
              <w:t>Lease Term</w:t>
            </w:r>
            <w:r w:rsidRPr="00E26B81">
              <w:rPr>
                <w:rFonts w:ascii="Arial Narrow" w:hAnsi="Arial Narrow"/>
                <w:sz w:val="22"/>
                <w:szCs w:val="22"/>
                <w:lang w:val="en-US"/>
              </w:rPr>
              <w:t xml:space="preserve">. The </w:t>
            </w:r>
            <w:r w:rsidR="00D62AC9">
              <w:rPr>
                <w:rFonts w:ascii="Arial Narrow" w:hAnsi="Arial Narrow"/>
                <w:sz w:val="22"/>
                <w:szCs w:val="22"/>
                <w:lang w:val="en-US"/>
              </w:rPr>
              <w:t>Tenant</w:t>
            </w:r>
            <w:r w:rsidRPr="00E26B81">
              <w:rPr>
                <w:rFonts w:ascii="Arial Narrow" w:hAnsi="Arial Narrow"/>
                <w:sz w:val="22"/>
                <w:szCs w:val="22"/>
                <w:lang w:val="en-US"/>
              </w:rPr>
              <w:t xml:space="preserve"> shall provide such copies with in the following 5 (five) business days of the </w:t>
            </w:r>
            <w:r w:rsidR="00D62AC9">
              <w:rPr>
                <w:rFonts w:ascii="Arial Narrow" w:hAnsi="Arial Narrow"/>
                <w:sz w:val="22"/>
                <w:szCs w:val="22"/>
                <w:lang w:val="en-US"/>
              </w:rPr>
              <w:t>Landlord</w:t>
            </w:r>
            <w:r w:rsidRPr="00E26B81">
              <w:rPr>
                <w:rFonts w:ascii="Arial Narrow" w:hAnsi="Arial Narrow"/>
                <w:sz w:val="22"/>
                <w:szCs w:val="22"/>
                <w:lang w:val="en-US"/>
              </w:rPr>
              <w:t xml:space="preserve">’s request. </w:t>
            </w:r>
          </w:p>
          <w:p w14:paraId="50B654CB" w14:textId="77777777" w:rsidR="00E26B81" w:rsidRDefault="00E26B81" w:rsidP="00E26B81">
            <w:pPr>
              <w:jc w:val="both"/>
              <w:rPr>
                <w:rFonts w:ascii="Arial Narrow" w:hAnsi="Arial Narrow"/>
                <w:sz w:val="22"/>
                <w:szCs w:val="22"/>
                <w:lang w:val="en-US"/>
              </w:rPr>
            </w:pPr>
          </w:p>
          <w:p w14:paraId="20E0048D" w14:textId="77777777" w:rsidR="00EE0D33" w:rsidRDefault="00EE0D33" w:rsidP="00E26B81">
            <w:pPr>
              <w:jc w:val="both"/>
              <w:rPr>
                <w:rFonts w:ascii="Arial Narrow" w:hAnsi="Arial Narrow"/>
                <w:sz w:val="22"/>
                <w:szCs w:val="22"/>
                <w:lang w:val="en-US"/>
              </w:rPr>
            </w:pPr>
          </w:p>
          <w:p w14:paraId="2CBAB5F0" w14:textId="77777777" w:rsidR="00EE0D33" w:rsidRPr="00E26B81" w:rsidRDefault="00EE0D33" w:rsidP="00E26B81">
            <w:pPr>
              <w:jc w:val="both"/>
              <w:rPr>
                <w:rFonts w:ascii="Arial Narrow" w:hAnsi="Arial Narrow"/>
                <w:sz w:val="22"/>
                <w:szCs w:val="22"/>
                <w:lang w:val="en-US"/>
              </w:rPr>
            </w:pPr>
          </w:p>
          <w:p w14:paraId="7DDFD100" w14:textId="1FBE1A22" w:rsidR="00E26B81" w:rsidRPr="00E26B81" w:rsidRDefault="00E26B81" w:rsidP="00E26B81">
            <w:pPr>
              <w:jc w:val="both"/>
              <w:rPr>
                <w:rFonts w:ascii="Arial Narrow" w:hAnsi="Arial Narrow"/>
                <w:sz w:val="22"/>
                <w:szCs w:val="22"/>
                <w:lang w:val="en-US"/>
              </w:rPr>
            </w:pPr>
            <w:r w:rsidRPr="00E26B81">
              <w:rPr>
                <w:rFonts w:ascii="Arial Narrow" w:hAnsi="Arial Narrow"/>
                <w:b/>
                <w:bCs/>
                <w:sz w:val="22"/>
                <w:szCs w:val="22"/>
                <w:lang w:val="en-US"/>
              </w:rPr>
              <w:t>12.3 Hazardous Materials</w:t>
            </w:r>
            <w:r w:rsidRPr="00E26B81">
              <w:rPr>
                <w:rFonts w:ascii="Arial Narrow" w:hAnsi="Arial Narrow"/>
                <w:sz w:val="22"/>
                <w:szCs w:val="22"/>
                <w:lang w:val="en-US"/>
              </w:rPr>
              <w:t xml:space="preserve">: The </w:t>
            </w:r>
            <w:r w:rsidR="00D62AC9">
              <w:rPr>
                <w:rFonts w:ascii="Arial Narrow" w:hAnsi="Arial Narrow"/>
                <w:sz w:val="22"/>
                <w:szCs w:val="22"/>
                <w:lang w:val="en-US"/>
              </w:rPr>
              <w:t>Tenant</w:t>
            </w:r>
            <w:r w:rsidRPr="00E26B81">
              <w:rPr>
                <w:rFonts w:ascii="Arial Narrow" w:hAnsi="Arial Narrow"/>
                <w:sz w:val="22"/>
                <w:szCs w:val="22"/>
                <w:lang w:val="en-US"/>
              </w:rPr>
              <w:t xml:space="preserve"> shall not, without the prior written authorization of the </w:t>
            </w:r>
            <w:r w:rsidR="00D62AC9">
              <w:rPr>
                <w:rFonts w:ascii="Arial Narrow" w:hAnsi="Arial Narrow"/>
                <w:sz w:val="22"/>
                <w:szCs w:val="22"/>
                <w:lang w:val="en-US"/>
              </w:rPr>
              <w:t>Landlord</w:t>
            </w:r>
            <w:r w:rsidRPr="00E26B81">
              <w:rPr>
                <w:rFonts w:ascii="Arial Narrow" w:hAnsi="Arial Narrow"/>
                <w:sz w:val="22"/>
                <w:szCs w:val="22"/>
                <w:lang w:val="en-US"/>
              </w:rPr>
              <w:t xml:space="preserve">, introduce, store, use, generate or dispose in or near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any Hazardous Materials (as defined in Exhibit </w:t>
            </w:r>
            <w:r w:rsidR="0039523F">
              <w:rPr>
                <w:rFonts w:ascii="Arial Narrow" w:hAnsi="Arial Narrow"/>
                <w:sz w:val="22"/>
                <w:szCs w:val="22"/>
                <w:lang w:val="en-US"/>
              </w:rPr>
              <w:t>N</w:t>
            </w:r>
            <w:r w:rsidRPr="00E26B81">
              <w:rPr>
                <w:rFonts w:ascii="Arial Narrow" w:hAnsi="Arial Narrow"/>
                <w:sz w:val="22"/>
                <w:szCs w:val="22"/>
                <w:lang w:val="en-US"/>
              </w:rPr>
              <w:t xml:space="preserve">). The </w:t>
            </w:r>
            <w:r w:rsidR="00D62AC9">
              <w:rPr>
                <w:rFonts w:ascii="Arial Narrow" w:hAnsi="Arial Narrow"/>
                <w:sz w:val="22"/>
                <w:szCs w:val="22"/>
                <w:lang w:val="en-US"/>
              </w:rPr>
              <w:t>Tenant</w:t>
            </w:r>
            <w:r w:rsidRPr="00E26B81">
              <w:rPr>
                <w:rFonts w:ascii="Arial Narrow" w:hAnsi="Arial Narrow"/>
                <w:sz w:val="22"/>
                <w:szCs w:val="22"/>
                <w:lang w:val="en-US"/>
              </w:rPr>
              <w:t xml:space="preserve">’s request shall contain a detailed description of the Hazardous Materials it intends to introduce, store, use, generate or dispose in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together with the corresponding Material Safety Data Sheets (MSDS). The </w:t>
            </w:r>
            <w:r w:rsidR="00D62AC9">
              <w:rPr>
                <w:rFonts w:ascii="Arial Narrow" w:hAnsi="Arial Narrow"/>
                <w:sz w:val="22"/>
                <w:szCs w:val="22"/>
                <w:lang w:val="en-US"/>
              </w:rPr>
              <w:t>Tenant</w:t>
            </w:r>
            <w:r w:rsidRPr="00E26B81">
              <w:rPr>
                <w:rFonts w:ascii="Arial Narrow" w:hAnsi="Arial Narrow"/>
                <w:sz w:val="22"/>
                <w:szCs w:val="22"/>
                <w:lang w:val="en-US"/>
              </w:rPr>
              <w:t xml:space="preserve"> shall not permit or cause any third party (</w:t>
            </w:r>
            <w:proofErr w:type="gramStart"/>
            <w:r w:rsidRPr="00E26B81">
              <w:rPr>
                <w:rFonts w:ascii="Arial Narrow" w:hAnsi="Arial Narrow"/>
                <w:sz w:val="22"/>
                <w:szCs w:val="22"/>
                <w:lang w:val="en-US"/>
              </w:rPr>
              <w:t>whether or not</w:t>
            </w:r>
            <w:proofErr w:type="gramEnd"/>
            <w:r w:rsidRPr="00E26B81">
              <w:rPr>
                <w:rFonts w:ascii="Arial Narrow" w:hAnsi="Arial Narrow"/>
                <w:sz w:val="22"/>
                <w:szCs w:val="22"/>
                <w:lang w:val="en-US"/>
              </w:rPr>
              <w:t xml:space="preserve"> such third party is under its control or supervision) to introduce, store, use, generate or dispose </w:t>
            </w:r>
            <w:proofErr w:type="gramStart"/>
            <w:r w:rsidRPr="00E26B81">
              <w:rPr>
                <w:rFonts w:ascii="Arial Narrow" w:hAnsi="Arial Narrow"/>
                <w:sz w:val="22"/>
                <w:szCs w:val="22"/>
                <w:lang w:val="en-US"/>
              </w:rPr>
              <w:t>on</w:t>
            </w:r>
            <w:proofErr w:type="gramEnd"/>
            <w:r w:rsidRPr="00E26B81">
              <w:rPr>
                <w:rFonts w:ascii="Arial Narrow" w:hAnsi="Arial Narrow"/>
                <w:sz w:val="22"/>
                <w:szCs w:val="22"/>
                <w:lang w:val="en-US"/>
              </w:rPr>
              <w:t xml:space="preserve"> or near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any Hazardous Materials other than those set forth in the Hazardous Materials List. In addition, the </w:t>
            </w:r>
            <w:r w:rsidR="00D62AC9">
              <w:rPr>
                <w:rFonts w:ascii="Arial Narrow" w:hAnsi="Arial Narrow"/>
                <w:sz w:val="22"/>
                <w:szCs w:val="22"/>
                <w:lang w:val="en-US"/>
              </w:rPr>
              <w:t>Landlord</w:t>
            </w:r>
            <w:r w:rsidRPr="00E26B81">
              <w:rPr>
                <w:rFonts w:ascii="Arial Narrow" w:hAnsi="Arial Narrow"/>
                <w:sz w:val="22"/>
                <w:szCs w:val="22"/>
                <w:lang w:val="en-US"/>
              </w:rPr>
              <w:t xml:space="preserve"> shall have the right to review all Hazardous Materials </w:t>
            </w:r>
            <w:r w:rsidRPr="00E26B81">
              <w:rPr>
                <w:rFonts w:ascii="Arial Narrow" w:hAnsi="Arial Narrow"/>
                <w:sz w:val="22"/>
                <w:szCs w:val="22"/>
                <w:lang w:val="en-US"/>
              </w:rPr>
              <w:lastRenderedPageBreak/>
              <w:t xml:space="preserve">entry and exit logs recorded by the </w:t>
            </w:r>
            <w:r w:rsidR="00D62AC9">
              <w:rPr>
                <w:rFonts w:ascii="Arial Narrow" w:hAnsi="Arial Narrow"/>
                <w:sz w:val="22"/>
                <w:szCs w:val="22"/>
                <w:lang w:val="en-US"/>
              </w:rPr>
              <w:t>Tenant</w:t>
            </w:r>
            <w:r w:rsidRPr="00E26B81">
              <w:rPr>
                <w:rFonts w:ascii="Arial Narrow" w:hAnsi="Arial Narrow"/>
                <w:sz w:val="22"/>
                <w:szCs w:val="22"/>
                <w:lang w:val="en-US"/>
              </w:rPr>
              <w:t xml:space="preserve"> at any time during the </w:t>
            </w:r>
            <w:r w:rsidR="00406126">
              <w:rPr>
                <w:rFonts w:ascii="Arial Narrow" w:hAnsi="Arial Narrow"/>
                <w:sz w:val="22"/>
                <w:szCs w:val="22"/>
                <w:lang w:val="en-US"/>
              </w:rPr>
              <w:t>Lease Term</w:t>
            </w:r>
            <w:r w:rsidRPr="00E26B81">
              <w:rPr>
                <w:rFonts w:ascii="Arial Narrow" w:hAnsi="Arial Narrow"/>
                <w:sz w:val="22"/>
                <w:szCs w:val="22"/>
                <w:lang w:val="en-US"/>
              </w:rPr>
              <w:t xml:space="preserve">. </w:t>
            </w:r>
          </w:p>
          <w:p w14:paraId="0E61E45D" w14:textId="77777777" w:rsidR="00E26B81" w:rsidRDefault="00E26B81" w:rsidP="00E26B81">
            <w:pPr>
              <w:jc w:val="both"/>
              <w:rPr>
                <w:rFonts w:ascii="Arial Narrow" w:hAnsi="Arial Narrow"/>
                <w:sz w:val="22"/>
                <w:szCs w:val="22"/>
                <w:lang w:val="en-US"/>
              </w:rPr>
            </w:pPr>
          </w:p>
          <w:p w14:paraId="544EBEC7" w14:textId="77777777" w:rsidR="00EE0D33" w:rsidRDefault="00EE0D33" w:rsidP="00E26B81">
            <w:pPr>
              <w:jc w:val="both"/>
              <w:rPr>
                <w:rFonts w:ascii="Arial Narrow" w:hAnsi="Arial Narrow"/>
                <w:sz w:val="22"/>
                <w:szCs w:val="22"/>
                <w:lang w:val="en-US"/>
              </w:rPr>
            </w:pPr>
          </w:p>
          <w:p w14:paraId="24A6614A" w14:textId="77777777" w:rsidR="00EE0D33" w:rsidRDefault="00EE0D33" w:rsidP="00E26B81">
            <w:pPr>
              <w:jc w:val="both"/>
              <w:rPr>
                <w:rFonts w:ascii="Arial Narrow" w:hAnsi="Arial Narrow"/>
                <w:sz w:val="22"/>
                <w:szCs w:val="22"/>
                <w:lang w:val="en-US"/>
              </w:rPr>
            </w:pPr>
          </w:p>
          <w:p w14:paraId="2DEB18D2" w14:textId="77777777" w:rsidR="009D32B1" w:rsidRPr="00E26B81" w:rsidRDefault="009D32B1" w:rsidP="00E26B81">
            <w:pPr>
              <w:jc w:val="both"/>
              <w:rPr>
                <w:rFonts w:ascii="Arial Narrow" w:hAnsi="Arial Narrow"/>
                <w:sz w:val="22"/>
                <w:szCs w:val="22"/>
                <w:lang w:val="en-US"/>
              </w:rPr>
            </w:pPr>
          </w:p>
          <w:p w14:paraId="5C8284E5" w14:textId="1DA148B3" w:rsidR="00E26B81" w:rsidRPr="00E26B81" w:rsidRDefault="00E26B81" w:rsidP="00E26B81">
            <w:pPr>
              <w:jc w:val="both"/>
              <w:rPr>
                <w:rFonts w:ascii="Arial Narrow" w:hAnsi="Arial Narrow"/>
                <w:sz w:val="22"/>
                <w:szCs w:val="22"/>
                <w:lang w:val="en-US"/>
              </w:rPr>
            </w:pPr>
            <w:r w:rsidRPr="00E26B81">
              <w:rPr>
                <w:rFonts w:ascii="Arial Narrow" w:hAnsi="Arial Narrow"/>
                <w:b/>
                <w:bCs/>
                <w:sz w:val="22"/>
                <w:szCs w:val="22"/>
                <w:lang w:val="en-US"/>
              </w:rPr>
              <w:t>12.4 Disposal of Hazardous Materials</w:t>
            </w:r>
            <w:r w:rsidRPr="00E26B81">
              <w:rPr>
                <w:rFonts w:ascii="Arial Narrow" w:hAnsi="Arial Narrow"/>
                <w:sz w:val="22"/>
                <w:szCs w:val="22"/>
                <w:lang w:val="en-US"/>
              </w:rPr>
              <w:t xml:space="preserve">:  The </w:t>
            </w:r>
            <w:r w:rsidR="00D62AC9">
              <w:rPr>
                <w:rFonts w:ascii="Arial Narrow" w:hAnsi="Arial Narrow"/>
                <w:sz w:val="22"/>
                <w:szCs w:val="22"/>
                <w:lang w:val="en-US"/>
              </w:rPr>
              <w:t>Tenant</w:t>
            </w:r>
            <w:r w:rsidRPr="00E26B81">
              <w:rPr>
                <w:rFonts w:ascii="Arial Narrow" w:hAnsi="Arial Narrow"/>
                <w:sz w:val="22"/>
                <w:szCs w:val="22"/>
                <w:lang w:val="en-US"/>
              </w:rPr>
              <w:t xml:space="preserve">, at its own expense, shall remove all Hazardous Materials generated, stored, disposed of or otherwise released on or from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as well as to perform any repair or corrective work, in case they are required, after the previous review and written authorization of the cleanup or repair plan by the </w:t>
            </w:r>
            <w:r w:rsidR="00D62AC9">
              <w:rPr>
                <w:rFonts w:ascii="Arial Narrow" w:hAnsi="Arial Narrow"/>
                <w:sz w:val="22"/>
                <w:szCs w:val="22"/>
                <w:lang w:val="en-US"/>
              </w:rPr>
              <w:t>Landlord</w:t>
            </w:r>
            <w:r w:rsidRPr="00E26B81">
              <w:rPr>
                <w:rFonts w:ascii="Arial Narrow" w:hAnsi="Arial Narrow"/>
                <w:sz w:val="22"/>
                <w:szCs w:val="22"/>
                <w:lang w:val="en-US"/>
              </w:rPr>
              <w:t xml:space="preserve"> and using consultants approved by the </w:t>
            </w:r>
            <w:r w:rsidR="00D62AC9">
              <w:rPr>
                <w:rFonts w:ascii="Arial Narrow" w:hAnsi="Arial Narrow"/>
                <w:sz w:val="22"/>
                <w:szCs w:val="22"/>
                <w:lang w:val="en-US"/>
              </w:rPr>
              <w:t>Landlord</w:t>
            </w:r>
            <w:r w:rsidRPr="00E26B81">
              <w:rPr>
                <w:rFonts w:ascii="Arial Narrow" w:hAnsi="Arial Narrow"/>
                <w:sz w:val="22"/>
                <w:szCs w:val="22"/>
                <w:lang w:val="en-US"/>
              </w:rPr>
              <w:t xml:space="preserve"> for such work. The foregoing, unless the </w:t>
            </w:r>
            <w:r w:rsidR="00D62AC9">
              <w:rPr>
                <w:rFonts w:ascii="Arial Narrow" w:hAnsi="Arial Narrow"/>
                <w:sz w:val="22"/>
                <w:szCs w:val="22"/>
                <w:lang w:val="en-US"/>
              </w:rPr>
              <w:t>Tenant</w:t>
            </w:r>
            <w:r w:rsidRPr="00E26B81">
              <w:rPr>
                <w:rFonts w:ascii="Arial Narrow" w:hAnsi="Arial Narrow"/>
                <w:sz w:val="22"/>
                <w:szCs w:val="22"/>
                <w:lang w:val="en-US"/>
              </w:rPr>
              <w:t xml:space="preserve"> proves without a doubt that the damage caused by the release, handling or storage of the Hazardous Materials is not attributable to the </w:t>
            </w:r>
            <w:r w:rsidR="00D62AC9">
              <w:rPr>
                <w:rFonts w:ascii="Arial Narrow" w:hAnsi="Arial Narrow"/>
                <w:sz w:val="22"/>
                <w:szCs w:val="22"/>
                <w:lang w:val="en-US"/>
              </w:rPr>
              <w:t>Tenant</w:t>
            </w:r>
            <w:r w:rsidRPr="00E26B81">
              <w:rPr>
                <w:rFonts w:ascii="Arial Narrow" w:hAnsi="Arial Narrow"/>
                <w:sz w:val="22"/>
                <w:szCs w:val="22"/>
                <w:lang w:val="en-US"/>
              </w:rPr>
              <w:t xml:space="preserve">, or any of its employees, contractors, suppliers, and/or visitors; provided, however, that if a government authority requires the </w:t>
            </w:r>
            <w:r w:rsidR="00D62AC9">
              <w:rPr>
                <w:rFonts w:ascii="Arial Narrow" w:hAnsi="Arial Narrow"/>
                <w:sz w:val="22"/>
                <w:szCs w:val="22"/>
                <w:lang w:val="en-US"/>
              </w:rPr>
              <w:t>Tenant</w:t>
            </w:r>
            <w:r w:rsidRPr="00E26B81">
              <w:rPr>
                <w:rFonts w:ascii="Arial Narrow" w:hAnsi="Arial Narrow"/>
                <w:sz w:val="22"/>
                <w:szCs w:val="22"/>
                <w:lang w:val="en-US"/>
              </w:rPr>
              <w:t xml:space="preserve"> (or any related party, employees, consultants, advisors, consultants, contractors or suppliers of the </w:t>
            </w:r>
            <w:r w:rsidR="00D62AC9">
              <w:rPr>
                <w:rFonts w:ascii="Arial Narrow" w:hAnsi="Arial Narrow"/>
                <w:sz w:val="22"/>
                <w:szCs w:val="22"/>
                <w:lang w:val="en-US"/>
              </w:rPr>
              <w:t>Tenant</w:t>
            </w:r>
            <w:r w:rsidRPr="00E26B81">
              <w:rPr>
                <w:rFonts w:ascii="Arial Narrow" w:hAnsi="Arial Narrow"/>
                <w:sz w:val="22"/>
                <w:szCs w:val="22"/>
                <w:lang w:val="en-US"/>
              </w:rPr>
              <w:t xml:space="preserve">) to remove any Hazardous Materials, the </w:t>
            </w:r>
            <w:r w:rsidR="00D62AC9">
              <w:rPr>
                <w:rFonts w:ascii="Arial Narrow" w:hAnsi="Arial Narrow"/>
                <w:sz w:val="22"/>
                <w:szCs w:val="22"/>
                <w:lang w:val="en-US"/>
              </w:rPr>
              <w:t>Tenant</w:t>
            </w:r>
            <w:r w:rsidRPr="00E26B81">
              <w:rPr>
                <w:rFonts w:ascii="Arial Narrow" w:hAnsi="Arial Narrow"/>
                <w:sz w:val="22"/>
                <w:szCs w:val="22"/>
                <w:lang w:val="en-US"/>
              </w:rPr>
              <w:t xml:space="preserve"> shall be obligated to comply with such request on the terms ordered by the government authority and in a manner satisfactory to the </w:t>
            </w:r>
            <w:r w:rsidR="00D62AC9">
              <w:rPr>
                <w:rFonts w:ascii="Arial Narrow" w:hAnsi="Arial Narrow"/>
                <w:sz w:val="22"/>
                <w:szCs w:val="22"/>
                <w:lang w:val="en-US"/>
              </w:rPr>
              <w:t>Landlord</w:t>
            </w:r>
            <w:r w:rsidRPr="00E26B81">
              <w:rPr>
                <w:rFonts w:ascii="Arial Narrow" w:hAnsi="Arial Narrow"/>
                <w:sz w:val="22"/>
                <w:szCs w:val="22"/>
                <w:lang w:val="en-US"/>
              </w:rPr>
              <w:t xml:space="preserve">. In the absence of a requirement by the government authority, the </w:t>
            </w:r>
            <w:r w:rsidR="00D62AC9">
              <w:rPr>
                <w:rFonts w:ascii="Arial Narrow" w:hAnsi="Arial Narrow"/>
                <w:sz w:val="22"/>
                <w:szCs w:val="22"/>
                <w:lang w:val="en-US"/>
              </w:rPr>
              <w:t>Tenant</w:t>
            </w:r>
            <w:r w:rsidRPr="00E26B81">
              <w:rPr>
                <w:rFonts w:ascii="Arial Narrow" w:hAnsi="Arial Narrow"/>
                <w:sz w:val="22"/>
                <w:szCs w:val="22"/>
                <w:lang w:val="en-US"/>
              </w:rPr>
              <w:t xml:space="preserve"> shall be obligated to remove the Hazardous Materials to the </w:t>
            </w:r>
            <w:r w:rsidR="00D62AC9">
              <w:rPr>
                <w:rFonts w:ascii="Arial Narrow" w:hAnsi="Arial Narrow"/>
                <w:sz w:val="22"/>
                <w:szCs w:val="22"/>
                <w:lang w:val="en-US"/>
              </w:rPr>
              <w:t>Landlord</w:t>
            </w:r>
            <w:r w:rsidRPr="00E26B81">
              <w:rPr>
                <w:rFonts w:ascii="Arial Narrow" w:hAnsi="Arial Narrow"/>
                <w:sz w:val="22"/>
                <w:szCs w:val="22"/>
                <w:lang w:val="en-US"/>
              </w:rPr>
              <w:t>’s satisfaction, but in no event to a level less than that which complies with applicable Environmental Legislation.</w:t>
            </w:r>
          </w:p>
          <w:p w14:paraId="16313F7A" w14:textId="77777777" w:rsidR="00E26B81" w:rsidRDefault="00E26B81" w:rsidP="00E26B81">
            <w:pPr>
              <w:jc w:val="both"/>
              <w:rPr>
                <w:rFonts w:ascii="Arial Narrow" w:hAnsi="Arial Narrow"/>
                <w:sz w:val="22"/>
                <w:szCs w:val="22"/>
                <w:lang w:val="en-US"/>
              </w:rPr>
            </w:pPr>
          </w:p>
          <w:p w14:paraId="78B78689" w14:textId="77777777" w:rsidR="00EE0D33" w:rsidRDefault="00EE0D33" w:rsidP="00E26B81">
            <w:pPr>
              <w:jc w:val="both"/>
              <w:rPr>
                <w:rFonts w:ascii="Arial Narrow" w:hAnsi="Arial Narrow"/>
                <w:sz w:val="22"/>
                <w:szCs w:val="22"/>
                <w:lang w:val="en-US"/>
              </w:rPr>
            </w:pPr>
          </w:p>
          <w:p w14:paraId="1445B391" w14:textId="77777777" w:rsidR="009D32B1" w:rsidRPr="00E26B81" w:rsidRDefault="009D32B1" w:rsidP="00E26B81">
            <w:pPr>
              <w:jc w:val="both"/>
              <w:rPr>
                <w:rFonts w:ascii="Arial Narrow" w:hAnsi="Arial Narrow"/>
                <w:sz w:val="22"/>
                <w:szCs w:val="22"/>
                <w:lang w:val="en-US"/>
              </w:rPr>
            </w:pPr>
          </w:p>
          <w:p w14:paraId="7A5CEF94" w14:textId="41EBCC29"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The </w:t>
            </w:r>
            <w:r w:rsidR="00D62AC9">
              <w:rPr>
                <w:rFonts w:ascii="Arial Narrow" w:hAnsi="Arial Narrow"/>
                <w:sz w:val="22"/>
                <w:szCs w:val="22"/>
                <w:lang w:val="en-US"/>
              </w:rPr>
              <w:t>Tenant</w:t>
            </w:r>
            <w:r w:rsidRPr="00E26B81">
              <w:rPr>
                <w:rFonts w:ascii="Arial Narrow" w:hAnsi="Arial Narrow"/>
                <w:sz w:val="22"/>
                <w:szCs w:val="22"/>
                <w:lang w:val="en-US"/>
              </w:rPr>
              <w:t xml:space="preserve"> shall remove the Hazardous Materials referred to in the preceding paragraph at any time during the </w:t>
            </w:r>
            <w:r w:rsidR="00406126">
              <w:rPr>
                <w:rFonts w:ascii="Arial Narrow" w:hAnsi="Arial Narrow"/>
                <w:sz w:val="22"/>
                <w:szCs w:val="22"/>
                <w:lang w:val="en-US"/>
              </w:rPr>
              <w:t>Lease Term</w:t>
            </w:r>
            <w:r w:rsidRPr="00E26B81">
              <w:rPr>
                <w:rFonts w:ascii="Arial Narrow" w:hAnsi="Arial Narrow"/>
                <w:sz w:val="22"/>
                <w:szCs w:val="22"/>
                <w:lang w:val="en-US"/>
              </w:rPr>
              <w:t xml:space="preserve">, as well as at any time pursuant to the </w:t>
            </w:r>
            <w:r w:rsidR="00D62AC9">
              <w:rPr>
                <w:rFonts w:ascii="Arial Narrow" w:hAnsi="Arial Narrow"/>
                <w:sz w:val="22"/>
                <w:szCs w:val="22"/>
                <w:lang w:val="en-US"/>
              </w:rPr>
              <w:t>Landlord</w:t>
            </w:r>
            <w:r w:rsidRPr="00E26B81">
              <w:rPr>
                <w:rFonts w:ascii="Arial Narrow" w:hAnsi="Arial Narrow"/>
                <w:sz w:val="22"/>
                <w:szCs w:val="22"/>
                <w:lang w:val="en-US"/>
              </w:rPr>
              <w:t xml:space="preserve">’s written request, or in the absence of a specific request by the </w:t>
            </w:r>
            <w:r w:rsidR="00D62AC9">
              <w:rPr>
                <w:rFonts w:ascii="Arial Narrow" w:hAnsi="Arial Narrow"/>
                <w:sz w:val="22"/>
                <w:szCs w:val="22"/>
                <w:lang w:val="en-US"/>
              </w:rPr>
              <w:t>Landlord</w:t>
            </w:r>
            <w:r w:rsidRPr="00E26B81">
              <w:rPr>
                <w:rFonts w:ascii="Arial Narrow" w:hAnsi="Arial Narrow"/>
                <w:sz w:val="22"/>
                <w:szCs w:val="22"/>
                <w:lang w:val="en-US"/>
              </w:rPr>
              <w:t xml:space="preserve">, prior to the </w:t>
            </w:r>
            <w:r w:rsidR="00D62AC9">
              <w:rPr>
                <w:rFonts w:ascii="Arial Narrow" w:hAnsi="Arial Narrow"/>
                <w:sz w:val="22"/>
                <w:szCs w:val="22"/>
                <w:lang w:val="en-US"/>
              </w:rPr>
              <w:t>Tenant</w:t>
            </w:r>
            <w:r w:rsidRPr="00E26B81">
              <w:rPr>
                <w:rFonts w:ascii="Arial Narrow" w:hAnsi="Arial Narrow"/>
                <w:sz w:val="22"/>
                <w:szCs w:val="22"/>
                <w:lang w:val="en-US"/>
              </w:rPr>
              <w:t xml:space="preserve"> delivering the possession of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to the </w:t>
            </w:r>
            <w:r w:rsidR="00D62AC9">
              <w:rPr>
                <w:rFonts w:ascii="Arial Narrow" w:hAnsi="Arial Narrow"/>
                <w:sz w:val="22"/>
                <w:szCs w:val="22"/>
                <w:lang w:val="en-US"/>
              </w:rPr>
              <w:t>Landlord</w:t>
            </w:r>
            <w:r w:rsidRPr="00E26B81">
              <w:rPr>
                <w:rFonts w:ascii="Arial Narrow" w:hAnsi="Arial Narrow"/>
                <w:sz w:val="22"/>
                <w:szCs w:val="22"/>
                <w:lang w:val="en-US"/>
              </w:rPr>
              <w:t xml:space="preserve"> provided that it is technically feasible to complete the removal work within the time periods set forth above. If </w:t>
            </w:r>
            <w:r w:rsidR="00D62AC9">
              <w:rPr>
                <w:rFonts w:ascii="Arial Narrow" w:hAnsi="Arial Narrow"/>
                <w:sz w:val="22"/>
                <w:szCs w:val="22"/>
                <w:lang w:val="en-US"/>
              </w:rPr>
              <w:t>Tenant</w:t>
            </w:r>
            <w:r w:rsidRPr="00E26B81">
              <w:rPr>
                <w:rFonts w:ascii="Arial Narrow" w:hAnsi="Arial Narrow"/>
                <w:sz w:val="22"/>
                <w:szCs w:val="22"/>
                <w:lang w:val="en-US"/>
              </w:rPr>
              <w:t xml:space="preserve"> fails to fully comply in a timely manner with its obligations under this </w:t>
            </w:r>
            <w:r w:rsidR="00A72439">
              <w:rPr>
                <w:rFonts w:ascii="Arial Narrow" w:hAnsi="Arial Narrow"/>
                <w:sz w:val="22"/>
                <w:szCs w:val="22"/>
                <w:lang w:val="en-US"/>
              </w:rPr>
              <w:t>Lease Agreement</w:t>
            </w:r>
            <w:r w:rsidRPr="00E26B81">
              <w:rPr>
                <w:rFonts w:ascii="Arial Narrow" w:hAnsi="Arial Narrow"/>
                <w:sz w:val="22"/>
                <w:szCs w:val="22"/>
                <w:lang w:val="en-US"/>
              </w:rPr>
              <w:t xml:space="preserve"> and/or the applicable laws, the </w:t>
            </w:r>
            <w:r w:rsidR="00D62AC9">
              <w:rPr>
                <w:rFonts w:ascii="Arial Narrow" w:hAnsi="Arial Narrow"/>
                <w:sz w:val="22"/>
                <w:szCs w:val="22"/>
                <w:lang w:val="en-US"/>
              </w:rPr>
              <w:t>Landlord</w:t>
            </w:r>
            <w:r w:rsidRPr="00E26B81">
              <w:rPr>
                <w:rFonts w:ascii="Arial Narrow" w:hAnsi="Arial Narrow"/>
                <w:sz w:val="22"/>
                <w:szCs w:val="22"/>
                <w:lang w:val="en-US"/>
              </w:rPr>
              <w:t xml:space="preserve"> may, at its sole discretion, and without waiving the right to any other remedy under this </w:t>
            </w:r>
            <w:r w:rsidR="00A72439">
              <w:rPr>
                <w:rFonts w:ascii="Arial Narrow" w:hAnsi="Arial Narrow"/>
                <w:sz w:val="22"/>
                <w:szCs w:val="22"/>
                <w:lang w:val="en-US"/>
              </w:rPr>
              <w:t>Lease Agreement</w:t>
            </w:r>
            <w:r w:rsidRPr="00E26B81">
              <w:rPr>
                <w:rFonts w:ascii="Arial Narrow" w:hAnsi="Arial Narrow"/>
                <w:sz w:val="22"/>
                <w:szCs w:val="22"/>
                <w:lang w:val="en-US"/>
              </w:rPr>
              <w:t xml:space="preserve"> or the applicable laws (including, without limitation, any action to compel the </w:t>
            </w:r>
            <w:r w:rsidR="00D62AC9">
              <w:rPr>
                <w:rFonts w:ascii="Arial Narrow" w:hAnsi="Arial Narrow"/>
                <w:sz w:val="22"/>
                <w:szCs w:val="22"/>
                <w:lang w:val="en-US"/>
              </w:rPr>
              <w:t>Tenant</w:t>
            </w:r>
            <w:r w:rsidRPr="00E26B81">
              <w:rPr>
                <w:rFonts w:ascii="Arial Narrow" w:hAnsi="Arial Narrow"/>
                <w:sz w:val="22"/>
                <w:szCs w:val="22"/>
                <w:lang w:val="en-US"/>
              </w:rPr>
              <w:t xml:space="preserve"> to perform such work), perform such work at the </w:t>
            </w:r>
            <w:r w:rsidR="00D62AC9">
              <w:rPr>
                <w:rFonts w:ascii="Arial Narrow" w:hAnsi="Arial Narrow"/>
                <w:sz w:val="22"/>
                <w:szCs w:val="22"/>
                <w:lang w:val="en-US"/>
              </w:rPr>
              <w:t>Tenant</w:t>
            </w:r>
            <w:r w:rsidRPr="00E26B81">
              <w:rPr>
                <w:rFonts w:ascii="Arial Narrow" w:hAnsi="Arial Narrow"/>
                <w:sz w:val="22"/>
                <w:szCs w:val="22"/>
                <w:lang w:val="en-US"/>
              </w:rPr>
              <w:t>’s expense. For the purposes of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E26B81">
              <w:rPr>
                <w:rFonts w:ascii="Arial Narrow" w:hAnsi="Arial Narrow"/>
                <w:sz w:val="22"/>
                <w:szCs w:val="22"/>
                <w:lang w:val="en-US"/>
              </w:rPr>
              <w:t xml:space="preserve">, the </w:t>
            </w:r>
            <w:r w:rsidR="00D62AC9">
              <w:rPr>
                <w:rFonts w:ascii="Arial Narrow" w:hAnsi="Arial Narrow"/>
                <w:sz w:val="22"/>
                <w:szCs w:val="22"/>
                <w:lang w:val="en-US"/>
              </w:rPr>
              <w:t>Tenant</w:t>
            </w:r>
            <w:r w:rsidRPr="00E26B81">
              <w:rPr>
                <w:rFonts w:ascii="Arial Narrow" w:hAnsi="Arial Narrow"/>
                <w:sz w:val="22"/>
                <w:szCs w:val="22"/>
                <w:lang w:val="en-US"/>
              </w:rPr>
              <w:t xml:space="preserve"> shall be deemed to commence compliance with the obligations set forth in this clause, from the moment it begins with the preparation of the various plans and/or programs that must be submitted to the approval of the government authorities prior to remediation of a contaminated area or site, when such approval is mandatory. The </w:t>
            </w:r>
            <w:r w:rsidR="00D62AC9">
              <w:rPr>
                <w:rFonts w:ascii="Arial Narrow" w:hAnsi="Arial Narrow"/>
                <w:sz w:val="22"/>
                <w:szCs w:val="22"/>
                <w:lang w:val="en-US"/>
              </w:rPr>
              <w:t>Tenant</w:t>
            </w:r>
            <w:r w:rsidRPr="00E26B81">
              <w:rPr>
                <w:rFonts w:ascii="Arial Narrow" w:hAnsi="Arial Narrow"/>
                <w:sz w:val="22"/>
                <w:szCs w:val="22"/>
                <w:lang w:val="en-US"/>
              </w:rPr>
              <w:t xml:space="preserve"> shall pay all costs and expenses incurred by the </w:t>
            </w:r>
            <w:r w:rsidR="00D62AC9">
              <w:rPr>
                <w:rFonts w:ascii="Arial Narrow" w:hAnsi="Arial Narrow"/>
                <w:sz w:val="22"/>
                <w:szCs w:val="22"/>
                <w:lang w:val="en-US"/>
              </w:rPr>
              <w:t>Landlord</w:t>
            </w:r>
            <w:r w:rsidRPr="00E26B81">
              <w:rPr>
                <w:rFonts w:ascii="Arial Narrow" w:hAnsi="Arial Narrow"/>
                <w:sz w:val="22"/>
                <w:szCs w:val="22"/>
                <w:lang w:val="en-US"/>
              </w:rPr>
              <w:t xml:space="preserve"> in carrying out such work, provided that they have been necessary and justifiable, within the following 10 (ten) calendar days from the </w:t>
            </w:r>
            <w:r w:rsidR="00D62AC9">
              <w:rPr>
                <w:rFonts w:ascii="Arial Narrow" w:hAnsi="Arial Narrow"/>
                <w:sz w:val="22"/>
                <w:szCs w:val="22"/>
                <w:lang w:val="en-US"/>
              </w:rPr>
              <w:t>Landlord</w:t>
            </w:r>
            <w:r w:rsidRPr="00E26B81">
              <w:rPr>
                <w:rFonts w:ascii="Arial Narrow" w:hAnsi="Arial Narrow"/>
                <w:sz w:val="22"/>
                <w:szCs w:val="22"/>
                <w:lang w:val="en-US"/>
              </w:rPr>
              <w:t xml:space="preserve">’s request for payment, as well as the Default Interest </w:t>
            </w:r>
            <w:r w:rsidRPr="00E26B81">
              <w:rPr>
                <w:rFonts w:ascii="Arial Narrow" w:hAnsi="Arial Narrow"/>
                <w:sz w:val="22"/>
                <w:szCs w:val="22"/>
                <w:lang w:val="en-US"/>
              </w:rPr>
              <w:lastRenderedPageBreak/>
              <w:t xml:space="preserve">that shall begin to be accrued from the day on which the </w:t>
            </w:r>
            <w:r w:rsidR="00D62AC9">
              <w:rPr>
                <w:rFonts w:ascii="Arial Narrow" w:hAnsi="Arial Narrow"/>
                <w:sz w:val="22"/>
                <w:szCs w:val="22"/>
                <w:lang w:val="en-US"/>
              </w:rPr>
              <w:t>Landlord</w:t>
            </w:r>
            <w:r w:rsidRPr="00E26B81">
              <w:rPr>
                <w:rFonts w:ascii="Arial Narrow" w:hAnsi="Arial Narrow"/>
                <w:sz w:val="22"/>
                <w:szCs w:val="22"/>
                <w:lang w:val="en-US"/>
              </w:rPr>
              <w:t xml:space="preserve"> incurs the costs and expenses and until the day on which they are effectively paid by the </w:t>
            </w:r>
            <w:r w:rsidR="00D62AC9">
              <w:rPr>
                <w:rFonts w:ascii="Arial Narrow" w:hAnsi="Arial Narrow"/>
                <w:sz w:val="22"/>
                <w:szCs w:val="22"/>
                <w:lang w:val="en-US"/>
              </w:rPr>
              <w:t>Tenant</w:t>
            </w:r>
            <w:r w:rsidRPr="00E26B81">
              <w:rPr>
                <w:rFonts w:ascii="Arial Narrow" w:hAnsi="Arial Narrow"/>
                <w:sz w:val="22"/>
                <w:szCs w:val="22"/>
                <w:lang w:val="en-US"/>
              </w:rPr>
              <w:t xml:space="preserve">. Regardless of the work performed by the </w:t>
            </w:r>
            <w:r w:rsidR="00D62AC9">
              <w:rPr>
                <w:rFonts w:ascii="Arial Narrow" w:hAnsi="Arial Narrow"/>
                <w:sz w:val="22"/>
                <w:szCs w:val="22"/>
                <w:lang w:val="en-US"/>
              </w:rPr>
              <w:t>Landlord</w:t>
            </w:r>
            <w:r w:rsidRPr="00E26B81">
              <w:rPr>
                <w:rFonts w:ascii="Arial Narrow" w:hAnsi="Arial Narrow"/>
                <w:sz w:val="22"/>
                <w:szCs w:val="22"/>
                <w:lang w:val="en-US"/>
              </w:rPr>
              <w:t xml:space="preserve"> on behalf of the </w:t>
            </w:r>
            <w:r w:rsidR="00D62AC9">
              <w:rPr>
                <w:rFonts w:ascii="Arial Narrow" w:hAnsi="Arial Narrow"/>
                <w:sz w:val="22"/>
                <w:szCs w:val="22"/>
                <w:lang w:val="en-US"/>
              </w:rPr>
              <w:t>Tenant</w:t>
            </w:r>
            <w:r w:rsidRPr="00E26B81">
              <w:rPr>
                <w:rFonts w:ascii="Arial Narrow" w:hAnsi="Arial Narrow"/>
                <w:sz w:val="22"/>
                <w:szCs w:val="22"/>
                <w:lang w:val="en-US"/>
              </w:rPr>
              <w:t xml:space="preserve">, the </w:t>
            </w:r>
            <w:r w:rsidR="00D62AC9">
              <w:rPr>
                <w:rFonts w:ascii="Arial Narrow" w:hAnsi="Arial Narrow"/>
                <w:sz w:val="22"/>
                <w:szCs w:val="22"/>
                <w:lang w:val="en-US"/>
              </w:rPr>
              <w:t>Tenant</w:t>
            </w:r>
            <w:r w:rsidRPr="00E26B81">
              <w:rPr>
                <w:rFonts w:ascii="Arial Narrow" w:hAnsi="Arial Narrow"/>
                <w:sz w:val="22"/>
                <w:szCs w:val="22"/>
                <w:lang w:val="en-US"/>
              </w:rPr>
              <w:t xml:space="preserve"> shall remain the owner, generator, operator, transporter, manager and/or only responsible party for the Hazardous Materials and for any damage caused by the Hazardous Materials. </w:t>
            </w:r>
          </w:p>
          <w:p w14:paraId="5A5FECD0" w14:textId="77777777" w:rsidR="00E26B81" w:rsidRDefault="00E26B81" w:rsidP="00E26B81">
            <w:pPr>
              <w:jc w:val="both"/>
              <w:rPr>
                <w:rFonts w:ascii="Arial Narrow" w:hAnsi="Arial Narrow"/>
                <w:sz w:val="22"/>
                <w:szCs w:val="22"/>
                <w:lang w:val="en-US"/>
              </w:rPr>
            </w:pPr>
          </w:p>
          <w:p w14:paraId="1EDBB2A8" w14:textId="77777777" w:rsidR="00EE0D33" w:rsidRDefault="00EE0D33" w:rsidP="00E26B81">
            <w:pPr>
              <w:jc w:val="both"/>
              <w:rPr>
                <w:rFonts w:ascii="Arial Narrow" w:hAnsi="Arial Narrow"/>
                <w:sz w:val="22"/>
                <w:szCs w:val="22"/>
                <w:lang w:val="en-US"/>
              </w:rPr>
            </w:pPr>
          </w:p>
          <w:p w14:paraId="538C9D91" w14:textId="77777777" w:rsidR="00EE0D33" w:rsidRDefault="00EE0D33" w:rsidP="00E26B81">
            <w:pPr>
              <w:jc w:val="both"/>
              <w:rPr>
                <w:rFonts w:ascii="Arial Narrow" w:hAnsi="Arial Narrow"/>
                <w:sz w:val="22"/>
                <w:szCs w:val="22"/>
                <w:lang w:val="en-US"/>
              </w:rPr>
            </w:pPr>
          </w:p>
          <w:p w14:paraId="28627B50" w14:textId="77777777" w:rsidR="00EE0D33" w:rsidRDefault="00EE0D33" w:rsidP="00E26B81">
            <w:pPr>
              <w:jc w:val="both"/>
              <w:rPr>
                <w:rFonts w:ascii="Arial Narrow" w:hAnsi="Arial Narrow"/>
                <w:sz w:val="22"/>
                <w:szCs w:val="22"/>
                <w:lang w:val="en-US"/>
              </w:rPr>
            </w:pPr>
          </w:p>
          <w:p w14:paraId="4E43ACD2" w14:textId="77777777" w:rsidR="00EE0D33" w:rsidRDefault="00EE0D33" w:rsidP="00E26B81">
            <w:pPr>
              <w:jc w:val="both"/>
              <w:rPr>
                <w:rFonts w:ascii="Arial Narrow" w:hAnsi="Arial Narrow"/>
                <w:sz w:val="22"/>
                <w:szCs w:val="22"/>
                <w:lang w:val="en-US"/>
              </w:rPr>
            </w:pPr>
          </w:p>
          <w:p w14:paraId="67954286" w14:textId="77777777" w:rsidR="009D32B1" w:rsidRDefault="009D32B1" w:rsidP="00E26B81">
            <w:pPr>
              <w:jc w:val="both"/>
              <w:rPr>
                <w:rFonts w:ascii="Arial Narrow" w:hAnsi="Arial Narrow"/>
                <w:sz w:val="22"/>
                <w:szCs w:val="22"/>
                <w:lang w:val="en-US"/>
              </w:rPr>
            </w:pPr>
          </w:p>
          <w:p w14:paraId="2D0CBEB5" w14:textId="36943D50"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In the removal and disposal of Hazardous Materials, the </w:t>
            </w:r>
            <w:r w:rsidR="00D62AC9">
              <w:rPr>
                <w:rFonts w:ascii="Arial Narrow" w:hAnsi="Arial Narrow"/>
                <w:sz w:val="22"/>
                <w:szCs w:val="22"/>
                <w:lang w:val="en-US"/>
              </w:rPr>
              <w:t>Tenant</w:t>
            </w:r>
            <w:r w:rsidRPr="00E26B81">
              <w:rPr>
                <w:rFonts w:ascii="Arial Narrow" w:hAnsi="Arial Narrow"/>
                <w:sz w:val="22"/>
                <w:szCs w:val="22"/>
                <w:lang w:val="en-US"/>
              </w:rPr>
              <w:t xml:space="preserve"> shall: </w:t>
            </w:r>
          </w:p>
          <w:p w14:paraId="5CFCE2BE" w14:textId="77777777" w:rsidR="00E26B81" w:rsidRPr="00E26B81" w:rsidRDefault="00E26B81" w:rsidP="00E26B81">
            <w:pPr>
              <w:jc w:val="both"/>
              <w:rPr>
                <w:rFonts w:ascii="Arial Narrow" w:hAnsi="Arial Narrow"/>
                <w:sz w:val="22"/>
                <w:szCs w:val="22"/>
                <w:lang w:val="en-US"/>
              </w:rPr>
            </w:pPr>
          </w:p>
          <w:p w14:paraId="6C938DAE" w14:textId="64F7424A" w:rsidR="00E26B81" w:rsidRPr="00E26B81" w:rsidRDefault="00E26B81" w:rsidP="006A6B4F">
            <w:pPr>
              <w:pStyle w:val="Prrafodelista"/>
              <w:numPr>
                <w:ilvl w:val="0"/>
                <w:numId w:val="24"/>
              </w:numPr>
              <w:jc w:val="both"/>
              <w:rPr>
                <w:rFonts w:ascii="Arial Narrow" w:hAnsi="Arial Narrow"/>
                <w:sz w:val="22"/>
                <w:szCs w:val="22"/>
                <w:lang w:val="en-US"/>
              </w:rPr>
            </w:pPr>
            <w:r w:rsidRPr="00E26B81">
              <w:rPr>
                <w:rFonts w:ascii="Arial Narrow" w:hAnsi="Arial Narrow"/>
                <w:sz w:val="22"/>
                <w:szCs w:val="22"/>
                <w:lang w:val="en-US"/>
              </w:rPr>
              <w:t xml:space="preserve">Obtain all the necessary permits, licenses and authorizations required, including without limitation: </w:t>
            </w:r>
          </w:p>
          <w:p w14:paraId="441ECFD7" w14:textId="7C5FE371" w:rsidR="00653444" w:rsidRDefault="005F6AFA" w:rsidP="006A6B4F">
            <w:pPr>
              <w:pStyle w:val="Prrafodelista"/>
              <w:numPr>
                <w:ilvl w:val="0"/>
                <w:numId w:val="25"/>
              </w:numPr>
              <w:jc w:val="both"/>
              <w:rPr>
                <w:rFonts w:ascii="Arial Narrow" w:hAnsi="Arial Narrow"/>
                <w:sz w:val="22"/>
                <w:szCs w:val="22"/>
                <w:lang w:val="en-US"/>
              </w:rPr>
            </w:pPr>
            <w:r w:rsidRPr="005F6AFA">
              <w:rPr>
                <w:rFonts w:ascii="Arial Narrow" w:hAnsi="Arial Narrow"/>
                <w:sz w:val="22"/>
                <w:szCs w:val="22"/>
                <w:lang w:val="en-US"/>
              </w:rPr>
              <w:t>Ensure that the service provider contracted for the transportation of Hazardous Materials has</w:t>
            </w:r>
            <w:r w:rsidRPr="005F6AFA" w:rsidDel="005F6AFA">
              <w:rPr>
                <w:rFonts w:ascii="Arial Narrow" w:hAnsi="Arial Narrow"/>
                <w:sz w:val="22"/>
                <w:szCs w:val="22"/>
                <w:lang w:val="en-US"/>
              </w:rPr>
              <w:t xml:space="preserve"> </w:t>
            </w:r>
            <w:r>
              <w:rPr>
                <w:rFonts w:ascii="Arial Narrow" w:hAnsi="Arial Narrow"/>
                <w:sz w:val="22"/>
                <w:szCs w:val="22"/>
                <w:lang w:val="en-US"/>
              </w:rPr>
              <w:t>t</w:t>
            </w:r>
            <w:r w:rsidR="00E26B81" w:rsidRPr="00E26B81">
              <w:rPr>
                <w:rFonts w:ascii="Arial Narrow" w:hAnsi="Arial Narrow"/>
                <w:sz w:val="22"/>
                <w:szCs w:val="22"/>
                <w:lang w:val="en-US"/>
              </w:rPr>
              <w:t xml:space="preserve">he registration of its vehicles to transport </w:t>
            </w:r>
            <w:r w:rsidR="00653444" w:rsidRPr="00E26B81">
              <w:rPr>
                <w:rFonts w:ascii="Arial Narrow" w:hAnsi="Arial Narrow"/>
                <w:sz w:val="22"/>
                <w:szCs w:val="22"/>
                <w:lang w:val="en-US"/>
              </w:rPr>
              <w:t>Hazardous</w:t>
            </w:r>
            <w:r w:rsidR="00E26B81" w:rsidRPr="00E26B81">
              <w:rPr>
                <w:rFonts w:ascii="Arial Narrow" w:hAnsi="Arial Narrow"/>
                <w:sz w:val="22"/>
                <w:szCs w:val="22"/>
                <w:lang w:val="en-US"/>
              </w:rPr>
              <w:t xml:space="preserve"> Materials. </w:t>
            </w:r>
          </w:p>
          <w:p w14:paraId="23505B82" w14:textId="6EC62FA5" w:rsidR="00E26B81" w:rsidRPr="00D47B13" w:rsidRDefault="005F6AFA" w:rsidP="006A6B4F">
            <w:pPr>
              <w:pStyle w:val="Prrafodelista"/>
              <w:numPr>
                <w:ilvl w:val="0"/>
                <w:numId w:val="25"/>
              </w:numPr>
              <w:jc w:val="both"/>
              <w:rPr>
                <w:rFonts w:ascii="Arial Narrow" w:hAnsi="Arial Narrow"/>
                <w:sz w:val="22"/>
                <w:szCs w:val="22"/>
                <w:lang w:val="en-US"/>
              </w:rPr>
            </w:pPr>
            <w:r w:rsidRPr="005F6AFA">
              <w:rPr>
                <w:rFonts w:ascii="Arial Narrow" w:hAnsi="Arial Narrow"/>
                <w:sz w:val="22"/>
                <w:szCs w:val="22"/>
                <w:lang w:val="en-US"/>
              </w:rPr>
              <w:t>Obtain</w:t>
            </w:r>
            <w:r w:rsidRPr="00D47B13">
              <w:rPr>
                <w:rFonts w:ascii="Arial Narrow" w:hAnsi="Arial Narrow"/>
                <w:sz w:val="22"/>
                <w:szCs w:val="22"/>
                <w:lang w:val="en-US"/>
              </w:rPr>
              <w:t xml:space="preserve"> t</w:t>
            </w:r>
            <w:r w:rsidR="00E26B81" w:rsidRPr="00D47B13">
              <w:rPr>
                <w:rFonts w:ascii="Arial Narrow" w:hAnsi="Arial Narrow"/>
                <w:sz w:val="22"/>
                <w:szCs w:val="22"/>
                <w:lang w:val="en-US"/>
              </w:rPr>
              <w:t>he manifest of delivery, transport and disposal of hazardous materials (</w:t>
            </w:r>
            <w:proofErr w:type="spellStart"/>
            <w:r w:rsidR="00E26B81" w:rsidRPr="00D47B13">
              <w:rPr>
                <w:rFonts w:ascii="Arial Narrow" w:hAnsi="Arial Narrow"/>
                <w:i/>
                <w:iCs/>
                <w:sz w:val="22"/>
                <w:szCs w:val="22"/>
                <w:lang w:val="en-US"/>
              </w:rPr>
              <w:t>manifiesto</w:t>
            </w:r>
            <w:proofErr w:type="spellEnd"/>
            <w:r w:rsidR="00E26B81" w:rsidRPr="00D47B13">
              <w:rPr>
                <w:rFonts w:ascii="Arial Narrow" w:hAnsi="Arial Narrow"/>
                <w:i/>
                <w:iCs/>
                <w:sz w:val="22"/>
                <w:szCs w:val="22"/>
                <w:lang w:val="en-US"/>
              </w:rPr>
              <w:t xml:space="preserve"> de </w:t>
            </w:r>
            <w:proofErr w:type="spellStart"/>
            <w:r w:rsidR="00E26B81" w:rsidRPr="00D47B13">
              <w:rPr>
                <w:rFonts w:ascii="Arial Narrow" w:hAnsi="Arial Narrow"/>
                <w:i/>
                <w:iCs/>
                <w:sz w:val="22"/>
                <w:szCs w:val="22"/>
                <w:lang w:val="en-US"/>
              </w:rPr>
              <w:t>entrega</w:t>
            </w:r>
            <w:proofErr w:type="spellEnd"/>
            <w:r w:rsidR="00E26B81" w:rsidRPr="00D47B13">
              <w:rPr>
                <w:rFonts w:ascii="Arial Narrow" w:hAnsi="Arial Narrow"/>
                <w:i/>
                <w:iCs/>
                <w:sz w:val="22"/>
                <w:szCs w:val="22"/>
                <w:lang w:val="en-US"/>
              </w:rPr>
              <w:t xml:space="preserve">, </w:t>
            </w:r>
            <w:proofErr w:type="spellStart"/>
            <w:r w:rsidR="00E26B81" w:rsidRPr="00D47B13">
              <w:rPr>
                <w:rFonts w:ascii="Arial Narrow" w:hAnsi="Arial Narrow"/>
                <w:i/>
                <w:iCs/>
                <w:sz w:val="22"/>
                <w:szCs w:val="22"/>
                <w:lang w:val="en-US"/>
              </w:rPr>
              <w:t>transporte</w:t>
            </w:r>
            <w:proofErr w:type="spellEnd"/>
            <w:r w:rsidR="00E26B81" w:rsidRPr="00D47B13">
              <w:rPr>
                <w:rFonts w:ascii="Arial Narrow" w:hAnsi="Arial Narrow"/>
                <w:i/>
                <w:iCs/>
                <w:sz w:val="22"/>
                <w:szCs w:val="22"/>
                <w:lang w:val="en-US"/>
              </w:rPr>
              <w:t xml:space="preserve"> y </w:t>
            </w:r>
            <w:proofErr w:type="spellStart"/>
            <w:r w:rsidR="00E26B81" w:rsidRPr="00D47B13">
              <w:rPr>
                <w:rFonts w:ascii="Arial Narrow" w:hAnsi="Arial Narrow"/>
                <w:i/>
                <w:iCs/>
                <w:sz w:val="22"/>
                <w:szCs w:val="22"/>
                <w:lang w:val="en-US"/>
              </w:rPr>
              <w:t>disposición</w:t>
            </w:r>
            <w:proofErr w:type="spellEnd"/>
            <w:r w:rsidR="00E26B81" w:rsidRPr="00D47B13">
              <w:rPr>
                <w:rFonts w:ascii="Arial Narrow" w:hAnsi="Arial Narrow"/>
                <w:i/>
                <w:iCs/>
                <w:sz w:val="22"/>
                <w:szCs w:val="22"/>
                <w:lang w:val="en-US"/>
              </w:rPr>
              <w:t xml:space="preserve"> de </w:t>
            </w:r>
            <w:proofErr w:type="spellStart"/>
            <w:r w:rsidR="00E26B81" w:rsidRPr="00D47B13">
              <w:rPr>
                <w:rFonts w:ascii="Arial Narrow" w:hAnsi="Arial Narrow"/>
                <w:i/>
                <w:iCs/>
                <w:sz w:val="22"/>
                <w:szCs w:val="22"/>
                <w:lang w:val="en-US"/>
              </w:rPr>
              <w:t>residuos</w:t>
            </w:r>
            <w:proofErr w:type="spellEnd"/>
            <w:r w:rsidR="00E26B81" w:rsidRPr="00D47B13">
              <w:rPr>
                <w:rFonts w:ascii="Arial Narrow" w:hAnsi="Arial Narrow"/>
                <w:i/>
                <w:iCs/>
                <w:sz w:val="22"/>
                <w:szCs w:val="22"/>
                <w:lang w:val="en-US"/>
              </w:rPr>
              <w:t xml:space="preserve"> </w:t>
            </w:r>
            <w:proofErr w:type="spellStart"/>
            <w:r w:rsidR="00E26B81" w:rsidRPr="00D47B13">
              <w:rPr>
                <w:rFonts w:ascii="Arial Narrow" w:hAnsi="Arial Narrow"/>
                <w:i/>
                <w:iCs/>
                <w:sz w:val="22"/>
                <w:szCs w:val="22"/>
                <w:lang w:val="en-US"/>
              </w:rPr>
              <w:t>peligroso</w:t>
            </w:r>
            <w:r w:rsidR="00E26B81" w:rsidRPr="00D47B13">
              <w:rPr>
                <w:rFonts w:ascii="Arial Narrow" w:hAnsi="Arial Narrow"/>
                <w:sz w:val="22"/>
                <w:szCs w:val="22"/>
                <w:lang w:val="en-US"/>
              </w:rPr>
              <w:t>s</w:t>
            </w:r>
            <w:proofErr w:type="spellEnd"/>
            <w:r w:rsidR="00E26B81" w:rsidRPr="00D47B13">
              <w:rPr>
                <w:rFonts w:ascii="Arial Narrow" w:hAnsi="Arial Narrow"/>
                <w:sz w:val="22"/>
                <w:szCs w:val="22"/>
                <w:lang w:val="en-US"/>
              </w:rPr>
              <w:t>).</w:t>
            </w:r>
          </w:p>
          <w:p w14:paraId="5CD33CCD" w14:textId="75314A0D" w:rsidR="00E26B81" w:rsidRDefault="005F6AFA" w:rsidP="006A6B4F">
            <w:pPr>
              <w:pStyle w:val="Prrafodelista"/>
              <w:numPr>
                <w:ilvl w:val="0"/>
                <w:numId w:val="25"/>
              </w:numPr>
              <w:jc w:val="both"/>
              <w:rPr>
                <w:rFonts w:ascii="Arial Narrow" w:hAnsi="Arial Narrow"/>
                <w:sz w:val="22"/>
                <w:szCs w:val="22"/>
                <w:lang w:val="en-US"/>
              </w:rPr>
            </w:pPr>
            <w:r>
              <w:rPr>
                <w:rFonts w:ascii="Arial Narrow" w:hAnsi="Arial Narrow"/>
                <w:sz w:val="22"/>
                <w:szCs w:val="22"/>
                <w:lang w:val="en-US"/>
              </w:rPr>
              <w:t>Obtain t</w:t>
            </w:r>
            <w:r w:rsidR="00E26B81" w:rsidRPr="00E26B81">
              <w:rPr>
                <w:rFonts w:ascii="Arial Narrow" w:hAnsi="Arial Narrow"/>
                <w:sz w:val="22"/>
                <w:szCs w:val="22"/>
                <w:lang w:val="en-US"/>
              </w:rPr>
              <w:t xml:space="preserve">he registration as a company that </w:t>
            </w:r>
            <w:r>
              <w:rPr>
                <w:rFonts w:ascii="Arial Narrow" w:hAnsi="Arial Narrow"/>
                <w:sz w:val="22"/>
                <w:szCs w:val="22"/>
                <w:lang w:val="en-US"/>
              </w:rPr>
              <w:t>generates</w:t>
            </w:r>
            <w:r w:rsidRPr="00E26B81">
              <w:rPr>
                <w:rFonts w:ascii="Arial Narrow" w:hAnsi="Arial Narrow"/>
                <w:sz w:val="22"/>
                <w:szCs w:val="22"/>
                <w:lang w:val="en-US"/>
              </w:rPr>
              <w:t xml:space="preserve"> </w:t>
            </w:r>
            <w:r w:rsidR="00E26B81" w:rsidRPr="00E26B81">
              <w:rPr>
                <w:rFonts w:ascii="Arial Narrow" w:hAnsi="Arial Narrow"/>
                <w:sz w:val="22"/>
                <w:szCs w:val="22"/>
                <w:lang w:val="en-US"/>
              </w:rPr>
              <w:t>hazardous materials.</w:t>
            </w:r>
          </w:p>
          <w:p w14:paraId="38DD95E2" w14:textId="52E100A0" w:rsidR="00E26B81" w:rsidRPr="00E26B81" w:rsidRDefault="00E26B81" w:rsidP="00E26B81">
            <w:pPr>
              <w:pStyle w:val="Prrafodelista"/>
              <w:jc w:val="both"/>
              <w:rPr>
                <w:rFonts w:ascii="Arial Narrow" w:hAnsi="Arial Narrow"/>
                <w:sz w:val="22"/>
                <w:szCs w:val="22"/>
                <w:lang w:val="en-US"/>
              </w:rPr>
            </w:pPr>
          </w:p>
          <w:p w14:paraId="2ED0759E" w14:textId="181B61F4" w:rsidR="00E26B81" w:rsidRDefault="00E26B81" w:rsidP="006A6B4F">
            <w:pPr>
              <w:pStyle w:val="Prrafodelista"/>
              <w:numPr>
                <w:ilvl w:val="0"/>
                <w:numId w:val="24"/>
              </w:numPr>
              <w:jc w:val="both"/>
              <w:rPr>
                <w:rFonts w:ascii="Arial Narrow" w:hAnsi="Arial Narrow"/>
                <w:sz w:val="22"/>
                <w:szCs w:val="22"/>
                <w:lang w:val="en-US"/>
              </w:rPr>
            </w:pPr>
            <w:r w:rsidRPr="00E26B81">
              <w:rPr>
                <w:rFonts w:ascii="Arial Narrow" w:hAnsi="Arial Narrow"/>
                <w:sz w:val="22"/>
                <w:szCs w:val="22"/>
                <w:lang w:val="en-US"/>
              </w:rPr>
              <w:t>Only hire suppliers that have all the permits, license and authorizations required to handle, transport and dispose hazardous materials.</w:t>
            </w:r>
          </w:p>
          <w:p w14:paraId="545E033C" w14:textId="77777777" w:rsidR="00EE0D33" w:rsidRPr="00E26B81" w:rsidRDefault="00EE0D33" w:rsidP="00EE0D33">
            <w:pPr>
              <w:pStyle w:val="Prrafodelista"/>
              <w:jc w:val="both"/>
              <w:rPr>
                <w:rFonts w:ascii="Arial Narrow" w:hAnsi="Arial Narrow"/>
                <w:sz w:val="22"/>
                <w:szCs w:val="22"/>
                <w:lang w:val="en-US"/>
              </w:rPr>
            </w:pPr>
          </w:p>
          <w:p w14:paraId="0E3CEC84" w14:textId="1F3D7803" w:rsidR="00E26B81" w:rsidRPr="00E26B81" w:rsidRDefault="00E26B81" w:rsidP="006A6B4F">
            <w:pPr>
              <w:pStyle w:val="Prrafodelista"/>
              <w:numPr>
                <w:ilvl w:val="0"/>
                <w:numId w:val="24"/>
              </w:numPr>
              <w:jc w:val="both"/>
              <w:rPr>
                <w:rFonts w:ascii="Arial Narrow" w:hAnsi="Arial Narrow"/>
                <w:sz w:val="22"/>
                <w:szCs w:val="22"/>
                <w:lang w:val="en-US"/>
              </w:rPr>
            </w:pPr>
            <w:r w:rsidRPr="00E26B81">
              <w:rPr>
                <w:rFonts w:ascii="Arial Narrow" w:hAnsi="Arial Narrow"/>
                <w:sz w:val="22"/>
                <w:szCs w:val="22"/>
                <w:lang w:val="en-US"/>
              </w:rPr>
              <w:t>Confirm the compliance of its suppliers to all applicable regulation.</w:t>
            </w:r>
          </w:p>
          <w:p w14:paraId="524A4DAF" w14:textId="64B2A886" w:rsidR="00E26B81" w:rsidRPr="00E26B81" w:rsidRDefault="00E26B81" w:rsidP="006A6B4F">
            <w:pPr>
              <w:pStyle w:val="Prrafodelista"/>
              <w:numPr>
                <w:ilvl w:val="0"/>
                <w:numId w:val="24"/>
              </w:numPr>
              <w:jc w:val="both"/>
              <w:rPr>
                <w:rFonts w:ascii="Arial Narrow" w:hAnsi="Arial Narrow"/>
                <w:sz w:val="22"/>
                <w:szCs w:val="22"/>
                <w:lang w:val="en-US"/>
              </w:rPr>
            </w:pPr>
            <w:r w:rsidRPr="00E26B81">
              <w:rPr>
                <w:rFonts w:ascii="Arial Narrow" w:hAnsi="Arial Narrow"/>
                <w:sz w:val="22"/>
                <w:szCs w:val="22"/>
                <w:lang w:val="en-US"/>
              </w:rPr>
              <w:t>Create and maintain all the necessary records and information to proof its compliance with its obligations according to this clause.</w:t>
            </w:r>
          </w:p>
          <w:p w14:paraId="0793023A" w14:textId="232E0420" w:rsidR="00E26B81" w:rsidRPr="00E26B81" w:rsidRDefault="00E26B81" w:rsidP="006A6B4F">
            <w:pPr>
              <w:pStyle w:val="Prrafodelista"/>
              <w:numPr>
                <w:ilvl w:val="0"/>
                <w:numId w:val="24"/>
              </w:numPr>
              <w:jc w:val="both"/>
              <w:rPr>
                <w:rFonts w:ascii="Arial Narrow" w:hAnsi="Arial Narrow"/>
                <w:sz w:val="22"/>
                <w:szCs w:val="22"/>
                <w:lang w:val="en-US"/>
              </w:rPr>
            </w:pPr>
            <w:r w:rsidRPr="00E26B81">
              <w:rPr>
                <w:rFonts w:ascii="Arial Narrow" w:hAnsi="Arial Narrow"/>
                <w:sz w:val="22"/>
                <w:szCs w:val="22"/>
                <w:lang w:val="en-US"/>
              </w:rPr>
              <w:t xml:space="preserve">Provide the </w:t>
            </w:r>
            <w:r w:rsidR="00D62AC9">
              <w:rPr>
                <w:rFonts w:ascii="Arial Narrow" w:hAnsi="Arial Narrow"/>
                <w:sz w:val="22"/>
                <w:szCs w:val="22"/>
                <w:lang w:val="en-US"/>
              </w:rPr>
              <w:t>Landlord</w:t>
            </w:r>
            <w:r w:rsidRPr="00E26B81">
              <w:rPr>
                <w:rFonts w:ascii="Arial Narrow" w:hAnsi="Arial Narrow"/>
                <w:sz w:val="22"/>
                <w:szCs w:val="22"/>
                <w:lang w:val="en-US"/>
              </w:rPr>
              <w:t xml:space="preserve"> with all the documents and information requested to confirm its compliance, the foregoing within the following 5 (five) business days from the </w:t>
            </w:r>
            <w:r w:rsidR="00D62AC9">
              <w:rPr>
                <w:rFonts w:ascii="Arial Narrow" w:hAnsi="Arial Narrow"/>
                <w:sz w:val="22"/>
                <w:szCs w:val="22"/>
                <w:lang w:val="en-US"/>
              </w:rPr>
              <w:t>Landlord</w:t>
            </w:r>
            <w:r w:rsidRPr="00E26B81">
              <w:rPr>
                <w:rFonts w:ascii="Arial Narrow" w:hAnsi="Arial Narrow"/>
                <w:sz w:val="22"/>
                <w:szCs w:val="22"/>
                <w:lang w:val="en-US"/>
              </w:rPr>
              <w:t>’s request.</w:t>
            </w:r>
          </w:p>
          <w:p w14:paraId="2DC921C5" w14:textId="77777777" w:rsidR="00E26B81" w:rsidRDefault="00E26B81" w:rsidP="00E26B81">
            <w:pPr>
              <w:jc w:val="both"/>
              <w:rPr>
                <w:rFonts w:ascii="Arial Narrow" w:hAnsi="Arial Narrow"/>
                <w:sz w:val="22"/>
                <w:szCs w:val="22"/>
                <w:lang w:val="en-US"/>
              </w:rPr>
            </w:pPr>
          </w:p>
          <w:p w14:paraId="157298F5" w14:textId="77777777" w:rsidR="00EE0D33" w:rsidRPr="00E26B81" w:rsidRDefault="00EE0D33" w:rsidP="00E26B81">
            <w:pPr>
              <w:jc w:val="both"/>
              <w:rPr>
                <w:rFonts w:ascii="Arial Narrow" w:hAnsi="Arial Narrow"/>
                <w:sz w:val="22"/>
                <w:szCs w:val="22"/>
                <w:lang w:val="en-US"/>
              </w:rPr>
            </w:pPr>
          </w:p>
          <w:p w14:paraId="20962C8A" w14:textId="1A4C2B06" w:rsidR="0093363A" w:rsidRDefault="00E26B81" w:rsidP="00E26B81">
            <w:pPr>
              <w:jc w:val="both"/>
              <w:rPr>
                <w:rFonts w:ascii="Arial Narrow" w:hAnsi="Arial Narrow"/>
                <w:sz w:val="22"/>
                <w:szCs w:val="22"/>
                <w:lang w:val="en-US"/>
              </w:rPr>
            </w:pPr>
            <w:r w:rsidRPr="00E26B81">
              <w:rPr>
                <w:rFonts w:ascii="Arial Narrow" w:hAnsi="Arial Narrow"/>
                <w:b/>
                <w:bCs/>
                <w:sz w:val="22"/>
                <w:szCs w:val="22"/>
                <w:lang w:val="en-US"/>
              </w:rPr>
              <w:t>12.5 Environmental Inspections and Audits:</w:t>
            </w:r>
            <w:r w:rsidRPr="00E26B81">
              <w:rPr>
                <w:rFonts w:ascii="Arial Narrow" w:hAnsi="Arial Narrow"/>
                <w:sz w:val="22"/>
                <w:szCs w:val="22"/>
                <w:lang w:val="en-US"/>
              </w:rPr>
              <w:t xml:space="preserve"> </w:t>
            </w:r>
            <w:r w:rsidR="001F0AC8">
              <w:rPr>
                <w:rFonts w:ascii="Arial Narrow" w:hAnsi="Arial Narrow"/>
                <w:sz w:val="22"/>
                <w:szCs w:val="22"/>
                <w:lang w:val="en-US"/>
              </w:rPr>
              <w:t xml:space="preserve">In the date of execution of this </w:t>
            </w:r>
            <w:r w:rsidR="00A72439">
              <w:rPr>
                <w:rFonts w:ascii="Arial Narrow" w:hAnsi="Arial Narrow"/>
                <w:sz w:val="22"/>
                <w:szCs w:val="22"/>
                <w:lang w:val="en-US"/>
              </w:rPr>
              <w:t>Lease Agreement</w:t>
            </w:r>
            <w:r w:rsidR="001F0AC8">
              <w:rPr>
                <w:rFonts w:ascii="Arial Narrow" w:hAnsi="Arial Narrow"/>
                <w:sz w:val="22"/>
                <w:szCs w:val="22"/>
                <w:lang w:val="en-US"/>
              </w:rPr>
              <w:t xml:space="preserve">, </w:t>
            </w:r>
            <w:r w:rsidR="00D62AC9">
              <w:rPr>
                <w:rFonts w:ascii="Arial Narrow" w:hAnsi="Arial Narrow"/>
                <w:sz w:val="22"/>
                <w:szCs w:val="22"/>
                <w:lang w:val="en-US"/>
              </w:rPr>
              <w:t>Landlord</w:t>
            </w:r>
            <w:r w:rsidR="001F0AC8">
              <w:rPr>
                <w:rFonts w:ascii="Arial Narrow" w:hAnsi="Arial Narrow"/>
                <w:sz w:val="22"/>
                <w:szCs w:val="22"/>
                <w:lang w:val="en-US"/>
              </w:rPr>
              <w:t xml:space="preserve"> has represented to </w:t>
            </w:r>
            <w:r w:rsidR="00D62AC9">
              <w:rPr>
                <w:rFonts w:ascii="Arial Narrow" w:hAnsi="Arial Narrow"/>
                <w:sz w:val="22"/>
                <w:szCs w:val="22"/>
                <w:lang w:val="en-US"/>
              </w:rPr>
              <w:t>Tenant</w:t>
            </w:r>
            <w:r w:rsidR="001F0AC8">
              <w:rPr>
                <w:rFonts w:ascii="Arial Narrow" w:hAnsi="Arial Narrow"/>
                <w:sz w:val="22"/>
                <w:szCs w:val="22"/>
                <w:lang w:val="en-US"/>
              </w:rPr>
              <w:t xml:space="preserve"> that the </w:t>
            </w:r>
            <w:r w:rsidR="00D62AC9">
              <w:rPr>
                <w:rFonts w:ascii="Arial Narrow" w:hAnsi="Arial Narrow"/>
                <w:sz w:val="22"/>
                <w:szCs w:val="22"/>
                <w:lang w:val="en-US"/>
              </w:rPr>
              <w:t>Leased Property</w:t>
            </w:r>
            <w:r w:rsidR="001F0AC8">
              <w:rPr>
                <w:rFonts w:ascii="Arial Narrow" w:hAnsi="Arial Narrow"/>
                <w:sz w:val="22"/>
                <w:szCs w:val="22"/>
                <w:lang w:val="en-US"/>
              </w:rPr>
              <w:t xml:space="preserve"> is free from environmental conditions that prevent its usage</w:t>
            </w:r>
            <w:r w:rsidR="0093363A">
              <w:rPr>
                <w:rFonts w:ascii="Arial Narrow" w:hAnsi="Arial Narrow"/>
                <w:sz w:val="22"/>
                <w:szCs w:val="22"/>
                <w:lang w:val="en-US"/>
              </w:rPr>
              <w:t xml:space="preserve">; notwithstanding the foregoing, </w:t>
            </w:r>
            <w:r w:rsidR="00D62AC9">
              <w:rPr>
                <w:rFonts w:ascii="Arial Narrow" w:hAnsi="Arial Narrow"/>
                <w:sz w:val="22"/>
                <w:szCs w:val="22"/>
                <w:lang w:val="en-US"/>
              </w:rPr>
              <w:t>Tenant</w:t>
            </w:r>
            <w:r w:rsidR="0093363A">
              <w:rPr>
                <w:rFonts w:ascii="Arial Narrow" w:hAnsi="Arial Narrow"/>
                <w:sz w:val="22"/>
                <w:szCs w:val="22"/>
                <w:lang w:val="en-US"/>
              </w:rPr>
              <w:t xml:space="preserve"> has the right to perform an environmental assessment phase 1, at its own cost and expense</w:t>
            </w:r>
            <w:r w:rsidR="001F0AC8">
              <w:rPr>
                <w:rFonts w:ascii="Arial Narrow" w:hAnsi="Arial Narrow"/>
                <w:sz w:val="22"/>
                <w:szCs w:val="22"/>
                <w:lang w:val="en-US"/>
              </w:rPr>
              <w:t>.</w:t>
            </w:r>
          </w:p>
          <w:p w14:paraId="272051DF" w14:textId="77777777" w:rsidR="0093363A" w:rsidRDefault="0093363A" w:rsidP="00E26B81">
            <w:pPr>
              <w:jc w:val="both"/>
              <w:rPr>
                <w:rFonts w:ascii="Arial Narrow" w:hAnsi="Arial Narrow"/>
                <w:sz w:val="22"/>
                <w:szCs w:val="22"/>
                <w:lang w:val="en-US"/>
              </w:rPr>
            </w:pPr>
          </w:p>
          <w:p w14:paraId="6B6E8759" w14:textId="77777777" w:rsidR="001B0F45" w:rsidRDefault="001B0F45" w:rsidP="00E26B81">
            <w:pPr>
              <w:jc w:val="both"/>
              <w:rPr>
                <w:rFonts w:ascii="Arial Narrow" w:hAnsi="Arial Narrow"/>
                <w:sz w:val="22"/>
                <w:szCs w:val="22"/>
                <w:lang w:val="en-US"/>
              </w:rPr>
            </w:pPr>
          </w:p>
          <w:p w14:paraId="18214CF9" w14:textId="4D2C5F5C"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The Parties agree that, during the </w:t>
            </w:r>
            <w:r w:rsidR="00406126">
              <w:rPr>
                <w:rFonts w:ascii="Arial Narrow" w:hAnsi="Arial Narrow"/>
                <w:sz w:val="22"/>
                <w:szCs w:val="22"/>
                <w:lang w:val="en-US"/>
              </w:rPr>
              <w:t>Lease Term</w:t>
            </w:r>
            <w:r w:rsidRPr="00E26B81">
              <w:rPr>
                <w:rFonts w:ascii="Arial Narrow" w:hAnsi="Arial Narrow"/>
                <w:sz w:val="22"/>
                <w:szCs w:val="22"/>
                <w:lang w:val="en-US"/>
              </w:rPr>
              <w:t xml:space="preserve">, the </w:t>
            </w:r>
            <w:r w:rsidR="00D62AC9">
              <w:rPr>
                <w:rFonts w:ascii="Arial Narrow" w:hAnsi="Arial Narrow"/>
                <w:sz w:val="22"/>
                <w:szCs w:val="22"/>
                <w:lang w:val="en-US"/>
              </w:rPr>
              <w:t>Landlord</w:t>
            </w:r>
            <w:r w:rsidRPr="00E26B81">
              <w:rPr>
                <w:rFonts w:ascii="Arial Narrow" w:hAnsi="Arial Narrow"/>
                <w:sz w:val="22"/>
                <w:szCs w:val="22"/>
                <w:lang w:val="en-US"/>
              </w:rPr>
              <w:t xml:space="preserve"> shall have access and the right to conduct environmental inspections, </w:t>
            </w:r>
            <w:r w:rsidRPr="00E26B81">
              <w:rPr>
                <w:rFonts w:ascii="Arial Narrow" w:hAnsi="Arial Narrow"/>
                <w:sz w:val="22"/>
                <w:szCs w:val="22"/>
                <w:lang w:val="en-US"/>
              </w:rPr>
              <w:lastRenderedPageBreak/>
              <w:t xml:space="preserve">sampling, analyses and tests at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w:t>
            </w:r>
            <w:proofErr w:type="gramStart"/>
            <w:r w:rsidRPr="00E26B81">
              <w:rPr>
                <w:rFonts w:ascii="Arial Narrow" w:hAnsi="Arial Narrow"/>
                <w:sz w:val="22"/>
                <w:szCs w:val="22"/>
                <w:lang w:val="en-US"/>
              </w:rPr>
              <w:t>in order to</w:t>
            </w:r>
            <w:proofErr w:type="gramEnd"/>
            <w:r w:rsidRPr="00E26B81">
              <w:rPr>
                <w:rFonts w:ascii="Arial Narrow" w:hAnsi="Arial Narrow"/>
                <w:sz w:val="22"/>
                <w:szCs w:val="22"/>
                <w:lang w:val="en-US"/>
              </w:rPr>
              <w:t xml:space="preserve"> confirm the </w:t>
            </w:r>
            <w:r w:rsidR="00D62AC9">
              <w:rPr>
                <w:rFonts w:ascii="Arial Narrow" w:hAnsi="Arial Narrow"/>
                <w:sz w:val="22"/>
                <w:szCs w:val="22"/>
                <w:lang w:val="en-US"/>
              </w:rPr>
              <w:t>Tenant</w:t>
            </w:r>
            <w:r w:rsidRPr="00E26B81">
              <w:rPr>
                <w:rFonts w:ascii="Arial Narrow" w:hAnsi="Arial Narrow"/>
                <w:sz w:val="22"/>
                <w:szCs w:val="22"/>
                <w:lang w:val="en-US"/>
              </w:rPr>
              <w:t>’s compliance with its obligations under this clause (the “</w:t>
            </w:r>
            <w:r w:rsidRPr="00E26B81">
              <w:rPr>
                <w:rFonts w:ascii="Arial Narrow" w:hAnsi="Arial Narrow"/>
                <w:b/>
                <w:bCs/>
                <w:sz w:val="22"/>
                <w:szCs w:val="22"/>
                <w:u w:val="single"/>
                <w:lang w:val="en-US"/>
              </w:rPr>
              <w:t>Environmental Inspection</w:t>
            </w:r>
            <w:r w:rsidRPr="00E26B81">
              <w:rPr>
                <w:rFonts w:ascii="Arial Narrow" w:hAnsi="Arial Narrow"/>
                <w:sz w:val="22"/>
                <w:szCs w:val="22"/>
                <w:lang w:val="en-US"/>
              </w:rPr>
              <w:t>”)</w:t>
            </w:r>
            <w:r w:rsidR="005F6AFA" w:rsidRPr="00D47B13">
              <w:rPr>
                <w:lang w:val="en-US"/>
              </w:rPr>
              <w:t xml:space="preserve"> </w:t>
            </w:r>
            <w:r w:rsidR="005F6AFA" w:rsidRPr="005F6AFA">
              <w:rPr>
                <w:rFonts w:ascii="Arial Narrow" w:hAnsi="Arial Narrow"/>
                <w:sz w:val="22"/>
                <w:szCs w:val="22"/>
                <w:lang w:val="en-US"/>
              </w:rPr>
              <w:t xml:space="preserve">Always with prior notice of twenty-four (24) hours. At the time the </w:t>
            </w:r>
            <w:r w:rsidR="00D62AC9">
              <w:rPr>
                <w:rFonts w:ascii="Arial Narrow" w:hAnsi="Arial Narrow"/>
                <w:sz w:val="22"/>
                <w:szCs w:val="22"/>
                <w:lang w:val="en-US"/>
              </w:rPr>
              <w:t>Landlord</w:t>
            </w:r>
            <w:r w:rsidR="005F6AFA" w:rsidRPr="005F6AFA">
              <w:rPr>
                <w:rFonts w:ascii="Arial Narrow" w:hAnsi="Arial Narrow"/>
                <w:sz w:val="22"/>
                <w:szCs w:val="22"/>
                <w:lang w:val="en-US"/>
              </w:rPr>
              <w:t xml:space="preserve"> conducts an Environmental Inspection, the </w:t>
            </w:r>
            <w:r w:rsidR="00D62AC9">
              <w:rPr>
                <w:rFonts w:ascii="Arial Narrow" w:hAnsi="Arial Narrow"/>
                <w:sz w:val="22"/>
                <w:szCs w:val="22"/>
                <w:lang w:val="en-US"/>
              </w:rPr>
              <w:t>Tenant</w:t>
            </w:r>
            <w:r w:rsidR="005F6AFA" w:rsidRPr="005F6AFA">
              <w:rPr>
                <w:rFonts w:ascii="Arial Narrow" w:hAnsi="Arial Narrow"/>
                <w:sz w:val="22"/>
                <w:szCs w:val="22"/>
                <w:lang w:val="en-US"/>
              </w:rPr>
              <w:t xml:space="preserve"> shall have the right to appoint a witness to be present and shall be provided with a second sample of any materials collected, for its own independent sampling and analysis.</w:t>
            </w:r>
          </w:p>
          <w:p w14:paraId="5092AE18" w14:textId="77777777" w:rsidR="00E26B81" w:rsidRDefault="00E26B81" w:rsidP="00E26B81">
            <w:pPr>
              <w:jc w:val="both"/>
              <w:rPr>
                <w:rFonts w:ascii="Arial Narrow" w:hAnsi="Arial Narrow"/>
                <w:sz w:val="22"/>
                <w:szCs w:val="22"/>
                <w:lang w:val="en-US"/>
              </w:rPr>
            </w:pPr>
          </w:p>
          <w:p w14:paraId="05B09B90" w14:textId="77777777" w:rsidR="001B0F45" w:rsidRPr="00E26B81" w:rsidRDefault="001B0F45" w:rsidP="00E26B81">
            <w:pPr>
              <w:jc w:val="both"/>
              <w:rPr>
                <w:rFonts w:ascii="Arial Narrow" w:hAnsi="Arial Narrow"/>
                <w:sz w:val="22"/>
                <w:szCs w:val="22"/>
                <w:lang w:val="en-US"/>
              </w:rPr>
            </w:pPr>
          </w:p>
          <w:p w14:paraId="4154BFDD" w14:textId="70B85151"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Accordingly, the </w:t>
            </w:r>
            <w:r w:rsidR="00D62AC9">
              <w:rPr>
                <w:rFonts w:ascii="Arial Narrow" w:hAnsi="Arial Narrow"/>
                <w:sz w:val="22"/>
                <w:szCs w:val="22"/>
                <w:lang w:val="en-US"/>
              </w:rPr>
              <w:t>Landlord</w:t>
            </w:r>
            <w:r w:rsidRPr="00E26B81">
              <w:rPr>
                <w:rFonts w:ascii="Arial Narrow" w:hAnsi="Arial Narrow"/>
                <w:sz w:val="22"/>
                <w:szCs w:val="22"/>
                <w:lang w:val="en-US"/>
              </w:rPr>
              <w:t xml:space="preserve"> may request that an environmental audit be conducted at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in the following cases: (</w:t>
            </w:r>
            <w:proofErr w:type="spellStart"/>
            <w:r w:rsidRPr="00E26B81">
              <w:rPr>
                <w:rFonts w:ascii="Arial Narrow" w:hAnsi="Arial Narrow"/>
                <w:sz w:val="22"/>
                <w:szCs w:val="22"/>
                <w:lang w:val="en-US"/>
              </w:rPr>
              <w:t>i</w:t>
            </w:r>
            <w:proofErr w:type="spellEnd"/>
            <w:r w:rsidRPr="00E26B81">
              <w:rPr>
                <w:rFonts w:ascii="Arial Narrow" w:hAnsi="Arial Narrow"/>
                <w:sz w:val="22"/>
                <w:szCs w:val="22"/>
                <w:lang w:val="en-US"/>
              </w:rPr>
              <w:t xml:space="preserve">) as a result of any inspection conducted by the </w:t>
            </w:r>
            <w:r w:rsidR="00D62AC9">
              <w:rPr>
                <w:rFonts w:ascii="Arial Narrow" w:hAnsi="Arial Narrow"/>
                <w:sz w:val="22"/>
                <w:szCs w:val="22"/>
                <w:lang w:val="en-US"/>
              </w:rPr>
              <w:t>Landlord</w:t>
            </w:r>
            <w:r w:rsidRPr="00E26B81">
              <w:rPr>
                <w:rFonts w:ascii="Arial Narrow" w:hAnsi="Arial Narrow"/>
                <w:sz w:val="22"/>
                <w:szCs w:val="22"/>
                <w:lang w:val="en-US"/>
              </w:rPr>
              <w:t xml:space="preserve"> that has an adverse result for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(ii) to verify or monitor the </w:t>
            </w:r>
            <w:r w:rsidR="00D62AC9">
              <w:rPr>
                <w:rFonts w:ascii="Arial Narrow" w:hAnsi="Arial Narrow"/>
                <w:sz w:val="22"/>
                <w:szCs w:val="22"/>
                <w:lang w:val="en-US"/>
              </w:rPr>
              <w:t>Tenant</w:t>
            </w:r>
            <w:r w:rsidRPr="00E26B81">
              <w:rPr>
                <w:rFonts w:ascii="Arial Narrow" w:hAnsi="Arial Narrow"/>
                <w:sz w:val="22"/>
                <w:szCs w:val="22"/>
                <w:lang w:val="en-US"/>
              </w:rPr>
              <w:t xml:space="preserve">’s compliance with the provisions of the applicable </w:t>
            </w:r>
            <w:r w:rsidRPr="00C4167E">
              <w:rPr>
                <w:rFonts w:ascii="Arial Narrow" w:hAnsi="Arial Narrow"/>
                <w:sz w:val="22"/>
                <w:szCs w:val="22"/>
                <w:lang w:val="en-US"/>
              </w:rPr>
              <w:t xml:space="preserve">Environmental Legislation to its operation and Permitted Uses; or (iii) as required by any financial institution with which the </w:t>
            </w:r>
            <w:r w:rsidR="00D62AC9">
              <w:rPr>
                <w:rFonts w:ascii="Arial Narrow" w:hAnsi="Arial Narrow"/>
                <w:sz w:val="22"/>
                <w:szCs w:val="22"/>
                <w:lang w:val="en-US"/>
              </w:rPr>
              <w:t>Leased Property</w:t>
            </w:r>
            <w:r w:rsidRPr="00C4167E">
              <w:rPr>
                <w:rFonts w:ascii="Arial Narrow" w:hAnsi="Arial Narrow"/>
                <w:sz w:val="22"/>
                <w:szCs w:val="22"/>
                <w:lang w:val="en-US"/>
              </w:rPr>
              <w:t xml:space="preserve"> are granted or intended to be granted as collateral to obtain financing or lines of credit.</w:t>
            </w:r>
            <w:r w:rsidRPr="00E26B81">
              <w:rPr>
                <w:rFonts w:ascii="Arial Narrow" w:hAnsi="Arial Narrow"/>
                <w:sz w:val="22"/>
                <w:szCs w:val="22"/>
                <w:lang w:val="en-US"/>
              </w:rPr>
              <w:t xml:space="preserve"> </w:t>
            </w:r>
          </w:p>
          <w:p w14:paraId="6B514997" w14:textId="77777777" w:rsidR="00E26B81" w:rsidRDefault="00E26B81" w:rsidP="00E26B81">
            <w:pPr>
              <w:jc w:val="both"/>
              <w:rPr>
                <w:rFonts w:ascii="Arial Narrow" w:hAnsi="Arial Narrow"/>
                <w:sz w:val="22"/>
                <w:szCs w:val="22"/>
                <w:lang w:val="en-US"/>
              </w:rPr>
            </w:pPr>
          </w:p>
          <w:p w14:paraId="165A1C1B" w14:textId="77777777" w:rsidR="00C4167E" w:rsidRDefault="00C4167E" w:rsidP="00E26B81">
            <w:pPr>
              <w:jc w:val="both"/>
              <w:rPr>
                <w:rFonts w:ascii="Arial Narrow" w:hAnsi="Arial Narrow"/>
                <w:sz w:val="22"/>
                <w:szCs w:val="22"/>
                <w:lang w:val="en-US"/>
              </w:rPr>
            </w:pPr>
          </w:p>
          <w:p w14:paraId="28810A90" w14:textId="36F6A742" w:rsidR="00E26B81" w:rsidRPr="00E26B81" w:rsidRDefault="00E561C0" w:rsidP="00E26B81">
            <w:pPr>
              <w:jc w:val="both"/>
              <w:rPr>
                <w:rFonts w:ascii="Arial Narrow" w:hAnsi="Arial Narrow"/>
                <w:sz w:val="22"/>
                <w:szCs w:val="22"/>
                <w:lang w:val="en-US"/>
              </w:rPr>
            </w:pPr>
            <w:r>
              <w:rPr>
                <w:rFonts w:ascii="Arial Narrow" w:hAnsi="Arial Narrow"/>
                <w:sz w:val="22"/>
                <w:szCs w:val="22"/>
                <w:lang w:val="en-US"/>
              </w:rPr>
              <w:t xml:space="preserve">In case that the environmental audit results  that there is a default by </w:t>
            </w:r>
            <w:r w:rsidR="00D62AC9">
              <w:rPr>
                <w:rFonts w:ascii="Arial Narrow" w:hAnsi="Arial Narrow"/>
                <w:sz w:val="22"/>
                <w:szCs w:val="22"/>
                <w:lang w:val="en-US"/>
              </w:rPr>
              <w:t>Tenant</w:t>
            </w:r>
            <w:r>
              <w:rPr>
                <w:rFonts w:ascii="Arial Narrow" w:hAnsi="Arial Narrow"/>
                <w:sz w:val="22"/>
                <w:szCs w:val="22"/>
                <w:lang w:val="en-US"/>
              </w:rPr>
              <w:t xml:space="preserve"> in any of the environmental obligations established herein, as well as any applicable law, regulation or disposition, t</w:t>
            </w:r>
            <w:r w:rsidR="00E26B81" w:rsidRPr="00E26B81">
              <w:rPr>
                <w:rFonts w:ascii="Arial Narrow" w:hAnsi="Arial Narrow"/>
                <w:sz w:val="22"/>
                <w:szCs w:val="22"/>
                <w:lang w:val="en-US"/>
              </w:rPr>
              <w:t xml:space="preserve">he expenses and costs related to the execution of the environmental audit and environmental studies referred to in the preceding paragraph shall be paid directly by the </w:t>
            </w:r>
            <w:r w:rsidR="00D62AC9">
              <w:rPr>
                <w:rFonts w:ascii="Arial Narrow" w:hAnsi="Arial Narrow"/>
                <w:sz w:val="22"/>
                <w:szCs w:val="22"/>
                <w:lang w:val="en-US"/>
              </w:rPr>
              <w:t>Tenant</w:t>
            </w:r>
            <w:r w:rsidR="00E26B81" w:rsidRPr="00E26B81">
              <w:rPr>
                <w:rFonts w:ascii="Arial Narrow" w:hAnsi="Arial Narrow"/>
                <w:sz w:val="22"/>
                <w:szCs w:val="22"/>
                <w:lang w:val="en-US"/>
              </w:rPr>
              <w:t xml:space="preserve">, or in the absence thereof, reimbursed to the </w:t>
            </w:r>
            <w:r w:rsidR="00D62AC9">
              <w:rPr>
                <w:rFonts w:ascii="Arial Narrow" w:hAnsi="Arial Narrow"/>
                <w:sz w:val="22"/>
                <w:szCs w:val="22"/>
                <w:lang w:val="en-US"/>
              </w:rPr>
              <w:t>Landlord</w:t>
            </w:r>
            <w:r w:rsidR="00E26B81" w:rsidRPr="00E26B81">
              <w:rPr>
                <w:rFonts w:ascii="Arial Narrow" w:hAnsi="Arial Narrow"/>
                <w:sz w:val="22"/>
                <w:szCs w:val="22"/>
                <w:lang w:val="en-US"/>
              </w:rPr>
              <w:t xml:space="preserve">. </w:t>
            </w:r>
          </w:p>
          <w:p w14:paraId="797EEE95" w14:textId="77777777" w:rsidR="00E26B81" w:rsidRDefault="00E26B81" w:rsidP="00E26B81">
            <w:pPr>
              <w:jc w:val="both"/>
              <w:rPr>
                <w:rFonts w:ascii="Arial Narrow" w:hAnsi="Arial Narrow"/>
                <w:sz w:val="22"/>
                <w:szCs w:val="22"/>
                <w:lang w:val="en-US"/>
              </w:rPr>
            </w:pPr>
          </w:p>
          <w:p w14:paraId="668E110B" w14:textId="77777777" w:rsidR="00005C0D" w:rsidRDefault="00005C0D" w:rsidP="00E26B81">
            <w:pPr>
              <w:jc w:val="both"/>
              <w:rPr>
                <w:rFonts w:ascii="Arial Narrow" w:hAnsi="Arial Narrow"/>
                <w:sz w:val="22"/>
                <w:szCs w:val="22"/>
                <w:lang w:val="en-US"/>
              </w:rPr>
            </w:pPr>
          </w:p>
          <w:p w14:paraId="1593B3C8" w14:textId="11047AB2" w:rsidR="00E26B81" w:rsidRPr="00E26B81" w:rsidRDefault="00E26B81" w:rsidP="00E26B81">
            <w:pPr>
              <w:jc w:val="both"/>
              <w:rPr>
                <w:rFonts w:ascii="Arial Narrow" w:hAnsi="Arial Narrow"/>
                <w:sz w:val="22"/>
                <w:szCs w:val="22"/>
                <w:lang w:val="en-US"/>
              </w:rPr>
            </w:pPr>
            <w:r w:rsidRPr="00E26B81">
              <w:rPr>
                <w:rFonts w:ascii="Arial Narrow" w:hAnsi="Arial Narrow"/>
                <w:b/>
                <w:bCs/>
                <w:sz w:val="22"/>
                <w:szCs w:val="22"/>
                <w:lang w:val="en-US"/>
              </w:rPr>
              <w:t>12.6 Environmental Proceedings</w:t>
            </w:r>
            <w:r w:rsidRPr="00E26B81">
              <w:rPr>
                <w:rFonts w:ascii="Arial Narrow" w:hAnsi="Arial Narrow"/>
                <w:sz w:val="22"/>
                <w:szCs w:val="22"/>
                <w:lang w:val="en-US"/>
              </w:rPr>
              <w:t xml:space="preserve">: In the event of the commencement of any environmental investigation, lawsuit or administrative proceeding against the </w:t>
            </w:r>
            <w:r w:rsidR="00D62AC9">
              <w:rPr>
                <w:rFonts w:ascii="Arial Narrow" w:hAnsi="Arial Narrow"/>
                <w:sz w:val="22"/>
                <w:szCs w:val="22"/>
                <w:lang w:val="en-US"/>
              </w:rPr>
              <w:t>Tenant</w:t>
            </w:r>
            <w:r w:rsidRPr="00E26B81">
              <w:rPr>
                <w:rFonts w:ascii="Arial Narrow" w:hAnsi="Arial Narrow"/>
                <w:sz w:val="22"/>
                <w:szCs w:val="22"/>
                <w:lang w:val="en-US"/>
              </w:rPr>
              <w:t xml:space="preserve"> relating to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or any condition or event at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resulting in noncompliance with the Environmental Legislation, such as any threatened or threatened proceedings, whether potential or existing that represent a noncompliance with the Environmental Legislation, any notice of a lawsuit, request or investigation for any noncompliance with the Environmental Legislation or related to the issuance, revocation or modification of the environmental authorizations necessary for the operation of the </w:t>
            </w:r>
            <w:r w:rsidR="00D62AC9">
              <w:rPr>
                <w:rFonts w:ascii="Arial Narrow" w:hAnsi="Arial Narrow"/>
                <w:sz w:val="22"/>
                <w:szCs w:val="22"/>
                <w:lang w:val="en-US"/>
              </w:rPr>
              <w:t>Tenant</w:t>
            </w:r>
            <w:r w:rsidRPr="00E26B81">
              <w:rPr>
                <w:rFonts w:ascii="Arial Narrow" w:hAnsi="Arial Narrow"/>
                <w:sz w:val="22"/>
                <w:szCs w:val="22"/>
                <w:lang w:val="en-US"/>
              </w:rPr>
              <w:t xml:space="preserve"> in connection with the Permitted Uses, the </w:t>
            </w:r>
            <w:r w:rsidR="00D62AC9">
              <w:rPr>
                <w:rFonts w:ascii="Arial Narrow" w:hAnsi="Arial Narrow"/>
                <w:sz w:val="22"/>
                <w:szCs w:val="22"/>
                <w:lang w:val="en-US"/>
              </w:rPr>
              <w:t>Tenant</w:t>
            </w:r>
            <w:r w:rsidRPr="00E26B81">
              <w:rPr>
                <w:rFonts w:ascii="Arial Narrow" w:hAnsi="Arial Narrow"/>
                <w:sz w:val="22"/>
                <w:szCs w:val="22"/>
                <w:lang w:val="en-US"/>
              </w:rPr>
              <w:t xml:space="preserve"> shall have the obligation to immediately notify the </w:t>
            </w:r>
            <w:r w:rsidR="00D62AC9">
              <w:rPr>
                <w:rFonts w:ascii="Arial Narrow" w:hAnsi="Arial Narrow"/>
                <w:sz w:val="22"/>
                <w:szCs w:val="22"/>
                <w:lang w:val="en-US"/>
              </w:rPr>
              <w:t>Landlord</w:t>
            </w:r>
            <w:r w:rsidRPr="00E26B81">
              <w:rPr>
                <w:rFonts w:ascii="Arial Narrow" w:hAnsi="Arial Narrow"/>
                <w:sz w:val="22"/>
                <w:szCs w:val="22"/>
                <w:lang w:val="en-US"/>
              </w:rPr>
              <w:t xml:space="preserve"> in writing of such circumstance, and if applicable, of the preventive remediation or remediation required by the competent authority to be carried out by the </w:t>
            </w:r>
            <w:r w:rsidR="00D62AC9">
              <w:rPr>
                <w:rFonts w:ascii="Arial Narrow" w:hAnsi="Arial Narrow"/>
                <w:sz w:val="22"/>
                <w:szCs w:val="22"/>
                <w:lang w:val="en-US"/>
              </w:rPr>
              <w:t>Tenant</w:t>
            </w:r>
            <w:r w:rsidRPr="00E26B81">
              <w:rPr>
                <w:rFonts w:ascii="Arial Narrow" w:hAnsi="Arial Narrow"/>
                <w:sz w:val="22"/>
                <w:szCs w:val="22"/>
                <w:lang w:val="en-US"/>
              </w:rPr>
              <w:t xml:space="preserve">. To such notice shall be attached the official letters and documentation issued by any government authority or agency </w:t>
            </w:r>
            <w:proofErr w:type="gramStart"/>
            <w:r w:rsidRPr="00E26B81">
              <w:rPr>
                <w:rFonts w:ascii="Arial Narrow" w:hAnsi="Arial Narrow"/>
                <w:sz w:val="22"/>
                <w:szCs w:val="22"/>
                <w:lang w:val="en-US"/>
              </w:rPr>
              <w:t>in order to</w:t>
            </w:r>
            <w:proofErr w:type="gramEnd"/>
            <w:r w:rsidRPr="00E26B81">
              <w:rPr>
                <w:rFonts w:ascii="Arial Narrow" w:hAnsi="Arial Narrow"/>
                <w:sz w:val="22"/>
                <w:szCs w:val="22"/>
                <w:lang w:val="en-US"/>
              </w:rPr>
              <w:t xml:space="preserve"> know the nature of the investigation, lawsuit or administrative proceeding and the actions to be taken by the </w:t>
            </w:r>
            <w:r w:rsidR="00D62AC9">
              <w:rPr>
                <w:rFonts w:ascii="Arial Narrow" w:hAnsi="Arial Narrow"/>
                <w:sz w:val="22"/>
                <w:szCs w:val="22"/>
                <w:lang w:val="en-US"/>
              </w:rPr>
              <w:t>Tenant</w:t>
            </w:r>
            <w:r w:rsidRPr="00E26B81">
              <w:rPr>
                <w:rFonts w:ascii="Arial Narrow" w:hAnsi="Arial Narrow"/>
                <w:sz w:val="22"/>
                <w:szCs w:val="22"/>
                <w:lang w:val="en-US"/>
              </w:rPr>
              <w:t xml:space="preserve"> in this respect. </w:t>
            </w:r>
          </w:p>
          <w:p w14:paraId="5E64B7A0" w14:textId="77777777" w:rsidR="00E26B81" w:rsidRDefault="00E26B81" w:rsidP="00E26B81">
            <w:pPr>
              <w:jc w:val="both"/>
              <w:rPr>
                <w:rFonts w:ascii="Arial Narrow" w:hAnsi="Arial Narrow"/>
                <w:sz w:val="22"/>
                <w:szCs w:val="22"/>
                <w:lang w:val="en-US"/>
              </w:rPr>
            </w:pPr>
          </w:p>
          <w:p w14:paraId="0B364116" w14:textId="77777777" w:rsidR="001B0F45" w:rsidRDefault="001B0F45" w:rsidP="00E26B81">
            <w:pPr>
              <w:jc w:val="both"/>
              <w:rPr>
                <w:rFonts w:ascii="Arial Narrow" w:hAnsi="Arial Narrow"/>
                <w:sz w:val="22"/>
                <w:szCs w:val="22"/>
                <w:lang w:val="en-US"/>
              </w:rPr>
            </w:pPr>
          </w:p>
          <w:p w14:paraId="58E56943" w14:textId="219F5925" w:rsidR="00E26B81" w:rsidRPr="00E26B81" w:rsidRDefault="00E26B81" w:rsidP="00E26B81">
            <w:pPr>
              <w:jc w:val="both"/>
              <w:rPr>
                <w:rFonts w:ascii="Arial Narrow" w:hAnsi="Arial Narrow"/>
                <w:sz w:val="22"/>
                <w:szCs w:val="22"/>
                <w:lang w:val="en-US"/>
              </w:rPr>
            </w:pPr>
            <w:r w:rsidRPr="00E26B81">
              <w:rPr>
                <w:rFonts w:ascii="Arial Narrow" w:hAnsi="Arial Narrow"/>
                <w:b/>
                <w:bCs/>
                <w:sz w:val="22"/>
                <w:szCs w:val="22"/>
                <w:lang w:val="en-US"/>
              </w:rPr>
              <w:lastRenderedPageBreak/>
              <w:t>12.7 Remediation and Other Security Assurances</w:t>
            </w:r>
            <w:r w:rsidRPr="00E26B81">
              <w:rPr>
                <w:rFonts w:ascii="Arial Narrow" w:hAnsi="Arial Narrow"/>
                <w:sz w:val="22"/>
                <w:szCs w:val="22"/>
                <w:lang w:val="en-US"/>
              </w:rPr>
              <w:t xml:space="preserve">: In the event that any of the environmental audits conducted during the </w:t>
            </w:r>
            <w:r w:rsidR="00406126">
              <w:rPr>
                <w:rFonts w:ascii="Arial Narrow" w:hAnsi="Arial Narrow"/>
                <w:sz w:val="22"/>
                <w:szCs w:val="22"/>
                <w:lang w:val="en-US"/>
              </w:rPr>
              <w:t>Lease Term</w:t>
            </w:r>
            <w:r w:rsidRPr="00E26B81">
              <w:rPr>
                <w:rFonts w:ascii="Arial Narrow" w:hAnsi="Arial Narrow"/>
                <w:sz w:val="22"/>
                <w:szCs w:val="22"/>
                <w:lang w:val="en-US"/>
              </w:rPr>
              <w:t xml:space="preserve"> prove that there is contamination caused by Hazardous Materials or because the </w:t>
            </w:r>
            <w:r w:rsidR="00D62AC9">
              <w:rPr>
                <w:rFonts w:ascii="Arial Narrow" w:hAnsi="Arial Narrow"/>
                <w:sz w:val="22"/>
                <w:szCs w:val="22"/>
                <w:lang w:val="en-US"/>
              </w:rPr>
              <w:t>Tenant</w:t>
            </w:r>
            <w:r w:rsidRPr="00E26B81">
              <w:rPr>
                <w:rFonts w:ascii="Arial Narrow" w:hAnsi="Arial Narrow"/>
                <w:sz w:val="22"/>
                <w:szCs w:val="22"/>
                <w:lang w:val="en-US"/>
              </w:rPr>
              <w:t xml:space="preserve"> failed to comply with any of the provisions regarding Hazardous Materials and the applicable Environmental Legislation, in addition to any other rights or remedies of the </w:t>
            </w:r>
            <w:r w:rsidR="00D62AC9">
              <w:rPr>
                <w:rFonts w:ascii="Arial Narrow" w:hAnsi="Arial Narrow"/>
                <w:sz w:val="22"/>
                <w:szCs w:val="22"/>
                <w:lang w:val="en-US"/>
              </w:rPr>
              <w:t>Landlord</w:t>
            </w:r>
            <w:r w:rsidRPr="00E26B81">
              <w:rPr>
                <w:rFonts w:ascii="Arial Narrow" w:hAnsi="Arial Narrow"/>
                <w:sz w:val="22"/>
                <w:szCs w:val="22"/>
                <w:lang w:val="en-US"/>
              </w:rPr>
              <w:t xml:space="preserve"> according to this Agreement or law, the </w:t>
            </w:r>
            <w:r w:rsidR="00D62AC9">
              <w:rPr>
                <w:rFonts w:ascii="Arial Narrow" w:hAnsi="Arial Narrow"/>
                <w:sz w:val="22"/>
                <w:szCs w:val="22"/>
                <w:lang w:val="en-US"/>
              </w:rPr>
              <w:t>Landlord</w:t>
            </w:r>
            <w:r w:rsidR="00EB76FB">
              <w:rPr>
                <w:rFonts w:ascii="Arial Narrow" w:hAnsi="Arial Narrow"/>
                <w:sz w:val="22"/>
                <w:szCs w:val="22"/>
                <w:lang w:val="en-US"/>
              </w:rPr>
              <w:t xml:space="preserve"> </w:t>
            </w:r>
            <w:r w:rsidR="0074733B">
              <w:rPr>
                <w:rFonts w:ascii="Arial Narrow" w:hAnsi="Arial Narrow"/>
                <w:sz w:val="22"/>
                <w:szCs w:val="22"/>
                <w:lang w:val="en-US"/>
              </w:rPr>
              <w:t xml:space="preserve">and </w:t>
            </w:r>
            <w:r w:rsidR="00D62AC9">
              <w:rPr>
                <w:rFonts w:ascii="Arial Narrow" w:hAnsi="Arial Narrow"/>
                <w:sz w:val="22"/>
                <w:szCs w:val="22"/>
                <w:lang w:val="en-US"/>
              </w:rPr>
              <w:t>Tenant</w:t>
            </w:r>
            <w:r w:rsidR="0074733B">
              <w:rPr>
                <w:rFonts w:ascii="Arial Narrow" w:hAnsi="Arial Narrow"/>
                <w:sz w:val="22"/>
                <w:szCs w:val="22"/>
                <w:lang w:val="en-US"/>
              </w:rPr>
              <w:t xml:space="preserve"> will jointly agree on</w:t>
            </w:r>
            <w:r w:rsidR="0074733B" w:rsidRPr="00E26B81">
              <w:rPr>
                <w:rFonts w:ascii="Arial Narrow" w:hAnsi="Arial Narrow"/>
                <w:sz w:val="22"/>
                <w:szCs w:val="22"/>
                <w:lang w:val="en-US"/>
              </w:rPr>
              <w:t xml:space="preserve"> </w:t>
            </w:r>
            <w:r w:rsidRPr="00E26B81">
              <w:rPr>
                <w:rFonts w:ascii="Arial Narrow" w:hAnsi="Arial Narrow"/>
                <w:sz w:val="22"/>
                <w:szCs w:val="22"/>
                <w:lang w:val="en-US"/>
              </w:rPr>
              <w:t>, the contractor or supplier who shall perform such work.</w:t>
            </w:r>
            <w:r w:rsidR="00F41304" w:rsidRPr="00D47B13">
              <w:rPr>
                <w:lang w:val="en-US"/>
              </w:rPr>
              <w:t xml:space="preserve"> </w:t>
            </w:r>
            <w:r w:rsidR="00F41304" w:rsidRPr="00F41304">
              <w:rPr>
                <w:rFonts w:ascii="Arial Narrow" w:hAnsi="Arial Narrow"/>
                <w:sz w:val="22"/>
                <w:szCs w:val="22"/>
                <w:lang w:val="en-US"/>
              </w:rPr>
              <w:t>In the event the parties do not reach an agreement on the contractor or service provider to perform the remediation work, each party may, at its own cost, conduct an independent study to determine the necessary actions. In such case, the study that most clearly, thoroughly, and specifically describes the remediation work to be carried out—based on technical criteria</w:t>
            </w:r>
            <w:r w:rsidR="00D404C6">
              <w:rPr>
                <w:rFonts w:ascii="Arial Narrow" w:hAnsi="Arial Narrow"/>
                <w:sz w:val="22"/>
                <w:szCs w:val="22"/>
                <w:lang w:val="en-US"/>
              </w:rPr>
              <w:t xml:space="preserve"> and</w:t>
            </w:r>
            <w:r w:rsidR="00F41304" w:rsidRPr="00F41304">
              <w:rPr>
                <w:rFonts w:ascii="Arial Narrow" w:hAnsi="Arial Narrow"/>
                <w:sz w:val="22"/>
                <w:szCs w:val="22"/>
                <w:lang w:val="en-US"/>
              </w:rPr>
              <w:t xml:space="preserve"> regulatory standards—shall prevail. If the disagreement persists, the parties may submit the matter to an independent third party, who must be an expert in environmental remediation, and whose determination shall be final for purposes of defining the scope of the required work.</w:t>
            </w:r>
            <w:r w:rsidRPr="00E26B81">
              <w:rPr>
                <w:rFonts w:ascii="Arial Narrow" w:hAnsi="Arial Narrow"/>
                <w:sz w:val="22"/>
                <w:szCs w:val="22"/>
                <w:lang w:val="en-US"/>
              </w:rPr>
              <w:t xml:space="preserve"> The </w:t>
            </w:r>
            <w:r w:rsidR="00D62AC9">
              <w:rPr>
                <w:rFonts w:ascii="Arial Narrow" w:hAnsi="Arial Narrow"/>
                <w:sz w:val="22"/>
                <w:szCs w:val="22"/>
                <w:lang w:val="en-US"/>
              </w:rPr>
              <w:t>Tenant</w:t>
            </w:r>
            <w:r w:rsidRPr="00E26B81">
              <w:rPr>
                <w:rFonts w:ascii="Arial Narrow" w:hAnsi="Arial Narrow"/>
                <w:sz w:val="22"/>
                <w:szCs w:val="22"/>
                <w:lang w:val="en-US"/>
              </w:rPr>
              <w:t xml:space="preserve">, at the request of the </w:t>
            </w:r>
            <w:r w:rsidR="00D62AC9">
              <w:rPr>
                <w:rFonts w:ascii="Arial Narrow" w:hAnsi="Arial Narrow"/>
                <w:sz w:val="22"/>
                <w:szCs w:val="22"/>
                <w:lang w:val="en-US"/>
              </w:rPr>
              <w:t>Landlord</w:t>
            </w:r>
            <w:r w:rsidRPr="00E26B81">
              <w:rPr>
                <w:rFonts w:ascii="Arial Narrow" w:hAnsi="Arial Narrow"/>
                <w:sz w:val="22"/>
                <w:szCs w:val="22"/>
                <w:lang w:val="en-US"/>
              </w:rPr>
              <w:t xml:space="preserve">, shall reimburse the </w:t>
            </w:r>
            <w:r w:rsidR="00D62AC9">
              <w:rPr>
                <w:rFonts w:ascii="Arial Narrow" w:hAnsi="Arial Narrow"/>
                <w:sz w:val="22"/>
                <w:szCs w:val="22"/>
                <w:lang w:val="en-US"/>
              </w:rPr>
              <w:t>Landlord</w:t>
            </w:r>
            <w:r w:rsidRPr="00E26B81">
              <w:rPr>
                <w:rFonts w:ascii="Arial Narrow" w:hAnsi="Arial Narrow"/>
                <w:sz w:val="22"/>
                <w:szCs w:val="22"/>
                <w:lang w:val="en-US"/>
              </w:rPr>
              <w:t xml:space="preserve"> for costs and expenses incurred in connection with such remedy. </w:t>
            </w:r>
          </w:p>
          <w:p w14:paraId="60F15516" w14:textId="77777777" w:rsidR="009D32B1" w:rsidRDefault="009D32B1" w:rsidP="00E26B81">
            <w:pPr>
              <w:jc w:val="both"/>
              <w:rPr>
                <w:rFonts w:ascii="Arial Narrow" w:hAnsi="Arial Narrow"/>
                <w:sz w:val="22"/>
                <w:szCs w:val="22"/>
                <w:lang w:val="en-US"/>
              </w:rPr>
            </w:pPr>
          </w:p>
          <w:p w14:paraId="71DB4377" w14:textId="77777777" w:rsidR="009A6B59" w:rsidRPr="00E26B81" w:rsidRDefault="009A6B59" w:rsidP="00E26B81">
            <w:pPr>
              <w:jc w:val="both"/>
              <w:rPr>
                <w:rFonts w:ascii="Arial Narrow" w:hAnsi="Arial Narrow"/>
                <w:sz w:val="22"/>
                <w:szCs w:val="22"/>
                <w:lang w:val="en-US"/>
              </w:rPr>
            </w:pPr>
          </w:p>
          <w:p w14:paraId="5D00176E" w14:textId="77777777" w:rsidR="00E26B81" w:rsidRDefault="00E26B81" w:rsidP="00E26B81">
            <w:pPr>
              <w:jc w:val="both"/>
              <w:rPr>
                <w:rFonts w:ascii="Arial Narrow" w:hAnsi="Arial Narrow"/>
                <w:sz w:val="22"/>
                <w:szCs w:val="22"/>
                <w:lang w:val="en-US"/>
              </w:rPr>
            </w:pPr>
          </w:p>
          <w:p w14:paraId="678FB598" w14:textId="6A2B58C5"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In addition to all of the </w:t>
            </w:r>
            <w:r w:rsidR="00D62AC9">
              <w:rPr>
                <w:rFonts w:ascii="Arial Narrow" w:hAnsi="Arial Narrow"/>
                <w:sz w:val="22"/>
                <w:szCs w:val="22"/>
                <w:lang w:val="en-US"/>
              </w:rPr>
              <w:t>Landlord</w:t>
            </w:r>
            <w:r w:rsidRPr="00E26B81">
              <w:rPr>
                <w:rFonts w:ascii="Arial Narrow" w:hAnsi="Arial Narrow"/>
                <w:sz w:val="22"/>
                <w:szCs w:val="22"/>
                <w:lang w:val="en-US"/>
              </w:rPr>
              <w:t xml:space="preserve">’s remedies and rights under this </w:t>
            </w:r>
            <w:r w:rsidR="00A72439">
              <w:rPr>
                <w:rFonts w:ascii="Arial Narrow" w:hAnsi="Arial Narrow"/>
                <w:sz w:val="22"/>
                <w:szCs w:val="22"/>
                <w:lang w:val="en-US"/>
              </w:rPr>
              <w:t>Lease Agreement</w:t>
            </w:r>
            <w:r w:rsidRPr="00E26B81">
              <w:rPr>
                <w:rFonts w:ascii="Arial Narrow" w:hAnsi="Arial Narrow"/>
                <w:sz w:val="22"/>
                <w:szCs w:val="22"/>
                <w:lang w:val="en-US"/>
              </w:rPr>
              <w:t xml:space="preserve"> or applicable laws, in the event the </w:t>
            </w:r>
            <w:r w:rsidR="00D62AC9">
              <w:rPr>
                <w:rFonts w:ascii="Arial Narrow" w:hAnsi="Arial Narrow"/>
                <w:sz w:val="22"/>
                <w:szCs w:val="22"/>
                <w:lang w:val="en-US"/>
              </w:rPr>
              <w:t>Tenant</w:t>
            </w:r>
            <w:r w:rsidRPr="00E26B81">
              <w:rPr>
                <w:rFonts w:ascii="Arial Narrow" w:hAnsi="Arial Narrow"/>
                <w:sz w:val="22"/>
                <w:szCs w:val="22"/>
                <w:lang w:val="en-US"/>
              </w:rPr>
              <w:t xml:space="preserve"> fails to comply with any of the provisions of this clause or the Environmental Legislation, and such failure is not duly cured within 30 (thirty) calendar days following the date of the notice of such default, the </w:t>
            </w:r>
            <w:r w:rsidR="00D62AC9">
              <w:rPr>
                <w:rFonts w:ascii="Arial Narrow" w:hAnsi="Arial Narrow"/>
                <w:sz w:val="22"/>
                <w:szCs w:val="22"/>
                <w:lang w:val="en-US"/>
              </w:rPr>
              <w:t>Landlord</w:t>
            </w:r>
            <w:r w:rsidRPr="00E26B81">
              <w:rPr>
                <w:rFonts w:ascii="Arial Narrow" w:hAnsi="Arial Narrow"/>
                <w:sz w:val="22"/>
                <w:szCs w:val="22"/>
                <w:lang w:val="en-US"/>
              </w:rPr>
              <w:t xml:space="preserve"> may request the </w:t>
            </w:r>
            <w:r w:rsidR="00D62AC9">
              <w:rPr>
                <w:rFonts w:ascii="Arial Narrow" w:hAnsi="Arial Narrow"/>
                <w:sz w:val="22"/>
                <w:szCs w:val="22"/>
                <w:lang w:val="en-US"/>
              </w:rPr>
              <w:t>Tenant</w:t>
            </w:r>
            <w:r w:rsidRPr="00E26B81">
              <w:rPr>
                <w:rFonts w:ascii="Arial Narrow" w:hAnsi="Arial Narrow"/>
                <w:sz w:val="22"/>
                <w:szCs w:val="22"/>
                <w:lang w:val="en-US"/>
              </w:rPr>
              <w:t xml:space="preserve"> to provide additional guarantees (such as insurance, security deposits or third party guarantees), in an amount and form satisfactory to the </w:t>
            </w:r>
            <w:r w:rsidR="00D62AC9">
              <w:rPr>
                <w:rFonts w:ascii="Arial Narrow" w:hAnsi="Arial Narrow"/>
                <w:sz w:val="22"/>
                <w:szCs w:val="22"/>
                <w:lang w:val="en-US"/>
              </w:rPr>
              <w:t>Landlord</w:t>
            </w:r>
            <w:r w:rsidRPr="00E26B81">
              <w:rPr>
                <w:rFonts w:ascii="Arial Narrow" w:hAnsi="Arial Narrow"/>
                <w:sz w:val="22"/>
                <w:szCs w:val="22"/>
                <w:lang w:val="en-US"/>
              </w:rPr>
              <w:t>.</w:t>
            </w:r>
          </w:p>
          <w:p w14:paraId="0F3671DF" w14:textId="1EFC9FFB" w:rsidR="00E26B81" w:rsidRDefault="00E26B81" w:rsidP="00E26B81">
            <w:pPr>
              <w:jc w:val="both"/>
              <w:rPr>
                <w:rFonts w:ascii="Arial Narrow" w:hAnsi="Arial Narrow"/>
                <w:sz w:val="22"/>
                <w:szCs w:val="22"/>
                <w:lang w:val="en-US"/>
              </w:rPr>
            </w:pPr>
          </w:p>
          <w:p w14:paraId="6C0EA04C" w14:textId="77777777" w:rsidR="00EE0D33" w:rsidRDefault="00EE0D33" w:rsidP="00E26B81">
            <w:pPr>
              <w:jc w:val="both"/>
              <w:rPr>
                <w:rFonts w:ascii="Arial Narrow" w:hAnsi="Arial Narrow"/>
                <w:sz w:val="22"/>
                <w:szCs w:val="22"/>
                <w:lang w:val="en-US"/>
              </w:rPr>
            </w:pPr>
          </w:p>
          <w:p w14:paraId="54F13159" w14:textId="1B09AB30" w:rsid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Any claim made at any time against the </w:t>
            </w:r>
            <w:r w:rsidR="00D62AC9">
              <w:rPr>
                <w:rFonts w:ascii="Arial Narrow" w:hAnsi="Arial Narrow"/>
                <w:sz w:val="22"/>
                <w:szCs w:val="22"/>
                <w:lang w:val="en-US"/>
              </w:rPr>
              <w:t>Landlord</w:t>
            </w:r>
            <w:r w:rsidRPr="00E26B81">
              <w:rPr>
                <w:rFonts w:ascii="Arial Narrow" w:hAnsi="Arial Narrow"/>
                <w:sz w:val="22"/>
                <w:szCs w:val="22"/>
                <w:lang w:val="en-US"/>
              </w:rPr>
              <w:t xml:space="preserve">, or in its case, against the </w:t>
            </w:r>
            <w:r w:rsidR="00D62AC9">
              <w:rPr>
                <w:rFonts w:ascii="Arial Narrow" w:hAnsi="Arial Narrow"/>
                <w:sz w:val="22"/>
                <w:szCs w:val="22"/>
                <w:lang w:val="en-US"/>
              </w:rPr>
              <w:t>Tenant</w:t>
            </w:r>
            <w:r w:rsidRPr="00E26B81">
              <w:rPr>
                <w:rFonts w:ascii="Arial Narrow" w:hAnsi="Arial Narrow"/>
                <w:sz w:val="22"/>
                <w:szCs w:val="22"/>
                <w:lang w:val="en-US"/>
              </w:rPr>
              <w:t xml:space="preserve"> by any person or entity in connection with any contamination by toxic or hazardous substances, asbestos or any other substance or chemical in quantities exceeding public health or welfare standards as established and regulated by any local, State or federal government authority, or which are present in or about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during the </w:t>
            </w:r>
            <w:r w:rsidR="00406126">
              <w:rPr>
                <w:rFonts w:ascii="Arial Narrow" w:hAnsi="Arial Narrow"/>
                <w:sz w:val="22"/>
                <w:szCs w:val="22"/>
                <w:lang w:val="en-US"/>
              </w:rPr>
              <w:t>Lease Term</w:t>
            </w:r>
            <w:r w:rsidRPr="00E26B81">
              <w:rPr>
                <w:rFonts w:ascii="Arial Narrow" w:hAnsi="Arial Narrow"/>
                <w:sz w:val="22"/>
                <w:szCs w:val="22"/>
                <w:lang w:val="en-US"/>
              </w:rPr>
              <w:t xml:space="preserve">, the </w:t>
            </w:r>
            <w:r w:rsidR="00D62AC9">
              <w:rPr>
                <w:rFonts w:ascii="Arial Narrow" w:hAnsi="Arial Narrow"/>
                <w:sz w:val="22"/>
                <w:szCs w:val="22"/>
                <w:lang w:val="en-US"/>
              </w:rPr>
              <w:t>Tenant</w:t>
            </w:r>
            <w:r w:rsidRPr="00E26B81">
              <w:rPr>
                <w:rFonts w:ascii="Arial Narrow" w:hAnsi="Arial Narrow"/>
                <w:sz w:val="22"/>
                <w:szCs w:val="22"/>
                <w:lang w:val="en-US"/>
              </w:rPr>
              <w:t xml:space="preserve"> shall cover all removal costs incurred, all liabilities imposed, and damages sustained by reason thereof; therefore, the </w:t>
            </w:r>
            <w:r w:rsidR="00D62AC9">
              <w:rPr>
                <w:rFonts w:ascii="Arial Narrow" w:hAnsi="Arial Narrow"/>
                <w:sz w:val="22"/>
                <w:szCs w:val="22"/>
                <w:lang w:val="en-US"/>
              </w:rPr>
              <w:t>Tenant</w:t>
            </w:r>
            <w:r w:rsidRPr="00E26B81">
              <w:rPr>
                <w:rFonts w:ascii="Arial Narrow" w:hAnsi="Arial Narrow"/>
                <w:sz w:val="22"/>
                <w:szCs w:val="22"/>
                <w:lang w:val="en-US"/>
              </w:rPr>
              <w:t xml:space="preserve"> agree to indemnify, defend and hold the </w:t>
            </w:r>
            <w:r w:rsidR="00D62AC9">
              <w:rPr>
                <w:rFonts w:ascii="Arial Narrow" w:hAnsi="Arial Narrow"/>
                <w:sz w:val="22"/>
                <w:szCs w:val="22"/>
                <w:lang w:val="en-US"/>
              </w:rPr>
              <w:t>Landlord</w:t>
            </w:r>
            <w:r w:rsidRPr="00E26B81">
              <w:rPr>
                <w:rFonts w:ascii="Arial Narrow" w:hAnsi="Arial Narrow"/>
                <w:sz w:val="22"/>
                <w:szCs w:val="22"/>
                <w:lang w:val="en-US"/>
              </w:rPr>
              <w:t xml:space="preserve"> harmless from and against all such costs, liabilities, losses and damages, without limitation with respect to third parties and/or claims of authorities.</w:t>
            </w:r>
          </w:p>
          <w:p w14:paraId="36BB2FD6" w14:textId="37AA7232"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The </w:t>
            </w:r>
            <w:r w:rsidR="00D62AC9">
              <w:rPr>
                <w:rFonts w:ascii="Arial Narrow" w:hAnsi="Arial Narrow"/>
                <w:sz w:val="22"/>
                <w:szCs w:val="22"/>
                <w:lang w:val="en-US"/>
              </w:rPr>
              <w:t>Tenant</w:t>
            </w:r>
            <w:r w:rsidRPr="00E26B81">
              <w:rPr>
                <w:rFonts w:ascii="Arial Narrow" w:hAnsi="Arial Narrow"/>
                <w:sz w:val="22"/>
                <w:szCs w:val="22"/>
                <w:lang w:val="en-US"/>
              </w:rPr>
              <w:t xml:space="preserve">, may prior written authorization from the </w:t>
            </w:r>
            <w:r w:rsidR="00D62AC9">
              <w:rPr>
                <w:rFonts w:ascii="Arial Narrow" w:hAnsi="Arial Narrow"/>
                <w:sz w:val="22"/>
                <w:szCs w:val="22"/>
                <w:lang w:val="en-US"/>
              </w:rPr>
              <w:t>Landlord</w:t>
            </w:r>
            <w:r w:rsidRPr="00E26B81">
              <w:rPr>
                <w:rFonts w:ascii="Arial Narrow" w:hAnsi="Arial Narrow"/>
                <w:sz w:val="22"/>
                <w:szCs w:val="22"/>
                <w:lang w:val="en-US"/>
              </w:rPr>
              <w:t xml:space="preserve">, take samples and have them analyzed by an environmental expert. The foregoing does not release the </w:t>
            </w:r>
            <w:r w:rsidR="00D62AC9">
              <w:rPr>
                <w:rFonts w:ascii="Arial Narrow" w:hAnsi="Arial Narrow"/>
                <w:sz w:val="22"/>
                <w:szCs w:val="22"/>
                <w:lang w:val="en-US"/>
              </w:rPr>
              <w:t>Tenant</w:t>
            </w:r>
            <w:r w:rsidRPr="00E26B81">
              <w:rPr>
                <w:rFonts w:ascii="Arial Narrow" w:hAnsi="Arial Narrow"/>
                <w:sz w:val="22"/>
                <w:szCs w:val="22"/>
                <w:lang w:val="en-US"/>
              </w:rPr>
              <w:t xml:space="preserve"> from its responsibilities and obligations to any government authority.</w:t>
            </w:r>
          </w:p>
          <w:p w14:paraId="4626E495" w14:textId="77777777" w:rsidR="00E26B81" w:rsidRDefault="00E26B81" w:rsidP="00E26B81">
            <w:pPr>
              <w:jc w:val="both"/>
              <w:rPr>
                <w:rFonts w:ascii="Arial Narrow" w:hAnsi="Arial Narrow"/>
                <w:sz w:val="22"/>
                <w:szCs w:val="22"/>
                <w:lang w:val="en-US"/>
              </w:rPr>
            </w:pPr>
          </w:p>
          <w:p w14:paraId="10CF285B" w14:textId="77777777" w:rsidR="00EE0D33" w:rsidRDefault="00EE0D33" w:rsidP="00E26B81">
            <w:pPr>
              <w:jc w:val="both"/>
              <w:rPr>
                <w:rFonts w:ascii="Arial Narrow" w:hAnsi="Arial Narrow"/>
                <w:sz w:val="22"/>
                <w:szCs w:val="22"/>
                <w:lang w:val="en-US"/>
              </w:rPr>
            </w:pPr>
          </w:p>
          <w:p w14:paraId="59400CF2" w14:textId="77777777" w:rsidR="00EE0D33" w:rsidRDefault="00EE0D33" w:rsidP="00E26B81">
            <w:pPr>
              <w:jc w:val="both"/>
              <w:rPr>
                <w:rFonts w:ascii="Arial Narrow" w:hAnsi="Arial Narrow"/>
                <w:sz w:val="22"/>
                <w:szCs w:val="22"/>
                <w:lang w:val="en-US"/>
              </w:rPr>
            </w:pPr>
          </w:p>
          <w:p w14:paraId="1A124925" w14:textId="77777777" w:rsidR="00EE0D33" w:rsidRDefault="00EE0D33" w:rsidP="00E26B81">
            <w:pPr>
              <w:jc w:val="both"/>
              <w:rPr>
                <w:rFonts w:ascii="Arial Narrow" w:hAnsi="Arial Narrow"/>
                <w:sz w:val="22"/>
                <w:szCs w:val="22"/>
                <w:lang w:val="en-US"/>
              </w:rPr>
            </w:pPr>
          </w:p>
          <w:p w14:paraId="29EF41BD" w14:textId="77777777" w:rsidR="009D32B1" w:rsidRPr="00E26B81" w:rsidRDefault="009D32B1" w:rsidP="00E26B81">
            <w:pPr>
              <w:jc w:val="both"/>
              <w:rPr>
                <w:rFonts w:ascii="Arial Narrow" w:hAnsi="Arial Narrow"/>
                <w:sz w:val="22"/>
                <w:szCs w:val="22"/>
                <w:lang w:val="en-US"/>
              </w:rPr>
            </w:pPr>
          </w:p>
          <w:p w14:paraId="5D1BF8AD" w14:textId="1C169678" w:rsidR="00E26B81" w:rsidRPr="00E26B81" w:rsidRDefault="00E26B81" w:rsidP="00E26B81">
            <w:pPr>
              <w:jc w:val="both"/>
              <w:rPr>
                <w:rFonts w:ascii="Arial Narrow" w:hAnsi="Arial Narrow"/>
                <w:sz w:val="22"/>
                <w:szCs w:val="22"/>
                <w:lang w:val="en-US"/>
              </w:rPr>
            </w:pPr>
            <w:r w:rsidRPr="00E26B81">
              <w:rPr>
                <w:rFonts w:ascii="Arial Narrow" w:hAnsi="Arial Narrow"/>
                <w:b/>
                <w:bCs/>
                <w:sz w:val="22"/>
                <w:szCs w:val="22"/>
                <w:lang w:val="en-US"/>
              </w:rPr>
              <w:t>12.8 Sustainability:</w:t>
            </w:r>
            <w:r w:rsidRPr="00E26B81">
              <w:rPr>
                <w:rFonts w:ascii="Arial Narrow" w:hAnsi="Arial Narrow"/>
                <w:sz w:val="22"/>
                <w:szCs w:val="22"/>
                <w:lang w:val="en-US"/>
              </w:rPr>
              <w:t xml:space="preserve"> The </w:t>
            </w:r>
            <w:r w:rsidR="00D62AC9">
              <w:rPr>
                <w:rFonts w:ascii="Arial Narrow" w:hAnsi="Arial Narrow"/>
                <w:sz w:val="22"/>
                <w:szCs w:val="22"/>
                <w:lang w:val="en-US"/>
              </w:rPr>
              <w:t>Tenant</w:t>
            </w:r>
            <w:r w:rsidRPr="00E26B81">
              <w:rPr>
                <w:rFonts w:ascii="Arial Narrow" w:hAnsi="Arial Narrow"/>
                <w:sz w:val="22"/>
                <w:szCs w:val="22"/>
                <w:lang w:val="en-US"/>
              </w:rPr>
              <w:t xml:space="preserve"> agrees to share with the </w:t>
            </w:r>
            <w:r w:rsidR="00D62AC9">
              <w:rPr>
                <w:rFonts w:ascii="Arial Narrow" w:hAnsi="Arial Narrow"/>
                <w:sz w:val="22"/>
                <w:szCs w:val="22"/>
                <w:lang w:val="en-US"/>
              </w:rPr>
              <w:t>Landlord</w:t>
            </w:r>
            <w:r w:rsidRPr="00E26B81">
              <w:rPr>
                <w:rFonts w:ascii="Arial Narrow" w:hAnsi="Arial Narrow"/>
                <w:sz w:val="22"/>
                <w:szCs w:val="22"/>
                <w:lang w:val="en-US"/>
              </w:rPr>
              <w:t xml:space="preserve"> data on energy consumption (lighting, air conditioning, fuels), water (consumption, treatment and discharge), and waste generation and recycling. The foregoing, provided that the </w:t>
            </w:r>
            <w:r w:rsidR="00D62AC9">
              <w:rPr>
                <w:rFonts w:ascii="Arial Narrow" w:hAnsi="Arial Narrow"/>
                <w:sz w:val="22"/>
                <w:szCs w:val="22"/>
                <w:lang w:val="en-US"/>
              </w:rPr>
              <w:t>Tenant</w:t>
            </w:r>
            <w:r w:rsidRPr="00E26B81">
              <w:rPr>
                <w:rFonts w:ascii="Arial Narrow" w:hAnsi="Arial Narrow"/>
                <w:sz w:val="22"/>
                <w:szCs w:val="22"/>
                <w:lang w:val="en-US"/>
              </w:rPr>
              <w:t xml:space="preserve"> has such information or the necessary infrastructure to obtain it. The </w:t>
            </w:r>
            <w:r w:rsidR="00D62AC9">
              <w:rPr>
                <w:rFonts w:ascii="Arial Narrow" w:hAnsi="Arial Narrow"/>
                <w:sz w:val="22"/>
                <w:szCs w:val="22"/>
                <w:lang w:val="en-US"/>
              </w:rPr>
              <w:t>Landlord</w:t>
            </w:r>
            <w:r w:rsidRPr="00E26B81">
              <w:rPr>
                <w:rFonts w:ascii="Arial Narrow" w:hAnsi="Arial Narrow"/>
                <w:sz w:val="22"/>
                <w:szCs w:val="22"/>
                <w:lang w:val="en-US"/>
              </w:rPr>
              <w:t xml:space="preserve"> will make good use of such information and shall keep it as Confidential Information (as such term is defined below).</w:t>
            </w:r>
          </w:p>
          <w:p w14:paraId="151FE8CE" w14:textId="77777777" w:rsidR="00E26B81" w:rsidRDefault="00E26B81" w:rsidP="00E26B81">
            <w:pPr>
              <w:jc w:val="both"/>
              <w:rPr>
                <w:rFonts w:ascii="Arial Narrow" w:hAnsi="Arial Narrow"/>
                <w:sz w:val="22"/>
                <w:szCs w:val="22"/>
                <w:lang w:val="en-US"/>
              </w:rPr>
            </w:pPr>
          </w:p>
          <w:p w14:paraId="782B7304" w14:textId="77777777" w:rsidR="009D32B1" w:rsidRPr="00E26B81" w:rsidRDefault="009D32B1" w:rsidP="00E26B81">
            <w:pPr>
              <w:jc w:val="both"/>
              <w:rPr>
                <w:rFonts w:ascii="Arial Narrow" w:hAnsi="Arial Narrow"/>
                <w:sz w:val="22"/>
                <w:szCs w:val="22"/>
                <w:lang w:val="en-US"/>
              </w:rPr>
            </w:pPr>
          </w:p>
          <w:p w14:paraId="0432E628" w14:textId="70A50CCF"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The </w:t>
            </w:r>
            <w:r w:rsidR="00D62AC9">
              <w:rPr>
                <w:rFonts w:ascii="Arial Narrow" w:hAnsi="Arial Narrow"/>
                <w:sz w:val="22"/>
                <w:szCs w:val="22"/>
                <w:lang w:val="en-US"/>
              </w:rPr>
              <w:t>Landlord</w:t>
            </w:r>
            <w:r w:rsidRPr="00E26B81">
              <w:rPr>
                <w:rFonts w:ascii="Arial Narrow" w:hAnsi="Arial Narrow"/>
                <w:sz w:val="22"/>
                <w:szCs w:val="22"/>
                <w:lang w:val="en-US"/>
              </w:rPr>
              <w:t xml:space="preserve"> may suggest to the </w:t>
            </w:r>
            <w:r w:rsidR="00D62AC9">
              <w:rPr>
                <w:rFonts w:ascii="Arial Narrow" w:hAnsi="Arial Narrow"/>
                <w:sz w:val="22"/>
                <w:szCs w:val="22"/>
                <w:lang w:val="en-US"/>
              </w:rPr>
              <w:t>Tenant</w:t>
            </w:r>
            <w:r w:rsidRPr="00E26B81">
              <w:rPr>
                <w:rFonts w:ascii="Arial Narrow" w:hAnsi="Arial Narrow"/>
                <w:sz w:val="22"/>
                <w:szCs w:val="22"/>
                <w:lang w:val="en-US"/>
              </w:rPr>
              <w:t xml:space="preserve"> recommendations and best sustainable practices to be implemented by the </w:t>
            </w:r>
            <w:r w:rsidR="00D62AC9">
              <w:rPr>
                <w:rFonts w:ascii="Arial Narrow" w:hAnsi="Arial Narrow"/>
                <w:sz w:val="22"/>
                <w:szCs w:val="22"/>
                <w:lang w:val="en-US"/>
              </w:rPr>
              <w:t>Tenant</w:t>
            </w:r>
            <w:r w:rsidRPr="00E26B81">
              <w:rPr>
                <w:rFonts w:ascii="Arial Narrow" w:hAnsi="Arial Narrow"/>
                <w:sz w:val="22"/>
                <w:szCs w:val="22"/>
                <w:lang w:val="en-US"/>
              </w:rPr>
              <w:t xml:space="preserve"> in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in order to reduce the economic costs of operation, as well as the carbon footprint of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(understood as the total greenhouse gases (GHG) emitted by direct or indirect effect of the </w:t>
            </w:r>
            <w:r w:rsidR="00D62AC9">
              <w:rPr>
                <w:rFonts w:ascii="Arial Narrow" w:hAnsi="Arial Narrow"/>
                <w:sz w:val="22"/>
                <w:szCs w:val="22"/>
                <w:lang w:val="en-US"/>
              </w:rPr>
              <w:t>Tenant</w:t>
            </w:r>
            <w:r w:rsidRPr="00E26B81">
              <w:rPr>
                <w:rFonts w:ascii="Arial Narrow" w:hAnsi="Arial Narrow"/>
                <w:sz w:val="22"/>
                <w:szCs w:val="22"/>
                <w:lang w:val="en-US"/>
              </w:rPr>
              <w:t xml:space="preserve"> and/or the </w:t>
            </w:r>
            <w:r w:rsidR="00D62AC9">
              <w:rPr>
                <w:rFonts w:ascii="Arial Narrow" w:hAnsi="Arial Narrow"/>
                <w:sz w:val="22"/>
                <w:szCs w:val="22"/>
                <w:lang w:val="en-US"/>
              </w:rPr>
              <w:t>Landlord</w:t>
            </w:r>
            <w:r w:rsidRPr="00E26B81">
              <w:rPr>
                <w:rFonts w:ascii="Arial Narrow" w:hAnsi="Arial Narrow"/>
                <w:sz w:val="22"/>
                <w:szCs w:val="22"/>
                <w:lang w:val="en-US"/>
              </w:rPr>
              <w:t>).</w:t>
            </w:r>
          </w:p>
          <w:p w14:paraId="6E3FC3ED" w14:textId="77777777" w:rsidR="009D32B1" w:rsidRDefault="009D32B1" w:rsidP="00E26B81">
            <w:pPr>
              <w:jc w:val="both"/>
              <w:rPr>
                <w:rFonts w:ascii="Arial Narrow" w:hAnsi="Arial Narrow"/>
                <w:sz w:val="22"/>
                <w:szCs w:val="22"/>
                <w:lang w:val="en-US"/>
              </w:rPr>
            </w:pPr>
          </w:p>
          <w:p w14:paraId="2FB94484" w14:textId="77777777" w:rsidR="00005C0D" w:rsidRDefault="00005C0D" w:rsidP="00E26B81">
            <w:pPr>
              <w:jc w:val="both"/>
              <w:rPr>
                <w:rFonts w:ascii="Arial Narrow" w:hAnsi="Arial Narrow"/>
                <w:sz w:val="22"/>
                <w:szCs w:val="22"/>
                <w:lang w:val="en-US"/>
              </w:rPr>
            </w:pPr>
          </w:p>
          <w:p w14:paraId="2E14606A" w14:textId="55EF3812"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The </w:t>
            </w:r>
            <w:r w:rsidR="00D62AC9">
              <w:rPr>
                <w:rFonts w:ascii="Arial Narrow" w:hAnsi="Arial Narrow"/>
                <w:sz w:val="22"/>
                <w:szCs w:val="22"/>
                <w:lang w:val="en-US"/>
              </w:rPr>
              <w:t>Tenant</w:t>
            </w:r>
            <w:r w:rsidRPr="00E26B81">
              <w:rPr>
                <w:rFonts w:ascii="Arial Narrow" w:hAnsi="Arial Narrow"/>
                <w:sz w:val="22"/>
                <w:szCs w:val="22"/>
                <w:lang w:val="en-US"/>
              </w:rPr>
              <w:t xml:space="preserve">, at its discretion, may implement such recommendations and sustainable best practices, without implying any liability for the </w:t>
            </w:r>
            <w:r w:rsidR="00D62AC9">
              <w:rPr>
                <w:rFonts w:ascii="Arial Narrow" w:hAnsi="Arial Narrow"/>
                <w:sz w:val="22"/>
                <w:szCs w:val="22"/>
                <w:lang w:val="en-US"/>
              </w:rPr>
              <w:t>Landlord</w:t>
            </w:r>
            <w:r w:rsidRPr="00E26B81">
              <w:rPr>
                <w:rFonts w:ascii="Arial Narrow" w:hAnsi="Arial Narrow"/>
                <w:sz w:val="22"/>
                <w:szCs w:val="22"/>
                <w:lang w:val="en-US"/>
              </w:rPr>
              <w:t xml:space="preserve">. Likewise, the </w:t>
            </w:r>
            <w:r w:rsidR="00D62AC9">
              <w:rPr>
                <w:rFonts w:ascii="Arial Narrow" w:hAnsi="Arial Narrow"/>
                <w:sz w:val="22"/>
                <w:szCs w:val="22"/>
                <w:lang w:val="en-US"/>
              </w:rPr>
              <w:t>Tenant</w:t>
            </w:r>
            <w:r w:rsidRPr="00E26B81">
              <w:rPr>
                <w:rFonts w:ascii="Arial Narrow" w:hAnsi="Arial Narrow"/>
                <w:sz w:val="22"/>
                <w:szCs w:val="22"/>
                <w:lang w:val="en-US"/>
              </w:rPr>
              <w:t xml:space="preserve"> will have the right to implement its own sustainable best practices, as long as they are carried out with the prior written </w:t>
            </w:r>
            <w:r w:rsidR="00D62AC9">
              <w:rPr>
                <w:rFonts w:ascii="Arial Narrow" w:hAnsi="Arial Narrow"/>
                <w:sz w:val="22"/>
                <w:szCs w:val="22"/>
                <w:lang w:val="en-US"/>
              </w:rPr>
              <w:t>Landlord</w:t>
            </w:r>
            <w:r w:rsidRPr="00E26B81">
              <w:rPr>
                <w:rFonts w:ascii="Arial Narrow" w:hAnsi="Arial Narrow"/>
                <w:sz w:val="22"/>
                <w:szCs w:val="22"/>
                <w:lang w:val="en-US"/>
              </w:rPr>
              <w:t xml:space="preserve">’s authorization and the </w:t>
            </w:r>
            <w:r w:rsidR="00D62AC9">
              <w:rPr>
                <w:rFonts w:ascii="Arial Narrow" w:hAnsi="Arial Narrow"/>
                <w:sz w:val="22"/>
                <w:szCs w:val="22"/>
                <w:lang w:val="en-US"/>
              </w:rPr>
              <w:t>Tenant</w:t>
            </w:r>
            <w:r w:rsidRPr="00E26B81">
              <w:rPr>
                <w:rFonts w:ascii="Arial Narrow" w:hAnsi="Arial Narrow"/>
                <w:sz w:val="22"/>
                <w:szCs w:val="22"/>
                <w:lang w:val="en-US"/>
              </w:rPr>
              <w:t xml:space="preserve"> guarante</w:t>
            </w:r>
            <w:r w:rsidR="00A67805">
              <w:rPr>
                <w:rFonts w:ascii="Arial Narrow" w:hAnsi="Arial Narrow"/>
                <w:sz w:val="22"/>
                <w:szCs w:val="22"/>
                <w:lang w:val="en-US"/>
              </w:rPr>
              <w:t>e</w:t>
            </w:r>
            <w:r w:rsidRPr="00E26B81">
              <w:rPr>
                <w:rFonts w:ascii="Arial Narrow" w:hAnsi="Arial Narrow"/>
                <w:sz w:val="22"/>
                <w:szCs w:val="22"/>
                <w:lang w:val="en-US"/>
              </w:rPr>
              <w:t xml:space="preserve">s that such practices do not cause any damage to the </w:t>
            </w:r>
            <w:r w:rsidR="00D62AC9">
              <w:rPr>
                <w:rFonts w:ascii="Arial Narrow" w:hAnsi="Arial Narrow"/>
                <w:sz w:val="22"/>
                <w:szCs w:val="22"/>
                <w:lang w:val="en-US"/>
              </w:rPr>
              <w:t>Leased Property</w:t>
            </w:r>
            <w:r w:rsidRPr="00E26B81">
              <w:rPr>
                <w:rFonts w:ascii="Arial Narrow" w:hAnsi="Arial Narrow"/>
                <w:sz w:val="22"/>
                <w:szCs w:val="22"/>
                <w:lang w:val="en-US"/>
              </w:rPr>
              <w:t xml:space="preserve">, and that its implementation does not require any major modification to the </w:t>
            </w:r>
            <w:r w:rsidR="00D62AC9">
              <w:rPr>
                <w:rFonts w:ascii="Arial Narrow" w:hAnsi="Arial Narrow"/>
                <w:sz w:val="22"/>
                <w:szCs w:val="22"/>
                <w:lang w:val="en-US"/>
              </w:rPr>
              <w:t>Leased Property</w:t>
            </w:r>
            <w:r w:rsidRPr="00E26B81">
              <w:rPr>
                <w:rFonts w:ascii="Arial Narrow" w:hAnsi="Arial Narrow"/>
                <w:sz w:val="22"/>
                <w:szCs w:val="22"/>
                <w:lang w:val="en-US"/>
              </w:rPr>
              <w:t>, or to the properties adjacent thereto, and common areas of the Industrial Park.</w:t>
            </w:r>
          </w:p>
          <w:p w14:paraId="6C3CA544" w14:textId="77777777" w:rsidR="009D32B1" w:rsidRDefault="009D32B1" w:rsidP="00E26B81">
            <w:pPr>
              <w:jc w:val="both"/>
              <w:rPr>
                <w:rFonts w:ascii="Arial Narrow" w:hAnsi="Arial Narrow"/>
                <w:sz w:val="22"/>
                <w:szCs w:val="22"/>
                <w:lang w:val="en-US"/>
              </w:rPr>
            </w:pPr>
          </w:p>
          <w:p w14:paraId="0CF3A651" w14:textId="251A6461" w:rsid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Notwithstanding the foregoing, the </w:t>
            </w:r>
            <w:r w:rsidR="00D62AC9">
              <w:rPr>
                <w:rFonts w:ascii="Arial Narrow" w:hAnsi="Arial Narrow"/>
                <w:sz w:val="22"/>
                <w:szCs w:val="22"/>
                <w:lang w:val="en-US"/>
              </w:rPr>
              <w:t>Tenant</w:t>
            </w:r>
            <w:r w:rsidRPr="00E26B81">
              <w:rPr>
                <w:rFonts w:ascii="Arial Narrow" w:hAnsi="Arial Narrow"/>
                <w:sz w:val="22"/>
                <w:szCs w:val="22"/>
                <w:lang w:val="en-US"/>
              </w:rPr>
              <w:t xml:space="preserve"> shall </w:t>
            </w:r>
            <w:r w:rsidR="00945697" w:rsidRPr="00E26B81">
              <w:rPr>
                <w:rFonts w:ascii="Arial Narrow" w:hAnsi="Arial Narrow"/>
                <w:sz w:val="22"/>
                <w:szCs w:val="22"/>
                <w:lang w:val="en-US"/>
              </w:rPr>
              <w:t>make</w:t>
            </w:r>
            <w:r w:rsidRPr="00E26B81">
              <w:rPr>
                <w:rFonts w:ascii="Arial Narrow" w:hAnsi="Arial Narrow"/>
                <w:sz w:val="22"/>
                <w:szCs w:val="22"/>
                <w:lang w:val="en-US"/>
              </w:rPr>
              <w:t xml:space="preserve"> its best efforts to comply with sustainable practices.</w:t>
            </w:r>
          </w:p>
          <w:p w14:paraId="03037F2A" w14:textId="77777777" w:rsidR="00945697" w:rsidRPr="00E26B81" w:rsidRDefault="00945697" w:rsidP="00E26B81">
            <w:pPr>
              <w:jc w:val="both"/>
              <w:rPr>
                <w:rFonts w:ascii="Arial Narrow" w:hAnsi="Arial Narrow"/>
                <w:sz w:val="22"/>
                <w:szCs w:val="22"/>
                <w:lang w:val="en-US"/>
              </w:rPr>
            </w:pPr>
          </w:p>
          <w:p w14:paraId="7A401C48" w14:textId="4BB15361"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Therefore, the </w:t>
            </w:r>
            <w:r w:rsidR="00D62AC9">
              <w:rPr>
                <w:rFonts w:ascii="Arial Narrow" w:hAnsi="Arial Narrow"/>
                <w:sz w:val="22"/>
                <w:szCs w:val="22"/>
                <w:lang w:val="en-US"/>
              </w:rPr>
              <w:t>Tenant</w:t>
            </w:r>
            <w:r w:rsidRPr="00E26B81">
              <w:rPr>
                <w:rFonts w:ascii="Arial Narrow" w:hAnsi="Arial Narrow"/>
                <w:sz w:val="22"/>
                <w:szCs w:val="22"/>
                <w:lang w:val="en-US"/>
              </w:rPr>
              <w:t xml:space="preserve"> agrees to indemnify and hold the </w:t>
            </w:r>
            <w:r w:rsidR="00D62AC9">
              <w:rPr>
                <w:rFonts w:ascii="Arial Narrow" w:hAnsi="Arial Narrow"/>
                <w:sz w:val="22"/>
                <w:szCs w:val="22"/>
                <w:lang w:val="en-US"/>
              </w:rPr>
              <w:t>Landlord</w:t>
            </w:r>
            <w:r w:rsidRPr="00E26B81">
              <w:rPr>
                <w:rFonts w:ascii="Arial Narrow" w:hAnsi="Arial Narrow"/>
                <w:sz w:val="22"/>
                <w:szCs w:val="22"/>
                <w:lang w:val="en-US"/>
              </w:rPr>
              <w:t xml:space="preserve"> harmless from any damages and losses arising from any breach or loss arising from (</w:t>
            </w:r>
            <w:proofErr w:type="spellStart"/>
            <w:r w:rsidRPr="00E26B81">
              <w:rPr>
                <w:rFonts w:ascii="Arial Narrow" w:hAnsi="Arial Narrow"/>
                <w:sz w:val="22"/>
                <w:szCs w:val="22"/>
                <w:lang w:val="en-US"/>
              </w:rPr>
              <w:t>i</w:t>
            </w:r>
            <w:proofErr w:type="spellEnd"/>
            <w:r w:rsidRPr="00E26B81">
              <w:rPr>
                <w:rFonts w:ascii="Arial Narrow" w:hAnsi="Arial Narrow"/>
                <w:sz w:val="22"/>
                <w:szCs w:val="22"/>
                <w:lang w:val="en-US"/>
              </w:rPr>
              <w:t>) any expenses incurred by the owner derived from the breach (for example, attorney fees, legal expenses, expert and consultant fees, among others</w:t>
            </w:r>
            <w:r w:rsidR="00F41304">
              <w:rPr>
                <w:rFonts w:ascii="Arial Narrow" w:hAnsi="Arial Narrow"/>
                <w:sz w:val="22"/>
                <w:szCs w:val="22"/>
                <w:lang w:val="en-US"/>
              </w:rPr>
              <w:t xml:space="preserve"> and</w:t>
            </w:r>
            <w:r w:rsidRPr="00E26B81">
              <w:rPr>
                <w:rFonts w:ascii="Arial Narrow" w:hAnsi="Arial Narrow"/>
                <w:sz w:val="22"/>
                <w:szCs w:val="22"/>
                <w:lang w:val="en-US"/>
              </w:rPr>
              <w:t xml:space="preserve">; (ii) expenses incurred by the </w:t>
            </w:r>
            <w:r w:rsidR="00D62AC9">
              <w:rPr>
                <w:rFonts w:ascii="Arial Narrow" w:hAnsi="Arial Narrow"/>
                <w:sz w:val="22"/>
                <w:szCs w:val="22"/>
                <w:lang w:val="en-US"/>
              </w:rPr>
              <w:t>Landlord</w:t>
            </w:r>
            <w:r w:rsidRPr="00E26B81">
              <w:rPr>
                <w:rFonts w:ascii="Arial Narrow" w:hAnsi="Arial Narrow"/>
                <w:sz w:val="22"/>
                <w:szCs w:val="22"/>
                <w:lang w:val="en-US"/>
              </w:rPr>
              <w:t xml:space="preserve"> in the event of termination of the contract or financing that is the result of the </w:t>
            </w:r>
            <w:r w:rsidR="00D62AC9">
              <w:rPr>
                <w:rFonts w:ascii="Arial Narrow" w:hAnsi="Arial Narrow"/>
                <w:sz w:val="22"/>
                <w:szCs w:val="22"/>
                <w:lang w:val="en-US"/>
              </w:rPr>
              <w:t>Tenant</w:t>
            </w:r>
            <w:r w:rsidRPr="00E26B81">
              <w:rPr>
                <w:rFonts w:ascii="Arial Narrow" w:hAnsi="Arial Narrow"/>
                <w:sz w:val="22"/>
                <w:szCs w:val="22"/>
                <w:lang w:val="en-US"/>
              </w:rPr>
              <w:t xml:space="preserve">’s breach in terms of this </w:t>
            </w:r>
            <w:r w:rsidR="00A72439">
              <w:rPr>
                <w:rFonts w:ascii="Arial Narrow" w:hAnsi="Arial Narrow"/>
                <w:sz w:val="22"/>
                <w:szCs w:val="22"/>
                <w:lang w:val="en-US"/>
              </w:rPr>
              <w:t>Lease Agreement</w:t>
            </w:r>
            <w:r w:rsidRPr="00E26B81">
              <w:rPr>
                <w:rFonts w:ascii="Arial Narrow" w:hAnsi="Arial Narrow"/>
                <w:sz w:val="22"/>
                <w:szCs w:val="22"/>
                <w:lang w:val="en-US"/>
              </w:rPr>
              <w:t xml:space="preserve"> including the payment of attorneys' fees, legal expenses, fees of experts and consultants, fines, sanctions, among others. The Parties agree that the </w:t>
            </w:r>
            <w:r w:rsidR="00D62AC9">
              <w:rPr>
                <w:rFonts w:ascii="Arial Narrow" w:hAnsi="Arial Narrow"/>
                <w:sz w:val="22"/>
                <w:szCs w:val="22"/>
                <w:lang w:val="en-US"/>
              </w:rPr>
              <w:t>Landlord</w:t>
            </w:r>
            <w:r w:rsidRPr="00E26B81">
              <w:rPr>
                <w:rFonts w:ascii="Arial Narrow" w:hAnsi="Arial Narrow"/>
                <w:sz w:val="22"/>
                <w:szCs w:val="22"/>
                <w:lang w:val="en-US"/>
              </w:rPr>
              <w:t xml:space="preserve"> will select the legal team for its defense at its sole discretion including the payment of attorneys’ fees, court expenses, expert and consultants’ fees, fines, penalties, among others</w:t>
            </w:r>
            <w:r w:rsidR="00F41304" w:rsidRPr="00D47B13">
              <w:rPr>
                <w:lang w:val="en-US"/>
              </w:rPr>
              <w:t xml:space="preserve"> </w:t>
            </w:r>
            <w:r w:rsidR="00F41304" w:rsidRPr="00F41304">
              <w:rPr>
                <w:rFonts w:ascii="Arial Narrow" w:hAnsi="Arial Narrow"/>
                <w:sz w:val="22"/>
                <w:szCs w:val="22"/>
                <w:lang w:val="en-US"/>
              </w:rPr>
              <w:t xml:space="preserve">which must be verifiable by the </w:t>
            </w:r>
            <w:r w:rsidR="00D62AC9">
              <w:rPr>
                <w:rFonts w:ascii="Arial Narrow" w:hAnsi="Arial Narrow"/>
                <w:sz w:val="22"/>
                <w:szCs w:val="22"/>
                <w:lang w:val="en-US"/>
              </w:rPr>
              <w:t>Landlord</w:t>
            </w:r>
            <w:r w:rsidRPr="00E26B81">
              <w:rPr>
                <w:rFonts w:ascii="Arial Narrow" w:hAnsi="Arial Narrow"/>
                <w:sz w:val="22"/>
                <w:szCs w:val="22"/>
                <w:lang w:val="en-US"/>
              </w:rPr>
              <w:t xml:space="preserve">. </w:t>
            </w:r>
          </w:p>
          <w:p w14:paraId="0889F277" w14:textId="77777777" w:rsidR="00E26B81" w:rsidRPr="00E26B81" w:rsidRDefault="00E26B81" w:rsidP="00E26B81">
            <w:pPr>
              <w:jc w:val="both"/>
              <w:rPr>
                <w:rFonts w:ascii="Arial Narrow" w:hAnsi="Arial Narrow"/>
                <w:sz w:val="22"/>
                <w:szCs w:val="22"/>
                <w:lang w:val="en-US"/>
              </w:rPr>
            </w:pPr>
          </w:p>
          <w:p w14:paraId="2F277FE5" w14:textId="2179623C" w:rsidR="00E26B81" w:rsidRPr="00E26B81" w:rsidRDefault="00E26B81" w:rsidP="00E26B81">
            <w:pPr>
              <w:jc w:val="both"/>
              <w:rPr>
                <w:rFonts w:ascii="Arial Narrow" w:hAnsi="Arial Narrow"/>
                <w:sz w:val="22"/>
                <w:szCs w:val="22"/>
                <w:lang w:val="en-US"/>
              </w:rPr>
            </w:pPr>
            <w:r w:rsidRPr="00E26B81">
              <w:rPr>
                <w:rFonts w:ascii="Arial Narrow" w:hAnsi="Arial Narrow"/>
                <w:sz w:val="22"/>
                <w:szCs w:val="22"/>
                <w:lang w:val="en-US"/>
              </w:rPr>
              <w:t xml:space="preserve">The failure or omission to comply with any of the obligations contained in this clause shall constitute a breach and shall be </w:t>
            </w:r>
            <w:r w:rsidRPr="00E26B81">
              <w:rPr>
                <w:rFonts w:ascii="Arial Narrow" w:hAnsi="Arial Narrow"/>
                <w:sz w:val="22"/>
                <w:szCs w:val="22"/>
                <w:lang w:val="en-US"/>
              </w:rPr>
              <w:lastRenderedPageBreak/>
              <w:t xml:space="preserve">subject to the payment of the Penalty established in clause 19 of this </w:t>
            </w:r>
            <w:r w:rsidR="00A72439">
              <w:rPr>
                <w:rFonts w:ascii="Arial Narrow" w:hAnsi="Arial Narrow"/>
                <w:sz w:val="22"/>
                <w:szCs w:val="22"/>
                <w:lang w:val="en-US"/>
              </w:rPr>
              <w:t>Lease Agreement</w:t>
            </w:r>
            <w:r w:rsidRPr="00E26B81">
              <w:rPr>
                <w:rFonts w:ascii="Arial Narrow" w:hAnsi="Arial Narrow"/>
                <w:sz w:val="22"/>
                <w:szCs w:val="22"/>
                <w:lang w:val="en-US"/>
              </w:rPr>
              <w:t xml:space="preserve">, and to the exercise of any other right that the </w:t>
            </w:r>
            <w:r w:rsidR="00D62AC9">
              <w:rPr>
                <w:rFonts w:ascii="Arial Narrow" w:hAnsi="Arial Narrow"/>
                <w:sz w:val="22"/>
                <w:szCs w:val="22"/>
                <w:lang w:val="en-US"/>
              </w:rPr>
              <w:t>Landlord</w:t>
            </w:r>
            <w:r w:rsidRPr="00E26B81">
              <w:rPr>
                <w:rFonts w:ascii="Arial Narrow" w:hAnsi="Arial Narrow"/>
                <w:sz w:val="22"/>
                <w:szCs w:val="22"/>
                <w:lang w:val="en-US"/>
              </w:rPr>
              <w:t xml:space="preserve"> may have under this </w:t>
            </w:r>
            <w:r w:rsidR="00A72439">
              <w:rPr>
                <w:rFonts w:ascii="Arial Narrow" w:hAnsi="Arial Narrow"/>
                <w:sz w:val="22"/>
                <w:szCs w:val="22"/>
                <w:lang w:val="en-US"/>
              </w:rPr>
              <w:t>Lease Agreement</w:t>
            </w:r>
            <w:r w:rsidRPr="00E26B81">
              <w:rPr>
                <w:rFonts w:ascii="Arial Narrow" w:hAnsi="Arial Narrow"/>
                <w:sz w:val="22"/>
                <w:szCs w:val="22"/>
                <w:lang w:val="en-US"/>
              </w:rPr>
              <w:t xml:space="preserve"> and the applicable legislation.</w:t>
            </w:r>
          </w:p>
          <w:p w14:paraId="4CD92E04" w14:textId="77777777" w:rsidR="00FE74C0" w:rsidRPr="00DE229F" w:rsidRDefault="00FE74C0" w:rsidP="00DE229F">
            <w:pPr>
              <w:jc w:val="both"/>
              <w:rPr>
                <w:rFonts w:ascii="Arial Narrow" w:hAnsi="Arial Narrow"/>
                <w:sz w:val="22"/>
                <w:szCs w:val="22"/>
                <w:lang w:val="en-US"/>
              </w:rPr>
            </w:pPr>
          </w:p>
        </w:tc>
        <w:tc>
          <w:tcPr>
            <w:tcW w:w="5395" w:type="dxa"/>
          </w:tcPr>
          <w:p w14:paraId="64C2019E" w14:textId="5872BC57" w:rsidR="00EE0D33" w:rsidRPr="00A67805" w:rsidRDefault="00EE0D33" w:rsidP="00EE0D33">
            <w:pPr>
              <w:jc w:val="both"/>
              <w:rPr>
                <w:rFonts w:ascii="Arial Narrow" w:hAnsi="Arial Narrow"/>
                <w:b/>
                <w:bCs/>
                <w:sz w:val="22"/>
                <w:szCs w:val="22"/>
                <w:u w:val="single"/>
              </w:rPr>
            </w:pPr>
            <w:proofErr w:type="gramStart"/>
            <w:r w:rsidRPr="00A67805">
              <w:rPr>
                <w:rFonts w:ascii="Arial Narrow" w:hAnsi="Arial Narrow"/>
                <w:b/>
                <w:bCs/>
                <w:sz w:val="22"/>
                <w:szCs w:val="22"/>
                <w:u w:val="single"/>
              </w:rPr>
              <w:lastRenderedPageBreak/>
              <w:t>12  RESPONSABILIDAD</w:t>
            </w:r>
            <w:proofErr w:type="gramEnd"/>
            <w:r w:rsidRPr="00A67805">
              <w:rPr>
                <w:rFonts w:ascii="Arial Narrow" w:hAnsi="Arial Narrow"/>
                <w:b/>
                <w:bCs/>
                <w:sz w:val="22"/>
                <w:szCs w:val="22"/>
                <w:u w:val="single"/>
              </w:rPr>
              <w:t xml:space="preserve"> AMBIENTAL </w:t>
            </w:r>
          </w:p>
          <w:p w14:paraId="35BFEC7B" w14:textId="77777777" w:rsidR="00EE0D33" w:rsidRDefault="00EE0D33" w:rsidP="00EE0D33">
            <w:pPr>
              <w:jc w:val="both"/>
              <w:rPr>
                <w:rFonts w:ascii="Arial Narrow" w:hAnsi="Arial Narrow"/>
                <w:sz w:val="22"/>
                <w:szCs w:val="22"/>
              </w:rPr>
            </w:pPr>
          </w:p>
          <w:p w14:paraId="01C4EF55" w14:textId="2A4C3803" w:rsidR="00EE0D33" w:rsidRPr="00EE0D33" w:rsidRDefault="00EE0D33" w:rsidP="00EE0D33">
            <w:pPr>
              <w:jc w:val="both"/>
              <w:rPr>
                <w:rFonts w:ascii="Arial Narrow" w:hAnsi="Arial Narrow"/>
                <w:sz w:val="22"/>
                <w:szCs w:val="22"/>
              </w:rPr>
            </w:pPr>
            <w:r w:rsidRPr="00EE0D33">
              <w:rPr>
                <w:rFonts w:ascii="Arial Narrow" w:hAnsi="Arial Narrow"/>
                <w:b/>
                <w:bCs/>
                <w:sz w:val="22"/>
                <w:szCs w:val="22"/>
              </w:rPr>
              <w:t xml:space="preserve">12.1 </w:t>
            </w:r>
            <w:r w:rsidR="00636252" w:rsidRPr="002177A6">
              <w:rPr>
                <w:rFonts w:ascii="Arial Narrow" w:hAnsi="Arial Narrow"/>
                <w:b/>
                <w:bCs/>
                <w:sz w:val="22"/>
                <w:szCs w:val="22"/>
              </w:rPr>
              <w:t>Condiciones Ambientales de la Propiedad Arrendada:</w:t>
            </w:r>
            <w:r w:rsidR="00636252" w:rsidRPr="002177A6">
              <w:rPr>
                <w:rFonts w:ascii="Arial Narrow" w:hAnsi="Arial Narrow"/>
                <w:sz w:val="22"/>
                <w:szCs w:val="22"/>
              </w:rPr>
              <w:t xml:space="preserve"> A la firma del presente, la Arrendadora ha entregado a la Arrendataria un estudio ambiental fase I (el “</w:t>
            </w:r>
            <w:r w:rsidR="00636252" w:rsidRPr="002177A6">
              <w:rPr>
                <w:rFonts w:ascii="Arial Narrow" w:hAnsi="Arial Narrow"/>
                <w:b/>
                <w:bCs/>
                <w:sz w:val="22"/>
                <w:szCs w:val="22"/>
                <w:u w:val="single"/>
              </w:rPr>
              <w:t>Estudio Ambiental de Sitio Fase I</w:t>
            </w:r>
            <w:r w:rsidR="00636252" w:rsidRPr="002177A6">
              <w:rPr>
                <w:rFonts w:ascii="Arial Narrow" w:hAnsi="Arial Narrow"/>
                <w:sz w:val="22"/>
                <w:szCs w:val="22"/>
              </w:rPr>
              <w:t>”), realizado por un consultor ambiental calificado, constancia que las Partes reconocen como legitima para todos los efectos legales a los que haya lugar</w:t>
            </w:r>
            <w:r w:rsidRPr="00EE0D33">
              <w:rPr>
                <w:rFonts w:ascii="Arial Narrow" w:hAnsi="Arial Narrow"/>
                <w:sz w:val="22"/>
                <w:szCs w:val="22"/>
              </w:rPr>
              <w:t xml:space="preserve">.   </w:t>
            </w:r>
          </w:p>
          <w:p w14:paraId="7B1E36B0" w14:textId="77777777" w:rsidR="00EE0D33" w:rsidRPr="00EE0D33" w:rsidRDefault="00EE0D33" w:rsidP="00EE0D33">
            <w:pPr>
              <w:jc w:val="both"/>
              <w:rPr>
                <w:rFonts w:ascii="Arial Narrow" w:hAnsi="Arial Narrow"/>
                <w:sz w:val="22"/>
                <w:szCs w:val="22"/>
              </w:rPr>
            </w:pPr>
          </w:p>
          <w:p w14:paraId="13BACDCF" w14:textId="0CE219D7" w:rsidR="00EE0D33" w:rsidRPr="00EE0D33" w:rsidRDefault="00EE0D33" w:rsidP="00EE0D33">
            <w:pPr>
              <w:jc w:val="both"/>
              <w:rPr>
                <w:rFonts w:ascii="Arial Narrow" w:hAnsi="Arial Narrow"/>
                <w:sz w:val="22"/>
                <w:szCs w:val="22"/>
              </w:rPr>
            </w:pPr>
            <w:r w:rsidRPr="00EE0D33">
              <w:rPr>
                <w:rFonts w:ascii="Arial Narrow" w:hAnsi="Arial Narrow"/>
                <w:b/>
                <w:bCs/>
                <w:sz w:val="22"/>
                <w:szCs w:val="22"/>
              </w:rPr>
              <w:t>12.2 Cumplimiento Ambiental:</w:t>
            </w:r>
            <w:r w:rsidRPr="00EE0D33">
              <w:rPr>
                <w:rFonts w:ascii="Arial Narrow" w:hAnsi="Arial Narrow"/>
                <w:sz w:val="22"/>
                <w:szCs w:val="22"/>
              </w:rPr>
              <w:t xml:space="preserve"> Las Partes acuerdan que la </w:t>
            </w:r>
            <w:r w:rsidR="00E75A0A">
              <w:rPr>
                <w:rFonts w:ascii="Arial Narrow" w:hAnsi="Arial Narrow"/>
                <w:sz w:val="22"/>
                <w:szCs w:val="22"/>
              </w:rPr>
              <w:t>Arrendataria</w:t>
            </w:r>
            <w:r w:rsidRPr="00EE0D33">
              <w:rPr>
                <w:rFonts w:ascii="Arial Narrow" w:hAnsi="Arial Narrow"/>
                <w:sz w:val="22"/>
                <w:szCs w:val="22"/>
              </w:rPr>
              <w:t xml:space="preserve"> estará obligada a utilizar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en cumplimiento con todas las leyes, órdenes y reglamentos, municipales, estatales o federales, normas oficiales mexicanas (</w:t>
            </w:r>
            <w:r w:rsidRPr="00EE0D33">
              <w:rPr>
                <w:rFonts w:ascii="Arial Narrow" w:hAnsi="Arial Narrow"/>
                <w:b/>
                <w:bCs/>
                <w:sz w:val="22"/>
                <w:szCs w:val="22"/>
                <w:u w:val="single"/>
              </w:rPr>
              <w:t>NOMS</w:t>
            </w:r>
            <w:r w:rsidRPr="00EE0D33">
              <w:rPr>
                <w:rFonts w:ascii="Arial Narrow" w:hAnsi="Arial Narrow"/>
                <w:sz w:val="22"/>
                <w:szCs w:val="22"/>
              </w:rPr>
              <w:t>) vigentes en materia ambiental y que sean aplicables a las actividades relacionadas con los Usos Permitidos, incluyendo de manera enunciativa más no limitativa, la Ley General del Equilibrio Ecológico y Protección al Ambiente, Ley Federal de Responsabilidad Ambiental, Ley General para la Prevención y Gestión Integral de Residuos u otras aplicables (conjuntamente, la “</w:t>
            </w:r>
            <w:r w:rsidRPr="00EE0D33">
              <w:rPr>
                <w:rFonts w:ascii="Arial Narrow" w:hAnsi="Arial Narrow"/>
                <w:b/>
                <w:bCs/>
                <w:sz w:val="22"/>
                <w:szCs w:val="22"/>
                <w:u w:val="single"/>
              </w:rPr>
              <w:t>Legislación Ambiental</w:t>
            </w:r>
            <w:r w:rsidRPr="00EE0D33">
              <w:rPr>
                <w:rFonts w:ascii="Arial Narrow" w:hAnsi="Arial Narrow"/>
                <w:sz w:val="22"/>
                <w:szCs w:val="22"/>
              </w:rPr>
              <w:t xml:space="preserve">”). </w:t>
            </w:r>
          </w:p>
          <w:p w14:paraId="00762A69" w14:textId="77777777" w:rsidR="00EE0D33" w:rsidRDefault="00EE0D33" w:rsidP="00EE0D33">
            <w:pPr>
              <w:jc w:val="both"/>
              <w:rPr>
                <w:rFonts w:ascii="Arial Narrow" w:hAnsi="Arial Narrow"/>
                <w:sz w:val="22"/>
                <w:szCs w:val="22"/>
              </w:rPr>
            </w:pPr>
          </w:p>
          <w:p w14:paraId="37233BA1" w14:textId="77777777" w:rsidR="00EE0D33" w:rsidRDefault="00EE0D33" w:rsidP="00EE0D33">
            <w:pPr>
              <w:jc w:val="both"/>
              <w:rPr>
                <w:rFonts w:ascii="Arial Narrow" w:hAnsi="Arial Narrow"/>
                <w:sz w:val="22"/>
                <w:szCs w:val="22"/>
              </w:rPr>
            </w:pPr>
          </w:p>
          <w:p w14:paraId="43C610C1" w14:textId="77777777" w:rsidR="00EE0D33" w:rsidRDefault="00EE0D33" w:rsidP="00EE0D33">
            <w:pPr>
              <w:jc w:val="both"/>
              <w:rPr>
                <w:rFonts w:ascii="Arial Narrow" w:hAnsi="Arial Narrow"/>
                <w:sz w:val="22"/>
                <w:szCs w:val="22"/>
              </w:rPr>
            </w:pPr>
          </w:p>
          <w:p w14:paraId="4C9C5F77" w14:textId="77777777" w:rsidR="00A02A9C" w:rsidRPr="00EE0D33" w:rsidRDefault="00A02A9C" w:rsidP="00EE0D33">
            <w:pPr>
              <w:jc w:val="both"/>
              <w:rPr>
                <w:rFonts w:ascii="Arial Narrow" w:hAnsi="Arial Narrow"/>
                <w:sz w:val="22"/>
                <w:szCs w:val="22"/>
              </w:rPr>
            </w:pPr>
          </w:p>
          <w:p w14:paraId="0A39C27C" w14:textId="2A745E1F" w:rsidR="00EE0D33" w:rsidRDefault="00EE0D33" w:rsidP="00EE0D33">
            <w:pPr>
              <w:jc w:val="both"/>
              <w:rPr>
                <w:rFonts w:ascii="Arial Narrow" w:hAnsi="Arial Narrow"/>
                <w:sz w:val="22"/>
                <w:szCs w:val="22"/>
              </w:rPr>
            </w:pPr>
            <w:r w:rsidRPr="00EE0D33">
              <w:rPr>
                <w:rFonts w:ascii="Arial Narrow" w:hAnsi="Arial Narrow"/>
                <w:sz w:val="22"/>
                <w:szCs w:val="22"/>
              </w:rPr>
              <w:lastRenderedPageBreak/>
              <w:t xml:space="preserve">Así mismo, las Partes están de acuerdo en que la </w:t>
            </w:r>
            <w:r w:rsidR="00E75A0A">
              <w:rPr>
                <w:rFonts w:ascii="Arial Narrow" w:hAnsi="Arial Narrow"/>
                <w:sz w:val="22"/>
                <w:szCs w:val="22"/>
              </w:rPr>
              <w:t>Arrendataria</w:t>
            </w:r>
            <w:r w:rsidRPr="00EE0D33">
              <w:rPr>
                <w:rFonts w:ascii="Arial Narrow" w:hAnsi="Arial Narrow"/>
                <w:sz w:val="22"/>
                <w:szCs w:val="22"/>
              </w:rPr>
              <w:t xml:space="preserve">, para la operación de la </w:t>
            </w:r>
            <w:r w:rsidR="00E75A0A">
              <w:rPr>
                <w:rFonts w:ascii="Arial Narrow" w:hAnsi="Arial Narrow"/>
                <w:sz w:val="22"/>
                <w:szCs w:val="22"/>
              </w:rPr>
              <w:t>Arrendataria</w:t>
            </w:r>
            <w:r w:rsidRPr="00EE0D33">
              <w:rPr>
                <w:rFonts w:ascii="Arial Narrow" w:hAnsi="Arial Narrow"/>
                <w:sz w:val="22"/>
                <w:szCs w:val="22"/>
              </w:rPr>
              <w:t xml:space="preserve">, conforme a los Usos Permitidos: </w:t>
            </w:r>
          </w:p>
          <w:p w14:paraId="761C7F6C" w14:textId="77777777" w:rsidR="00AF505E" w:rsidRDefault="00AF505E" w:rsidP="00EE0D33">
            <w:pPr>
              <w:jc w:val="both"/>
              <w:rPr>
                <w:rFonts w:ascii="Arial Narrow" w:hAnsi="Arial Narrow"/>
                <w:sz w:val="22"/>
                <w:szCs w:val="22"/>
              </w:rPr>
            </w:pPr>
          </w:p>
          <w:p w14:paraId="030C4881" w14:textId="190374A6" w:rsidR="00EE0D33" w:rsidRDefault="00EE0D33" w:rsidP="006A6B4F">
            <w:pPr>
              <w:pStyle w:val="Prrafodelista"/>
              <w:numPr>
                <w:ilvl w:val="0"/>
                <w:numId w:val="26"/>
              </w:numPr>
              <w:jc w:val="both"/>
              <w:rPr>
                <w:rFonts w:ascii="Arial Narrow" w:hAnsi="Arial Narrow"/>
                <w:sz w:val="22"/>
                <w:szCs w:val="22"/>
              </w:rPr>
            </w:pPr>
            <w:r w:rsidRPr="00EE0D33">
              <w:rPr>
                <w:rFonts w:ascii="Arial Narrow" w:hAnsi="Arial Narrow"/>
                <w:sz w:val="22"/>
                <w:szCs w:val="22"/>
              </w:rPr>
              <w:t xml:space="preserve">no requiere realizar actividades que impliquen el manejo de materiales tóxicos, inflamables, corrosivos o radioactivos, </w:t>
            </w:r>
          </w:p>
          <w:p w14:paraId="11A4BDF2" w14:textId="77777777" w:rsidR="00EE0D33" w:rsidRPr="00EE0D33" w:rsidRDefault="00EE0D33" w:rsidP="00EE0D33">
            <w:pPr>
              <w:pStyle w:val="Prrafodelista"/>
              <w:ind w:left="1080"/>
              <w:jc w:val="both"/>
              <w:rPr>
                <w:rFonts w:ascii="Arial Narrow" w:hAnsi="Arial Narrow"/>
                <w:sz w:val="22"/>
                <w:szCs w:val="22"/>
              </w:rPr>
            </w:pPr>
          </w:p>
          <w:p w14:paraId="3EEC5CEE" w14:textId="55230542" w:rsidR="00EE0D33" w:rsidRDefault="00592D52" w:rsidP="006A6B4F">
            <w:pPr>
              <w:pStyle w:val="Prrafodelista"/>
              <w:numPr>
                <w:ilvl w:val="0"/>
                <w:numId w:val="26"/>
              </w:numPr>
              <w:jc w:val="both"/>
              <w:rPr>
                <w:rFonts w:ascii="Arial Narrow" w:hAnsi="Arial Narrow"/>
                <w:sz w:val="22"/>
                <w:szCs w:val="22"/>
              </w:rPr>
            </w:pPr>
            <w:r>
              <w:rPr>
                <w:rFonts w:ascii="Arial Narrow" w:hAnsi="Arial Narrow"/>
                <w:sz w:val="22"/>
                <w:szCs w:val="22"/>
              </w:rPr>
              <w:t>no</w:t>
            </w:r>
            <w:r w:rsidR="00EE0D33" w:rsidRPr="00EE0D33">
              <w:rPr>
                <w:rFonts w:ascii="Arial Narrow" w:hAnsi="Arial Narrow"/>
                <w:sz w:val="22"/>
                <w:szCs w:val="22"/>
              </w:rPr>
              <w:t xml:space="preserve"> producen destellos luminosos, vibraciones o ruido, fuera de los límites de las Normas Oficiales Mexicanas vigentes</w:t>
            </w:r>
          </w:p>
          <w:p w14:paraId="069336F8" w14:textId="2A299021" w:rsidR="00EE0D33" w:rsidRPr="00EE0D33" w:rsidRDefault="00EE0D33" w:rsidP="00EE0D33">
            <w:pPr>
              <w:jc w:val="both"/>
              <w:rPr>
                <w:rFonts w:ascii="Arial Narrow" w:hAnsi="Arial Narrow"/>
                <w:sz w:val="22"/>
                <w:szCs w:val="22"/>
              </w:rPr>
            </w:pPr>
          </w:p>
          <w:p w14:paraId="737A2F10" w14:textId="79FEE4FE" w:rsidR="00EE0D33" w:rsidRDefault="00EE0D33" w:rsidP="006A6B4F">
            <w:pPr>
              <w:pStyle w:val="Prrafodelista"/>
              <w:numPr>
                <w:ilvl w:val="0"/>
                <w:numId w:val="26"/>
              </w:numPr>
              <w:jc w:val="both"/>
              <w:rPr>
                <w:rFonts w:ascii="Arial Narrow" w:hAnsi="Arial Narrow"/>
                <w:sz w:val="22"/>
                <w:szCs w:val="22"/>
              </w:rPr>
            </w:pPr>
            <w:r w:rsidRPr="00EE0D33">
              <w:rPr>
                <w:rFonts w:ascii="Arial Narrow" w:hAnsi="Arial Narrow"/>
                <w:sz w:val="22"/>
                <w:szCs w:val="22"/>
              </w:rPr>
              <w:t>sin necesidad de utilizar equipos especiales;</w:t>
            </w:r>
          </w:p>
          <w:p w14:paraId="25347503" w14:textId="77777777" w:rsidR="00EE0D33" w:rsidRPr="00EE0D33" w:rsidRDefault="00EE0D33" w:rsidP="00EE0D33">
            <w:pPr>
              <w:jc w:val="both"/>
              <w:rPr>
                <w:rFonts w:ascii="Arial Narrow" w:hAnsi="Arial Narrow"/>
                <w:sz w:val="22"/>
                <w:szCs w:val="22"/>
              </w:rPr>
            </w:pPr>
          </w:p>
          <w:p w14:paraId="7087B614" w14:textId="245B8FD3" w:rsidR="00EE0D33" w:rsidRDefault="00EE0D33" w:rsidP="006A6B4F">
            <w:pPr>
              <w:pStyle w:val="Prrafodelista"/>
              <w:numPr>
                <w:ilvl w:val="0"/>
                <w:numId w:val="26"/>
              </w:numPr>
              <w:jc w:val="both"/>
              <w:rPr>
                <w:rFonts w:ascii="Arial Narrow" w:hAnsi="Arial Narrow"/>
                <w:sz w:val="22"/>
                <w:szCs w:val="22"/>
              </w:rPr>
            </w:pPr>
            <w:r w:rsidRPr="00EE0D33">
              <w:rPr>
                <w:rFonts w:ascii="Arial Narrow" w:hAnsi="Arial Narrow"/>
                <w:sz w:val="22"/>
                <w:szCs w:val="22"/>
              </w:rPr>
              <w:t xml:space="preserve">ni requiere usar, generar, transportar, refinar, producir, procesar, almacenar o desechar ninguna sustancia </w:t>
            </w:r>
            <w:proofErr w:type="gramStart"/>
            <w:r w:rsidRPr="00EE0D33">
              <w:rPr>
                <w:rFonts w:ascii="Arial Narrow" w:hAnsi="Arial Narrow"/>
                <w:sz w:val="22"/>
                <w:szCs w:val="22"/>
              </w:rPr>
              <w:t>tóxica  o</w:t>
            </w:r>
            <w:proofErr w:type="gramEnd"/>
            <w:r w:rsidRPr="00EE0D33">
              <w:rPr>
                <w:rFonts w:ascii="Arial Narrow" w:hAnsi="Arial Narrow"/>
                <w:sz w:val="22"/>
                <w:szCs w:val="22"/>
              </w:rPr>
              <w:t xml:space="preserve"> peligrosa, asbesto o cualquier otra sustancia o químico (en lo sucesivo colectivamente “</w:t>
            </w:r>
            <w:r w:rsidRPr="00EE0D33">
              <w:rPr>
                <w:rFonts w:ascii="Arial Narrow" w:hAnsi="Arial Narrow"/>
                <w:b/>
                <w:bCs/>
                <w:sz w:val="22"/>
                <w:szCs w:val="22"/>
                <w:u w:val="single"/>
              </w:rPr>
              <w:t>Sustancias Peligrosas</w:t>
            </w:r>
            <w:r w:rsidRPr="00EE0D33">
              <w:rPr>
                <w:rFonts w:ascii="Arial Narrow" w:hAnsi="Arial Narrow"/>
                <w:sz w:val="22"/>
                <w:szCs w:val="22"/>
              </w:rPr>
              <w:t xml:space="preserve">”) en cantidades que excedan los estándares de salud pública según lo establezca y regule cualquier autoridad gubernamental local, estatal o federal y la Legislación Ambiental aplicable; </w:t>
            </w:r>
          </w:p>
          <w:p w14:paraId="21F47249" w14:textId="77777777" w:rsidR="00E842D3" w:rsidRPr="00E842D3" w:rsidRDefault="00E842D3" w:rsidP="00E842D3">
            <w:pPr>
              <w:jc w:val="both"/>
              <w:rPr>
                <w:rFonts w:ascii="Arial Narrow" w:hAnsi="Arial Narrow"/>
                <w:sz w:val="22"/>
                <w:szCs w:val="22"/>
              </w:rPr>
            </w:pPr>
          </w:p>
          <w:p w14:paraId="32517BDE" w14:textId="67A961D3" w:rsidR="00EE0D33" w:rsidRDefault="00EE0D33" w:rsidP="006A6B4F">
            <w:pPr>
              <w:pStyle w:val="Prrafodelista"/>
              <w:numPr>
                <w:ilvl w:val="0"/>
                <w:numId w:val="26"/>
              </w:numPr>
              <w:jc w:val="both"/>
              <w:rPr>
                <w:rFonts w:ascii="Arial Narrow" w:hAnsi="Arial Narrow"/>
                <w:sz w:val="22"/>
                <w:szCs w:val="22"/>
              </w:rPr>
            </w:pPr>
            <w:r w:rsidRPr="00EE0D33">
              <w:rPr>
                <w:rFonts w:ascii="Arial Narrow" w:hAnsi="Arial Narrow"/>
                <w:sz w:val="22"/>
                <w:szCs w:val="22"/>
              </w:rPr>
              <w:t xml:space="preserve">consume </w:t>
            </w:r>
            <w:r w:rsidR="00592D52">
              <w:rPr>
                <w:rFonts w:ascii="Arial Narrow" w:hAnsi="Arial Narrow"/>
                <w:sz w:val="22"/>
                <w:szCs w:val="22"/>
              </w:rPr>
              <w:t>1,000</w:t>
            </w:r>
            <w:r w:rsidRPr="00EE0D33">
              <w:rPr>
                <w:rFonts w:ascii="Arial Narrow" w:hAnsi="Arial Narrow"/>
                <w:sz w:val="22"/>
                <w:szCs w:val="22"/>
              </w:rPr>
              <w:t xml:space="preserve"> de energía eléctrica; y </w:t>
            </w:r>
          </w:p>
          <w:p w14:paraId="782200D7" w14:textId="77777777" w:rsidR="00EE0D33" w:rsidRDefault="00EE0D33" w:rsidP="00EE0D33">
            <w:pPr>
              <w:pStyle w:val="Prrafodelista"/>
              <w:ind w:left="1080"/>
              <w:jc w:val="both"/>
              <w:rPr>
                <w:rFonts w:ascii="Arial Narrow" w:hAnsi="Arial Narrow"/>
                <w:sz w:val="22"/>
                <w:szCs w:val="22"/>
              </w:rPr>
            </w:pPr>
          </w:p>
          <w:p w14:paraId="7CF803C5" w14:textId="65BC9CE8" w:rsidR="00EE0D33" w:rsidRPr="00E842D3" w:rsidRDefault="00EE0D33" w:rsidP="00EE0D33">
            <w:pPr>
              <w:pStyle w:val="Prrafodelista"/>
              <w:numPr>
                <w:ilvl w:val="0"/>
                <w:numId w:val="26"/>
              </w:numPr>
              <w:jc w:val="both"/>
              <w:rPr>
                <w:rFonts w:ascii="Arial Narrow" w:hAnsi="Arial Narrow"/>
                <w:sz w:val="22"/>
                <w:szCs w:val="22"/>
              </w:rPr>
            </w:pPr>
            <w:r w:rsidRPr="00EE0D33">
              <w:rPr>
                <w:rFonts w:ascii="Arial Narrow" w:hAnsi="Arial Narrow"/>
                <w:sz w:val="22"/>
                <w:szCs w:val="22"/>
              </w:rPr>
              <w:t>en general sus actividades no perturban o afectan las actividades normales de la comunidad ni el ecosistema.</w:t>
            </w:r>
          </w:p>
          <w:p w14:paraId="7B48CEF6" w14:textId="77777777" w:rsidR="00E842D3" w:rsidRPr="00EE0D33" w:rsidRDefault="00E842D3" w:rsidP="00EE0D33">
            <w:pPr>
              <w:jc w:val="both"/>
              <w:rPr>
                <w:rFonts w:ascii="Arial Narrow" w:hAnsi="Arial Narrow"/>
                <w:sz w:val="22"/>
                <w:szCs w:val="22"/>
              </w:rPr>
            </w:pPr>
          </w:p>
          <w:p w14:paraId="51B5A95B" w14:textId="1E20602A"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Adicionalmente, la </w:t>
            </w:r>
            <w:r w:rsidR="00E75A0A">
              <w:rPr>
                <w:rFonts w:ascii="Arial Narrow" w:hAnsi="Arial Narrow"/>
                <w:sz w:val="22"/>
                <w:szCs w:val="22"/>
              </w:rPr>
              <w:t>Arrendadora</w:t>
            </w:r>
            <w:r w:rsidRPr="00EE0D33">
              <w:rPr>
                <w:rFonts w:ascii="Arial Narrow" w:hAnsi="Arial Narrow"/>
                <w:sz w:val="22"/>
                <w:szCs w:val="22"/>
              </w:rPr>
              <w:t xml:space="preserve"> tendrá la facultad de solicitar a la </w:t>
            </w:r>
            <w:r w:rsidR="00E75A0A">
              <w:rPr>
                <w:rFonts w:ascii="Arial Narrow" w:hAnsi="Arial Narrow"/>
                <w:sz w:val="22"/>
                <w:szCs w:val="22"/>
              </w:rPr>
              <w:t>Arrendataria</w:t>
            </w:r>
            <w:r w:rsidRPr="00EE0D33">
              <w:rPr>
                <w:rFonts w:ascii="Arial Narrow" w:hAnsi="Arial Narrow"/>
                <w:sz w:val="22"/>
                <w:szCs w:val="22"/>
              </w:rPr>
              <w:t xml:space="preserve"> la entrega de copias de todos los permisos de operación, licencias, autorizaciones, oficios y demás registros y documentos similares a efecto de comprobar o monitorear el cumplimiento de la </w:t>
            </w:r>
            <w:r w:rsidR="00E75A0A">
              <w:rPr>
                <w:rFonts w:ascii="Arial Narrow" w:hAnsi="Arial Narrow"/>
                <w:sz w:val="22"/>
                <w:szCs w:val="22"/>
              </w:rPr>
              <w:t>Arrendataria</w:t>
            </w:r>
            <w:r w:rsidRPr="00EE0D33">
              <w:rPr>
                <w:rFonts w:ascii="Arial Narrow" w:hAnsi="Arial Narrow"/>
                <w:sz w:val="22"/>
                <w:szCs w:val="22"/>
              </w:rPr>
              <w:t xml:space="preserve"> a las disposiciones de la Legislación Ambiental durante cualquier momento de la Vigencia del </w:t>
            </w:r>
            <w:r w:rsidR="00E75A0A">
              <w:rPr>
                <w:rFonts w:ascii="Arial Narrow" w:hAnsi="Arial Narrow"/>
                <w:sz w:val="22"/>
                <w:szCs w:val="22"/>
              </w:rPr>
              <w:t>Arrendamiento</w:t>
            </w:r>
            <w:r w:rsidRPr="00EE0D33">
              <w:rPr>
                <w:rFonts w:ascii="Arial Narrow" w:hAnsi="Arial Narrow"/>
                <w:sz w:val="22"/>
                <w:szCs w:val="22"/>
              </w:rPr>
              <w:t xml:space="preserve">. La </w:t>
            </w:r>
            <w:r w:rsidR="00E75A0A">
              <w:rPr>
                <w:rFonts w:ascii="Arial Narrow" w:hAnsi="Arial Narrow"/>
                <w:sz w:val="22"/>
                <w:szCs w:val="22"/>
              </w:rPr>
              <w:t>Arrendataria</w:t>
            </w:r>
            <w:r w:rsidRPr="00EE0D33">
              <w:rPr>
                <w:rFonts w:ascii="Arial Narrow" w:hAnsi="Arial Narrow"/>
                <w:sz w:val="22"/>
                <w:szCs w:val="22"/>
              </w:rPr>
              <w:t xml:space="preserve"> deberá proporcionar dichas copias dentro de los siguientes 5 (cinco) días hábiles contados a partir de fecha de la solicitud de la </w:t>
            </w:r>
            <w:r w:rsidR="00E75A0A">
              <w:rPr>
                <w:rFonts w:ascii="Arial Narrow" w:hAnsi="Arial Narrow"/>
                <w:sz w:val="22"/>
                <w:szCs w:val="22"/>
              </w:rPr>
              <w:t>Arrendadora</w:t>
            </w:r>
            <w:r w:rsidRPr="00EE0D33">
              <w:rPr>
                <w:rFonts w:ascii="Arial Narrow" w:hAnsi="Arial Narrow"/>
                <w:sz w:val="22"/>
                <w:szCs w:val="22"/>
              </w:rPr>
              <w:t xml:space="preserve">. </w:t>
            </w:r>
          </w:p>
          <w:p w14:paraId="412EED96" w14:textId="77777777" w:rsidR="00EE0D33" w:rsidRPr="00EE0D33" w:rsidRDefault="00EE0D33" w:rsidP="00EE0D33">
            <w:pPr>
              <w:jc w:val="both"/>
              <w:rPr>
                <w:rFonts w:ascii="Arial Narrow" w:hAnsi="Arial Narrow"/>
                <w:sz w:val="22"/>
                <w:szCs w:val="22"/>
              </w:rPr>
            </w:pPr>
          </w:p>
          <w:p w14:paraId="405D720D" w14:textId="2497ADBD" w:rsidR="00EE0D33" w:rsidRPr="00EE0D33" w:rsidRDefault="00EE0D33" w:rsidP="00EE0D33">
            <w:pPr>
              <w:jc w:val="both"/>
              <w:rPr>
                <w:rFonts w:ascii="Arial Narrow" w:hAnsi="Arial Narrow"/>
                <w:sz w:val="22"/>
                <w:szCs w:val="22"/>
              </w:rPr>
            </w:pPr>
            <w:r w:rsidRPr="00EE0D33">
              <w:rPr>
                <w:rFonts w:ascii="Arial Narrow" w:hAnsi="Arial Narrow"/>
                <w:b/>
                <w:bCs/>
                <w:sz w:val="22"/>
                <w:szCs w:val="22"/>
              </w:rPr>
              <w:t>12.3 Materiales Peligrosos:</w:t>
            </w:r>
            <w:r w:rsidRPr="00EE0D33">
              <w:rPr>
                <w:rFonts w:ascii="Arial Narrow" w:hAnsi="Arial Narrow"/>
                <w:sz w:val="22"/>
                <w:szCs w:val="22"/>
              </w:rPr>
              <w:t xml:space="preserve"> La </w:t>
            </w:r>
            <w:r w:rsidR="00E75A0A">
              <w:rPr>
                <w:rFonts w:ascii="Arial Narrow" w:hAnsi="Arial Narrow"/>
                <w:sz w:val="22"/>
                <w:szCs w:val="22"/>
              </w:rPr>
              <w:t>Arrendataria</w:t>
            </w:r>
            <w:r w:rsidRPr="00EE0D33">
              <w:rPr>
                <w:rFonts w:ascii="Arial Narrow" w:hAnsi="Arial Narrow"/>
                <w:sz w:val="22"/>
                <w:szCs w:val="22"/>
              </w:rPr>
              <w:t xml:space="preserve"> no podrá, sin la previa autorización por escrito de la </w:t>
            </w:r>
            <w:r w:rsidR="00E75A0A">
              <w:rPr>
                <w:rFonts w:ascii="Arial Narrow" w:hAnsi="Arial Narrow"/>
                <w:sz w:val="22"/>
                <w:szCs w:val="22"/>
              </w:rPr>
              <w:t>Arrendadora</w:t>
            </w:r>
            <w:r w:rsidRPr="00EE0D33">
              <w:rPr>
                <w:rFonts w:ascii="Arial Narrow" w:hAnsi="Arial Narrow"/>
                <w:sz w:val="22"/>
                <w:szCs w:val="22"/>
              </w:rPr>
              <w:t xml:space="preserve">, introducir, almacenar, usar, generar o disponer dentro o cerca de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cualesquier Materiales Peligrosos (según se define en el Anexo </w:t>
            </w:r>
            <w:r w:rsidR="0039523F">
              <w:rPr>
                <w:rFonts w:ascii="Arial Narrow" w:hAnsi="Arial Narrow"/>
                <w:sz w:val="22"/>
                <w:szCs w:val="22"/>
              </w:rPr>
              <w:t>N</w:t>
            </w:r>
            <w:r w:rsidRPr="00EE0D33">
              <w:rPr>
                <w:rFonts w:ascii="Arial Narrow" w:hAnsi="Arial Narrow"/>
                <w:sz w:val="22"/>
                <w:szCs w:val="22"/>
              </w:rPr>
              <w:t xml:space="preserve">), mismo que deberá contener una descripción detallada de los Materiales Peligrosos que pretende introducir, almacenar, usar, generar o disponer en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junto con las hojas de Datos de Seguridad de Materiales o "MSDS" (</w:t>
            </w:r>
            <w:r w:rsidRPr="00EE0D33">
              <w:rPr>
                <w:rFonts w:ascii="Arial Narrow" w:hAnsi="Arial Narrow"/>
                <w:i/>
                <w:iCs/>
                <w:sz w:val="22"/>
                <w:szCs w:val="22"/>
              </w:rPr>
              <w:t xml:space="preserve">Material Safety Data </w:t>
            </w:r>
            <w:proofErr w:type="spellStart"/>
            <w:r w:rsidRPr="00EE0D33">
              <w:rPr>
                <w:rFonts w:ascii="Arial Narrow" w:hAnsi="Arial Narrow"/>
                <w:i/>
                <w:iCs/>
                <w:sz w:val="22"/>
                <w:szCs w:val="22"/>
              </w:rPr>
              <w:t>Sheet</w:t>
            </w:r>
            <w:proofErr w:type="spellEnd"/>
            <w:r w:rsidRPr="00EE0D33">
              <w:rPr>
                <w:rFonts w:ascii="Arial Narrow" w:hAnsi="Arial Narrow"/>
                <w:sz w:val="22"/>
                <w:szCs w:val="22"/>
              </w:rPr>
              <w:t xml:space="preserve">) correspondientes. La </w:t>
            </w:r>
            <w:r w:rsidR="00E75A0A">
              <w:rPr>
                <w:rFonts w:ascii="Arial Narrow" w:hAnsi="Arial Narrow"/>
                <w:sz w:val="22"/>
                <w:szCs w:val="22"/>
              </w:rPr>
              <w:t>Arrendataria</w:t>
            </w:r>
            <w:r w:rsidRPr="00EE0D33">
              <w:rPr>
                <w:rFonts w:ascii="Arial Narrow" w:hAnsi="Arial Narrow"/>
                <w:sz w:val="22"/>
                <w:szCs w:val="22"/>
              </w:rPr>
              <w:t xml:space="preserve"> no permitirá ni causará que algún tercero (ya sea que dicho tercero se encuentre o no bajo su control o supervisión) introduzca, almacene, use, genere o disponga en o cerca de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cualesquier </w:t>
            </w:r>
            <w:r w:rsidRPr="00EE0D33">
              <w:rPr>
                <w:rFonts w:ascii="Arial Narrow" w:hAnsi="Arial Narrow"/>
                <w:sz w:val="22"/>
                <w:szCs w:val="22"/>
              </w:rPr>
              <w:lastRenderedPageBreak/>
              <w:t xml:space="preserve">Materiales Peligrosos distintos a los señalados en Listado de Materiales Peligrosos. Asimismo, la </w:t>
            </w:r>
            <w:r w:rsidR="00E75A0A">
              <w:rPr>
                <w:rFonts w:ascii="Arial Narrow" w:hAnsi="Arial Narrow"/>
                <w:sz w:val="22"/>
                <w:szCs w:val="22"/>
              </w:rPr>
              <w:t>Arrendadora</w:t>
            </w:r>
            <w:r w:rsidRPr="00EE0D33">
              <w:rPr>
                <w:rFonts w:ascii="Arial Narrow" w:hAnsi="Arial Narrow"/>
                <w:sz w:val="22"/>
                <w:szCs w:val="22"/>
              </w:rPr>
              <w:t xml:space="preserve"> tendrá derecho a revisar en cualquier momento durante la Vigencia del </w:t>
            </w:r>
            <w:r w:rsidR="00E75A0A">
              <w:rPr>
                <w:rFonts w:ascii="Arial Narrow" w:hAnsi="Arial Narrow"/>
                <w:sz w:val="22"/>
                <w:szCs w:val="22"/>
              </w:rPr>
              <w:t>Arrendamiento</w:t>
            </w:r>
            <w:r w:rsidRPr="00EE0D33">
              <w:rPr>
                <w:rFonts w:ascii="Arial Narrow" w:hAnsi="Arial Narrow"/>
                <w:sz w:val="22"/>
                <w:szCs w:val="22"/>
              </w:rPr>
              <w:t xml:space="preserve">, todas las bitácoras de entrada y salida de Materiales Peligrosos que registre la </w:t>
            </w:r>
            <w:r w:rsidR="00E75A0A">
              <w:rPr>
                <w:rFonts w:ascii="Arial Narrow" w:hAnsi="Arial Narrow"/>
                <w:sz w:val="22"/>
                <w:szCs w:val="22"/>
              </w:rPr>
              <w:t>Arrendataria</w:t>
            </w:r>
            <w:r w:rsidRPr="00EE0D33">
              <w:rPr>
                <w:rFonts w:ascii="Arial Narrow" w:hAnsi="Arial Narrow"/>
                <w:sz w:val="22"/>
                <w:szCs w:val="22"/>
              </w:rPr>
              <w:t xml:space="preserve">.   </w:t>
            </w:r>
          </w:p>
          <w:p w14:paraId="5BED3F67" w14:textId="77777777" w:rsidR="00EE0D33" w:rsidRPr="00EE0D33" w:rsidRDefault="00EE0D33" w:rsidP="00EE0D33">
            <w:pPr>
              <w:jc w:val="both"/>
              <w:rPr>
                <w:rFonts w:ascii="Arial Narrow" w:hAnsi="Arial Narrow"/>
                <w:sz w:val="22"/>
                <w:szCs w:val="22"/>
              </w:rPr>
            </w:pPr>
          </w:p>
          <w:p w14:paraId="37A634BA" w14:textId="5ADD9A2B" w:rsidR="00EE0D33" w:rsidRPr="00EE0D33" w:rsidRDefault="00EE0D33" w:rsidP="00EE0D33">
            <w:pPr>
              <w:jc w:val="both"/>
              <w:rPr>
                <w:rFonts w:ascii="Arial Narrow" w:hAnsi="Arial Narrow"/>
                <w:sz w:val="22"/>
                <w:szCs w:val="22"/>
              </w:rPr>
            </w:pPr>
            <w:r w:rsidRPr="00EE0D33">
              <w:rPr>
                <w:rFonts w:ascii="Arial Narrow" w:hAnsi="Arial Narrow"/>
                <w:b/>
                <w:bCs/>
                <w:sz w:val="22"/>
                <w:szCs w:val="22"/>
              </w:rPr>
              <w:t>12.4 Disposición de los Materiales Peligrosos</w:t>
            </w:r>
            <w:r w:rsidRPr="00EE0D33">
              <w:rPr>
                <w:rFonts w:ascii="Arial Narrow" w:hAnsi="Arial Narrow"/>
                <w:sz w:val="22"/>
                <w:szCs w:val="22"/>
              </w:rPr>
              <w:t xml:space="preserve">: La </w:t>
            </w:r>
            <w:r w:rsidR="00E75A0A">
              <w:rPr>
                <w:rFonts w:ascii="Arial Narrow" w:hAnsi="Arial Narrow"/>
                <w:sz w:val="22"/>
                <w:szCs w:val="22"/>
              </w:rPr>
              <w:t>Arrendataria</w:t>
            </w:r>
            <w:r w:rsidRPr="00EE0D33">
              <w:rPr>
                <w:rFonts w:ascii="Arial Narrow" w:hAnsi="Arial Narrow"/>
                <w:sz w:val="22"/>
                <w:szCs w:val="22"/>
              </w:rPr>
              <w:t xml:space="preserve">, bajo su propio costo  y gasto , deberá remover todos los Materiales Peligrosos generados, almacenados, dispuestos o de cualquier otra  forma liberados en o desde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así como llevar a cabo los trabajos de reparación que, en su caso, llegaren a requerirse previa revisión y autorización del plan de limpieza o reparación  por parte  la </w:t>
            </w:r>
            <w:r w:rsidR="00E75A0A">
              <w:rPr>
                <w:rFonts w:ascii="Arial Narrow" w:hAnsi="Arial Narrow"/>
                <w:sz w:val="22"/>
                <w:szCs w:val="22"/>
              </w:rPr>
              <w:t>Arrendadora</w:t>
            </w:r>
            <w:r w:rsidRPr="00EE0D33">
              <w:rPr>
                <w:rFonts w:ascii="Arial Narrow" w:hAnsi="Arial Narrow"/>
                <w:sz w:val="22"/>
                <w:szCs w:val="22"/>
              </w:rPr>
              <w:t xml:space="preserve"> y usando los consultores aprobados por la </w:t>
            </w:r>
            <w:r w:rsidR="00E75A0A">
              <w:rPr>
                <w:rFonts w:ascii="Arial Narrow" w:hAnsi="Arial Narrow"/>
                <w:sz w:val="22"/>
                <w:szCs w:val="22"/>
              </w:rPr>
              <w:t>Arrendadora</w:t>
            </w:r>
            <w:r w:rsidRPr="00EE0D33">
              <w:rPr>
                <w:rFonts w:ascii="Arial Narrow" w:hAnsi="Arial Narrow"/>
                <w:sz w:val="22"/>
                <w:szCs w:val="22"/>
              </w:rPr>
              <w:t xml:space="preserve"> para  los  trabajos,  salvo que la </w:t>
            </w:r>
            <w:r w:rsidR="00E75A0A">
              <w:rPr>
                <w:rFonts w:ascii="Arial Narrow" w:hAnsi="Arial Narrow"/>
                <w:sz w:val="22"/>
                <w:szCs w:val="22"/>
              </w:rPr>
              <w:t>Arrendataria</w:t>
            </w:r>
            <w:r w:rsidRPr="00EE0D33">
              <w:rPr>
                <w:rFonts w:ascii="Arial Narrow" w:hAnsi="Arial Narrow"/>
                <w:sz w:val="22"/>
                <w:szCs w:val="22"/>
              </w:rPr>
              <w:t xml:space="preserve"> demuestre de manera fehaciente que  los  daños  generados por la liberación, manejo o almacenamiento de los  Materiales  Peligrosos  no  son  atribuibles a la </w:t>
            </w:r>
            <w:r w:rsidR="00E75A0A">
              <w:rPr>
                <w:rFonts w:ascii="Arial Narrow" w:hAnsi="Arial Narrow"/>
                <w:sz w:val="22"/>
                <w:szCs w:val="22"/>
              </w:rPr>
              <w:t>Arrendataria</w:t>
            </w:r>
            <w:r w:rsidRPr="00EE0D33">
              <w:rPr>
                <w:rFonts w:ascii="Arial Narrow" w:hAnsi="Arial Narrow"/>
                <w:sz w:val="22"/>
                <w:szCs w:val="22"/>
              </w:rPr>
              <w:t xml:space="preserve">; en el entendido, sin embargo, que si una Autoridad Gubernamental requiere que la </w:t>
            </w:r>
            <w:r w:rsidR="00E75A0A">
              <w:rPr>
                <w:rFonts w:ascii="Arial Narrow" w:hAnsi="Arial Narrow"/>
                <w:sz w:val="22"/>
                <w:szCs w:val="22"/>
              </w:rPr>
              <w:t>Arrendataria</w:t>
            </w:r>
            <w:r w:rsidRPr="00EE0D33">
              <w:rPr>
                <w:rFonts w:ascii="Arial Narrow" w:hAnsi="Arial Narrow"/>
                <w:sz w:val="22"/>
                <w:szCs w:val="22"/>
              </w:rPr>
              <w:t xml:space="preserve"> (o cualquier Parte relacionada, empleados, consultores, asesores, contratistas o proveedores de la </w:t>
            </w:r>
            <w:r w:rsidR="00E75A0A">
              <w:rPr>
                <w:rFonts w:ascii="Arial Narrow" w:hAnsi="Arial Narrow"/>
                <w:sz w:val="22"/>
                <w:szCs w:val="22"/>
              </w:rPr>
              <w:t>Arrendataria</w:t>
            </w:r>
            <w:r w:rsidRPr="00EE0D33">
              <w:rPr>
                <w:rFonts w:ascii="Arial Narrow" w:hAnsi="Arial Narrow"/>
                <w:sz w:val="22"/>
                <w:szCs w:val="22"/>
              </w:rPr>
              <w:t xml:space="preserve">)  retire cualquier  Material Peligroso, la </w:t>
            </w:r>
            <w:r w:rsidR="00E75A0A">
              <w:rPr>
                <w:rFonts w:ascii="Arial Narrow" w:hAnsi="Arial Narrow"/>
                <w:sz w:val="22"/>
                <w:szCs w:val="22"/>
              </w:rPr>
              <w:t>Arrendataria</w:t>
            </w:r>
            <w:r w:rsidRPr="00EE0D33">
              <w:rPr>
                <w:rFonts w:ascii="Arial Narrow" w:hAnsi="Arial Narrow"/>
                <w:sz w:val="22"/>
                <w:szCs w:val="22"/>
              </w:rPr>
              <w:t xml:space="preserve"> estará  obligada a acatar dichas instrucciones en los términos ordenados por la Autoridad Gubernamental y de manera  satisfactoria  para  la  </w:t>
            </w:r>
            <w:r w:rsidR="00E75A0A">
              <w:rPr>
                <w:rFonts w:ascii="Arial Narrow" w:hAnsi="Arial Narrow"/>
                <w:sz w:val="22"/>
                <w:szCs w:val="22"/>
              </w:rPr>
              <w:t>Arrendadora</w:t>
            </w:r>
            <w:r w:rsidRPr="00EE0D33">
              <w:rPr>
                <w:rFonts w:ascii="Arial Narrow" w:hAnsi="Arial Narrow"/>
                <w:sz w:val="22"/>
                <w:szCs w:val="22"/>
              </w:rPr>
              <w:t xml:space="preserve">. En caso de que no exista un requerimiento por parte de la Autoridad Gubernamental, la </w:t>
            </w:r>
            <w:r w:rsidR="00E75A0A">
              <w:rPr>
                <w:rFonts w:ascii="Arial Narrow" w:hAnsi="Arial Narrow"/>
                <w:sz w:val="22"/>
                <w:szCs w:val="22"/>
              </w:rPr>
              <w:t>Arrendataria</w:t>
            </w:r>
            <w:r w:rsidRPr="00EE0D33">
              <w:rPr>
                <w:rFonts w:ascii="Arial Narrow" w:hAnsi="Arial Narrow"/>
                <w:sz w:val="22"/>
                <w:szCs w:val="22"/>
              </w:rPr>
              <w:t xml:space="preserve"> estará obligada a remover los Materiales Peligrosos a entera satisfacción de la </w:t>
            </w:r>
            <w:r w:rsidR="00E75A0A">
              <w:rPr>
                <w:rFonts w:ascii="Arial Narrow" w:hAnsi="Arial Narrow"/>
                <w:sz w:val="22"/>
                <w:szCs w:val="22"/>
              </w:rPr>
              <w:t>Arrendadora</w:t>
            </w:r>
            <w:r w:rsidRPr="00EE0D33">
              <w:rPr>
                <w:rFonts w:ascii="Arial Narrow" w:hAnsi="Arial Narrow"/>
                <w:sz w:val="22"/>
                <w:szCs w:val="22"/>
              </w:rPr>
              <w:t xml:space="preserve">, pero en ningún caso en un nivel menor a aquel que cumpla con la Legislación Ambiental aplicable. </w:t>
            </w:r>
          </w:p>
          <w:p w14:paraId="7E418308" w14:textId="77777777" w:rsidR="00EE0D33" w:rsidRPr="00EE0D33" w:rsidRDefault="00EE0D33" w:rsidP="00EE0D33">
            <w:pPr>
              <w:jc w:val="both"/>
              <w:rPr>
                <w:rFonts w:ascii="Arial Narrow" w:hAnsi="Arial Narrow"/>
                <w:sz w:val="22"/>
                <w:szCs w:val="22"/>
              </w:rPr>
            </w:pPr>
          </w:p>
          <w:p w14:paraId="324CC457" w14:textId="272F06D3"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La </w:t>
            </w:r>
            <w:r w:rsidR="00E75A0A">
              <w:rPr>
                <w:rFonts w:ascii="Arial Narrow" w:hAnsi="Arial Narrow"/>
                <w:sz w:val="22"/>
                <w:szCs w:val="22"/>
              </w:rPr>
              <w:t>Arrendataria</w:t>
            </w:r>
            <w:r w:rsidRPr="00EE0D33">
              <w:rPr>
                <w:rFonts w:ascii="Arial Narrow" w:hAnsi="Arial Narrow"/>
                <w:sz w:val="22"/>
                <w:szCs w:val="22"/>
              </w:rPr>
              <w:t xml:space="preserve"> deberá retirar los Materiales Peligrosos a los que se refiere el párrafo anterior en cualquier momento durante la Vigencia del </w:t>
            </w:r>
            <w:r w:rsidR="00E75A0A">
              <w:rPr>
                <w:rFonts w:ascii="Arial Narrow" w:hAnsi="Arial Narrow"/>
                <w:sz w:val="22"/>
                <w:szCs w:val="22"/>
              </w:rPr>
              <w:t>Arrendamiento</w:t>
            </w:r>
            <w:r w:rsidRPr="00EE0D33">
              <w:rPr>
                <w:rFonts w:ascii="Arial Narrow" w:hAnsi="Arial Narrow"/>
                <w:sz w:val="22"/>
                <w:szCs w:val="22"/>
              </w:rPr>
              <w:t xml:space="preserve">, así como en cualquier momento de acuerdo con la solicitud por escrito de la </w:t>
            </w:r>
            <w:r w:rsidR="00E75A0A">
              <w:rPr>
                <w:rFonts w:ascii="Arial Narrow" w:hAnsi="Arial Narrow"/>
                <w:sz w:val="22"/>
                <w:szCs w:val="22"/>
              </w:rPr>
              <w:t>Arrendadora</w:t>
            </w:r>
            <w:r w:rsidRPr="00EE0D33">
              <w:rPr>
                <w:rFonts w:ascii="Arial Narrow" w:hAnsi="Arial Narrow"/>
                <w:sz w:val="22"/>
                <w:szCs w:val="22"/>
              </w:rPr>
              <w:t xml:space="preserve"> o, en ausencia de una solicitud específica por parte de la </w:t>
            </w:r>
            <w:r w:rsidR="00E75A0A">
              <w:rPr>
                <w:rFonts w:ascii="Arial Narrow" w:hAnsi="Arial Narrow"/>
                <w:sz w:val="22"/>
                <w:szCs w:val="22"/>
              </w:rPr>
              <w:t>Arrendadora</w:t>
            </w:r>
            <w:r w:rsidRPr="00EE0D33">
              <w:rPr>
                <w:rFonts w:ascii="Arial Narrow" w:hAnsi="Arial Narrow"/>
                <w:sz w:val="22"/>
                <w:szCs w:val="22"/>
              </w:rPr>
              <w:t xml:space="preserve">, antes de que la </w:t>
            </w:r>
            <w:r w:rsidR="00E75A0A">
              <w:rPr>
                <w:rFonts w:ascii="Arial Narrow" w:hAnsi="Arial Narrow"/>
                <w:sz w:val="22"/>
                <w:szCs w:val="22"/>
              </w:rPr>
              <w:t>Arrendataria</w:t>
            </w:r>
            <w:r w:rsidRPr="00EE0D33">
              <w:rPr>
                <w:rFonts w:ascii="Arial Narrow" w:hAnsi="Arial Narrow"/>
                <w:sz w:val="22"/>
                <w:szCs w:val="22"/>
              </w:rPr>
              <w:t xml:space="preserve"> restituya la posesión de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en favor de la </w:t>
            </w:r>
            <w:r w:rsidR="00E75A0A">
              <w:rPr>
                <w:rFonts w:ascii="Arial Narrow" w:hAnsi="Arial Narrow"/>
                <w:sz w:val="22"/>
                <w:szCs w:val="22"/>
              </w:rPr>
              <w:t>Arrendadora</w:t>
            </w:r>
            <w:r w:rsidRPr="00EE0D33">
              <w:rPr>
                <w:rFonts w:ascii="Arial Narrow" w:hAnsi="Arial Narrow"/>
                <w:sz w:val="22"/>
                <w:szCs w:val="22"/>
              </w:rPr>
              <w:t xml:space="preserve"> siempre que sea técnicamente factible concluir con los trabajos de remoción dentro de los plazos antes indicados. Si la </w:t>
            </w:r>
            <w:r w:rsidR="00E75A0A">
              <w:rPr>
                <w:rFonts w:ascii="Arial Narrow" w:hAnsi="Arial Narrow"/>
                <w:sz w:val="22"/>
                <w:szCs w:val="22"/>
              </w:rPr>
              <w:t>Arrendataria</w:t>
            </w:r>
            <w:r w:rsidRPr="00EE0D33">
              <w:rPr>
                <w:rFonts w:ascii="Arial Narrow" w:hAnsi="Arial Narrow"/>
                <w:sz w:val="22"/>
                <w:szCs w:val="22"/>
              </w:rPr>
              <w:t xml:space="preserve"> no cumple cabal y oportunamente con las obligaciones a su cargo conforme al presente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Pr="00EE0D33">
              <w:rPr>
                <w:rFonts w:ascii="Arial Narrow" w:hAnsi="Arial Narrow"/>
                <w:sz w:val="22"/>
                <w:szCs w:val="22"/>
              </w:rPr>
              <w:t xml:space="preserve">o las Leyes Aplicables, la </w:t>
            </w:r>
            <w:r w:rsidR="00E75A0A">
              <w:rPr>
                <w:rFonts w:ascii="Arial Narrow" w:hAnsi="Arial Narrow"/>
                <w:sz w:val="22"/>
                <w:szCs w:val="22"/>
              </w:rPr>
              <w:t>Arrendadora</w:t>
            </w:r>
            <w:r w:rsidRPr="00EE0D33">
              <w:rPr>
                <w:rFonts w:ascii="Arial Narrow" w:hAnsi="Arial Narrow"/>
                <w:sz w:val="22"/>
                <w:szCs w:val="22"/>
              </w:rPr>
              <w:t xml:space="preserve"> podrá, a su entera discreción, y sin renunciar a cualquier remedio conforme al presente Contrato o las Leyes Aplicables (incluyendo, sin limitar, cualquier acción para obligar a la </w:t>
            </w:r>
            <w:r w:rsidR="00E75A0A">
              <w:rPr>
                <w:rFonts w:ascii="Arial Narrow" w:hAnsi="Arial Narrow"/>
                <w:sz w:val="22"/>
                <w:szCs w:val="22"/>
              </w:rPr>
              <w:t>Arrendataria</w:t>
            </w:r>
            <w:r w:rsidRPr="00EE0D33">
              <w:rPr>
                <w:rFonts w:ascii="Arial Narrow" w:hAnsi="Arial Narrow"/>
                <w:sz w:val="22"/>
                <w:szCs w:val="22"/>
              </w:rPr>
              <w:t xml:space="preserve"> a cumplir con dichos trabajos), realizar dicho trabajo a costo de la </w:t>
            </w:r>
            <w:r w:rsidR="00E75A0A">
              <w:rPr>
                <w:rFonts w:ascii="Arial Narrow" w:hAnsi="Arial Narrow"/>
                <w:sz w:val="22"/>
                <w:szCs w:val="22"/>
              </w:rPr>
              <w:t>Arrendataria</w:t>
            </w:r>
            <w:r w:rsidRPr="00EE0D33">
              <w:rPr>
                <w:rFonts w:ascii="Arial Narrow" w:hAnsi="Arial Narrow"/>
                <w:sz w:val="22"/>
                <w:szCs w:val="22"/>
              </w:rPr>
              <w:t xml:space="preserve">. Para los efectos del presente Contrato, se considerará que la </w:t>
            </w:r>
            <w:r w:rsidR="00E75A0A">
              <w:rPr>
                <w:rFonts w:ascii="Arial Narrow" w:hAnsi="Arial Narrow"/>
                <w:sz w:val="22"/>
                <w:szCs w:val="22"/>
              </w:rPr>
              <w:t>Arrendataria</w:t>
            </w:r>
            <w:r w:rsidRPr="00EE0D33">
              <w:rPr>
                <w:rFonts w:ascii="Arial Narrow" w:hAnsi="Arial Narrow"/>
                <w:sz w:val="22"/>
                <w:szCs w:val="22"/>
              </w:rPr>
              <w:t xml:space="preserve"> da inicio al cumplimiento de las obligaciones previstas en esta cláusula, desde el momento en que comience con la preparación de los diversos planes y/o programas que se deben someter a la aprobación de las Autoridades Gubernamentales antes de remediar un área o sitio contaminado, cuando dicha aprobación sea obligatoria. La </w:t>
            </w:r>
            <w:r w:rsidR="00E75A0A">
              <w:rPr>
                <w:rFonts w:ascii="Arial Narrow" w:hAnsi="Arial Narrow"/>
                <w:sz w:val="22"/>
                <w:szCs w:val="22"/>
              </w:rPr>
              <w:t>Arrendataria</w:t>
            </w:r>
            <w:r w:rsidRPr="00EE0D33">
              <w:rPr>
                <w:rFonts w:ascii="Arial Narrow" w:hAnsi="Arial Narrow"/>
                <w:sz w:val="22"/>
                <w:szCs w:val="22"/>
              </w:rPr>
              <w:t xml:space="preserve"> deberá pagar todos los costos y </w:t>
            </w:r>
            <w:r w:rsidRPr="00EE0D33">
              <w:rPr>
                <w:rFonts w:ascii="Arial Narrow" w:hAnsi="Arial Narrow"/>
                <w:sz w:val="22"/>
                <w:szCs w:val="22"/>
              </w:rPr>
              <w:lastRenderedPageBreak/>
              <w:t xml:space="preserve">gastos en los que incurra la </w:t>
            </w:r>
            <w:r w:rsidR="00E75A0A">
              <w:rPr>
                <w:rFonts w:ascii="Arial Narrow" w:hAnsi="Arial Narrow"/>
                <w:sz w:val="22"/>
                <w:szCs w:val="22"/>
              </w:rPr>
              <w:t>Arrendadora</w:t>
            </w:r>
            <w:r w:rsidRPr="00EE0D33">
              <w:rPr>
                <w:rFonts w:ascii="Arial Narrow" w:hAnsi="Arial Narrow"/>
                <w:sz w:val="22"/>
                <w:szCs w:val="22"/>
              </w:rPr>
              <w:t xml:space="preserve"> realizando dichos trabajos, siempre que hayan sido necesarios y justificables, dentro de los 10 (diez) días siguientes a la recepción de la solicitud de pago de la </w:t>
            </w:r>
            <w:r w:rsidR="00E75A0A">
              <w:rPr>
                <w:rFonts w:ascii="Arial Narrow" w:hAnsi="Arial Narrow"/>
                <w:sz w:val="22"/>
                <w:szCs w:val="22"/>
              </w:rPr>
              <w:t>Arrendadora</w:t>
            </w:r>
            <w:r w:rsidRPr="00EE0D33">
              <w:rPr>
                <w:rFonts w:ascii="Arial Narrow" w:hAnsi="Arial Narrow"/>
                <w:sz w:val="22"/>
                <w:szCs w:val="22"/>
              </w:rPr>
              <w:t xml:space="preserve">, así como los Intereses Moratorios que comenzarán a causarse desde el día en que la </w:t>
            </w:r>
            <w:r w:rsidR="00E75A0A">
              <w:rPr>
                <w:rFonts w:ascii="Arial Narrow" w:hAnsi="Arial Narrow"/>
                <w:sz w:val="22"/>
                <w:szCs w:val="22"/>
              </w:rPr>
              <w:t>Arrendadora</w:t>
            </w:r>
            <w:r w:rsidRPr="00EE0D33">
              <w:rPr>
                <w:rFonts w:ascii="Arial Narrow" w:hAnsi="Arial Narrow"/>
                <w:sz w:val="22"/>
                <w:szCs w:val="22"/>
              </w:rPr>
              <w:t xml:space="preserve"> incurran en los costos y gastos y hasta el día en el que efectivamente sean pagados por la </w:t>
            </w:r>
            <w:r w:rsidR="00E75A0A">
              <w:rPr>
                <w:rFonts w:ascii="Arial Narrow" w:hAnsi="Arial Narrow"/>
                <w:sz w:val="22"/>
                <w:szCs w:val="22"/>
              </w:rPr>
              <w:t>Arrendataria</w:t>
            </w:r>
            <w:r w:rsidRPr="00EE0D33">
              <w:rPr>
                <w:rFonts w:ascii="Arial Narrow" w:hAnsi="Arial Narrow"/>
                <w:sz w:val="22"/>
                <w:szCs w:val="22"/>
              </w:rPr>
              <w:t xml:space="preserve">. Independientemente del trabajo que realice la </w:t>
            </w:r>
            <w:r w:rsidR="00E75A0A">
              <w:rPr>
                <w:rFonts w:ascii="Arial Narrow" w:hAnsi="Arial Narrow"/>
                <w:sz w:val="22"/>
                <w:szCs w:val="22"/>
              </w:rPr>
              <w:t>Arrendadora</w:t>
            </w:r>
            <w:r w:rsidRPr="00EE0D33">
              <w:rPr>
                <w:rFonts w:ascii="Arial Narrow" w:hAnsi="Arial Narrow"/>
                <w:sz w:val="22"/>
                <w:szCs w:val="22"/>
              </w:rPr>
              <w:t xml:space="preserve"> en nombre de la </w:t>
            </w:r>
            <w:r w:rsidR="00E75A0A">
              <w:rPr>
                <w:rFonts w:ascii="Arial Narrow" w:hAnsi="Arial Narrow"/>
                <w:sz w:val="22"/>
                <w:szCs w:val="22"/>
              </w:rPr>
              <w:t>Arrendataria</w:t>
            </w:r>
            <w:r w:rsidRPr="00EE0D33">
              <w:rPr>
                <w:rFonts w:ascii="Arial Narrow" w:hAnsi="Arial Narrow"/>
                <w:sz w:val="22"/>
                <w:szCs w:val="22"/>
              </w:rPr>
              <w:t xml:space="preserve">, la </w:t>
            </w:r>
            <w:r w:rsidR="00E75A0A">
              <w:rPr>
                <w:rFonts w:ascii="Arial Narrow" w:hAnsi="Arial Narrow"/>
                <w:sz w:val="22"/>
                <w:szCs w:val="22"/>
              </w:rPr>
              <w:t>Arrendataria</w:t>
            </w:r>
            <w:r w:rsidRPr="00EE0D33">
              <w:rPr>
                <w:rFonts w:ascii="Arial Narrow" w:hAnsi="Arial Narrow"/>
                <w:sz w:val="22"/>
                <w:szCs w:val="22"/>
              </w:rPr>
              <w:t xml:space="preserve"> continuará siendo el propietario, generador, operador, transportador, administrador y/o la parte responsable por los Materiales Peligrosos y por los daños que estos llegasen a causar.  </w:t>
            </w:r>
          </w:p>
          <w:p w14:paraId="46150FF4" w14:textId="77777777" w:rsidR="00EE0D33" w:rsidRPr="00EE0D33" w:rsidRDefault="00EE0D33" w:rsidP="00EE0D33">
            <w:pPr>
              <w:jc w:val="both"/>
              <w:rPr>
                <w:rFonts w:ascii="Arial Narrow" w:hAnsi="Arial Narrow"/>
                <w:sz w:val="22"/>
                <w:szCs w:val="22"/>
              </w:rPr>
            </w:pPr>
          </w:p>
          <w:p w14:paraId="3111CF05" w14:textId="69452B9D"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En el retiro y eliminación de Materiales Peligrosos, la </w:t>
            </w:r>
            <w:r w:rsidR="00E75A0A">
              <w:rPr>
                <w:rFonts w:ascii="Arial Narrow" w:hAnsi="Arial Narrow"/>
                <w:sz w:val="22"/>
                <w:szCs w:val="22"/>
              </w:rPr>
              <w:t>Arrendataria</w:t>
            </w:r>
            <w:r w:rsidRPr="00EE0D33">
              <w:rPr>
                <w:rFonts w:ascii="Arial Narrow" w:hAnsi="Arial Narrow"/>
                <w:sz w:val="22"/>
                <w:szCs w:val="22"/>
              </w:rPr>
              <w:t xml:space="preserve"> deberá:</w:t>
            </w:r>
          </w:p>
          <w:p w14:paraId="133FC252" w14:textId="77777777" w:rsidR="00EE0D33" w:rsidRPr="00EE0D33" w:rsidRDefault="00EE0D33" w:rsidP="00EE0D33">
            <w:pPr>
              <w:jc w:val="both"/>
              <w:rPr>
                <w:rFonts w:ascii="Arial Narrow" w:hAnsi="Arial Narrow"/>
                <w:sz w:val="22"/>
                <w:szCs w:val="22"/>
              </w:rPr>
            </w:pPr>
          </w:p>
          <w:p w14:paraId="100E6C8E" w14:textId="270DA1D1" w:rsidR="00EE0D33" w:rsidRPr="00EE0D33" w:rsidRDefault="00EE0D33" w:rsidP="006A6B4F">
            <w:pPr>
              <w:pStyle w:val="Prrafodelista"/>
              <w:numPr>
                <w:ilvl w:val="0"/>
                <w:numId w:val="27"/>
              </w:numPr>
              <w:jc w:val="both"/>
              <w:rPr>
                <w:rFonts w:ascii="Arial Narrow" w:hAnsi="Arial Narrow"/>
                <w:sz w:val="22"/>
                <w:szCs w:val="22"/>
              </w:rPr>
            </w:pPr>
            <w:r w:rsidRPr="00EE0D33">
              <w:rPr>
                <w:rFonts w:ascii="Arial Narrow" w:hAnsi="Arial Narrow"/>
                <w:sz w:val="22"/>
                <w:szCs w:val="22"/>
              </w:rPr>
              <w:t>Obtener todos los permisos y licencias y autorizaciones necesarias, incluyendo, sin limitar:</w:t>
            </w:r>
          </w:p>
          <w:p w14:paraId="14672FDF" w14:textId="4EA24F31" w:rsidR="00EE0D33" w:rsidRPr="00EE0D33" w:rsidRDefault="00592D52" w:rsidP="006A6B4F">
            <w:pPr>
              <w:pStyle w:val="Prrafodelista"/>
              <w:numPr>
                <w:ilvl w:val="0"/>
                <w:numId w:val="28"/>
              </w:numPr>
              <w:jc w:val="both"/>
              <w:rPr>
                <w:rFonts w:ascii="Arial Narrow" w:hAnsi="Arial Narrow"/>
                <w:sz w:val="22"/>
                <w:szCs w:val="22"/>
              </w:rPr>
            </w:pPr>
            <w:r>
              <w:rPr>
                <w:rFonts w:ascii="Arial Narrow" w:hAnsi="Arial Narrow"/>
                <w:sz w:val="22"/>
                <w:szCs w:val="22"/>
              </w:rPr>
              <w:t>Cerciorarse</w:t>
            </w:r>
            <w:r w:rsidR="00110ABE">
              <w:rPr>
                <w:rFonts w:ascii="Arial Narrow" w:hAnsi="Arial Narrow"/>
                <w:sz w:val="22"/>
                <w:szCs w:val="22"/>
              </w:rPr>
              <w:t xml:space="preserve"> de que el proveedor de servicio </w:t>
            </w:r>
            <w:r>
              <w:rPr>
                <w:rFonts w:ascii="Arial Narrow" w:hAnsi="Arial Narrow"/>
                <w:sz w:val="22"/>
                <w:szCs w:val="22"/>
              </w:rPr>
              <w:t xml:space="preserve">que contrate para el transporte de Material Peligroso </w:t>
            </w:r>
            <w:r w:rsidR="00110ABE">
              <w:rPr>
                <w:rFonts w:ascii="Arial Narrow" w:hAnsi="Arial Narrow"/>
                <w:sz w:val="22"/>
                <w:szCs w:val="22"/>
              </w:rPr>
              <w:t xml:space="preserve">cuente </w:t>
            </w:r>
            <w:r w:rsidR="00653444">
              <w:rPr>
                <w:rFonts w:ascii="Arial Narrow" w:hAnsi="Arial Narrow"/>
                <w:sz w:val="22"/>
                <w:szCs w:val="22"/>
              </w:rPr>
              <w:t>con la</w:t>
            </w:r>
            <w:r w:rsidR="00EE0D33" w:rsidRPr="00EE0D33">
              <w:rPr>
                <w:rFonts w:ascii="Arial Narrow" w:hAnsi="Arial Narrow"/>
                <w:sz w:val="22"/>
                <w:szCs w:val="22"/>
              </w:rPr>
              <w:t xml:space="preserve"> matrícula de sus medios de transporte de Material Peligroso</w:t>
            </w:r>
          </w:p>
          <w:p w14:paraId="55A43EE6" w14:textId="4CEE49AB" w:rsidR="00EE0D33" w:rsidRDefault="0041696D" w:rsidP="006A6B4F">
            <w:pPr>
              <w:pStyle w:val="Prrafodelista"/>
              <w:numPr>
                <w:ilvl w:val="0"/>
                <w:numId w:val="28"/>
              </w:numPr>
              <w:jc w:val="both"/>
              <w:rPr>
                <w:rFonts w:ascii="Arial Narrow" w:hAnsi="Arial Narrow"/>
                <w:sz w:val="22"/>
                <w:szCs w:val="22"/>
              </w:rPr>
            </w:pPr>
            <w:r>
              <w:rPr>
                <w:rFonts w:ascii="Arial Narrow" w:hAnsi="Arial Narrow"/>
                <w:sz w:val="22"/>
                <w:szCs w:val="22"/>
              </w:rPr>
              <w:t>Obtener el</w:t>
            </w:r>
            <w:r w:rsidR="00EE0D33" w:rsidRPr="00EE0D33">
              <w:rPr>
                <w:rFonts w:ascii="Arial Narrow" w:hAnsi="Arial Narrow"/>
                <w:sz w:val="22"/>
                <w:szCs w:val="22"/>
              </w:rPr>
              <w:t xml:space="preserve"> manifiesto de entrega, transporte y disposición de materiales peligrosos</w:t>
            </w:r>
          </w:p>
          <w:p w14:paraId="04BFD352" w14:textId="77777777" w:rsidR="00EE0D33" w:rsidRPr="00EE0D33" w:rsidRDefault="00EE0D33" w:rsidP="00EE0D33">
            <w:pPr>
              <w:pStyle w:val="Prrafodelista"/>
              <w:jc w:val="both"/>
              <w:rPr>
                <w:rFonts w:ascii="Arial Narrow" w:hAnsi="Arial Narrow"/>
                <w:sz w:val="22"/>
                <w:szCs w:val="22"/>
              </w:rPr>
            </w:pPr>
          </w:p>
          <w:p w14:paraId="190DE2EF" w14:textId="493860CB" w:rsidR="00EE0D33" w:rsidRPr="00EE0D33" w:rsidRDefault="0041696D" w:rsidP="006A6B4F">
            <w:pPr>
              <w:pStyle w:val="Prrafodelista"/>
              <w:numPr>
                <w:ilvl w:val="0"/>
                <w:numId w:val="28"/>
              </w:numPr>
              <w:jc w:val="both"/>
              <w:rPr>
                <w:rFonts w:ascii="Arial Narrow" w:hAnsi="Arial Narrow"/>
                <w:sz w:val="22"/>
                <w:szCs w:val="22"/>
              </w:rPr>
            </w:pPr>
            <w:r>
              <w:rPr>
                <w:rFonts w:ascii="Arial Narrow" w:hAnsi="Arial Narrow"/>
                <w:sz w:val="22"/>
                <w:szCs w:val="22"/>
              </w:rPr>
              <w:t>Obtener e</w:t>
            </w:r>
            <w:r w:rsidR="00EE0D33" w:rsidRPr="00EE0D33">
              <w:rPr>
                <w:rFonts w:ascii="Arial Narrow" w:hAnsi="Arial Narrow"/>
                <w:sz w:val="22"/>
                <w:szCs w:val="22"/>
              </w:rPr>
              <w:t xml:space="preserve">l registro como empresa </w:t>
            </w:r>
            <w:r w:rsidR="00653444">
              <w:rPr>
                <w:rFonts w:ascii="Arial Narrow" w:hAnsi="Arial Narrow"/>
                <w:sz w:val="22"/>
                <w:szCs w:val="22"/>
              </w:rPr>
              <w:t xml:space="preserve">generadora </w:t>
            </w:r>
            <w:r w:rsidR="00653444" w:rsidRPr="00EE0D33">
              <w:rPr>
                <w:rFonts w:ascii="Arial Narrow" w:hAnsi="Arial Narrow"/>
                <w:sz w:val="22"/>
                <w:szCs w:val="22"/>
              </w:rPr>
              <w:t>de</w:t>
            </w:r>
            <w:r w:rsidR="00EE0D33" w:rsidRPr="00EE0D33">
              <w:rPr>
                <w:rFonts w:ascii="Arial Narrow" w:hAnsi="Arial Narrow"/>
                <w:sz w:val="22"/>
                <w:szCs w:val="22"/>
              </w:rPr>
              <w:t xml:space="preserve"> Materiales Peligrosos. </w:t>
            </w:r>
          </w:p>
          <w:p w14:paraId="44C7BB72" w14:textId="77777777" w:rsidR="00EE0D33" w:rsidRPr="00EE0D33" w:rsidRDefault="00EE0D33" w:rsidP="00EE0D33">
            <w:pPr>
              <w:jc w:val="both"/>
              <w:rPr>
                <w:rFonts w:ascii="Arial Narrow" w:hAnsi="Arial Narrow"/>
                <w:sz w:val="22"/>
                <w:szCs w:val="22"/>
              </w:rPr>
            </w:pPr>
          </w:p>
          <w:p w14:paraId="3D6EEF56" w14:textId="1ED06D79" w:rsidR="00EE0D33" w:rsidRPr="00EE0D33" w:rsidRDefault="00EE0D33" w:rsidP="006A6B4F">
            <w:pPr>
              <w:pStyle w:val="Prrafodelista"/>
              <w:numPr>
                <w:ilvl w:val="0"/>
                <w:numId w:val="27"/>
              </w:numPr>
              <w:jc w:val="both"/>
              <w:rPr>
                <w:rFonts w:ascii="Arial Narrow" w:hAnsi="Arial Narrow"/>
                <w:sz w:val="22"/>
                <w:szCs w:val="22"/>
              </w:rPr>
            </w:pPr>
            <w:r w:rsidRPr="00EE0D33">
              <w:rPr>
                <w:rFonts w:ascii="Arial Narrow" w:hAnsi="Arial Narrow"/>
                <w:sz w:val="22"/>
                <w:szCs w:val="22"/>
              </w:rPr>
              <w:t xml:space="preserve">Contratar únicamente proveedores que cuenten con todos los permisos, licencias y autorizaciones requeridas para manipular, transportar y eliminar materiales peligrosos. </w:t>
            </w:r>
          </w:p>
          <w:p w14:paraId="63E097CC" w14:textId="7D1947F2" w:rsidR="00EE0D33" w:rsidRPr="00EE0D33" w:rsidRDefault="00EE0D33" w:rsidP="006A6B4F">
            <w:pPr>
              <w:pStyle w:val="Prrafodelista"/>
              <w:numPr>
                <w:ilvl w:val="0"/>
                <w:numId w:val="27"/>
              </w:numPr>
              <w:jc w:val="both"/>
              <w:rPr>
                <w:rFonts w:ascii="Arial Narrow" w:hAnsi="Arial Narrow"/>
                <w:sz w:val="22"/>
                <w:szCs w:val="22"/>
              </w:rPr>
            </w:pPr>
            <w:r w:rsidRPr="00EE0D33">
              <w:rPr>
                <w:rFonts w:ascii="Arial Narrow" w:hAnsi="Arial Narrow"/>
                <w:sz w:val="22"/>
                <w:szCs w:val="22"/>
              </w:rPr>
              <w:t xml:space="preserve">Confirmar el cumplimiento de toda la normativa aplicable de sus proveedores. </w:t>
            </w:r>
          </w:p>
          <w:p w14:paraId="3A2C59FB" w14:textId="46747B54" w:rsidR="00EE0D33" w:rsidRPr="00EE0D33" w:rsidRDefault="00EE0D33" w:rsidP="006A6B4F">
            <w:pPr>
              <w:pStyle w:val="Prrafodelista"/>
              <w:numPr>
                <w:ilvl w:val="0"/>
                <w:numId w:val="27"/>
              </w:numPr>
              <w:jc w:val="both"/>
              <w:rPr>
                <w:rFonts w:ascii="Arial Narrow" w:hAnsi="Arial Narrow"/>
                <w:sz w:val="22"/>
                <w:szCs w:val="22"/>
              </w:rPr>
            </w:pPr>
            <w:r w:rsidRPr="00EE0D33">
              <w:rPr>
                <w:rFonts w:ascii="Arial Narrow" w:hAnsi="Arial Narrow"/>
                <w:sz w:val="22"/>
                <w:szCs w:val="22"/>
              </w:rPr>
              <w:t xml:space="preserve">Crear y mantener todos los registros e información necesarios para acreditar el cumplimiento de sus obligaciones de acuerdo con esta cláusula. </w:t>
            </w:r>
          </w:p>
          <w:p w14:paraId="5284C919" w14:textId="10E6D0E0" w:rsidR="00EE0D33" w:rsidRPr="00EE0D33" w:rsidRDefault="00EE0D33" w:rsidP="006A6B4F">
            <w:pPr>
              <w:pStyle w:val="Prrafodelista"/>
              <w:numPr>
                <w:ilvl w:val="0"/>
                <w:numId w:val="27"/>
              </w:numPr>
              <w:jc w:val="both"/>
              <w:rPr>
                <w:rFonts w:ascii="Arial Narrow" w:hAnsi="Arial Narrow"/>
                <w:sz w:val="22"/>
                <w:szCs w:val="22"/>
              </w:rPr>
            </w:pPr>
            <w:r w:rsidRPr="00EE0D33">
              <w:rPr>
                <w:rFonts w:ascii="Arial Narrow" w:hAnsi="Arial Narrow"/>
                <w:sz w:val="22"/>
                <w:szCs w:val="22"/>
              </w:rPr>
              <w:t xml:space="preserve">Entregar a la </w:t>
            </w:r>
            <w:r w:rsidR="00E75A0A">
              <w:rPr>
                <w:rFonts w:ascii="Arial Narrow" w:hAnsi="Arial Narrow"/>
                <w:sz w:val="22"/>
                <w:szCs w:val="22"/>
              </w:rPr>
              <w:t>Arrendadora</w:t>
            </w:r>
            <w:r w:rsidRPr="00EE0D33">
              <w:rPr>
                <w:rFonts w:ascii="Arial Narrow" w:hAnsi="Arial Narrow"/>
                <w:sz w:val="22"/>
                <w:szCs w:val="22"/>
              </w:rPr>
              <w:t xml:space="preserve"> todos los documentos e información solicitada para confirmar su cumplimiento, lo anterior dentro de los siguientes 5 (cinco) días hábiles contados a partir de la fecha de la solicitud de la </w:t>
            </w:r>
            <w:r w:rsidR="00E75A0A">
              <w:rPr>
                <w:rFonts w:ascii="Arial Narrow" w:hAnsi="Arial Narrow"/>
                <w:sz w:val="22"/>
                <w:szCs w:val="22"/>
              </w:rPr>
              <w:t>Arrendadora</w:t>
            </w:r>
            <w:r w:rsidRPr="00EE0D33">
              <w:rPr>
                <w:rFonts w:ascii="Arial Narrow" w:hAnsi="Arial Narrow"/>
                <w:sz w:val="22"/>
                <w:szCs w:val="22"/>
              </w:rPr>
              <w:t xml:space="preserve">. </w:t>
            </w:r>
          </w:p>
          <w:p w14:paraId="4B23B8E5" w14:textId="77777777" w:rsidR="00EE0D33" w:rsidRPr="00EE0D33" w:rsidRDefault="00EE0D33" w:rsidP="00EE0D33">
            <w:pPr>
              <w:jc w:val="both"/>
              <w:rPr>
                <w:rFonts w:ascii="Arial Narrow" w:hAnsi="Arial Narrow"/>
                <w:sz w:val="22"/>
                <w:szCs w:val="22"/>
              </w:rPr>
            </w:pPr>
          </w:p>
          <w:p w14:paraId="6D1C2482" w14:textId="07E74A2B" w:rsidR="001F0AC8" w:rsidRDefault="00EE0D33" w:rsidP="00EE0D33">
            <w:pPr>
              <w:jc w:val="both"/>
              <w:rPr>
                <w:rFonts w:ascii="Arial Narrow" w:hAnsi="Arial Narrow"/>
                <w:sz w:val="22"/>
                <w:szCs w:val="22"/>
              </w:rPr>
            </w:pPr>
            <w:r w:rsidRPr="00EE0D33">
              <w:rPr>
                <w:rFonts w:ascii="Arial Narrow" w:hAnsi="Arial Narrow"/>
                <w:b/>
                <w:bCs/>
                <w:sz w:val="22"/>
                <w:szCs w:val="22"/>
              </w:rPr>
              <w:t>12.5 Inspecciones y Auditorías Ambientales</w:t>
            </w:r>
            <w:r w:rsidRPr="00EE0D33">
              <w:rPr>
                <w:rFonts w:ascii="Arial Narrow" w:hAnsi="Arial Narrow"/>
                <w:sz w:val="22"/>
                <w:szCs w:val="22"/>
              </w:rPr>
              <w:t xml:space="preserve">: </w:t>
            </w:r>
            <w:r w:rsidR="00DB4737">
              <w:rPr>
                <w:rFonts w:ascii="Arial Narrow" w:hAnsi="Arial Narrow"/>
                <w:sz w:val="22"/>
                <w:szCs w:val="22"/>
              </w:rPr>
              <w:t xml:space="preserve">En la fecha de firma de este </w:t>
            </w:r>
            <w:r w:rsidR="00BE5127">
              <w:rPr>
                <w:rFonts w:ascii="Arial Narrow" w:hAnsi="Arial Narrow"/>
                <w:sz w:val="22"/>
                <w:szCs w:val="22"/>
              </w:rPr>
              <w:t xml:space="preserve">Contrato de </w:t>
            </w:r>
            <w:r w:rsidR="00E75A0A">
              <w:rPr>
                <w:rFonts w:ascii="Arial Narrow" w:hAnsi="Arial Narrow"/>
                <w:sz w:val="22"/>
                <w:szCs w:val="22"/>
              </w:rPr>
              <w:t>Arrendamiento</w:t>
            </w:r>
            <w:r w:rsidR="00DB4737">
              <w:rPr>
                <w:rFonts w:ascii="Arial Narrow" w:hAnsi="Arial Narrow"/>
                <w:sz w:val="22"/>
                <w:szCs w:val="22"/>
              </w:rPr>
              <w:t xml:space="preserve">, la </w:t>
            </w:r>
            <w:r w:rsidR="00E75A0A">
              <w:rPr>
                <w:rFonts w:ascii="Arial Narrow" w:hAnsi="Arial Narrow"/>
                <w:sz w:val="22"/>
                <w:szCs w:val="22"/>
              </w:rPr>
              <w:t>Arrendadora</w:t>
            </w:r>
            <w:r w:rsidR="00DB4737">
              <w:rPr>
                <w:rFonts w:ascii="Arial Narrow" w:hAnsi="Arial Narrow"/>
                <w:sz w:val="22"/>
                <w:szCs w:val="22"/>
              </w:rPr>
              <w:t xml:space="preserve"> ha manifestado a la </w:t>
            </w:r>
            <w:r w:rsidR="00E75A0A">
              <w:rPr>
                <w:rFonts w:ascii="Arial Narrow" w:hAnsi="Arial Narrow"/>
                <w:sz w:val="22"/>
                <w:szCs w:val="22"/>
              </w:rPr>
              <w:t>Arrendataria</w:t>
            </w:r>
            <w:r w:rsidR="00DB4737">
              <w:rPr>
                <w:rFonts w:ascii="Arial Narrow" w:hAnsi="Arial Narrow"/>
                <w:sz w:val="22"/>
                <w:szCs w:val="22"/>
              </w:rPr>
              <w:t xml:space="preserve"> que la </w:t>
            </w:r>
            <w:r w:rsidR="009D32B1">
              <w:rPr>
                <w:rFonts w:ascii="Arial Narrow" w:hAnsi="Arial Narrow"/>
                <w:sz w:val="22"/>
                <w:szCs w:val="22"/>
              </w:rPr>
              <w:t xml:space="preserve">Propiedad </w:t>
            </w:r>
            <w:r w:rsidR="00896322">
              <w:rPr>
                <w:rFonts w:ascii="Arial Narrow" w:hAnsi="Arial Narrow"/>
                <w:sz w:val="22"/>
                <w:szCs w:val="22"/>
              </w:rPr>
              <w:t>Arrendada</w:t>
            </w:r>
            <w:r w:rsidR="00DB4737">
              <w:rPr>
                <w:rFonts w:ascii="Arial Narrow" w:hAnsi="Arial Narrow"/>
                <w:sz w:val="22"/>
                <w:szCs w:val="22"/>
              </w:rPr>
              <w:t xml:space="preserve"> se encuentra libre de condiciones ambientales</w:t>
            </w:r>
            <w:r w:rsidR="001F0AC8">
              <w:rPr>
                <w:rFonts w:ascii="Arial Narrow" w:hAnsi="Arial Narrow"/>
                <w:sz w:val="22"/>
                <w:szCs w:val="22"/>
              </w:rPr>
              <w:t xml:space="preserve"> que impidan el uso de </w:t>
            </w:r>
            <w:proofErr w:type="gramStart"/>
            <w:r w:rsidR="001F0AC8">
              <w:rPr>
                <w:rFonts w:ascii="Arial Narrow" w:hAnsi="Arial Narrow"/>
                <w:sz w:val="22"/>
                <w:szCs w:val="22"/>
              </w:rPr>
              <w:t>la misma</w:t>
            </w:r>
            <w:proofErr w:type="gramEnd"/>
            <w:r w:rsidR="00DB4737">
              <w:rPr>
                <w:rFonts w:ascii="Arial Narrow" w:hAnsi="Arial Narrow"/>
                <w:sz w:val="22"/>
                <w:szCs w:val="22"/>
              </w:rPr>
              <w:t xml:space="preserve">; no </w:t>
            </w:r>
            <w:proofErr w:type="gramStart"/>
            <w:r w:rsidR="00DB4737">
              <w:rPr>
                <w:rFonts w:ascii="Arial Narrow" w:hAnsi="Arial Narrow"/>
                <w:sz w:val="22"/>
                <w:szCs w:val="22"/>
              </w:rPr>
              <w:t>obstante</w:t>
            </w:r>
            <w:proofErr w:type="gramEnd"/>
            <w:r w:rsidR="00DB4737">
              <w:rPr>
                <w:rFonts w:ascii="Arial Narrow" w:hAnsi="Arial Narrow"/>
                <w:sz w:val="22"/>
                <w:szCs w:val="22"/>
              </w:rPr>
              <w:t xml:space="preserve"> lo anterior</w:t>
            </w:r>
            <w:r w:rsidR="001F0AC8">
              <w:rPr>
                <w:rFonts w:ascii="Arial Narrow" w:hAnsi="Arial Narrow"/>
                <w:sz w:val="22"/>
                <w:szCs w:val="22"/>
              </w:rPr>
              <w:t xml:space="preserve">, la </w:t>
            </w:r>
            <w:r w:rsidR="00E75A0A">
              <w:rPr>
                <w:rFonts w:ascii="Arial Narrow" w:hAnsi="Arial Narrow"/>
                <w:sz w:val="22"/>
                <w:szCs w:val="22"/>
              </w:rPr>
              <w:t>Arrendataria</w:t>
            </w:r>
            <w:r w:rsidR="001F0AC8">
              <w:rPr>
                <w:rFonts w:ascii="Arial Narrow" w:hAnsi="Arial Narrow"/>
                <w:sz w:val="22"/>
                <w:szCs w:val="22"/>
              </w:rPr>
              <w:t xml:space="preserve"> </w:t>
            </w:r>
            <w:r w:rsidR="0093363A">
              <w:rPr>
                <w:rFonts w:ascii="Arial Narrow" w:hAnsi="Arial Narrow"/>
                <w:sz w:val="22"/>
                <w:szCs w:val="22"/>
              </w:rPr>
              <w:t>tiene</w:t>
            </w:r>
            <w:r w:rsidR="001F0AC8">
              <w:rPr>
                <w:rFonts w:ascii="Arial Narrow" w:hAnsi="Arial Narrow"/>
                <w:sz w:val="22"/>
                <w:szCs w:val="22"/>
              </w:rPr>
              <w:t xml:space="preserve"> el derecho de realizar un estudio ambiental fase 1, a su propia costa y gasto.</w:t>
            </w:r>
            <w:r w:rsidR="00DB4737">
              <w:rPr>
                <w:rFonts w:ascii="Arial Narrow" w:hAnsi="Arial Narrow"/>
                <w:sz w:val="22"/>
                <w:szCs w:val="22"/>
              </w:rPr>
              <w:t xml:space="preserve"> </w:t>
            </w:r>
          </w:p>
          <w:p w14:paraId="5BBEEAB2" w14:textId="77777777" w:rsidR="001B0F45" w:rsidRDefault="001B0F45" w:rsidP="00EE0D33">
            <w:pPr>
              <w:jc w:val="both"/>
              <w:rPr>
                <w:rFonts w:ascii="Arial Narrow" w:hAnsi="Arial Narrow"/>
                <w:sz w:val="22"/>
                <w:szCs w:val="22"/>
              </w:rPr>
            </w:pPr>
          </w:p>
          <w:p w14:paraId="347909DA" w14:textId="73DE0C58"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Las Partes acuerdan que, durante la Vigencia del </w:t>
            </w:r>
            <w:r w:rsidR="00E75A0A">
              <w:rPr>
                <w:rFonts w:ascii="Arial Narrow" w:hAnsi="Arial Narrow"/>
                <w:sz w:val="22"/>
                <w:szCs w:val="22"/>
              </w:rPr>
              <w:t>Arrendamiento</w:t>
            </w:r>
            <w:r w:rsidRPr="00EE0D33">
              <w:rPr>
                <w:rFonts w:ascii="Arial Narrow" w:hAnsi="Arial Narrow"/>
                <w:sz w:val="22"/>
                <w:szCs w:val="22"/>
              </w:rPr>
              <w:t xml:space="preserve">, la </w:t>
            </w:r>
            <w:r w:rsidR="00E75A0A">
              <w:rPr>
                <w:rFonts w:ascii="Arial Narrow" w:hAnsi="Arial Narrow"/>
                <w:sz w:val="22"/>
                <w:szCs w:val="22"/>
              </w:rPr>
              <w:t>Arrendadora</w:t>
            </w:r>
            <w:r w:rsidRPr="00EE0D33">
              <w:rPr>
                <w:rFonts w:ascii="Arial Narrow" w:hAnsi="Arial Narrow"/>
                <w:sz w:val="22"/>
                <w:szCs w:val="22"/>
              </w:rPr>
              <w:t xml:space="preserve"> tendrá acceso y derecho a realizar inspecciones, </w:t>
            </w:r>
            <w:r w:rsidRPr="00EE0D33">
              <w:rPr>
                <w:rFonts w:ascii="Arial Narrow" w:hAnsi="Arial Narrow"/>
                <w:sz w:val="22"/>
                <w:szCs w:val="22"/>
              </w:rPr>
              <w:lastRenderedPageBreak/>
              <w:t xml:space="preserve">muestreos, análisis y pruebas en materia ambiental en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a efecto de confirmar el cumplimiento de las obligaciones de la </w:t>
            </w:r>
            <w:r w:rsidR="00E75A0A">
              <w:rPr>
                <w:rFonts w:ascii="Arial Narrow" w:hAnsi="Arial Narrow"/>
                <w:sz w:val="22"/>
                <w:szCs w:val="22"/>
              </w:rPr>
              <w:t>Arrendataria</w:t>
            </w:r>
            <w:r w:rsidRPr="00EE0D33">
              <w:rPr>
                <w:rFonts w:ascii="Arial Narrow" w:hAnsi="Arial Narrow"/>
                <w:sz w:val="22"/>
                <w:szCs w:val="22"/>
              </w:rPr>
              <w:t xml:space="preserve"> previstas en esta cláusula (la "</w:t>
            </w:r>
            <w:r w:rsidRPr="00EE0D33">
              <w:rPr>
                <w:rFonts w:ascii="Arial Narrow" w:hAnsi="Arial Narrow"/>
                <w:b/>
                <w:bCs/>
                <w:sz w:val="22"/>
                <w:szCs w:val="22"/>
                <w:u w:val="single"/>
              </w:rPr>
              <w:t>Inspección Ambiental</w:t>
            </w:r>
            <w:r w:rsidRPr="00EE0D33">
              <w:rPr>
                <w:rFonts w:ascii="Arial Narrow" w:hAnsi="Arial Narrow"/>
                <w:sz w:val="22"/>
                <w:szCs w:val="22"/>
              </w:rPr>
              <w:t>")</w:t>
            </w:r>
            <w:r w:rsidR="005F6AFA">
              <w:rPr>
                <w:rFonts w:ascii="Arial Narrow" w:hAnsi="Arial Narrow"/>
                <w:sz w:val="22"/>
                <w:szCs w:val="22"/>
              </w:rPr>
              <w:t>, siempre con previo aviso de 24 (veinticuatro) horas</w:t>
            </w:r>
            <w:r w:rsidRPr="00EE0D33">
              <w:rPr>
                <w:rFonts w:ascii="Arial Narrow" w:hAnsi="Arial Narrow"/>
                <w:sz w:val="22"/>
                <w:szCs w:val="22"/>
              </w:rPr>
              <w:t xml:space="preserve">. </w:t>
            </w:r>
            <w:r w:rsidR="0074733B">
              <w:rPr>
                <w:rFonts w:ascii="Arial Narrow" w:hAnsi="Arial Narrow"/>
                <w:sz w:val="22"/>
                <w:szCs w:val="22"/>
              </w:rPr>
              <w:t xml:space="preserve">En el momento en el que </w:t>
            </w:r>
            <w:r w:rsidR="000A0F53">
              <w:rPr>
                <w:rFonts w:ascii="Arial Narrow" w:hAnsi="Arial Narrow"/>
                <w:sz w:val="22"/>
                <w:szCs w:val="22"/>
              </w:rPr>
              <w:t xml:space="preserve">la </w:t>
            </w:r>
            <w:r w:rsidR="00E75A0A">
              <w:rPr>
                <w:rFonts w:ascii="Arial Narrow" w:hAnsi="Arial Narrow"/>
                <w:sz w:val="22"/>
                <w:szCs w:val="22"/>
              </w:rPr>
              <w:t>Arrendadora</w:t>
            </w:r>
            <w:r w:rsidR="0074733B">
              <w:rPr>
                <w:rFonts w:ascii="Arial Narrow" w:hAnsi="Arial Narrow"/>
                <w:sz w:val="22"/>
                <w:szCs w:val="22"/>
              </w:rPr>
              <w:t xml:space="preserve"> realice una </w:t>
            </w:r>
            <w:r w:rsidR="009331B3">
              <w:rPr>
                <w:rFonts w:ascii="Arial Narrow" w:hAnsi="Arial Narrow"/>
                <w:sz w:val="22"/>
                <w:szCs w:val="22"/>
              </w:rPr>
              <w:t>Inspección</w:t>
            </w:r>
            <w:r w:rsidR="0074733B">
              <w:rPr>
                <w:rFonts w:ascii="Arial Narrow" w:hAnsi="Arial Narrow"/>
                <w:sz w:val="22"/>
                <w:szCs w:val="22"/>
              </w:rPr>
              <w:t xml:space="preserve"> Ambiental</w:t>
            </w:r>
            <w:r w:rsidR="009331B3">
              <w:rPr>
                <w:rFonts w:ascii="Arial Narrow" w:hAnsi="Arial Narrow"/>
                <w:sz w:val="22"/>
                <w:szCs w:val="22"/>
              </w:rPr>
              <w:t xml:space="preserve">, la Arrendataria </w:t>
            </w:r>
            <w:r w:rsidR="0074733B">
              <w:rPr>
                <w:rFonts w:ascii="Arial Narrow" w:hAnsi="Arial Narrow"/>
                <w:sz w:val="22"/>
                <w:szCs w:val="22"/>
              </w:rPr>
              <w:t xml:space="preserve">tendrá derecho a nombrar un testigo para estar presente y entregara una segunda muestra de las tomas que realice para su propio e independiente muestreo. </w:t>
            </w:r>
            <w:r w:rsidR="0074733B" w:rsidRPr="00EE0D33">
              <w:rPr>
                <w:rFonts w:ascii="Arial Narrow" w:hAnsi="Arial Narrow"/>
                <w:sz w:val="22"/>
                <w:szCs w:val="22"/>
              </w:rPr>
              <w:t xml:space="preserve"> </w:t>
            </w:r>
          </w:p>
          <w:p w14:paraId="227BAFD0" w14:textId="77777777" w:rsidR="00EE0D33" w:rsidRPr="00EE0D33" w:rsidRDefault="00EE0D33" w:rsidP="00EE0D33">
            <w:pPr>
              <w:jc w:val="both"/>
              <w:rPr>
                <w:rFonts w:ascii="Arial Narrow" w:hAnsi="Arial Narrow"/>
                <w:sz w:val="22"/>
                <w:szCs w:val="22"/>
              </w:rPr>
            </w:pPr>
          </w:p>
          <w:p w14:paraId="7E147A34" w14:textId="46AD6E85"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En consecuencia, la </w:t>
            </w:r>
            <w:r w:rsidR="00E75A0A">
              <w:rPr>
                <w:rFonts w:ascii="Arial Narrow" w:hAnsi="Arial Narrow"/>
                <w:sz w:val="22"/>
                <w:szCs w:val="22"/>
              </w:rPr>
              <w:t>Arrendadora</w:t>
            </w:r>
            <w:r w:rsidRPr="00EE0D33">
              <w:rPr>
                <w:rFonts w:ascii="Arial Narrow" w:hAnsi="Arial Narrow"/>
                <w:sz w:val="22"/>
                <w:szCs w:val="22"/>
              </w:rPr>
              <w:t xml:space="preserve"> podrá solicitar que se realice una auditoría ambiental en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en los siguientes casos; (i) Como resultado  de cualquier Inspección que haya realizado la </w:t>
            </w:r>
            <w:r w:rsidR="00E75A0A">
              <w:rPr>
                <w:rFonts w:ascii="Arial Narrow" w:hAnsi="Arial Narrow"/>
                <w:sz w:val="22"/>
                <w:szCs w:val="22"/>
              </w:rPr>
              <w:t>Arrendadora</w:t>
            </w:r>
            <w:r w:rsidRPr="00EE0D33">
              <w:rPr>
                <w:rFonts w:ascii="Arial Narrow" w:hAnsi="Arial Narrow"/>
                <w:sz w:val="22"/>
                <w:szCs w:val="22"/>
              </w:rPr>
              <w:t xml:space="preserve"> y tenga un resultado adverso para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w:t>
            </w:r>
            <w:proofErr w:type="spellStart"/>
            <w:r w:rsidRPr="00EE0D33">
              <w:rPr>
                <w:rFonts w:ascii="Arial Narrow" w:hAnsi="Arial Narrow"/>
                <w:sz w:val="22"/>
                <w:szCs w:val="22"/>
              </w:rPr>
              <w:t>ii</w:t>
            </w:r>
            <w:proofErr w:type="spellEnd"/>
            <w:r w:rsidRPr="00EE0D33">
              <w:rPr>
                <w:rFonts w:ascii="Arial Narrow" w:hAnsi="Arial Narrow"/>
                <w:sz w:val="22"/>
                <w:szCs w:val="22"/>
              </w:rPr>
              <w:t xml:space="preserve">) </w:t>
            </w:r>
            <w:bookmarkStart w:id="3" w:name="_Hlk201691638"/>
            <w:r w:rsidRPr="00EE0D33">
              <w:rPr>
                <w:rFonts w:ascii="Arial Narrow" w:hAnsi="Arial Narrow"/>
                <w:sz w:val="22"/>
                <w:szCs w:val="22"/>
              </w:rPr>
              <w:t xml:space="preserve">Comprobar o monitorear el cumplimiento de la </w:t>
            </w:r>
            <w:r w:rsidR="00E75A0A">
              <w:rPr>
                <w:rFonts w:ascii="Arial Narrow" w:hAnsi="Arial Narrow"/>
                <w:sz w:val="22"/>
                <w:szCs w:val="22"/>
              </w:rPr>
              <w:t>Arrendataria</w:t>
            </w:r>
            <w:r w:rsidRPr="00EE0D33">
              <w:rPr>
                <w:rFonts w:ascii="Arial Narrow" w:hAnsi="Arial Narrow"/>
                <w:sz w:val="22"/>
                <w:szCs w:val="22"/>
              </w:rPr>
              <w:t xml:space="preserve"> a las disposiciones de la Legislación Ambiental aplicable a su operación y Usos Permitidos </w:t>
            </w:r>
            <w:bookmarkEnd w:id="3"/>
            <w:r w:rsidRPr="00EE0D33">
              <w:rPr>
                <w:rFonts w:ascii="Arial Narrow" w:hAnsi="Arial Narrow"/>
                <w:sz w:val="22"/>
                <w:szCs w:val="22"/>
              </w:rPr>
              <w:t>o; (</w:t>
            </w:r>
            <w:proofErr w:type="spellStart"/>
            <w:r w:rsidRPr="00EE0D33">
              <w:rPr>
                <w:rFonts w:ascii="Arial Narrow" w:hAnsi="Arial Narrow"/>
                <w:sz w:val="22"/>
                <w:szCs w:val="22"/>
              </w:rPr>
              <w:t>iii</w:t>
            </w:r>
            <w:proofErr w:type="spellEnd"/>
            <w:r w:rsidRPr="00EE0D33">
              <w:rPr>
                <w:rFonts w:ascii="Arial Narrow" w:hAnsi="Arial Narrow"/>
                <w:sz w:val="22"/>
                <w:szCs w:val="22"/>
              </w:rPr>
              <w:t xml:space="preserve">) sea requerido por cualquier institución financiera con la que se otorgue o se pretenda otorgar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en garantía para la obtención de financiamientos o líneas de crédito. </w:t>
            </w:r>
          </w:p>
          <w:p w14:paraId="72A10D35" w14:textId="77777777" w:rsidR="00EE0D33" w:rsidRPr="00EE0D33" w:rsidRDefault="00EE0D33" w:rsidP="00EE0D33">
            <w:pPr>
              <w:jc w:val="both"/>
              <w:rPr>
                <w:rFonts w:ascii="Arial Narrow" w:hAnsi="Arial Narrow"/>
                <w:sz w:val="22"/>
                <w:szCs w:val="22"/>
              </w:rPr>
            </w:pPr>
          </w:p>
          <w:p w14:paraId="236A4BD8" w14:textId="7CEFCFDD" w:rsidR="00EE0D33" w:rsidRDefault="00E561C0" w:rsidP="00EE0D33">
            <w:pPr>
              <w:jc w:val="both"/>
              <w:rPr>
                <w:rFonts w:ascii="Arial Narrow" w:hAnsi="Arial Narrow"/>
                <w:sz w:val="22"/>
                <w:szCs w:val="22"/>
              </w:rPr>
            </w:pPr>
            <w:r>
              <w:rPr>
                <w:rFonts w:ascii="Arial Narrow" w:hAnsi="Arial Narrow"/>
                <w:sz w:val="22"/>
                <w:szCs w:val="22"/>
              </w:rPr>
              <w:t>En caso de que la auditoría ambiental d</w:t>
            </w:r>
            <w:r w:rsidR="00653444">
              <w:rPr>
                <w:rFonts w:ascii="Arial Narrow" w:hAnsi="Arial Narrow"/>
                <w:sz w:val="22"/>
                <w:szCs w:val="22"/>
              </w:rPr>
              <w:t>é</w:t>
            </w:r>
            <w:r>
              <w:rPr>
                <w:rFonts w:ascii="Arial Narrow" w:hAnsi="Arial Narrow"/>
                <w:sz w:val="22"/>
                <w:szCs w:val="22"/>
              </w:rPr>
              <w:t xml:space="preserve"> como resultado </w:t>
            </w:r>
            <w:proofErr w:type="gramStart"/>
            <w:r>
              <w:rPr>
                <w:rFonts w:ascii="Arial Narrow" w:hAnsi="Arial Narrow"/>
                <w:sz w:val="22"/>
                <w:szCs w:val="22"/>
              </w:rPr>
              <w:t>algún  incumplimiento</w:t>
            </w:r>
            <w:proofErr w:type="gramEnd"/>
            <w:r>
              <w:rPr>
                <w:rFonts w:ascii="Arial Narrow" w:hAnsi="Arial Narrow"/>
                <w:sz w:val="22"/>
                <w:szCs w:val="22"/>
              </w:rPr>
              <w:t xml:space="preserve"> por parte de la </w:t>
            </w:r>
            <w:r w:rsidR="00E75A0A">
              <w:rPr>
                <w:rFonts w:ascii="Arial Narrow" w:hAnsi="Arial Narrow"/>
                <w:sz w:val="22"/>
                <w:szCs w:val="22"/>
              </w:rPr>
              <w:t>Arrendataria</w:t>
            </w:r>
            <w:r>
              <w:rPr>
                <w:rFonts w:ascii="Arial Narrow" w:hAnsi="Arial Narrow"/>
                <w:sz w:val="22"/>
                <w:szCs w:val="22"/>
              </w:rPr>
              <w:t xml:space="preserve"> en las obligaciones ambientales derivadas del presente instrumento, así como de </w:t>
            </w:r>
            <w:r w:rsidR="00653444">
              <w:rPr>
                <w:rFonts w:ascii="Arial Narrow" w:hAnsi="Arial Narrow"/>
                <w:sz w:val="22"/>
                <w:szCs w:val="22"/>
              </w:rPr>
              <w:t>cualquier</w:t>
            </w:r>
            <w:r>
              <w:rPr>
                <w:rFonts w:ascii="Arial Narrow" w:hAnsi="Arial Narrow"/>
                <w:sz w:val="22"/>
                <w:szCs w:val="22"/>
              </w:rPr>
              <w:t xml:space="preserve"> disposición, ley, o reglamento aplicable, l</w:t>
            </w:r>
            <w:r w:rsidR="00EE0D33" w:rsidRPr="00EE0D33">
              <w:rPr>
                <w:rFonts w:ascii="Arial Narrow" w:hAnsi="Arial Narrow"/>
                <w:sz w:val="22"/>
                <w:szCs w:val="22"/>
              </w:rPr>
              <w:t xml:space="preserve">os gastos y costos relacionados con la ejecución de la </w:t>
            </w:r>
            <w:proofErr w:type="gramStart"/>
            <w:r w:rsidR="00EE0D33" w:rsidRPr="00EE0D33">
              <w:rPr>
                <w:rFonts w:ascii="Arial Narrow" w:hAnsi="Arial Narrow"/>
                <w:sz w:val="22"/>
                <w:szCs w:val="22"/>
              </w:rPr>
              <w:t>auditoría ambiental o estudios ambientales</w:t>
            </w:r>
            <w:proofErr w:type="gramEnd"/>
            <w:r w:rsidR="00EE0D33" w:rsidRPr="00EE0D33">
              <w:rPr>
                <w:rFonts w:ascii="Arial Narrow" w:hAnsi="Arial Narrow"/>
                <w:sz w:val="22"/>
                <w:szCs w:val="22"/>
              </w:rPr>
              <w:t xml:space="preserve"> referidos en el párrafo anterior, deberán ser pagados directamente por la </w:t>
            </w:r>
            <w:r w:rsidR="00E75A0A">
              <w:rPr>
                <w:rFonts w:ascii="Arial Narrow" w:hAnsi="Arial Narrow"/>
                <w:sz w:val="22"/>
                <w:szCs w:val="22"/>
              </w:rPr>
              <w:t>Arrendataria</w:t>
            </w:r>
            <w:r w:rsidR="00EE0D33" w:rsidRPr="00EE0D33">
              <w:rPr>
                <w:rFonts w:ascii="Arial Narrow" w:hAnsi="Arial Narrow"/>
                <w:sz w:val="22"/>
                <w:szCs w:val="22"/>
              </w:rPr>
              <w:t xml:space="preserve"> o en su defecto, reembolsados a la </w:t>
            </w:r>
            <w:r w:rsidR="00E75A0A">
              <w:rPr>
                <w:rFonts w:ascii="Arial Narrow" w:hAnsi="Arial Narrow"/>
                <w:sz w:val="22"/>
                <w:szCs w:val="22"/>
              </w:rPr>
              <w:t>Arrendadora</w:t>
            </w:r>
            <w:r w:rsidR="00EE0D33" w:rsidRPr="00EE0D33">
              <w:rPr>
                <w:rFonts w:ascii="Arial Narrow" w:hAnsi="Arial Narrow"/>
                <w:sz w:val="22"/>
                <w:szCs w:val="22"/>
              </w:rPr>
              <w:t xml:space="preserve">. </w:t>
            </w:r>
          </w:p>
          <w:p w14:paraId="62C54EC5" w14:textId="77777777" w:rsidR="00C4167E" w:rsidRPr="00EE0D33" w:rsidRDefault="00C4167E" w:rsidP="00EE0D33">
            <w:pPr>
              <w:jc w:val="both"/>
              <w:rPr>
                <w:rFonts w:ascii="Arial Narrow" w:hAnsi="Arial Narrow"/>
                <w:sz w:val="22"/>
                <w:szCs w:val="22"/>
              </w:rPr>
            </w:pPr>
          </w:p>
          <w:p w14:paraId="3FEC6BD8" w14:textId="4A9F45EC" w:rsidR="00EE0D33" w:rsidRPr="00EE0D33" w:rsidRDefault="00EE0D33" w:rsidP="00EE0D33">
            <w:pPr>
              <w:jc w:val="both"/>
              <w:rPr>
                <w:rFonts w:ascii="Arial Narrow" w:hAnsi="Arial Narrow"/>
                <w:sz w:val="22"/>
                <w:szCs w:val="22"/>
              </w:rPr>
            </w:pPr>
            <w:r w:rsidRPr="00EE0D33">
              <w:rPr>
                <w:rFonts w:ascii="Arial Narrow" w:hAnsi="Arial Narrow"/>
                <w:b/>
                <w:bCs/>
                <w:sz w:val="22"/>
                <w:szCs w:val="22"/>
              </w:rPr>
              <w:t>12.6 Procedimientos Ambientales:</w:t>
            </w:r>
            <w:r w:rsidRPr="00EE0D33">
              <w:rPr>
                <w:rFonts w:ascii="Arial Narrow" w:hAnsi="Arial Narrow"/>
                <w:sz w:val="22"/>
                <w:szCs w:val="22"/>
              </w:rPr>
              <w:t xml:space="preserve"> En caso de que sea iniciada cualquier investigación demanda o procedimiento administrativo en materia ambiental en contra de la </w:t>
            </w:r>
            <w:r w:rsidR="00E75A0A">
              <w:rPr>
                <w:rFonts w:ascii="Arial Narrow" w:hAnsi="Arial Narrow"/>
                <w:sz w:val="22"/>
                <w:szCs w:val="22"/>
              </w:rPr>
              <w:t>Arrendataria</w:t>
            </w:r>
            <w:r w:rsidRPr="00EE0D33">
              <w:rPr>
                <w:rFonts w:ascii="Arial Narrow" w:hAnsi="Arial Narrow"/>
                <w:sz w:val="22"/>
                <w:szCs w:val="22"/>
              </w:rPr>
              <w:t xml:space="preserve"> relativa a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o a cualquier condición o evento en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del que resulte un incumplimiento a la Legislación Ambiental, como lo es cualesquier procedimiento o  amenaza, ya sea posible o existente que represente un incumplimiento con la Legislación Ambiental, cualquier notificación de demanda, solicitud o investigación por cualquier incumplimiento con la Legislación Ambiental o relacionados con la emisión, revocación o modificación en  las autorizaciones ambientales necesarias para la operación de la </w:t>
            </w:r>
            <w:r w:rsidR="00E75A0A">
              <w:rPr>
                <w:rFonts w:ascii="Arial Narrow" w:hAnsi="Arial Narrow"/>
                <w:sz w:val="22"/>
                <w:szCs w:val="22"/>
              </w:rPr>
              <w:t>Arrendataria</w:t>
            </w:r>
            <w:r w:rsidRPr="00EE0D33">
              <w:rPr>
                <w:rFonts w:ascii="Arial Narrow" w:hAnsi="Arial Narrow"/>
                <w:sz w:val="22"/>
                <w:szCs w:val="22"/>
              </w:rPr>
              <w:t xml:space="preserve"> en relación con los Usos Permitidos,  esta tendrá la obligación de notificar inmediatamente por escrito a la </w:t>
            </w:r>
            <w:r w:rsidR="00E75A0A">
              <w:rPr>
                <w:rFonts w:ascii="Arial Narrow" w:hAnsi="Arial Narrow"/>
                <w:sz w:val="22"/>
                <w:szCs w:val="22"/>
              </w:rPr>
              <w:t>Arrendadora</w:t>
            </w:r>
            <w:r w:rsidRPr="00EE0D33">
              <w:rPr>
                <w:rFonts w:ascii="Arial Narrow" w:hAnsi="Arial Narrow"/>
                <w:sz w:val="22"/>
                <w:szCs w:val="22"/>
              </w:rPr>
              <w:t xml:space="preserve"> sobre dicha circunstancia y en su caso sobre la remediación preventiva o requerida por la autoridad competente que deba realizar la </w:t>
            </w:r>
            <w:r w:rsidR="00E75A0A">
              <w:rPr>
                <w:rFonts w:ascii="Arial Narrow" w:hAnsi="Arial Narrow"/>
                <w:sz w:val="22"/>
                <w:szCs w:val="22"/>
              </w:rPr>
              <w:t>Arrendataria</w:t>
            </w:r>
            <w:r w:rsidRPr="00EE0D33">
              <w:rPr>
                <w:rFonts w:ascii="Arial Narrow" w:hAnsi="Arial Narrow"/>
                <w:sz w:val="22"/>
                <w:szCs w:val="22"/>
              </w:rPr>
              <w:t xml:space="preserve">. Dicha notificación deberá ir acompañada de los oficios y documentación que hayan sido expedidos por cualquier autoridad o agencia gubernamental para conocer la naturaleza de la investigación, demanda o procedimiento administrativo y las acciones a realizar por la </w:t>
            </w:r>
            <w:r w:rsidR="00E75A0A">
              <w:rPr>
                <w:rFonts w:ascii="Arial Narrow" w:hAnsi="Arial Narrow"/>
                <w:sz w:val="22"/>
                <w:szCs w:val="22"/>
              </w:rPr>
              <w:t>Arrendataria</w:t>
            </w:r>
            <w:r w:rsidRPr="00EE0D33">
              <w:rPr>
                <w:rFonts w:ascii="Arial Narrow" w:hAnsi="Arial Narrow"/>
                <w:sz w:val="22"/>
                <w:szCs w:val="22"/>
              </w:rPr>
              <w:t xml:space="preserve"> al respecto.  </w:t>
            </w:r>
          </w:p>
          <w:p w14:paraId="6BF21728" w14:textId="77777777" w:rsidR="00EE0D33" w:rsidRPr="00EE0D33" w:rsidRDefault="00EE0D33" w:rsidP="00EE0D33">
            <w:pPr>
              <w:jc w:val="both"/>
              <w:rPr>
                <w:rFonts w:ascii="Arial Narrow" w:hAnsi="Arial Narrow"/>
                <w:sz w:val="22"/>
                <w:szCs w:val="22"/>
              </w:rPr>
            </w:pPr>
          </w:p>
          <w:p w14:paraId="416F43A1" w14:textId="11002528" w:rsidR="00EE0D33" w:rsidRPr="00EE0D33" w:rsidRDefault="00EE0D33" w:rsidP="00EE0D33">
            <w:pPr>
              <w:jc w:val="both"/>
              <w:rPr>
                <w:rFonts w:ascii="Arial Narrow" w:hAnsi="Arial Narrow"/>
                <w:sz w:val="22"/>
                <w:szCs w:val="22"/>
              </w:rPr>
            </w:pPr>
            <w:r w:rsidRPr="00EE0D33">
              <w:rPr>
                <w:rFonts w:ascii="Arial Narrow" w:hAnsi="Arial Narrow"/>
                <w:b/>
                <w:bCs/>
                <w:sz w:val="22"/>
                <w:szCs w:val="22"/>
              </w:rPr>
              <w:lastRenderedPageBreak/>
              <w:t>12.7 Remediación y otras garantías de Seguridad</w:t>
            </w:r>
            <w:r w:rsidRPr="00EE0D33">
              <w:rPr>
                <w:rFonts w:ascii="Arial Narrow" w:hAnsi="Arial Narrow"/>
                <w:sz w:val="22"/>
                <w:szCs w:val="22"/>
              </w:rPr>
              <w:t xml:space="preserve">: En caso de que cualquiera de las auditorías ambientales realizadas durante la Vigencia del </w:t>
            </w:r>
            <w:r w:rsidR="00E75A0A">
              <w:rPr>
                <w:rFonts w:ascii="Arial Narrow" w:hAnsi="Arial Narrow"/>
                <w:sz w:val="22"/>
                <w:szCs w:val="22"/>
              </w:rPr>
              <w:t>Arrendamiento</w:t>
            </w:r>
            <w:r w:rsidRPr="00EE0D33">
              <w:rPr>
                <w:rFonts w:ascii="Arial Narrow" w:hAnsi="Arial Narrow"/>
                <w:sz w:val="22"/>
                <w:szCs w:val="22"/>
              </w:rPr>
              <w:t xml:space="preserve">  comprueben que existe contaminación provocada por Materiales Peligrosos o debido a que la </w:t>
            </w:r>
            <w:r w:rsidR="00E75A0A">
              <w:rPr>
                <w:rFonts w:ascii="Arial Narrow" w:hAnsi="Arial Narrow"/>
                <w:sz w:val="22"/>
                <w:szCs w:val="22"/>
              </w:rPr>
              <w:t>Arrendataria</w:t>
            </w:r>
            <w:r w:rsidRPr="00EE0D33">
              <w:rPr>
                <w:rFonts w:ascii="Arial Narrow" w:hAnsi="Arial Narrow"/>
                <w:sz w:val="22"/>
                <w:szCs w:val="22"/>
              </w:rPr>
              <w:t xml:space="preserve"> incumplió con alguna de las disposiciones en relación con Materiales Peligrosos y su Legislación Ambiental aplicable, en adición a cualesquier otros derechos o recursos de la </w:t>
            </w:r>
            <w:r w:rsidR="00E75A0A">
              <w:rPr>
                <w:rFonts w:ascii="Arial Narrow" w:hAnsi="Arial Narrow"/>
                <w:sz w:val="22"/>
                <w:szCs w:val="22"/>
              </w:rPr>
              <w:t>Arrendadora</w:t>
            </w:r>
            <w:r w:rsidRPr="00EE0D33">
              <w:rPr>
                <w:rFonts w:ascii="Arial Narrow" w:hAnsi="Arial Narrow"/>
                <w:sz w:val="22"/>
                <w:szCs w:val="22"/>
              </w:rPr>
              <w:t xml:space="preserve"> bajo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EE0D33">
              <w:rPr>
                <w:rFonts w:ascii="Arial Narrow" w:hAnsi="Arial Narrow"/>
                <w:sz w:val="22"/>
                <w:szCs w:val="22"/>
              </w:rPr>
              <w:t xml:space="preserve"> o ley, la </w:t>
            </w:r>
            <w:r w:rsidR="00E75A0A">
              <w:rPr>
                <w:rFonts w:ascii="Arial Narrow" w:hAnsi="Arial Narrow"/>
                <w:sz w:val="22"/>
                <w:szCs w:val="22"/>
              </w:rPr>
              <w:t>Arrendadora</w:t>
            </w:r>
            <w:r w:rsidR="00630365">
              <w:rPr>
                <w:rFonts w:ascii="Arial Narrow" w:hAnsi="Arial Narrow"/>
                <w:sz w:val="22"/>
                <w:szCs w:val="22"/>
              </w:rPr>
              <w:t xml:space="preserve"> </w:t>
            </w:r>
            <w:r w:rsidR="0074733B">
              <w:rPr>
                <w:rFonts w:ascii="Arial Narrow" w:hAnsi="Arial Narrow"/>
                <w:sz w:val="22"/>
                <w:szCs w:val="22"/>
              </w:rPr>
              <w:t xml:space="preserve">y </w:t>
            </w:r>
            <w:r w:rsidR="000A0F53">
              <w:rPr>
                <w:rFonts w:ascii="Arial Narrow" w:hAnsi="Arial Narrow"/>
                <w:sz w:val="22"/>
                <w:szCs w:val="22"/>
              </w:rPr>
              <w:t xml:space="preserve">la </w:t>
            </w:r>
            <w:r w:rsidR="00E75A0A">
              <w:rPr>
                <w:rFonts w:ascii="Arial Narrow" w:hAnsi="Arial Narrow"/>
                <w:sz w:val="22"/>
                <w:szCs w:val="22"/>
              </w:rPr>
              <w:t>Arrendadora</w:t>
            </w:r>
            <w:r w:rsidR="0074733B">
              <w:rPr>
                <w:rFonts w:ascii="Arial Narrow" w:hAnsi="Arial Narrow"/>
                <w:sz w:val="22"/>
                <w:szCs w:val="22"/>
              </w:rPr>
              <w:t xml:space="preserve"> de mutuo acuerdo defin</w:t>
            </w:r>
            <w:r w:rsidR="005E1948">
              <w:rPr>
                <w:rFonts w:ascii="Arial Narrow" w:hAnsi="Arial Narrow"/>
                <w:sz w:val="22"/>
                <w:szCs w:val="22"/>
              </w:rPr>
              <w:t>an</w:t>
            </w:r>
            <w:r w:rsidRPr="00EE0D33">
              <w:rPr>
                <w:rFonts w:ascii="Arial Narrow" w:hAnsi="Arial Narrow"/>
                <w:sz w:val="22"/>
                <w:szCs w:val="22"/>
              </w:rPr>
              <w:t xml:space="preserve">, al contratista o proveedor que deberá realizar estos trabajos. </w:t>
            </w:r>
            <w:r w:rsidR="00F41304" w:rsidRPr="00EB76FB">
              <w:rPr>
                <w:rFonts w:ascii="Arial Narrow" w:hAnsi="Arial Narrow"/>
                <w:sz w:val="22"/>
                <w:szCs w:val="22"/>
              </w:rPr>
              <w:t>En caso de que las partes no lleguen a un acuerdo respecto del contratista o proveedor que deba llevar a cabo los trabajos de remediación, ambas partes podrán, a su costa, realizar estudios independientes para determinar las acciones necesarias. En tal caso, prevalecerá el estudio que describa de manera más puntual, detallada y completa los trabajos de remediación que deban realizarse, tomando en cuenta criterios técnicos</w:t>
            </w:r>
            <w:r w:rsidR="00D404C6">
              <w:rPr>
                <w:rFonts w:ascii="Arial Narrow" w:hAnsi="Arial Narrow"/>
                <w:sz w:val="22"/>
                <w:szCs w:val="22"/>
              </w:rPr>
              <w:t xml:space="preserve"> y</w:t>
            </w:r>
            <w:r w:rsidR="00F41304" w:rsidRPr="00EB76FB">
              <w:rPr>
                <w:rFonts w:ascii="Arial Narrow" w:hAnsi="Arial Narrow"/>
                <w:sz w:val="22"/>
                <w:szCs w:val="22"/>
              </w:rPr>
              <w:t xml:space="preserve"> normativos. Si el desacuerdo persiste, las partes podrán someter la decisión a un tercero independiente, quien deberá ser un experto en la materia de remediación ambiental, y cuya determinación será final para efectos de definir el alcance de los trabajos a realizar.</w:t>
            </w:r>
            <w:r w:rsidR="00F41304">
              <w:rPr>
                <w:rFonts w:ascii="Arial Narrow" w:hAnsi="Arial Narrow"/>
                <w:sz w:val="22"/>
                <w:szCs w:val="22"/>
              </w:rPr>
              <w:t xml:space="preserve"> </w:t>
            </w:r>
            <w:r w:rsidRPr="00EE0D33">
              <w:rPr>
                <w:rFonts w:ascii="Arial Narrow" w:hAnsi="Arial Narrow"/>
                <w:sz w:val="22"/>
                <w:szCs w:val="22"/>
              </w:rPr>
              <w:t xml:space="preserve">La </w:t>
            </w:r>
            <w:r w:rsidR="00E75A0A">
              <w:rPr>
                <w:rFonts w:ascii="Arial Narrow" w:hAnsi="Arial Narrow"/>
                <w:sz w:val="22"/>
                <w:szCs w:val="22"/>
              </w:rPr>
              <w:t>Arrendataria</w:t>
            </w:r>
            <w:r w:rsidRPr="00EE0D33">
              <w:rPr>
                <w:rFonts w:ascii="Arial Narrow" w:hAnsi="Arial Narrow"/>
                <w:sz w:val="22"/>
                <w:szCs w:val="22"/>
              </w:rPr>
              <w:t xml:space="preserve">, a solicitud de la </w:t>
            </w:r>
            <w:r w:rsidR="00E75A0A">
              <w:rPr>
                <w:rFonts w:ascii="Arial Narrow" w:hAnsi="Arial Narrow"/>
                <w:sz w:val="22"/>
                <w:szCs w:val="22"/>
              </w:rPr>
              <w:t>Arrendadora</w:t>
            </w:r>
            <w:r w:rsidRPr="00EE0D33">
              <w:rPr>
                <w:rFonts w:ascii="Arial Narrow" w:hAnsi="Arial Narrow"/>
                <w:sz w:val="22"/>
                <w:szCs w:val="22"/>
              </w:rPr>
              <w:t xml:space="preserve">, deberá rembolsar a la </w:t>
            </w:r>
            <w:r w:rsidR="00E75A0A">
              <w:rPr>
                <w:rFonts w:ascii="Arial Narrow" w:hAnsi="Arial Narrow"/>
                <w:sz w:val="22"/>
                <w:szCs w:val="22"/>
              </w:rPr>
              <w:t>Arrendadora</w:t>
            </w:r>
            <w:r w:rsidRPr="00EE0D33">
              <w:rPr>
                <w:rFonts w:ascii="Arial Narrow" w:hAnsi="Arial Narrow"/>
                <w:sz w:val="22"/>
                <w:szCs w:val="22"/>
              </w:rPr>
              <w:t xml:space="preserve"> por los costos y gastos incurridos en relación con dicha remediación.  </w:t>
            </w:r>
          </w:p>
          <w:p w14:paraId="6482591E" w14:textId="77777777" w:rsidR="00EE0D33" w:rsidRPr="00EE0D33" w:rsidRDefault="00EE0D33" w:rsidP="00EE0D33">
            <w:pPr>
              <w:jc w:val="both"/>
              <w:rPr>
                <w:rFonts w:ascii="Arial Narrow" w:hAnsi="Arial Narrow"/>
                <w:sz w:val="22"/>
                <w:szCs w:val="22"/>
              </w:rPr>
            </w:pPr>
          </w:p>
          <w:p w14:paraId="77A1C7BC" w14:textId="65E9BAB1"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Adicional  a todos los recursos y derechos de la </w:t>
            </w:r>
            <w:r w:rsidR="00E75A0A">
              <w:rPr>
                <w:rFonts w:ascii="Arial Narrow" w:hAnsi="Arial Narrow"/>
                <w:sz w:val="22"/>
                <w:szCs w:val="22"/>
              </w:rPr>
              <w:t>Arrendadora</w:t>
            </w:r>
            <w:r w:rsidRPr="00EE0D33">
              <w:rPr>
                <w:rFonts w:ascii="Arial Narrow" w:hAnsi="Arial Narrow"/>
                <w:sz w:val="22"/>
                <w:szCs w:val="22"/>
              </w:rPr>
              <w:t xml:space="preserve"> conforme  al presente Contrato o las Leyes  Aplicables, en caso que la </w:t>
            </w:r>
            <w:r w:rsidR="00E75A0A">
              <w:rPr>
                <w:rFonts w:ascii="Arial Narrow" w:hAnsi="Arial Narrow"/>
                <w:sz w:val="22"/>
                <w:szCs w:val="22"/>
              </w:rPr>
              <w:t>Arrendataria</w:t>
            </w:r>
            <w:r w:rsidRPr="00EE0D33">
              <w:rPr>
                <w:rFonts w:ascii="Arial Narrow" w:hAnsi="Arial Narrow"/>
                <w:sz w:val="22"/>
                <w:szCs w:val="22"/>
              </w:rPr>
              <w:t xml:space="preserve">   incumpla  con  cualquiera de  las disposiciones de esta cláusula o la Legislación Ambiental, y dicho incumplimiento no sea debidamente subsanado dentro de los 30 (treinta) días naturales siguientes a la fecha en que le sea notificado, la </w:t>
            </w:r>
            <w:r w:rsidR="00E75A0A">
              <w:rPr>
                <w:rFonts w:ascii="Arial Narrow" w:hAnsi="Arial Narrow"/>
                <w:sz w:val="22"/>
                <w:szCs w:val="22"/>
              </w:rPr>
              <w:t>Arrendadora</w:t>
            </w:r>
            <w:r w:rsidRPr="00EE0D33">
              <w:rPr>
                <w:rFonts w:ascii="Arial Narrow" w:hAnsi="Arial Narrow"/>
                <w:sz w:val="22"/>
                <w:szCs w:val="22"/>
              </w:rPr>
              <w:t xml:space="preserve"> podrá solicitar a la </w:t>
            </w:r>
            <w:r w:rsidR="00E75A0A">
              <w:rPr>
                <w:rFonts w:ascii="Arial Narrow" w:hAnsi="Arial Narrow"/>
                <w:sz w:val="22"/>
                <w:szCs w:val="22"/>
              </w:rPr>
              <w:t>Arrendataria</w:t>
            </w:r>
            <w:r w:rsidRPr="00EE0D33">
              <w:rPr>
                <w:rFonts w:ascii="Arial Narrow" w:hAnsi="Arial Narrow"/>
                <w:sz w:val="22"/>
                <w:szCs w:val="22"/>
              </w:rPr>
              <w:t xml:space="preserve"> que otorgue garantías adicionales (como seguros, depósitos en garantía o garantías de terceros), en la cantidad y forma satisfactoria para la </w:t>
            </w:r>
            <w:r w:rsidR="00E75A0A">
              <w:rPr>
                <w:rFonts w:ascii="Arial Narrow" w:hAnsi="Arial Narrow"/>
                <w:sz w:val="22"/>
                <w:szCs w:val="22"/>
              </w:rPr>
              <w:t>Arrendadora</w:t>
            </w:r>
            <w:r w:rsidRPr="00EE0D33">
              <w:rPr>
                <w:rFonts w:ascii="Arial Narrow" w:hAnsi="Arial Narrow"/>
                <w:sz w:val="22"/>
                <w:szCs w:val="22"/>
              </w:rPr>
              <w:t>.</w:t>
            </w:r>
          </w:p>
          <w:p w14:paraId="14787075" w14:textId="77777777" w:rsidR="00EE0D33" w:rsidRPr="00EE0D33" w:rsidRDefault="00EE0D33" w:rsidP="00EE0D33">
            <w:pPr>
              <w:jc w:val="both"/>
              <w:rPr>
                <w:rFonts w:ascii="Arial Narrow" w:hAnsi="Arial Narrow"/>
                <w:sz w:val="22"/>
                <w:szCs w:val="22"/>
              </w:rPr>
            </w:pPr>
          </w:p>
          <w:p w14:paraId="6B7F0767" w14:textId="4BD1E0F2"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Cualquier reclamación que fuere hecha en cualquier momento contra la </w:t>
            </w:r>
            <w:r w:rsidR="00E75A0A">
              <w:rPr>
                <w:rFonts w:ascii="Arial Narrow" w:hAnsi="Arial Narrow"/>
                <w:sz w:val="22"/>
                <w:szCs w:val="22"/>
              </w:rPr>
              <w:t>Arrendadora</w:t>
            </w:r>
            <w:r w:rsidRPr="00EE0D33">
              <w:rPr>
                <w:rFonts w:ascii="Arial Narrow" w:hAnsi="Arial Narrow"/>
                <w:sz w:val="22"/>
                <w:szCs w:val="22"/>
              </w:rPr>
              <w:t xml:space="preserve">, o en su caso, contra la </w:t>
            </w:r>
            <w:r w:rsidR="00E75A0A">
              <w:rPr>
                <w:rFonts w:ascii="Arial Narrow" w:hAnsi="Arial Narrow"/>
                <w:sz w:val="22"/>
                <w:szCs w:val="22"/>
              </w:rPr>
              <w:t>Arrendataria</w:t>
            </w:r>
            <w:r w:rsidRPr="00EE0D33">
              <w:rPr>
                <w:rFonts w:ascii="Arial Narrow" w:hAnsi="Arial Narrow"/>
                <w:sz w:val="22"/>
                <w:szCs w:val="22"/>
              </w:rPr>
              <w:t xml:space="preserve"> por cualquier persona física o moral en relación con cualquier contaminación por substancias tóxicas o peligrosas, asbesto o cualquier otra sustancia o químico en cantidades que excedan los estándares de salud pública o bienestar según lo establezca y regule cualquier autoridad gubernamental local, estatal o federal o aplicables a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durante la Vigencia del </w:t>
            </w:r>
            <w:r w:rsidR="00E75A0A">
              <w:rPr>
                <w:rFonts w:ascii="Arial Narrow" w:hAnsi="Arial Narrow"/>
                <w:sz w:val="22"/>
                <w:szCs w:val="22"/>
              </w:rPr>
              <w:t>Arrendamiento</w:t>
            </w:r>
            <w:r w:rsidRPr="00EE0D33">
              <w:rPr>
                <w:rFonts w:ascii="Arial Narrow" w:hAnsi="Arial Narrow"/>
                <w:sz w:val="22"/>
                <w:szCs w:val="22"/>
              </w:rPr>
              <w:t xml:space="preserve">, la </w:t>
            </w:r>
            <w:r w:rsidR="00E75A0A">
              <w:rPr>
                <w:rFonts w:ascii="Arial Narrow" w:hAnsi="Arial Narrow"/>
                <w:sz w:val="22"/>
                <w:szCs w:val="22"/>
              </w:rPr>
              <w:t>Arrendataria</w:t>
            </w:r>
            <w:r w:rsidRPr="00EE0D33">
              <w:rPr>
                <w:rFonts w:ascii="Arial Narrow" w:hAnsi="Arial Narrow"/>
                <w:sz w:val="22"/>
                <w:szCs w:val="22"/>
              </w:rPr>
              <w:t xml:space="preserve">, deberá cubrir todos los costos de remoción incurridos, todas las responsabilidades impuestas, y daños y perjuicios sufridos debido a ello, deberán ser pagados por la </w:t>
            </w:r>
            <w:r w:rsidR="00E75A0A">
              <w:rPr>
                <w:rFonts w:ascii="Arial Narrow" w:hAnsi="Arial Narrow"/>
                <w:sz w:val="22"/>
                <w:szCs w:val="22"/>
              </w:rPr>
              <w:t>Arrendataria</w:t>
            </w:r>
            <w:r w:rsidRPr="00EE0D33">
              <w:rPr>
                <w:rFonts w:ascii="Arial Narrow" w:hAnsi="Arial Narrow"/>
                <w:sz w:val="22"/>
                <w:szCs w:val="22"/>
              </w:rPr>
              <w:t xml:space="preserve">; por lo tanto, la </w:t>
            </w:r>
            <w:r w:rsidR="00E75A0A">
              <w:rPr>
                <w:rFonts w:ascii="Arial Narrow" w:hAnsi="Arial Narrow"/>
                <w:sz w:val="22"/>
                <w:szCs w:val="22"/>
              </w:rPr>
              <w:t>Arrendataria</w:t>
            </w:r>
            <w:r w:rsidRPr="00EE0D33">
              <w:rPr>
                <w:rFonts w:ascii="Arial Narrow" w:hAnsi="Arial Narrow"/>
                <w:sz w:val="22"/>
                <w:szCs w:val="22"/>
              </w:rPr>
              <w:t xml:space="preserve">, acuerda en indemnizar, defender y mantener a la </w:t>
            </w:r>
            <w:r w:rsidR="00E75A0A">
              <w:rPr>
                <w:rFonts w:ascii="Arial Narrow" w:hAnsi="Arial Narrow"/>
                <w:sz w:val="22"/>
                <w:szCs w:val="22"/>
              </w:rPr>
              <w:t>Arrendadora</w:t>
            </w:r>
            <w:r w:rsidRPr="00EE0D33">
              <w:rPr>
                <w:rFonts w:ascii="Arial Narrow" w:hAnsi="Arial Narrow"/>
                <w:sz w:val="22"/>
                <w:szCs w:val="22"/>
              </w:rPr>
              <w:t xml:space="preserve">, a salvo y en paz de y contra de todos dichos costos, responsabilidades, pérdidas y daños, sin limitación con respecto a terceros y/o reclamaciones de autoridades. La </w:t>
            </w:r>
            <w:r w:rsidR="00E75A0A">
              <w:rPr>
                <w:rFonts w:ascii="Arial Narrow" w:hAnsi="Arial Narrow"/>
                <w:sz w:val="22"/>
                <w:szCs w:val="22"/>
              </w:rPr>
              <w:t>Arrendataria</w:t>
            </w:r>
            <w:r w:rsidRPr="00EE0D33">
              <w:rPr>
                <w:rFonts w:ascii="Arial Narrow" w:hAnsi="Arial Narrow"/>
                <w:sz w:val="22"/>
                <w:szCs w:val="22"/>
              </w:rPr>
              <w:t xml:space="preserve">, previa autorización por escrito de la </w:t>
            </w:r>
            <w:r w:rsidR="00E75A0A">
              <w:rPr>
                <w:rFonts w:ascii="Arial Narrow" w:hAnsi="Arial Narrow"/>
                <w:sz w:val="22"/>
                <w:szCs w:val="22"/>
              </w:rPr>
              <w:t>Arrendadora</w:t>
            </w:r>
            <w:r w:rsidRPr="00EE0D33">
              <w:rPr>
                <w:rFonts w:ascii="Arial Narrow" w:hAnsi="Arial Narrow"/>
                <w:sz w:val="22"/>
                <w:szCs w:val="22"/>
              </w:rPr>
              <w:t xml:space="preserve">, tendrá el derecho para </w:t>
            </w:r>
            <w:r w:rsidRPr="00EE0D33">
              <w:rPr>
                <w:rFonts w:ascii="Arial Narrow" w:hAnsi="Arial Narrow"/>
                <w:sz w:val="22"/>
                <w:szCs w:val="22"/>
              </w:rPr>
              <w:lastRenderedPageBreak/>
              <w:t xml:space="preserve">tomar muestras y que sean analizadas por algún perito ambiental.  Lo anterior, no libera a la </w:t>
            </w:r>
            <w:r w:rsidR="00E75A0A">
              <w:rPr>
                <w:rFonts w:ascii="Arial Narrow" w:hAnsi="Arial Narrow"/>
                <w:sz w:val="22"/>
                <w:szCs w:val="22"/>
              </w:rPr>
              <w:t>Arrendataria</w:t>
            </w:r>
            <w:r w:rsidRPr="00EE0D33">
              <w:rPr>
                <w:rFonts w:ascii="Arial Narrow" w:hAnsi="Arial Narrow"/>
                <w:sz w:val="22"/>
                <w:szCs w:val="22"/>
              </w:rPr>
              <w:t xml:space="preserve"> de sus responsabilidades y obligaciones frente a cualquier autoridad gubernamental.</w:t>
            </w:r>
          </w:p>
          <w:p w14:paraId="034BDE87" w14:textId="77777777" w:rsidR="00EE0D33" w:rsidRPr="00EE0D33" w:rsidRDefault="00EE0D33" w:rsidP="00EE0D33">
            <w:pPr>
              <w:jc w:val="both"/>
              <w:rPr>
                <w:rFonts w:ascii="Arial Narrow" w:hAnsi="Arial Narrow"/>
                <w:sz w:val="22"/>
                <w:szCs w:val="22"/>
              </w:rPr>
            </w:pPr>
          </w:p>
          <w:p w14:paraId="10A487EF" w14:textId="72215629" w:rsidR="00EE0D33" w:rsidRPr="00EE0D33" w:rsidRDefault="00EE0D33" w:rsidP="00EE0D33">
            <w:pPr>
              <w:jc w:val="both"/>
              <w:rPr>
                <w:rFonts w:ascii="Arial Narrow" w:hAnsi="Arial Narrow"/>
                <w:sz w:val="22"/>
                <w:szCs w:val="22"/>
              </w:rPr>
            </w:pPr>
            <w:r w:rsidRPr="00EE0D33">
              <w:rPr>
                <w:rFonts w:ascii="Arial Narrow" w:hAnsi="Arial Narrow"/>
                <w:b/>
                <w:bCs/>
                <w:sz w:val="22"/>
                <w:szCs w:val="22"/>
              </w:rPr>
              <w:t>12.8 Sustentabilidad</w:t>
            </w:r>
            <w:r w:rsidRPr="00EE0D33">
              <w:rPr>
                <w:rFonts w:ascii="Arial Narrow" w:hAnsi="Arial Narrow"/>
                <w:sz w:val="22"/>
                <w:szCs w:val="22"/>
              </w:rPr>
              <w:t xml:space="preserve">: La </w:t>
            </w:r>
            <w:r w:rsidR="00E75A0A">
              <w:rPr>
                <w:rFonts w:ascii="Arial Narrow" w:hAnsi="Arial Narrow"/>
                <w:sz w:val="22"/>
                <w:szCs w:val="22"/>
              </w:rPr>
              <w:t>Arrendataria</w:t>
            </w:r>
            <w:r w:rsidRPr="00EE0D33">
              <w:rPr>
                <w:rFonts w:ascii="Arial Narrow" w:hAnsi="Arial Narrow"/>
                <w:sz w:val="22"/>
                <w:szCs w:val="22"/>
              </w:rPr>
              <w:t xml:space="preserve"> se obliga a compartir con la </w:t>
            </w:r>
            <w:r w:rsidR="00E75A0A">
              <w:rPr>
                <w:rFonts w:ascii="Arial Narrow" w:hAnsi="Arial Narrow"/>
                <w:sz w:val="22"/>
                <w:szCs w:val="22"/>
              </w:rPr>
              <w:t>Arrendadora</w:t>
            </w:r>
            <w:r w:rsidRPr="00EE0D33">
              <w:rPr>
                <w:rFonts w:ascii="Arial Narrow" w:hAnsi="Arial Narrow"/>
                <w:sz w:val="22"/>
                <w:szCs w:val="22"/>
              </w:rPr>
              <w:t xml:space="preserve"> los datos de consumo de energía (iluminación, aire acondicionado, combustibles), agua (consumo, tratamiento y descargas); y generación y reciclaje de residuos. Lo anterior, siempre y cuando la </w:t>
            </w:r>
            <w:r w:rsidR="00E75A0A">
              <w:rPr>
                <w:rFonts w:ascii="Arial Narrow" w:hAnsi="Arial Narrow"/>
                <w:sz w:val="22"/>
                <w:szCs w:val="22"/>
              </w:rPr>
              <w:t>Arrendataria</w:t>
            </w:r>
            <w:r w:rsidRPr="00EE0D33">
              <w:rPr>
                <w:rFonts w:ascii="Arial Narrow" w:hAnsi="Arial Narrow"/>
                <w:sz w:val="22"/>
                <w:szCs w:val="22"/>
              </w:rPr>
              <w:t xml:space="preserve"> cuente con dicha información o con la infraestructura necesaria para obtenerla. La </w:t>
            </w:r>
            <w:r w:rsidR="00E75A0A">
              <w:rPr>
                <w:rFonts w:ascii="Arial Narrow" w:hAnsi="Arial Narrow"/>
                <w:sz w:val="22"/>
                <w:szCs w:val="22"/>
              </w:rPr>
              <w:t>Arrendadora</w:t>
            </w:r>
            <w:r w:rsidRPr="00EE0D33">
              <w:rPr>
                <w:rFonts w:ascii="Arial Narrow" w:hAnsi="Arial Narrow"/>
                <w:sz w:val="22"/>
                <w:szCs w:val="22"/>
              </w:rPr>
              <w:t xml:space="preserve"> se obliga a hacer buen uso de dicha información y a mantenerla como Información Confidencial (según dicho termino se define más adelante).</w:t>
            </w:r>
          </w:p>
          <w:p w14:paraId="12FF99B8" w14:textId="77777777" w:rsidR="00EE0D33" w:rsidRPr="00EE0D33" w:rsidRDefault="00EE0D33" w:rsidP="00EE0D33">
            <w:pPr>
              <w:jc w:val="both"/>
              <w:rPr>
                <w:rFonts w:ascii="Arial Narrow" w:hAnsi="Arial Narrow"/>
                <w:sz w:val="22"/>
                <w:szCs w:val="22"/>
              </w:rPr>
            </w:pPr>
          </w:p>
          <w:p w14:paraId="72B8F3AB" w14:textId="5DBD5C00"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La </w:t>
            </w:r>
            <w:r w:rsidR="00E75A0A">
              <w:rPr>
                <w:rFonts w:ascii="Arial Narrow" w:hAnsi="Arial Narrow"/>
                <w:sz w:val="22"/>
                <w:szCs w:val="22"/>
              </w:rPr>
              <w:t>Arrendadora</w:t>
            </w:r>
            <w:r w:rsidRPr="00EE0D33">
              <w:rPr>
                <w:rFonts w:ascii="Arial Narrow" w:hAnsi="Arial Narrow"/>
                <w:sz w:val="22"/>
                <w:szCs w:val="22"/>
              </w:rPr>
              <w:t xml:space="preserve"> podrá sugerir a la </w:t>
            </w:r>
            <w:r w:rsidR="00E75A0A">
              <w:rPr>
                <w:rFonts w:ascii="Arial Narrow" w:hAnsi="Arial Narrow"/>
                <w:sz w:val="22"/>
                <w:szCs w:val="22"/>
              </w:rPr>
              <w:t>Arrendataria</w:t>
            </w:r>
            <w:r w:rsidRPr="00EE0D33">
              <w:rPr>
                <w:rFonts w:ascii="Arial Narrow" w:hAnsi="Arial Narrow"/>
                <w:sz w:val="22"/>
                <w:szCs w:val="22"/>
              </w:rPr>
              <w:t xml:space="preserve"> recomendaciones y mejores prácticas sustentables para ser implementadas por la </w:t>
            </w:r>
            <w:r w:rsidR="00E75A0A">
              <w:rPr>
                <w:rFonts w:ascii="Arial Narrow" w:hAnsi="Arial Narrow"/>
                <w:sz w:val="22"/>
                <w:szCs w:val="22"/>
              </w:rPr>
              <w:t>Arrendataria</w:t>
            </w:r>
            <w:r w:rsidRPr="00EE0D33">
              <w:rPr>
                <w:rFonts w:ascii="Arial Narrow" w:hAnsi="Arial Narrow"/>
                <w:sz w:val="22"/>
                <w:szCs w:val="22"/>
              </w:rPr>
              <w:t xml:space="preserve"> en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con el objetivo de disminuir los costos económicos de operación, así como la huella de carbono en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(entendiéndose por esta la totalidad de gases de efecto invernadero (GEI) emitidos por efecto directo o indirecto de la </w:t>
            </w:r>
            <w:r w:rsidR="00E75A0A">
              <w:rPr>
                <w:rFonts w:ascii="Arial Narrow" w:hAnsi="Arial Narrow"/>
                <w:sz w:val="22"/>
                <w:szCs w:val="22"/>
              </w:rPr>
              <w:t>Arrendataria</w:t>
            </w:r>
            <w:r w:rsidRPr="00EE0D33">
              <w:rPr>
                <w:rFonts w:ascii="Arial Narrow" w:hAnsi="Arial Narrow"/>
                <w:sz w:val="22"/>
                <w:szCs w:val="22"/>
              </w:rPr>
              <w:t xml:space="preserve"> y/o la </w:t>
            </w:r>
            <w:r w:rsidR="00E75A0A">
              <w:rPr>
                <w:rFonts w:ascii="Arial Narrow" w:hAnsi="Arial Narrow"/>
                <w:sz w:val="22"/>
                <w:szCs w:val="22"/>
              </w:rPr>
              <w:t>Arrendadora</w:t>
            </w:r>
            <w:r w:rsidRPr="00EE0D33">
              <w:rPr>
                <w:rFonts w:ascii="Arial Narrow" w:hAnsi="Arial Narrow"/>
                <w:sz w:val="22"/>
                <w:szCs w:val="22"/>
              </w:rPr>
              <w:t>).</w:t>
            </w:r>
          </w:p>
          <w:p w14:paraId="3C68E06E" w14:textId="77777777" w:rsidR="00EE0D33" w:rsidRPr="00EE0D33" w:rsidRDefault="00EE0D33" w:rsidP="00EE0D33">
            <w:pPr>
              <w:jc w:val="both"/>
              <w:rPr>
                <w:rFonts w:ascii="Arial Narrow" w:hAnsi="Arial Narrow"/>
                <w:sz w:val="22"/>
                <w:szCs w:val="22"/>
              </w:rPr>
            </w:pPr>
          </w:p>
          <w:p w14:paraId="1E76B8CD" w14:textId="47E7D8EE"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La </w:t>
            </w:r>
            <w:r w:rsidR="00E75A0A">
              <w:rPr>
                <w:rFonts w:ascii="Arial Narrow" w:hAnsi="Arial Narrow"/>
                <w:sz w:val="22"/>
                <w:szCs w:val="22"/>
              </w:rPr>
              <w:t>Arrendataria</w:t>
            </w:r>
            <w:r w:rsidRPr="00EE0D33">
              <w:rPr>
                <w:rFonts w:ascii="Arial Narrow" w:hAnsi="Arial Narrow"/>
                <w:sz w:val="22"/>
                <w:szCs w:val="22"/>
              </w:rPr>
              <w:t xml:space="preserve">, a su discreción, podrá implementar dichas recomendaciones y mejores prácticas sustentables, sin que ello implique responsabilidad alguna para la </w:t>
            </w:r>
            <w:r w:rsidR="00E75A0A">
              <w:rPr>
                <w:rFonts w:ascii="Arial Narrow" w:hAnsi="Arial Narrow"/>
                <w:sz w:val="22"/>
                <w:szCs w:val="22"/>
              </w:rPr>
              <w:t>Arrendadora</w:t>
            </w:r>
            <w:r w:rsidRPr="00EE0D33">
              <w:rPr>
                <w:rFonts w:ascii="Arial Narrow" w:hAnsi="Arial Narrow"/>
                <w:sz w:val="22"/>
                <w:szCs w:val="22"/>
              </w:rPr>
              <w:t xml:space="preserve">. Así mismo, la </w:t>
            </w:r>
            <w:r w:rsidR="00E75A0A">
              <w:rPr>
                <w:rFonts w:ascii="Arial Narrow" w:hAnsi="Arial Narrow"/>
                <w:sz w:val="22"/>
                <w:szCs w:val="22"/>
              </w:rPr>
              <w:t>Arrendataria</w:t>
            </w:r>
            <w:r w:rsidRPr="00EE0D33">
              <w:rPr>
                <w:rFonts w:ascii="Arial Narrow" w:hAnsi="Arial Narrow"/>
                <w:sz w:val="22"/>
                <w:szCs w:val="22"/>
              </w:rPr>
              <w:t xml:space="preserve"> es libre de implementar sus propias mejores prácticas sustentables, siempre y cuando se realicen con la autorización de la </w:t>
            </w:r>
            <w:r w:rsidR="00E75A0A">
              <w:rPr>
                <w:rFonts w:ascii="Arial Narrow" w:hAnsi="Arial Narrow"/>
                <w:sz w:val="22"/>
                <w:szCs w:val="22"/>
              </w:rPr>
              <w:t>Arrendadora</w:t>
            </w:r>
            <w:r w:rsidRPr="00EE0D33">
              <w:rPr>
                <w:rFonts w:ascii="Arial Narrow" w:hAnsi="Arial Narrow"/>
                <w:sz w:val="22"/>
                <w:szCs w:val="22"/>
              </w:rPr>
              <w:t xml:space="preserve"> y la </w:t>
            </w:r>
            <w:r w:rsidR="00E75A0A">
              <w:rPr>
                <w:rFonts w:ascii="Arial Narrow" w:hAnsi="Arial Narrow"/>
                <w:sz w:val="22"/>
                <w:szCs w:val="22"/>
              </w:rPr>
              <w:t>Arrendataria</w:t>
            </w:r>
            <w:r w:rsidRPr="00EE0D33">
              <w:rPr>
                <w:rFonts w:ascii="Arial Narrow" w:hAnsi="Arial Narrow"/>
                <w:sz w:val="22"/>
                <w:szCs w:val="22"/>
              </w:rPr>
              <w:t xml:space="preserve"> garantice que no causan daño alguno a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xml:space="preserve">, y cuya implementación no requiera de modificación mayor alguna en la </w:t>
            </w:r>
            <w:r w:rsidR="009D32B1">
              <w:rPr>
                <w:rFonts w:ascii="Arial Narrow" w:hAnsi="Arial Narrow"/>
                <w:sz w:val="22"/>
                <w:szCs w:val="22"/>
              </w:rPr>
              <w:t xml:space="preserve">Propiedad </w:t>
            </w:r>
            <w:r w:rsidR="00896322">
              <w:rPr>
                <w:rFonts w:ascii="Arial Narrow" w:hAnsi="Arial Narrow"/>
                <w:sz w:val="22"/>
                <w:szCs w:val="22"/>
              </w:rPr>
              <w:t>Arrendada</w:t>
            </w:r>
            <w:r w:rsidRPr="00EE0D33">
              <w:rPr>
                <w:rFonts w:ascii="Arial Narrow" w:hAnsi="Arial Narrow"/>
                <w:sz w:val="22"/>
                <w:szCs w:val="22"/>
              </w:rPr>
              <w:t>, o en las propiedades adyacentes a la misma, y áreas comunes del Parque Industrial.</w:t>
            </w:r>
          </w:p>
          <w:p w14:paraId="4B9C45F9" w14:textId="77777777" w:rsidR="00EE0D33" w:rsidRPr="00EE0D33" w:rsidRDefault="00EE0D33" w:rsidP="00EE0D33">
            <w:pPr>
              <w:jc w:val="both"/>
              <w:rPr>
                <w:rFonts w:ascii="Arial Narrow" w:hAnsi="Arial Narrow"/>
                <w:sz w:val="22"/>
                <w:szCs w:val="22"/>
              </w:rPr>
            </w:pPr>
          </w:p>
          <w:p w14:paraId="45352F75" w14:textId="454C03E9"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No </w:t>
            </w:r>
            <w:proofErr w:type="gramStart"/>
            <w:r w:rsidRPr="00EE0D33">
              <w:rPr>
                <w:rFonts w:ascii="Arial Narrow" w:hAnsi="Arial Narrow"/>
                <w:sz w:val="22"/>
                <w:szCs w:val="22"/>
              </w:rPr>
              <w:t>obstante</w:t>
            </w:r>
            <w:proofErr w:type="gramEnd"/>
            <w:r w:rsidRPr="00EE0D33">
              <w:rPr>
                <w:rFonts w:ascii="Arial Narrow" w:hAnsi="Arial Narrow"/>
                <w:sz w:val="22"/>
                <w:szCs w:val="22"/>
              </w:rPr>
              <w:t xml:space="preserve"> lo anterior, la </w:t>
            </w:r>
            <w:r w:rsidR="00E75A0A">
              <w:rPr>
                <w:rFonts w:ascii="Arial Narrow" w:hAnsi="Arial Narrow"/>
                <w:sz w:val="22"/>
                <w:szCs w:val="22"/>
              </w:rPr>
              <w:t>Arrendataria</w:t>
            </w:r>
            <w:r w:rsidRPr="00EE0D33">
              <w:rPr>
                <w:rFonts w:ascii="Arial Narrow" w:hAnsi="Arial Narrow"/>
                <w:sz w:val="22"/>
                <w:szCs w:val="22"/>
              </w:rPr>
              <w:t xml:space="preserve"> hará su mejor esfuerzo para cumplir con las prácticas de sustentabilidad. </w:t>
            </w:r>
          </w:p>
          <w:p w14:paraId="246A78B7" w14:textId="77777777" w:rsidR="00EE0D33" w:rsidRPr="00EE0D33" w:rsidRDefault="00EE0D33" w:rsidP="00EE0D33">
            <w:pPr>
              <w:jc w:val="both"/>
              <w:rPr>
                <w:rFonts w:ascii="Arial Narrow" w:hAnsi="Arial Narrow"/>
                <w:sz w:val="22"/>
                <w:szCs w:val="22"/>
              </w:rPr>
            </w:pPr>
          </w:p>
          <w:p w14:paraId="23A5DCD3" w14:textId="1073A1FD"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Por lo tanto, la </w:t>
            </w:r>
            <w:r w:rsidR="00E75A0A">
              <w:rPr>
                <w:rFonts w:ascii="Arial Narrow" w:hAnsi="Arial Narrow"/>
                <w:sz w:val="22"/>
                <w:szCs w:val="22"/>
              </w:rPr>
              <w:t>Arrendataria</w:t>
            </w:r>
            <w:r w:rsidRPr="00EE0D33">
              <w:rPr>
                <w:rFonts w:ascii="Arial Narrow" w:hAnsi="Arial Narrow"/>
                <w:sz w:val="22"/>
                <w:szCs w:val="22"/>
              </w:rPr>
              <w:t xml:space="preserve"> se obliga a indemnizar y mantener a salvo a la </w:t>
            </w:r>
            <w:r w:rsidR="00E75A0A">
              <w:rPr>
                <w:rFonts w:ascii="Arial Narrow" w:hAnsi="Arial Narrow"/>
                <w:sz w:val="22"/>
                <w:szCs w:val="22"/>
              </w:rPr>
              <w:t>Arrendadora</w:t>
            </w:r>
            <w:r w:rsidRPr="00EE0D33">
              <w:rPr>
                <w:rFonts w:ascii="Arial Narrow" w:hAnsi="Arial Narrow"/>
                <w:sz w:val="22"/>
                <w:szCs w:val="22"/>
              </w:rPr>
              <w:t xml:space="preserve"> de cualquier daño y/o pérdida que surja de cualquier (i) cualquier gasto incurrido por el propietario derivado del incumplimiento (por ejemplo, honorarios de abogados, gastos judiciales, honorarios de expertos y consultores, entre otros); </w:t>
            </w:r>
            <w:r w:rsidR="00F41304">
              <w:rPr>
                <w:rFonts w:ascii="Arial Narrow" w:hAnsi="Arial Narrow"/>
                <w:sz w:val="22"/>
                <w:szCs w:val="22"/>
              </w:rPr>
              <w:t>y</w:t>
            </w:r>
            <w:r w:rsidR="00D404C6">
              <w:rPr>
                <w:rFonts w:ascii="Arial Narrow" w:hAnsi="Arial Narrow"/>
                <w:sz w:val="22"/>
                <w:szCs w:val="22"/>
              </w:rPr>
              <w:t xml:space="preserve"> </w:t>
            </w:r>
            <w:r w:rsidRPr="00EE0D33">
              <w:rPr>
                <w:rFonts w:ascii="Arial Narrow" w:hAnsi="Arial Narrow"/>
                <w:sz w:val="22"/>
                <w:szCs w:val="22"/>
              </w:rPr>
              <w:t>(</w:t>
            </w:r>
            <w:proofErr w:type="spellStart"/>
            <w:r w:rsidRPr="00EE0D33">
              <w:rPr>
                <w:rFonts w:ascii="Arial Narrow" w:hAnsi="Arial Narrow"/>
                <w:sz w:val="22"/>
                <w:szCs w:val="22"/>
              </w:rPr>
              <w:t>ii</w:t>
            </w:r>
            <w:proofErr w:type="spellEnd"/>
            <w:r w:rsidRPr="00EE0D33">
              <w:rPr>
                <w:rFonts w:ascii="Arial Narrow" w:hAnsi="Arial Narrow"/>
                <w:sz w:val="22"/>
                <w:szCs w:val="22"/>
              </w:rPr>
              <w:t xml:space="preserve">) gasto incurrido por la </w:t>
            </w:r>
            <w:r w:rsidR="00E75A0A">
              <w:rPr>
                <w:rFonts w:ascii="Arial Narrow" w:hAnsi="Arial Narrow"/>
                <w:sz w:val="22"/>
                <w:szCs w:val="22"/>
              </w:rPr>
              <w:t>Arrendataria</w:t>
            </w:r>
            <w:r w:rsidRPr="00EE0D33">
              <w:rPr>
                <w:rFonts w:ascii="Arial Narrow" w:hAnsi="Arial Narrow"/>
                <w:sz w:val="22"/>
                <w:szCs w:val="22"/>
              </w:rPr>
              <w:t xml:space="preserve"> en caso de terminación de contrato o financiamiento que sea el resultado del incumplimiento por parte de</w:t>
            </w:r>
            <w:r w:rsidR="009331B3">
              <w:rPr>
                <w:rFonts w:ascii="Arial Narrow" w:hAnsi="Arial Narrow"/>
                <w:sz w:val="22"/>
                <w:szCs w:val="22"/>
              </w:rPr>
              <w:t xml:space="preserve"> la Arrendataria </w:t>
            </w:r>
            <w:r w:rsidRPr="00EE0D33">
              <w:rPr>
                <w:rFonts w:ascii="Arial Narrow" w:hAnsi="Arial Narrow"/>
                <w:sz w:val="22"/>
                <w:szCs w:val="22"/>
              </w:rPr>
              <w:t>en términos del presente Contrato incluido el pago de honorarios de abogados, gastos judiciales, honorarios de expertos y consultores, multas, sanciones, entre otros</w:t>
            </w:r>
            <w:r w:rsidR="002E730E">
              <w:rPr>
                <w:rFonts w:ascii="Arial Narrow" w:hAnsi="Arial Narrow"/>
                <w:sz w:val="22"/>
                <w:szCs w:val="22"/>
              </w:rPr>
              <w:t xml:space="preserve">, los cuales deben ser comprobables por la </w:t>
            </w:r>
            <w:r w:rsidR="00E75A0A">
              <w:rPr>
                <w:rFonts w:ascii="Arial Narrow" w:hAnsi="Arial Narrow"/>
                <w:sz w:val="22"/>
                <w:szCs w:val="22"/>
              </w:rPr>
              <w:t>Arrendadora</w:t>
            </w:r>
            <w:r w:rsidRPr="00EE0D33">
              <w:rPr>
                <w:rFonts w:ascii="Arial Narrow" w:hAnsi="Arial Narrow"/>
                <w:sz w:val="22"/>
                <w:szCs w:val="22"/>
              </w:rPr>
              <w:t xml:space="preserve">. </w:t>
            </w:r>
          </w:p>
          <w:p w14:paraId="2D15440D" w14:textId="77777777" w:rsidR="00EE0D33" w:rsidRDefault="00EE0D33" w:rsidP="00EE0D33">
            <w:pPr>
              <w:jc w:val="both"/>
              <w:rPr>
                <w:rFonts w:ascii="Arial Narrow" w:hAnsi="Arial Narrow"/>
                <w:sz w:val="22"/>
                <w:szCs w:val="22"/>
              </w:rPr>
            </w:pPr>
          </w:p>
          <w:p w14:paraId="50EF90FF" w14:textId="77777777" w:rsidR="00EE0D33" w:rsidRPr="00EE0D33" w:rsidRDefault="00EE0D33" w:rsidP="00EE0D33">
            <w:pPr>
              <w:jc w:val="both"/>
              <w:rPr>
                <w:rFonts w:ascii="Arial Narrow" w:hAnsi="Arial Narrow"/>
                <w:sz w:val="22"/>
                <w:szCs w:val="22"/>
              </w:rPr>
            </w:pPr>
          </w:p>
          <w:p w14:paraId="23E05F72" w14:textId="77777777" w:rsidR="00EE0D33" w:rsidRPr="00EE0D33" w:rsidRDefault="00EE0D33" w:rsidP="00EE0D33">
            <w:pPr>
              <w:jc w:val="both"/>
              <w:rPr>
                <w:rFonts w:ascii="Arial Narrow" w:hAnsi="Arial Narrow"/>
                <w:sz w:val="22"/>
                <w:szCs w:val="22"/>
              </w:rPr>
            </w:pPr>
          </w:p>
          <w:p w14:paraId="71BA5F25" w14:textId="42C34D2A" w:rsidR="00EE0D33" w:rsidRPr="00EE0D33" w:rsidRDefault="00EE0D33" w:rsidP="00EE0D33">
            <w:pPr>
              <w:jc w:val="both"/>
              <w:rPr>
                <w:rFonts w:ascii="Arial Narrow" w:hAnsi="Arial Narrow"/>
                <w:sz w:val="22"/>
                <w:szCs w:val="22"/>
              </w:rPr>
            </w:pPr>
            <w:r w:rsidRPr="00EE0D33">
              <w:rPr>
                <w:rFonts w:ascii="Arial Narrow" w:hAnsi="Arial Narrow"/>
                <w:sz w:val="22"/>
                <w:szCs w:val="22"/>
              </w:rPr>
              <w:t xml:space="preserve">La falta u omisión de cualquiera de las obligaciones contenidas en la presente cláusula constituirán un incumplimiento y serán </w:t>
            </w:r>
            <w:r w:rsidRPr="00EE0D33">
              <w:rPr>
                <w:rFonts w:ascii="Arial Narrow" w:hAnsi="Arial Narrow"/>
                <w:sz w:val="22"/>
                <w:szCs w:val="22"/>
              </w:rPr>
              <w:lastRenderedPageBreak/>
              <w:t xml:space="preserve">sujetas al pago de la pena convencional establecida la cláusula 19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EE0D33">
              <w:rPr>
                <w:rFonts w:ascii="Arial Narrow" w:hAnsi="Arial Narrow"/>
                <w:sz w:val="22"/>
                <w:szCs w:val="22"/>
              </w:rPr>
              <w:t xml:space="preserve">, y dará lugar al ejercicio de cualquier otro derecho que la </w:t>
            </w:r>
            <w:r w:rsidR="00E75A0A">
              <w:rPr>
                <w:rFonts w:ascii="Arial Narrow" w:hAnsi="Arial Narrow"/>
                <w:sz w:val="22"/>
                <w:szCs w:val="22"/>
              </w:rPr>
              <w:t>Arrendadora</w:t>
            </w:r>
            <w:r w:rsidRPr="00EE0D33">
              <w:rPr>
                <w:rFonts w:ascii="Arial Narrow" w:hAnsi="Arial Narrow"/>
                <w:sz w:val="22"/>
                <w:szCs w:val="22"/>
              </w:rPr>
              <w:t xml:space="preserve"> tenga conforme al presente Contrato y la legislación aplicable.</w:t>
            </w:r>
          </w:p>
          <w:p w14:paraId="42C721F3" w14:textId="77777777" w:rsidR="00FE74C0" w:rsidRPr="007430C8" w:rsidRDefault="00FE74C0" w:rsidP="007430C8">
            <w:pPr>
              <w:jc w:val="both"/>
              <w:rPr>
                <w:rFonts w:ascii="Arial Narrow" w:hAnsi="Arial Narrow"/>
                <w:sz w:val="22"/>
                <w:szCs w:val="22"/>
              </w:rPr>
            </w:pPr>
          </w:p>
        </w:tc>
      </w:tr>
      <w:tr w:rsidR="006E4109" w:rsidRPr="00937F50" w14:paraId="0FBCD257" w14:textId="77777777" w:rsidTr="00E842D3">
        <w:tc>
          <w:tcPr>
            <w:tcW w:w="5395" w:type="dxa"/>
          </w:tcPr>
          <w:p w14:paraId="1FB0021E" w14:textId="4B4ABF1F" w:rsidR="006E4109" w:rsidRPr="00AF20AA" w:rsidRDefault="006E4109" w:rsidP="006E4109">
            <w:pPr>
              <w:jc w:val="both"/>
              <w:rPr>
                <w:rFonts w:ascii="Arial Narrow" w:hAnsi="Arial Narrow"/>
                <w:b/>
                <w:bCs/>
                <w:sz w:val="22"/>
                <w:szCs w:val="22"/>
                <w:u w:val="single"/>
                <w:lang w:val="en-US"/>
              </w:rPr>
            </w:pPr>
            <w:r w:rsidRPr="00AF20AA">
              <w:rPr>
                <w:rFonts w:ascii="Arial Narrow" w:hAnsi="Arial Narrow"/>
                <w:b/>
                <w:bCs/>
                <w:sz w:val="22"/>
                <w:szCs w:val="22"/>
                <w:u w:val="single"/>
                <w:lang w:val="en-US"/>
              </w:rPr>
              <w:lastRenderedPageBreak/>
              <w:t>13 LABOR LIABILITY</w:t>
            </w:r>
          </w:p>
          <w:p w14:paraId="5A430B39" w14:textId="77777777" w:rsidR="00CC2E4F" w:rsidRDefault="00CC2E4F" w:rsidP="006E4109">
            <w:pPr>
              <w:jc w:val="both"/>
              <w:rPr>
                <w:rFonts w:ascii="Arial Narrow" w:hAnsi="Arial Narrow"/>
                <w:sz w:val="22"/>
                <w:szCs w:val="22"/>
                <w:lang w:val="en-US"/>
              </w:rPr>
            </w:pPr>
          </w:p>
          <w:p w14:paraId="3E4DEF86" w14:textId="1BB70EC9" w:rsidR="006E4109" w:rsidRPr="00CC2E4F" w:rsidRDefault="006E4109" w:rsidP="006E4109">
            <w:pPr>
              <w:jc w:val="both"/>
              <w:rPr>
                <w:rFonts w:ascii="Arial Narrow" w:hAnsi="Arial Narrow"/>
                <w:sz w:val="22"/>
                <w:szCs w:val="22"/>
                <w:lang w:val="en-US"/>
              </w:rPr>
            </w:pPr>
            <w:r w:rsidRPr="00CC2E4F">
              <w:rPr>
                <w:rFonts w:ascii="Arial Narrow" w:hAnsi="Arial Narrow"/>
                <w:sz w:val="22"/>
                <w:szCs w:val="22"/>
                <w:lang w:val="en-US"/>
              </w:rPr>
              <w:t xml:space="preserve">The Parties agree that the obligations to its employees under applicable laws, regulations and other provisions shall be the sole and exclusive responsibility of the </w:t>
            </w:r>
            <w:r w:rsidR="00D62AC9">
              <w:rPr>
                <w:rFonts w:ascii="Arial Narrow" w:hAnsi="Arial Narrow"/>
                <w:sz w:val="22"/>
                <w:szCs w:val="22"/>
                <w:lang w:val="en-US"/>
              </w:rPr>
              <w:t>Tenant</w:t>
            </w:r>
            <w:r w:rsidRPr="00CC2E4F">
              <w:rPr>
                <w:rFonts w:ascii="Arial Narrow" w:hAnsi="Arial Narrow"/>
                <w:sz w:val="22"/>
                <w:szCs w:val="22"/>
                <w:lang w:val="en-US"/>
              </w:rPr>
              <w:t xml:space="preserve"> or the </w:t>
            </w:r>
            <w:r w:rsidR="00D62AC9">
              <w:rPr>
                <w:rFonts w:ascii="Arial Narrow" w:hAnsi="Arial Narrow"/>
                <w:sz w:val="22"/>
                <w:szCs w:val="22"/>
                <w:lang w:val="en-US"/>
              </w:rPr>
              <w:t>Landlord</w:t>
            </w:r>
            <w:r w:rsidRPr="00CC2E4F">
              <w:rPr>
                <w:rFonts w:ascii="Arial Narrow" w:hAnsi="Arial Narrow"/>
                <w:sz w:val="22"/>
                <w:szCs w:val="22"/>
                <w:lang w:val="en-US"/>
              </w:rPr>
              <w:t xml:space="preserve">, as applicable, including without limitation, the obligations with respect to all personnel employed by the </w:t>
            </w:r>
            <w:r w:rsidR="00D62AC9">
              <w:rPr>
                <w:rFonts w:ascii="Arial Narrow" w:hAnsi="Arial Narrow"/>
                <w:sz w:val="22"/>
                <w:szCs w:val="22"/>
                <w:lang w:val="en-US"/>
              </w:rPr>
              <w:t>Tenant</w:t>
            </w:r>
            <w:r w:rsidRPr="00CC2E4F">
              <w:rPr>
                <w:rFonts w:ascii="Arial Narrow" w:hAnsi="Arial Narrow"/>
                <w:sz w:val="22"/>
                <w:szCs w:val="22"/>
                <w:lang w:val="en-US"/>
              </w:rPr>
              <w:t xml:space="preserve"> at the </w:t>
            </w:r>
            <w:r w:rsidR="00D62AC9">
              <w:rPr>
                <w:rFonts w:ascii="Arial Narrow" w:hAnsi="Arial Narrow"/>
                <w:sz w:val="22"/>
                <w:szCs w:val="22"/>
                <w:lang w:val="en-US"/>
              </w:rPr>
              <w:t>Leased Property</w:t>
            </w:r>
            <w:r w:rsidRPr="00CC2E4F">
              <w:rPr>
                <w:rFonts w:ascii="Arial Narrow" w:hAnsi="Arial Narrow"/>
                <w:sz w:val="22"/>
                <w:szCs w:val="22"/>
                <w:lang w:val="en-US"/>
              </w:rPr>
              <w:t>, whether unionized or not, temporary or otherwise (including specialized service providers or contractors), as well as taxes, payments and contributions to the Mexican Social Security Institute (Instituto Mexicano del Seguro Social, “</w:t>
            </w:r>
            <w:r w:rsidRPr="00CC2E4F">
              <w:rPr>
                <w:rFonts w:ascii="Arial Narrow" w:hAnsi="Arial Narrow"/>
                <w:b/>
                <w:bCs/>
                <w:sz w:val="22"/>
                <w:szCs w:val="22"/>
                <w:u w:val="single"/>
                <w:lang w:val="en-US"/>
              </w:rPr>
              <w:t>IMSS</w:t>
            </w:r>
            <w:r w:rsidRPr="00CC2E4F">
              <w:rPr>
                <w:rFonts w:ascii="Arial Narrow" w:hAnsi="Arial Narrow"/>
                <w:sz w:val="22"/>
                <w:szCs w:val="22"/>
                <w:lang w:val="en-US"/>
              </w:rPr>
              <w:t xml:space="preserve">”), the Institute for the National Fund for Employee Consumption (Instituto del Fondo Nacional para </w:t>
            </w:r>
            <w:proofErr w:type="spellStart"/>
            <w:r w:rsidRPr="00CC2E4F">
              <w:rPr>
                <w:rFonts w:ascii="Arial Narrow" w:hAnsi="Arial Narrow"/>
                <w:sz w:val="22"/>
                <w:szCs w:val="22"/>
                <w:lang w:val="en-US"/>
              </w:rPr>
              <w:t>el</w:t>
            </w:r>
            <w:proofErr w:type="spellEnd"/>
            <w:r w:rsidRPr="00CC2E4F">
              <w:rPr>
                <w:rFonts w:ascii="Arial Narrow" w:hAnsi="Arial Narrow"/>
                <w:sz w:val="22"/>
                <w:szCs w:val="22"/>
                <w:lang w:val="en-US"/>
              </w:rPr>
              <w:t xml:space="preserve"> </w:t>
            </w:r>
            <w:proofErr w:type="spellStart"/>
            <w:r w:rsidRPr="00CC2E4F">
              <w:rPr>
                <w:rFonts w:ascii="Arial Narrow" w:hAnsi="Arial Narrow"/>
                <w:sz w:val="22"/>
                <w:szCs w:val="22"/>
                <w:lang w:val="en-US"/>
              </w:rPr>
              <w:t>Consumo</w:t>
            </w:r>
            <w:proofErr w:type="spellEnd"/>
            <w:r w:rsidRPr="00CC2E4F">
              <w:rPr>
                <w:rFonts w:ascii="Arial Narrow" w:hAnsi="Arial Narrow"/>
                <w:sz w:val="22"/>
                <w:szCs w:val="22"/>
                <w:lang w:val="en-US"/>
              </w:rPr>
              <w:t xml:space="preserve"> de los </w:t>
            </w:r>
            <w:proofErr w:type="spellStart"/>
            <w:r w:rsidRPr="00CC2E4F">
              <w:rPr>
                <w:rFonts w:ascii="Arial Narrow" w:hAnsi="Arial Narrow"/>
                <w:sz w:val="22"/>
                <w:szCs w:val="22"/>
                <w:lang w:val="en-US"/>
              </w:rPr>
              <w:t>Trabajadores</w:t>
            </w:r>
            <w:proofErr w:type="spellEnd"/>
            <w:r w:rsidRPr="00CC2E4F">
              <w:rPr>
                <w:rFonts w:ascii="Arial Narrow" w:hAnsi="Arial Narrow"/>
                <w:sz w:val="22"/>
                <w:szCs w:val="22"/>
                <w:lang w:val="en-US"/>
              </w:rPr>
              <w:t>, “</w:t>
            </w:r>
            <w:r w:rsidRPr="00CC2E4F">
              <w:rPr>
                <w:rFonts w:ascii="Arial Narrow" w:hAnsi="Arial Narrow"/>
                <w:b/>
                <w:bCs/>
                <w:sz w:val="22"/>
                <w:szCs w:val="22"/>
                <w:u w:val="single"/>
                <w:lang w:val="en-US"/>
              </w:rPr>
              <w:t>FONACOT</w:t>
            </w:r>
            <w:r w:rsidRPr="00CC2E4F">
              <w:rPr>
                <w:rFonts w:ascii="Arial Narrow" w:hAnsi="Arial Narrow"/>
                <w:sz w:val="22"/>
                <w:szCs w:val="22"/>
                <w:lang w:val="en-US"/>
              </w:rPr>
              <w:t xml:space="preserve">”), the Retirement Savings System (Sistema de Ahorro para </w:t>
            </w:r>
            <w:proofErr w:type="spellStart"/>
            <w:r w:rsidRPr="00CC2E4F">
              <w:rPr>
                <w:rFonts w:ascii="Arial Narrow" w:hAnsi="Arial Narrow"/>
                <w:sz w:val="22"/>
                <w:szCs w:val="22"/>
                <w:lang w:val="en-US"/>
              </w:rPr>
              <w:t>el</w:t>
            </w:r>
            <w:proofErr w:type="spellEnd"/>
            <w:r w:rsidRPr="00CC2E4F">
              <w:rPr>
                <w:rFonts w:ascii="Arial Narrow" w:hAnsi="Arial Narrow"/>
                <w:sz w:val="22"/>
                <w:szCs w:val="22"/>
                <w:lang w:val="en-US"/>
              </w:rPr>
              <w:t xml:space="preserve"> Retiro, “</w:t>
            </w:r>
            <w:r w:rsidRPr="00CC2E4F">
              <w:rPr>
                <w:rFonts w:ascii="Arial Narrow" w:hAnsi="Arial Narrow"/>
                <w:b/>
                <w:bCs/>
                <w:sz w:val="22"/>
                <w:szCs w:val="22"/>
                <w:u w:val="single"/>
                <w:lang w:val="en-US"/>
              </w:rPr>
              <w:t>SAR</w:t>
            </w:r>
            <w:r w:rsidRPr="00CC2E4F">
              <w:rPr>
                <w:rFonts w:ascii="Arial Narrow" w:hAnsi="Arial Narrow"/>
                <w:sz w:val="22"/>
                <w:szCs w:val="22"/>
                <w:lang w:val="en-US"/>
              </w:rPr>
              <w:t xml:space="preserve">”), the National Workers’ Housing Fund Institute (Instituto del Fondo Nacional de la Vivienda para los </w:t>
            </w:r>
            <w:proofErr w:type="spellStart"/>
            <w:r w:rsidRPr="00CC2E4F">
              <w:rPr>
                <w:rFonts w:ascii="Arial Narrow" w:hAnsi="Arial Narrow"/>
                <w:sz w:val="22"/>
                <w:szCs w:val="22"/>
                <w:lang w:val="en-US"/>
              </w:rPr>
              <w:t>Trabajadores</w:t>
            </w:r>
            <w:proofErr w:type="spellEnd"/>
            <w:r w:rsidRPr="00CC2E4F">
              <w:rPr>
                <w:rFonts w:ascii="Arial Narrow" w:hAnsi="Arial Narrow"/>
                <w:sz w:val="22"/>
                <w:szCs w:val="22"/>
                <w:lang w:val="en-US"/>
              </w:rPr>
              <w:t>, “</w:t>
            </w:r>
            <w:r w:rsidRPr="00CC2E4F">
              <w:rPr>
                <w:rFonts w:ascii="Arial Narrow" w:hAnsi="Arial Narrow"/>
                <w:b/>
                <w:bCs/>
                <w:sz w:val="22"/>
                <w:szCs w:val="22"/>
                <w:u w:val="single"/>
                <w:lang w:val="en-US"/>
              </w:rPr>
              <w:t>INFONAVIT</w:t>
            </w:r>
            <w:r w:rsidRPr="00CC2E4F">
              <w:rPr>
                <w:rFonts w:ascii="Arial Narrow" w:hAnsi="Arial Narrow"/>
                <w:sz w:val="22"/>
                <w:szCs w:val="22"/>
                <w:lang w:val="en-US"/>
              </w:rPr>
              <w:t xml:space="preserve">”), tax authorities (Servicio de Administración </w:t>
            </w:r>
            <w:proofErr w:type="spellStart"/>
            <w:r w:rsidRPr="00CC2E4F">
              <w:rPr>
                <w:rFonts w:ascii="Arial Narrow" w:hAnsi="Arial Narrow"/>
                <w:sz w:val="22"/>
                <w:szCs w:val="22"/>
                <w:lang w:val="en-US"/>
              </w:rPr>
              <w:t>Tributaria</w:t>
            </w:r>
            <w:proofErr w:type="spellEnd"/>
            <w:r w:rsidRPr="00CC2E4F">
              <w:rPr>
                <w:rFonts w:ascii="Arial Narrow" w:hAnsi="Arial Narrow"/>
                <w:sz w:val="22"/>
                <w:szCs w:val="22"/>
                <w:lang w:val="en-US"/>
              </w:rPr>
              <w:t>, “</w:t>
            </w:r>
            <w:r w:rsidRPr="00CC2E4F">
              <w:rPr>
                <w:rFonts w:ascii="Arial Narrow" w:hAnsi="Arial Narrow"/>
                <w:b/>
                <w:bCs/>
                <w:sz w:val="22"/>
                <w:szCs w:val="22"/>
                <w:u w:val="single"/>
                <w:lang w:val="en-US"/>
              </w:rPr>
              <w:t>SAT</w:t>
            </w:r>
            <w:r w:rsidRPr="00CC2E4F">
              <w:rPr>
                <w:rFonts w:ascii="Arial Narrow" w:hAnsi="Arial Narrow"/>
                <w:sz w:val="22"/>
                <w:szCs w:val="22"/>
                <w:lang w:val="en-US"/>
              </w:rPr>
              <w:t xml:space="preserve">”) and other applicable taxes, fees or contributions. </w:t>
            </w:r>
          </w:p>
          <w:p w14:paraId="4EEAAB1D" w14:textId="77777777" w:rsidR="006E4109" w:rsidRPr="00CC2E4F" w:rsidRDefault="006E4109" w:rsidP="006E4109">
            <w:pPr>
              <w:jc w:val="both"/>
              <w:rPr>
                <w:rFonts w:ascii="Arial Narrow" w:hAnsi="Arial Narrow"/>
                <w:sz w:val="22"/>
                <w:szCs w:val="22"/>
                <w:lang w:val="en-US"/>
              </w:rPr>
            </w:pPr>
          </w:p>
          <w:p w14:paraId="1BB363A9" w14:textId="77777777" w:rsidR="006E4109" w:rsidRPr="00CC2E4F" w:rsidRDefault="006E4109" w:rsidP="006E4109">
            <w:pPr>
              <w:jc w:val="both"/>
              <w:rPr>
                <w:rFonts w:ascii="Arial Narrow" w:hAnsi="Arial Narrow"/>
                <w:sz w:val="22"/>
                <w:szCs w:val="22"/>
                <w:lang w:val="en-US"/>
              </w:rPr>
            </w:pPr>
            <w:r w:rsidRPr="00CC2E4F">
              <w:rPr>
                <w:rFonts w:ascii="Arial Narrow" w:hAnsi="Arial Narrow"/>
                <w:sz w:val="22"/>
                <w:szCs w:val="22"/>
                <w:lang w:val="en-US"/>
              </w:rPr>
              <w:t xml:space="preserve">The Parties acknowledge that: </w:t>
            </w:r>
          </w:p>
          <w:p w14:paraId="4C0301FE" w14:textId="77777777" w:rsidR="006E4109" w:rsidRPr="00CC2E4F" w:rsidRDefault="006E4109" w:rsidP="006E4109">
            <w:pPr>
              <w:jc w:val="both"/>
              <w:rPr>
                <w:rFonts w:ascii="Arial Narrow" w:hAnsi="Arial Narrow"/>
                <w:sz w:val="22"/>
                <w:szCs w:val="22"/>
                <w:lang w:val="en-US"/>
              </w:rPr>
            </w:pPr>
          </w:p>
          <w:p w14:paraId="2A703E93" w14:textId="2DA750F3" w:rsidR="006E4109" w:rsidRDefault="006E4109" w:rsidP="006A6B4F">
            <w:pPr>
              <w:pStyle w:val="Prrafodelista"/>
              <w:numPr>
                <w:ilvl w:val="0"/>
                <w:numId w:val="29"/>
              </w:numPr>
              <w:jc w:val="both"/>
              <w:rPr>
                <w:rFonts w:ascii="Arial Narrow" w:hAnsi="Arial Narrow"/>
                <w:sz w:val="22"/>
                <w:szCs w:val="22"/>
                <w:lang w:val="en-US"/>
              </w:rPr>
            </w:pPr>
            <w:r w:rsidRPr="00CC2E4F">
              <w:rPr>
                <w:rFonts w:ascii="Arial Narrow" w:hAnsi="Arial Narrow"/>
                <w:sz w:val="22"/>
                <w:szCs w:val="22"/>
                <w:lang w:val="en-US"/>
              </w:rPr>
              <w:t xml:space="preserve">In no case the </w:t>
            </w:r>
            <w:r w:rsidR="00D62AC9">
              <w:rPr>
                <w:rFonts w:ascii="Arial Narrow" w:hAnsi="Arial Narrow"/>
                <w:sz w:val="22"/>
                <w:szCs w:val="22"/>
                <w:lang w:val="en-US"/>
              </w:rPr>
              <w:t>Landlord</w:t>
            </w:r>
            <w:r w:rsidRPr="00CC2E4F">
              <w:rPr>
                <w:rFonts w:ascii="Arial Narrow" w:hAnsi="Arial Narrow"/>
                <w:sz w:val="22"/>
                <w:szCs w:val="22"/>
                <w:lang w:val="en-US"/>
              </w:rPr>
              <w:t xml:space="preserve"> shall be considered as a supplier, contractor or as a specialized service provider of the </w:t>
            </w:r>
            <w:r w:rsidR="00D62AC9">
              <w:rPr>
                <w:rFonts w:ascii="Arial Narrow" w:hAnsi="Arial Narrow"/>
                <w:sz w:val="22"/>
                <w:szCs w:val="22"/>
                <w:lang w:val="en-US"/>
              </w:rPr>
              <w:t>Tenant</w:t>
            </w:r>
            <w:r w:rsidRPr="00CC2E4F">
              <w:rPr>
                <w:rFonts w:ascii="Arial Narrow" w:hAnsi="Arial Narrow"/>
                <w:sz w:val="22"/>
                <w:szCs w:val="22"/>
                <w:lang w:val="en-US"/>
              </w:rPr>
              <w:t xml:space="preserve">, including during the performance of the works on the </w:t>
            </w:r>
            <w:r w:rsidR="00D62AC9">
              <w:rPr>
                <w:rFonts w:ascii="Arial Narrow" w:hAnsi="Arial Narrow"/>
                <w:sz w:val="22"/>
                <w:szCs w:val="22"/>
                <w:lang w:val="en-US"/>
              </w:rPr>
              <w:t>Leased Property</w:t>
            </w:r>
            <w:r w:rsidRPr="00CC2E4F">
              <w:rPr>
                <w:rFonts w:ascii="Arial Narrow" w:hAnsi="Arial Narrow"/>
                <w:sz w:val="22"/>
                <w:szCs w:val="22"/>
                <w:lang w:val="en-US"/>
              </w:rPr>
              <w:t xml:space="preserve"> as prescribed in this </w:t>
            </w:r>
            <w:r w:rsidR="00A72439">
              <w:rPr>
                <w:rFonts w:ascii="Arial Narrow" w:hAnsi="Arial Narrow"/>
                <w:sz w:val="22"/>
                <w:szCs w:val="22"/>
                <w:lang w:val="en-US"/>
              </w:rPr>
              <w:t>Lease Agreement</w:t>
            </w:r>
            <w:r w:rsidRPr="00CC2E4F">
              <w:rPr>
                <w:rFonts w:ascii="Arial Narrow" w:hAnsi="Arial Narrow"/>
                <w:sz w:val="22"/>
                <w:szCs w:val="22"/>
                <w:lang w:val="en-US"/>
              </w:rPr>
              <w:t xml:space="preserve"> and its Exhibits. </w:t>
            </w:r>
          </w:p>
          <w:p w14:paraId="5486E294" w14:textId="77777777" w:rsidR="00C912ED" w:rsidRPr="00CC2E4F" w:rsidRDefault="00C912ED" w:rsidP="00C912ED">
            <w:pPr>
              <w:pStyle w:val="Prrafodelista"/>
              <w:jc w:val="both"/>
              <w:rPr>
                <w:rFonts w:ascii="Arial Narrow" w:hAnsi="Arial Narrow"/>
                <w:sz w:val="22"/>
                <w:szCs w:val="22"/>
                <w:lang w:val="en-US"/>
              </w:rPr>
            </w:pPr>
          </w:p>
          <w:p w14:paraId="2F1D43F4" w14:textId="5A3FE0D9" w:rsidR="006E4109" w:rsidRPr="00CC2E4F" w:rsidRDefault="006E4109" w:rsidP="006A6B4F">
            <w:pPr>
              <w:pStyle w:val="Prrafodelista"/>
              <w:numPr>
                <w:ilvl w:val="0"/>
                <w:numId w:val="29"/>
              </w:numPr>
              <w:jc w:val="both"/>
              <w:rPr>
                <w:rFonts w:ascii="Arial Narrow" w:hAnsi="Arial Narrow"/>
                <w:sz w:val="22"/>
                <w:szCs w:val="22"/>
                <w:lang w:val="en-US"/>
              </w:rPr>
            </w:pPr>
            <w:r w:rsidRPr="00CC2E4F">
              <w:rPr>
                <w:rFonts w:ascii="Arial Narrow" w:hAnsi="Arial Narrow"/>
                <w:sz w:val="22"/>
                <w:szCs w:val="22"/>
                <w:lang w:val="en-US"/>
              </w:rPr>
              <w:t xml:space="preserve">In case of an accident within the </w:t>
            </w:r>
            <w:r w:rsidR="00D62AC9">
              <w:rPr>
                <w:rFonts w:ascii="Arial Narrow" w:hAnsi="Arial Narrow"/>
                <w:sz w:val="22"/>
                <w:szCs w:val="22"/>
                <w:lang w:val="en-US"/>
              </w:rPr>
              <w:t>Leased Property</w:t>
            </w:r>
            <w:r w:rsidRPr="00CC2E4F">
              <w:rPr>
                <w:rFonts w:ascii="Arial Narrow" w:hAnsi="Arial Narrow"/>
                <w:sz w:val="22"/>
                <w:szCs w:val="22"/>
                <w:lang w:val="en-US"/>
              </w:rPr>
              <w:t xml:space="preserve"> during the </w:t>
            </w:r>
            <w:r w:rsidR="00406126">
              <w:rPr>
                <w:rFonts w:ascii="Arial Narrow" w:hAnsi="Arial Narrow"/>
                <w:sz w:val="22"/>
                <w:szCs w:val="22"/>
                <w:lang w:val="en-US"/>
              </w:rPr>
              <w:t>Lease Term</w:t>
            </w:r>
            <w:r w:rsidRPr="00CC2E4F">
              <w:rPr>
                <w:rFonts w:ascii="Arial Narrow" w:hAnsi="Arial Narrow"/>
                <w:sz w:val="22"/>
                <w:szCs w:val="22"/>
                <w:lang w:val="en-US"/>
              </w:rPr>
              <w:t xml:space="preserve">, the </w:t>
            </w:r>
            <w:r w:rsidR="00D62AC9">
              <w:rPr>
                <w:rFonts w:ascii="Arial Narrow" w:hAnsi="Arial Narrow"/>
                <w:sz w:val="22"/>
                <w:szCs w:val="22"/>
                <w:lang w:val="en-US"/>
              </w:rPr>
              <w:t>Tenant</w:t>
            </w:r>
            <w:r w:rsidRPr="00CC2E4F">
              <w:rPr>
                <w:rFonts w:ascii="Arial Narrow" w:hAnsi="Arial Narrow"/>
                <w:sz w:val="22"/>
                <w:szCs w:val="22"/>
                <w:lang w:val="en-US"/>
              </w:rPr>
              <w:t xml:space="preserve"> shall be the only responsible for such accident. </w:t>
            </w:r>
          </w:p>
          <w:p w14:paraId="10C4A41C" w14:textId="3DCA854A" w:rsidR="006E4109" w:rsidRPr="00CC2E4F" w:rsidRDefault="006E4109" w:rsidP="006A6B4F">
            <w:pPr>
              <w:pStyle w:val="Prrafodelista"/>
              <w:numPr>
                <w:ilvl w:val="0"/>
                <w:numId w:val="29"/>
              </w:numPr>
              <w:jc w:val="both"/>
              <w:rPr>
                <w:rFonts w:ascii="Arial Narrow" w:hAnsi="Arial Narrow"/>
                <w:sz w:val="22"/>
                <w:szCs w:val="22"/>
                <w:lang w:val="en-US"/>
              </w:rPr>
            </w:pPr>
            <w:r w:rsidRPr="00CC2E4F">
              <w:rPr>
                <w:rFonts w:ascii="Arial Narrow" w:hAnsi="Arial Narrow"/>
                <w:sz w:val="22"/>
                <w:szCs w:val="22"/>
                <w:lang w:val="en-US"/>
              </w:rPr>
              <w:t xml:space="preserve">The </w:t>
            </w:r>
            <w:r w:rsidR="00D62AC9">
              <w:rPr>
                <w:rFonts w:ascii="Arial Narrow" w:hAnsi="Arial Narrow"/>
                <w:sz w:val="22"/>
                <w:szCs w:val="22"/>
                <w:lang w:val="en-US"/>
              </w:rPr>
              <w:t>Tenant</w:t>
            </w:r>
            <w:r w:rsidRPr="00CC2E4F">
              <w:rPr>
                <w:rFonts w:ascii="Arial Narrow" w:hAnsi="Arial Narrow"/>
                <w:sz w:val="22"/>
                <w:szCs w:val="22"/>
                <w:lang w:val="en-US"/>
              </w:rPr>
              <w:t xml:space="preserve"> shall be the only responsible for the safety and actions of any personal, workers, contractors, suppliers and visitors that have access to the </w:t>
            </w:r>
            <w:r w:rsidR="00D62AC9">
              <w:rPr>
                <w:rFonts w:ascii="Arial Narrow" w:hAnsi="Arial Narrow"/>
                <w:sz w:val="22"/>
                <w:szCs w:val="22"/>
                <w:lang w:val="en-US"/>
              </w:rPr>
              <w:t>Leased Property</w:t>
            </w:r>
            <w:r w:rsidRPr="00CC2E4F">
              <w:rPr>
                <w:rFonts w:ascii="Arial Narrow" w:hAnsi="Arial Narrow"/>
                <w:sz w:val="22"/>
                <w:szCs w:val="22"/>
                <w:lang w:val="en-US"/>
              </w:rPr>
              <w:t>.</w:t>
            </w:r>
          </w:p>
          <w:p w14:paraId="62D8900D" w14:textId="77777777" w:rsidR="006E4109" w:rsidRDefault="006E4109" w:rsidP="006E4109">
            <w:pPr>
              <w:jc w:val="both"/>
              <w:rPr>
                <w:rFonts w:ascii="Arial Narrow" w:hAnsi="Arial Narrow"/>
                <w:sz w:val="22"/>
                <w:szCs w:val="22"/>
                <w:lang w:val="en-US"/>
              </w:rPr>
            </w:pPr>
          </w:p>
          <w:p w14:paraId="291B204F" w14:textId="5FCE2BE9" w:rsidR="006E4109" w:rsidRPr="00CC2E4F" w:rsidRDefault="006E4109" w:rsidP="006E4109">
            <w:pPr>
              <w:jc w:val="both"/>
              <w:rPr>
                <w:rFonts w:ascii="Arial Narrow" w:hAnsi="Arial Narrow"/>
                <w:sz w:val="22"/>
                <w:szCs w:val="22"/>
                <w:lang w:val="en-US"/>
              </w:rPr>
            </w:pPr>
            <w:r w:rsidRPr="00CC2E4F">
              <w:rPr>
                <w:rFonts w:ascii="Arial Narrow" w:hAnsi="Arial Narrow"/>
                <w:sz w:val="22"/>
                <w:szCs w:val="22"/>
                <w:lang w:val="en-US"/>
              </w:rPr>
              <w:t xml:space="preserve">The Parties agree that the </w:t>
            </w:r>
            <w:r w:rsidR="00D62AC9">
              <w:rPr>
                <w:rFonts w:ascii="Arial Narrow" w:hAnsi="Arial Narrow"/>
                <w:sz w:val="22"/>
                <w:szCs w:val="22"/>
                <w:lang w:val="en-US"/>
              </w:rPr>
              <w:t>Tenant</w:t>
            </w:r>
            <w:r w:rsidRPr="00CC2E4F">
              <w:rPr>
                <w:rFonts w:ascii="Arial Narrow" w:hAnsi="Arial Narrow"/>
                <w:sz w:val="22"/>
                <w:szCs w:val="22"/>
                <w:lang w:val="en-US"/>
              </w:rPr>
              <w:t xml:space="preserve"> shall provide to the </w:t>
            </w:r>
            <w:r w:rsidR="00D62AC9">
              <w:rPr>
                <w:rFonts w:ascii="Arial Narrow" w:hAnsi="Arial Narrow"/>
                <w:sz w:val="22"/>
                <w:szCs w:val="22"/>
                <w:lang w:val="en-US"/>
              </w:rPr>
              <w:t>Landlord</w:t>
            </w:r>
            <w:r w:rsidRPr="00CC2E4F">
              <w:rPr>
                <w:rFonts w:ascii="Arial Narrow" w:hAnsi="Arial Narrow"/>
                <w:sz w:val="22"/>
                <w:szCs w:val="22"/>
                <w:lang w:val="en-US"/>
              </w:rPr>
              <w:t xml:space="preserve"> with all the information and documentation required by the </w:t>
            </w:r>
            <w:r w:rsidR="00D62AC9">
              <w:rPr>
                <w:rFonts w:ascii="Arial Narrow" w:hAnsi="Arial Narrow"/>
                <w:sz w:val="22"/>
                <w:szCs w:val="22"/>
                <w:lang w:val="en-US"/>
              </w:rPr>
              <w:t>Landlord</w:t>
            </w:r>
            <w:r w:rsidRPr="00CC2E4F">
              <w:rPr>
                <w:rFonts w:ascii="Arial Narrow" w:hAnsi="Arial Narrow"/>
                <w:sz w:val="22"/>
                <w:szCs w:val="22"/>
                <w:lang w:val="en-US"/>
              </w:rPr>
              <w:t xml:space="preserve"> to confirm its compliance with its labor obligations, including without limitation, contracts with suppliers, proof of tax payments, proof of payment of security contributions, notices to authorities, among other. Such information and document</w:t>
            </w:r>
            <w:r w:rsidR="00CC2E4F">
              <w:rPr>
                <w:rFonts w:ascii="Arial Narrow" w:hAnsi="Arial Narrow"/>
                <w:sz w:val="22"/>
                <w:szCs w:val="22"/>
                <w:lang w:val="en-US"/>
              </w:rPr>
              <w:t>ation</w:t>
            </w:r>
            <w:r w:rsidRPr="00CC2E4F">
              <w:rPr>
                <w:rFonts w:ascii="Arial Narrow" w:hAnsi="Arial Narrow"/>
                <w:sz w:val="22"/>
                <w:szCs w:val="22"/>
                <w:lang w:val="en-US"/>
              </w:rPr>
              <w:t xml:space="preserve"> shall be provided within the following 10 (ten) business days from the </w:t>
            </w:r>
            <w:r w:rsidR="00D62AC9">
              <w:rPr>
                <w:rFonts w:ascii="Arial Narrow" w:hAnsi="Arial Narrow"/>
                <w:sz w:val="22"/>
                <w:szCs w:val="22"/>
                <w:lang w:val="en-US"/>
              </w:rPr>
              <w:t>Landlord</w:t>
            </w:r>
            <w:r w:rsidRPr="00CC2E4F">
              <w:rPr>
                <w:rFonts w:ascii="Arial Narrow" w:hAnsi="Arial Narrow"/>
                <w:sz w:val="22"/>
                <w:szCs w:val="22"/>
                <w:lang w:val="en-US"/>
              </w:rPr>
              <w:t>’s written request.</w:t>
            </w:r>
          </w:p>
          <w:p w14:paraId="10B34B85" w14:textId="77777777" w:rsidR="006E4109" w:rsidRPr="00CC2E4F" w:rsidRDefault="006E4109" w:rsidP="006E4109">
            <w:pPr>
              <w:jc w:val="both"/>
              <w:rPr>
                <w:rFonts w:ascii="Arial Narrow" w:hAnsi="Arial Narrow"/>
                <w:sz w:val="22"/>
                <w:szCs w:val="22"/>
                <w:lang w:val="en-US"/>
              </w:rPr>
            </w:pPr>
          </w:p>
          <w:p w14:paraId="4964F878" w14:textId="77777777" w:rsidR="006E4109" w:rsidRDefault="006E4109" w:rsidP="006E4109">
            <w:pPr>
              <w:jc w:val="both"/>
              <w:rPr>
                <w:rFonts w:ascii="Arial Narrow" w:hAnsi="Arial Narrow"/>
                <w:sz w:val="22"/>
                <w:szCs w:val="22"/>
                <w:lang w:val="en-US"/>
              </w:rPr>
            </w:pPr>
          </w:p>
          <w:p w14:paraId="4F6DE6C3" w14:textId="77777777" w:rsidR="009D32B1" w:rsidRPr="00CC2E4F" w:rsidRDefault="009D32B1" w:rsidP="006E4109">
            <w:pPr>
              <w:jc w:val="both"/>
              <w:rPr>
                <w:rFonts w:ascii="Arial Narrow" w:hAnsi="Arial Narrow"/>
                <w:sz w:val="22"/>
                <w:szCs w:val="22"/>
                <w:lang w:val="en-US"/>
              </w:rPr>
            </w:pPr>
          </w:p>
          <w:p w14:paraId="3D5EA0B6" w14:textId="16CB5F1B" w:rsidR="006E4109" w:rsidRPr="00CC2E4F" w:rsidRDefault="006E4109" w:rsidP="006E4109">
            <w:pPr>
              <w:jc w:val="both"/>
              <w:rPr>
                <w:rFonts w:ascii="Arial Narrow" w:hAnsi="Arial Narrow"/>
                <w:sz w:val="22"/>
                <w:szCs w:val="22"/>
                <w:lang w:val="en-US"/>
              </w:rPr>
            </w:pPr>
            <w:r w:rsidRPr="00CC2E4F">
              <w:rPr>
                <w:rFonts w:ascii="Arial Narrow" w:hAnsi="Arial Narrow"/>
                <w:sz w:val="22"/>
                <w:szCs w:val="22"/>
                <w:lang w:val="en-US"/>
              </w:rPr>
              <w:lastRenderedPageBreak/>
              <w:t xml:space="preserve">Therefore, </w:t>
            </w:r>
            <w:r w:rsidR="007656DB">
              <w:rPr>
                <w:rFonts w:ascii="Arial Narrow" w:hAnsi="Arial Narrow"/>
                <w:sz w:val="22"/>
                <w:szCs w:val="22"/>
                <w:lang w:val="en-US"/>
              </w:rPr>
              <w:t>Parties</w:t>
            </w:r>
            <w:r w:rsidRPr="00CC2E4F">
              <w:rPr>
                <w:rFonts w:ascii="Arial Narrow" w:hAnsi="Arial Narrow"/>
                <w:sz w:val="22"/>
                <w:szCs w:val="22"/>
                <w:lang w:val="en-US"/>
              </w:rPr>
              <w:t xml:space="preserve"> agrees to indemnify and hold the </w:t>
            </w:r>
            <w:r w:rsidR="00C56211">
              <w:rPr>
                <w:rFonts w:ascii="Arial Narrow" w:hAnsi="Arial Narrow"/>
                <w:sz w:val="22"/>
                <w:szCs w:val="22"/>
                <w:lang w:val="en-US"/>
              </w:rPr>
              <w:t>other</w:t>
            </w:r>
            <w:r w:rsidR="00C56211" w:rsidRPr="00CC2E4F">
              <w:rPr>
                <w:rFonts w:ascii="Arial Narrow" w:hAnsi="Arial Narrow"/>
                <w:sz w:val="22"/>
                <w:szCs w:val="22"/>
                <w:lang w:val="en-US"/>
              </w:rPr>
              <w:t xml:space="preserve"> </w:t>
            </w:r>
            <w:r w:rsidRPr="00CC2E4F">
              <w:rPr>
                <w:rFonts w:ascii="Arial Narrow" w:hAnsi="Arial Narrow"/>
                <w:sz w:val="22"/>
                <w:szCs w:val="22"/>
                <w:lang w:val="en-US"/>
              </w:rPr>
              <w:t>harmless from any damages and losses arising from any breach to this clause, including the payment of attorneys’ fees, court expenses, expert and consultants’ fees, fines, penalties, among others. The Parties will select to its sole discretion the legal team for its defense.</w:t>
            </w:r>
          </w:p>
          <w:p w14:paraId="60B09A86" w14:textId="77777777" w:rsidR="006E4109" w:rsidRPr="00CC2E4F" w:rsidRDefault="006E4109" w:rsidP="00E26B81">
            <w:pPr>
              <w:jc w:val="both"/>
              <w:rPr>
                <w:rFonts w:ascii="Arial Narrow" w:hAnsi="Arial Narrow"/>
                <w:sz w:val="22"/>
                <w:szCs w:val="22"/>
                <w:lang w:val="en-US"/>
              </w:rPr>
            </w:pPr>
          </w:p>
        </w:tc>
        <w:tc>
          <w:tcPr>
            <w:tcW w:w="5395" w:type="dxa"/>
          </w:tcPr>
          <w:p w14:paraId="293F9E55" w14:textId="69762398" w:rsidR="00AF20AA" w:rsidRPr="00AF20AA" w:rsidRDefault="00AF20AA" w:rsidP="00AF20AA">
            <w:pPr>
              <w:jc w:val="both"/>
              <w:rPr>
                <w:rFonts w:ascii="Arial Narrow" w:hAnsi="Arial Narrow"/>
                <w:b/>
                <w:bCs/>
                <w:sz w:val="22"/>
                <w:szCs w:val="22"/>
                <w:u w:val="single"/>
              </w:rPr>
            </w:pPr>
            <w:r w:rsidRPr="00AF20AA">
              <w:rPr>
                <w:rFonts w:ascii="Arial Narrow" w:hAnsi="Arial Narrow"/>
                <w:b/>
                <w:bCs/>
                <w:sz w:val="22"/>
                <w:szCs w:val="22"/>
                <w:u w:val="single"/>
              </w:rPr>
              <w:lastRenderedPageBreak/>
              <w:t>13 RESPONSABILIDAD LABORAL</w:t>
            </w:r>
          </w:p>
          <w:p w14:paraId="6431411A" w14:textId="77777777" w:rsidR="00AF20AA" w:rsidRDefault="00AF20AA" w:rsidP="00AF20AA">
            <w:pPr>
              <w:jc w:val="both"/>
              <w:rPr>
                <w:rFonts w:ascii="Arial Narrow" w:hAnsi="Arial Narrow"/>
                <w:sz w:val="22"/>
                <w:szCs w:val="22"/>
              </w:rPr>
            </w:pPr>
          </w:p>
          <w:p w14:paraId="08A9F83A" w14:textId="75249AE9" w:rsidR="00AF20AA" w:rsidRPr="00AF20AA" w:rsidRDefault="00AF20AA" w:rsidP="00AF20AA">
            <w:pPr>
              <w:jc w:val="both"/>
              <w:rPr>
                <w:rFonts w:ascii="Arial Narrow" w:hAnsi="Arial Narrow"/>
                <w:sz w:val="22"/>
                <w:szCs w:val="22"/>
              </w:rPr>
            </w:pPr>
            <w:r w:rsidRPr="00AF20AA">
              <w:rPr>
                <w:rFonts w:ascii="Arial Narrow" w:hAnsi="Arial Narrow"/>
                <w:sz w:val="22"/>
                <w:szCs w:val="22"/>
              </w:rPr>
              <w:t xml:space="preserve">Las Partes  acuerdan que las obligaciones hacia sus empleados conforme a las leyes, reglamentos y demás disposiciones aplicables, será única y exclusiva responsabilidad de la </w:t>
            </w:r>
            <w:r w:rsidR="00E75A0A">
              <w:rPr>
                <w:rFonts w:ascii="Arial Narrow" w:hAnsi="Arial Narrow"/>
                <w:sz w:val="22"/>
                <w:szCs w:val="22"/>
              </w:rPr>
              <w:t>Arrendataria</w:t>
            </w:r>
            <w:r w:rsidRPr="00AF20AA">
              <w:rPr>
                <w:rFonts w:ascii="Arial Narrow" w:hAnsi="Arial Narrow"/>
                <w:sz w:val="22"/>
                <w:szCs w:val="22"/>
              </w:rPr>
              <w:t xml:space="preserve"> o la </w:t>
            </w:r>
            <w:r w:rsidR="00E75A0A">
              <w:rPr>
                <w:rFonts w:ascii="Arial Narrow" w:hAnsi="Arial Narrow"/>
                <w:sz w:val="22"/>
                <w:szCs w:val="22"/>
              </w:rPr>
              <w:t>Arrendadora</w:t>
            </w:r>
            <w:r w:rsidRPr="00AF20AA">
              <w:rPr>
                <w:rFonts w:ascii="Arial Narrow" w:hAnsi="Arial Narrow"/>
                <w:sz w:val="22"/>
                <w:szCs w:val="22"/>
              </w:rPr>
              <w:t xml:space="preserve">, según corresponda, incluyendo sin limitación, las obligaciones respecto a todo personal empleado por la </w:t>
            </w:r>
            <w:r w:rsidR="00E75A0A">
              <w:rPr>
                <w:rFonts w:ascii="Arial Narrow" w:hAnsi="Arial Narrow"/>
                <w:sz w:val="22"/>
                <w:szCs w:val="22"/>
              </w:rPr>
              <w:t>Arrendataria</w:t>
            </w:r>
            <w:r w:rsidRPr="00AF20AA">
              <w:rPr>
                <w:rFonts w:ascii="Arial Narrow" w:hAnsi="Arial Narrow"/>
                <w:sz w:val="22"/>
                <w:szCs w:val="22"/>
              </w:rPr>
              <w:t xml:space="preserve"> en la </w:t>
            </w:r>
            <w:r w:rsidR="009D32B1">
              <w:rPr>
                <w:rFonts w:ascii="Arial Narrow" w:hAnsi="Arial Narrow"/>
                <w:sz w:val="22"/>
                <w:szCs w:val="22"/>
              </w:rPr>
              <w:t xml:space="preserve">Propiedad </w:t>
            </w:r>
            <w:r w:rsidR="00896322">
              <w:rPr>
                <w:rFonts w:ascii="Arial Narrow" w:hAnsi="Arial Narrow"/>
                <w:sz w:val="22"/>
                <w:szCs w:val="22"/>
              </w:rPr>
              <w:t>Arrendada</w:t>
            </w:r>
            <w:r w:rsidRPr="00AF20AA">
              <w:rPr>
                <w:rFonts w:ascii="Arial Narrow" w:hAnsi="Arial Narrow"/>
                <w:sz w:val="22"/>
                <w:szCs w:val="22"/>
              </w:rPr>
              <w:t>, ya fuere sindicalizado o no, temporal o de otra categoría (incluyendo prestadores de servicios especializados o contratistas), así como los pagos o contribuciones al Instituto Mexicano del Seguro Social (</w:t>
            </w:r>
            <w:r w:rsidRPr="00AF20AA">
              <w:rPr>
                <w:rFonts w:ascii="Arial Narrow" w:hAnsi="Arial Narrow"/>
                <w:b/>
                <w:bCs/>
                <w:sz w:val="22"/>
                <w:szCs w:val="22"/>
                <w:u w:val="single"/>
              </w:rPr>
              <w:t>IMSS</w:t>
            </w:r>
            <w:r w:rsidRPr="00AF20AA">
              <w:rPr>
                <w:rFonts w:ascii="Arial Narrow" w:hAnsi="Arial Narrow"/>
                <w:sz w:val="22"/>
                <w:szCs w:val="22"/>
              </w:rPr>
              <w:t>), al Instituto del Fondo Nacional para el Consumo de los Trabajadores (</w:t>
            </w:r>
            <w:r w:rsidRPr="00AF20AA">
              <w:rPr>
                <w:rFonts w:ascii="Arial Narrow" w:hAnsi="Arial Narrow"/>
                <w:b/>
                <w:bCs/>
                <w:sz w:val="22"/>
                <w:szCs w:val="22"/>
                <w:u w:val="single"/>
              </w:rPr>
              <w:t>FONACOT</w:t>
            </w:r>
            <w:r w:rsidRPr="00AF20AA">
              <w:rPr>
                <w:rFonts w:ascii="Arial Narrow" w:hAnsi="Arial Narrow"/>
                <w:sz w:val="22"/>
                <w:szCs w:val="22"/>
              </w:rPr>
              <w:t>), al Sistema de Ahorro para el Retiro (</w:t>
            </w:r>
            <w:r w:rsidRPr="00AF20AA">
              <w:rPr>
                <w:rFonts w:ascii="Arial Narrow" w:hAnsi="Arial Narrow"/>
                <w:b/>
                <w:bCs/>
                <w:sz w:val="22"/>
                <w:szCs w:val="22"/>
                <w:u w:val="single"/>
              </w:rPr>
              <w:t>SAR</w:t>
            </w:r>
            <w:r w:rsidRPr="00AF20AA">
              <w:rPr>
                <w:rFonts w:ascii="Arial Narrow" w:hAnsi="Arial Narrow"/>
                <w:sz w:val="22"/>
                <w:szCs w:val="22"/>
              </w:rPr>
              <w:t>), al Instituto del Fondo Nacional de la Vivienda para los Trabajadores (</w:t>
            </w:r>
            <w:r w:rsidRPr="00AF20AA">
              <w:rPr>
                <w:rFonts w:ascii="Arial Narrow" w:hAnsi="Arial Narrow"/>
                <w:b/>
                <w:bCs/>
                <w:sz w:val="22"/>
                <w:szCs w:val="22"/>
                <w:u w:val="single"/>
              </w:rPr>
              <w:t>INFONAVIT</w:t>
            </w:r>
            <w:r w:rsidRPr="00AF20AA">
              <w:rPr>
                <w:rFonts w:ascii="Arial Narrow" w:hAnsi="Arial Narrow"/>
                <w:sz w:val="22"/>
                <w:szCs w:val="22"/>
              </w:rPr>
              <w:t>), autoridades fiscales (Servicio de Administración Tributaria, “</w:t>
            </w:r>
            <w:r w:rsidRPr="00AF20AA">
              <w:rPr>
                <w:rFonts w:ascii="Arial Narrow" w:hAnsi="Arial Narrow"/>
                <w:b/>
                <w:bCs/>
                <w:sz w:val="22"/>
                <w:szCs w:val="22"/>
                <w:u w:val="single"/>
              </w:rPr>
              <w:t>SAT</w:t>
            </w:r>
            <w:r w:rsidRPr="00AF20AA">
              <w:rPr>
                <w:rFonts w:ascii="Arial Narrow" w:hAnsi="Arial Narrow"/>
                <w:sz w:val="22"/>
                <w:szCs w:val="22"/>
              </w:rPr>
              <w:t xml:space="preserve">”), y demás impuestos, cuotas o contribuciones aplicables.  </w:t>
            </w:r>
          </w:p>
          <w:p w14:paraId="7BA47846" w14:textId="77777777" w:rsidR="00AF20AA" w:rsidRPr="00AF20AA" w:rsidRDefault="00AF20AA" w:rsidP="00AF20AA">
            <w:pPr>
              <w:jc w:val="both"/>
              <w:rPr>
                <w:rFonts w:ascii="Arial Narrow" w:hAnsi="Arial Narrow"/>
                <w:sz w:val="22"/>
                <w:szCs w:val="22"/>
              </w:rPr>
            </w:pPr>
          </w:p>
          <w:p w14:paraId="6FA6FFE6" w14:textId="77777777" w:rsidR="00AF20AA" w:rsidRDefault="00AF20AA" w:rsidP="00AF20AA">
            <w:pPr>
              <w:jc w:val="both"/>
              <w:rPr>
                <w:rFonts w:ascii="Arial Narrow" w:hAnsi="Arial Narrow"/>
                <w:sz w:val="22"/>
                <w:szCs w:val="22"/>
              </w:rPr>
            </w:pPr>
          </w:p>
          <w:p w14:paraId="4E6D2EFE" w14:textId="77777777" w:rsidR="009A6B59" w:rsidRPr="00AF20AA" w:rsidRDefault="009A6B59" w:rsidP="00AF20AA">
            <w:pPr>
              <w:jc w:val="both"/>
              <w:rPr>
                <w:rFonts w:ascii="Arial Narrow" w:hAnsi="Arial Narrow"/>
                <w:sz w:val="22"/>
                <w:szCs w:val="22"/>
              </w:rPr>
            </w:pPr>
          </w:p>
          <w:p w14:paraId="2BB3A6CD" w14:textId="77777777" w:rsidR="00AF20AA" w:rsidRPr="00AF20AA" w:rsidRDefault="00AF20AA" w:rsidP="00AF20AA">
            <w:pPr>
              <w:jc w:val="both"/>
              <w:rPr>
                <w:rFonts w:ascii="Arial Narrow" w:hAnsi="Arial Narrow"/>
                <w:sz w:val="22"/>
                <w:szCs w:val="22"/>
              </w:rPr>
            </w:pPr>
            <w:r w:rsidRPr="00AF20AA">
              <w:rPr>
                <w:rFonts w:ascii="Arial Narrow" w:hAnsi="Arial Narrow"/>
                <w:sz w:val="22"/>
                <w:szCs w:val="22"/>
              </w:rPr>
              <w:t>Las Partes reconocen que:</w:t>
            </w:r>
          </w:p>
          <w:p w14:paraId="2612C6EA" w14:textId="77777777" w:rsidR="00AF20AA" w:rsidRPr="00AF20AA" w:rsidRDefault="00AF20AA" w:rsidP="00AF20AA">
            <w:pPr>
              <w:jc w:val="both"/>
              <w:rPr>
                <w:rFonts w:ascii="Arial Narrow" w:hAnsi="Arial Narrow"/>
                <w:sz w:val="22"/>
                <w:szCs w:val="22"/>
              </w:rPr>
            </w:pPr>
          </w:p>
          <w:p w14:paraId="3965BA94" w14:textId="7DB7A2E3" w:rsidR="00AF20AA" w:rsidRPr="00AF20AA" w:rsidRDefault="00AF20AA" w:rsidP="006A6B4F">
            <w:pPr>
              <w:pStyle w:val="Prrafodelista"/>
              <w:numPr>
                <w:ilvl w:val="0"/>
                <w:numId w:val="30"/>
              </w:numPr>
              <w:jc w:val="both"/>
              <w:rPr>
                <w:rFonts w:ascii="Arial Narrow" w:hAnsi="Arial Narrow"/>
                <w:sz w:val="22"/>
                <w:szCs w:val="22"/>
              </w:rPr>
            </w:pPr>
            <w:r w:rsidRPr="00AF20AA">
              <w:rPr>
                <w:rFonts w:ascii="Arial Narrow" w:hAnsi="Arial Narrow"/>
                <w:sz w:val="22"/>
                <w:szCs w:val="22"/>
              </w:rPr>
              <w:t xml:space="preserve">En ninguna circunstancia la </w:t>
            </w:r>
            <w:r w:rsidR="00E75A0A">
              <w:rPr>
                <w:rFonts w:ascii="Arial Narrow" w:hAnsi="Arial Narrow"/>
                <w:sz w:val="22"/>
                <w:szCs w:val="22"/>
              </w:rPr>
              <w:t>Arrendadora</w:t>
            </w:r>
            <w:r w:rsidRPr="00AF20AA">
              <w:rPr>
                <w:rFonts w:ascii="Arial Narrow" w:hAnsi="Arial Narrow"/>
                <w:sz w:val="22"/>
                <w:szCs w:val="22"/>
              </w:rPr>
              <w:t xml:space="preserve"> será considerada como proveedor, contratista, prestador de servicios especializados de la </w:t>
            </w:r>
            <w:r w:rsidR="00E75A0A">
              <w:rPr>
                <w:rFonts w:ascii="Arial Narrow" w:hAnsi="Arial Narrow"/>
                <w:sz w:val="22"/>
                <w:szCs w:val="22"/>
              </w:rPr>
              <w:t>Arrendataria</w:t>
            </w:r>
            <w:r w:rsidRPr="00AF20AA">
              <w:rPr>
                <w:rFonts w:ascii="Arial Narrow" w:hAnsi="Arial Narrow"/>
                <w:sz w:val="22"/>
                <w:szCs w:val="22"/>
              </w:rPr>
              <w:t xml:space="preserve">, incluso durante la ejecución de las obras en las </w:t>
            </w:r>
            <w:r w:rsidR="009D32B1">
              <w:rPr>
                <w:rFonts w:ascii="Arial Narrow" w:hAnsi="Arial Narrow"/>
                <w:sz w:val="22"/>
                <w:szCs w:val="22"/>
              </w:rPr>
              <w:t xml:space="preserve">Propiedad </w:t>
            </w:r>
            <w:r w:rsidR="00896322">
              <w:rPr>
                <w:rFonts w:ascii="Arial Narrow" w:hAnsi="Arial Narrow"/>
                <w:sz w:val="22"/>
                <w:szCs w:val="22"/>
              </w:rPr>
              <w:t>Arrendada</w:t>
            </w:r>
            <w:r w:rsidRPr="00AF20AA">
              <w:rPr>
                <w:rFonts w:ascii="Arial Narrow" w:hAnsi="Arial Narrow"/>
                <w:sz w:val="22"/>
                <w:szCs w:val="22"/>
              </w:rPr>
              <w:t xml:space="preserve"> previstas en este </w:t>
            </w:r>
            <w:r w:rsidR="00BE5127">
              <w:rPr>
                <w:rFonts w:ascii="Arial Narrow" w:hAnsi="Arial Narrow"/>
                <w:sz w:val="22"/>
                <w:szCs w:val="22"/>
              </w:rPr>
              <w:t xml:space="preserve">Contrato de </w:t>
            </w:r>
            <w:r w:rsidR="00E75A0A">
              <w:rPr>
                <w:rFonts w:ascii="Arial Narrow" w:hAnsi="Arial Narrow"/>
                <w:sz w:val="22"/>
                <w:szCs w:val="22"/>
              </w:rPr>
              <w:t>Arrendamiento</w:t>
            </w:r>
            <w:r w:rsidRPr="00AF20AA">
              <w:rPr>
                <w:rFonts w:ascii="Arial Narrow" w:hAnsi="Arial Narrow"/>
                <w:sz w:val="22"/>
                <w:szCs w:val="22"/>
              </w:rPr>
              <w:t xml:space="preserve"> y sus Anexos. </w:t>
            </w:r>
          </w:p>
          <w:p w14:paraId="0EB382C1" w14:textId="1D642362" w:rsidR="00AF20AA" w:rsidRPr="00AF20AA" w:rsidRDefault="00AF20AA" w:rsidP="006A6B4F">
            <w:pPr>
              <w:pStyle w:val="Prrafodelista"/>
              <w:numPr>
                <w:ilvl w:val="0"/>
                <w:numId w:val="30"/>
              </w:numPr>
              <w:jc w:val="both"/>
              <w:rPr>
                <w:rFonts w:ascii="Arial Narrow" w:hAnsi="Arial Narrow"/>
                <w:sz w:val="22"/>
                <w:szCs w:val="22"/>
              </w:rPr>
            </w:pPr>
            <w:r w:rsidRPr="00AF20AA">
              <w:rPr>
                <w:rFonts w:ascii="Arial Narrow" w:hAnsi="Arial Narrow"/>
                <w:sz w:val="22"/>
                <w:szCs w:val="22"/>
              </w:rPr>
              <w:t xml:space="preserve">En caso de un accidente dentro de la </w:t>
            </w:r>
            <w:r w:rsidR="009D32B1">
              <w:rPr>
                <w:rFonts w:ascii="Arial Narrow" w:hAnsi="Arial Narrow"/>
                <w:sz w:val="22"/>
                <w:szCs w:val="22"/>
              </w:rPr>
              <w:t xml:space="preserve">Propiedad </w:t>
            </w:r>
            <w:r w:rsidR="00896322">
              <w:rPr>
                <w:rFonts w:ascii="Arial Narrow" w:hAnsi="Arial Narrow"/>
                <w:sz w:val="22"/>
                <w:szCs w:val="22"/>
              </w:rPr>
              <w:t>Arrendada</w:t>
            </w:r>
            <w:r w:rsidRPr="00AF20AA">
              <w:rPr>
                <w:rFonts w:ascii="Arial Narrow" w:hAnsi="Arial Narrow"/>
                <w:sz w:val="22"/>
                <w:szCs w:val="22"/>
              </w:rPr>
              <w:t xml:space="preserve"> durante la Vigencia del </w:t>
            </w:r>
            <w:r w:rsidR="00E75A0A">
              <w:rPr>
                <w:rFonts w:ascii="Arial Narrow" w:hAnsi="Arial Narrow"/>
                <w:sz w:val="22"/>
                <w:szCs w:val="22"/>
              </w:rPr>
              <w:t>Arrendamiento</w:t>
            </w:r>
            <w:r w:rsidRPr="00AF20AA">
              <w:rPr>
                <w:rFonts w:ascii="Arial Narrow" w:hAnsi="Arial Narrow"/>
                <w:sz w:val="22"/>
                <w:szCs w:val="22"/>
              </w:rPr>
              <w:t xml:space="preserve">, la </w:t>
            </w:r>
            <w:r w:rsidR="00E75A0A">
              <w:rPr>
                <w:rFonts w:ascii="Arial Narrow" w:hAnsi="Arial Narrow"/>
                <w:sz w:val="22"/>
                <w:szCs w:val="22"/>
              </w:rPr>
              <w:t>Arrendataria</w:t>
            </w:r>
            <w:r w:rsidRPr="00AF20AA">
              <w:rPr>
                <w:rFonts w:ascii="Arial Narrow" w:hAnsi="Arial Narrow"/>
                <w:sz w:val="22"/>
                <w:szCs w:val="22"/>
              </w:rPr>
              <w:t xml:space="preserve"> será la única responsable.</w:t>
            </w:r>
          </w:p>
          <w:p w14:paraId="17ABE86D" w14:textId="24BAD0F7" w:rsidR="00AF20AA" w:rsidRPr="00AF20AA" w:rsidRDefault="00AF20AA" w:rsidP="006A6B4F">
            <w:pPr>
              <w:pStyle w:val="Prrafodelista"/>
              <w:numPr>
                <w:ilvl w:val="0"/>
                <w:numId w:val="30"/>
              </w:numPr>
              <w:jc w:val="both"/>
              <w:rPr>
                <w:rFonts w:ascii="Arial Narrow" w:hAnsi="Arial Narrow"/>
                <w:sz w:val="22"/>
                <w:szCs w:val="22"/>
              </w:rPr>
            </w:pPr>
            <w:r w:rsidRPr="00AF20AA">
              <w:rPr>
                <w:rFonts w:ascii="Arial Narrow" w:hAnsi="Arial Narrow"/>
                <w:sz w:val="22"/>
                <w:szCs w:val="22"/>
              </w:rPr>
              <w:t xml:space="preserve">La </w:t>
            </w:r>
            <w:r w:rsidR="00E75A0A">
              <w:rPr>
                <w:rFonts w:ascii="Arial Narrow" w:hAnsi="Arial Narrow"/>
                <w:sz w:val="22"/>
                <w:szCs w:val="22"/>
              </w:rPr>
              <w:t>Arrendataria</w:t>
            </w:r>
            <w:r w:rsidRPr="00AF20AA">
              <w:rPr>
                <w:rFonts w:ascii="Arial Narrow" w:hAnsi="Arial Narrow"/>
                <w:sz w:val="22"/>
                <w:szCs w:val="22"/>
              </w:rPr>
              <w:t xml:space="preserve"> será la única responsable de la seguridad y las acciones de cualquier personal, trabajadores, contratistas, proveedores y visitantes que tengan acceso a la </w:t>
            </w:r>
            <w:r w:rsidR="009D32B1">
              <w:rPr>
                <w:rFonts w:ascii="Arial Narrow" w:hAnsi="Arial Narrow"/>
                <w:sz w:val="22"/>
                <w:szCs w:val="22"/>
              </w:rPr>
              <w:t xml:space="preserve">Propiedad </w:t>
            </w:r>
            <w:r w:rsidR="00896322">
              <w:rPr>
                <w:rFonts w:ascii="Arial Narrow" w:hAnsi="Arial Narrow"/>
                <w:sz w:val="22"/>
                <w:szCs w:val="22"/>
              </w:rPr>
              <w:t>Arrendada</w:t>
            </w:r>
            <w:r w:rsidRPr="00AF20AA">
              <w:rPr>
                <w:rFonts w:ascii="Arial Narrow" w:hAnsi="Arial Narrow"/>
                <w:sz w:val="22"/>
                <w:szCs w:val="22"/>
              </w:rPr>
              <w:t xml:space="preserve">. </w:t>
            </w:r>
          </w:p>
          <w:p w14:paraId="39006DEC" w14:textId="77777777" w:rsidR="00AF20AA" w:rsidRPr="00AF20AA" w:rsidRDefault="00AF20AA" w:rsidP="00AF20AA">
            <w:pPr>
              <w:jc w:val="both"/>
              <w:rPr>
                <w:rFonts w:ascii="Arial Narrow" w:hAnsi="Arial Narrow"/>
                <w:sz w:val="22"/>
                <w:szCs w:val="22"/>
              </w:rPr>
            </w:pPr>
          </w:p>
          <w:p w14:paraId="6085C5C8" w14:textId="1BA51E0A" w:rsidR="00AF20AA" w:rsidRPr="00AF20AA" w:rsidRDefault="00AF20AA" w:rsidP="00AF20AA">
            <w:pPr>
              <w:jc w:val="both"/>
              <w:rPr>
                <w:rFonts w:ascii="Arial Narrow" w:hAnsi="Arial Narrow"/>
                <w:sz w:val="22"/>
                <w:szCs w:val="22"/>
              </w:rPr>
            </w:pPr>
            <w:r w:rsidRPr="00AF20AA">
              <w:rPr>
                <w:rFonts w:ascii="Arial Narrow" w:hAnsi="Arial Narrow"/>
                <w:sz w:val="22"/>
                <w:szCs w:val="22"/>
              </w:rPr>
              <w:t xml:space="preserve">Las Partes acuerdan que la </w:t>
            </w:r>
            <w:r w:rsidR="00E75A0A">
              <w:rPr>
                <w:rFonts w:ascii="Arial Narrow" w:hAnsi="Arial Narrow"/>
                <w:sz w:val="22"/>
                <w:szCs w:val="22"/>
              </w:rPr>
              <w:t>Arrendataria</w:t>
            </w:r>
            <w:r w:rsidRPr="00AF20AA">
              <w:rPr>
                <w:rFonts w:ascii="Arial Narrow" w:hAnsi="Arial Narrow"/>
                <w:sz w:val="22"/>
                <w:szCs w:val="22"/>
              </w:rPr>
              <w:t xml:space="preserve"> deberá proporcionar a la </w:t>
            </w:r>
            <w:r w:rsidR="00E75A0A">
              <w:rPr>
                <w:rFonts w:ascii="Arial Narrow" w:hAnsi="Arial Narrow"/>
                <w:sz w:val="22"/>
                <w:szCs w:val="22"/>
              </w:rPr>
              <w:t>Arrendadora</w:t>
            </w:r>
            <w:r w:rsidRPr="00AF20AA">
              <w:rPr>
                <w:rFonts w:ascii="Arial Narrow" w:hAnsi="Arial Narrow"/>
                <w:sz w:val="22"/>
                <w:szCs w:val="22"/>
              </w:rPr>
              <w:t xml:space="preserve"> toda la información y documentación requerida por la </w:t>
            </w:r>
            <w:r w:rsidR="00E75A0A">
              <w:rPr>
                <w:rFonts w:ascii="Arial Narrow" w:hAnsi="Arial Narrow"/>
                <w:sz w:val="22"/>
                <w:szCs w:val="22"/>
              </w:rPr>
              <w:t>Arrendadora</w:t>
            </w:r>
            <w:r w:rsidRPr="00AF20AA">
              <w:rPr>
                <w:rFonts w:ascii="Arial Narrow" w:hAnsi="Arial Narrow"/>
                <w:sz w:val="22"/>
                <w:szCs w:val="22"/>
              </w:rPr>
              <w:t xml:space="preserve"> para confirmar el cumplimiento de sus obligaciones laborales, incluyendo sin limitación, contratos con proveedores, comprobantes de pago de impuestos, comprobantes de pago de contribuciones de seguridad, avisos a autoridades, entre otros. Dicha información y documentación se proporcionará dentro de los siguientes 10 (diez) días hábiles contados a partir de la fecha de la solicitud por escrito de la </w:t>
            </w:r>
            <w:r w:rsidR="00E75A0A">
              <w:rPr>
                <w:rFonts w:ascii="Arial Narrow" w:hAnsi="Arial Narrow"/>
                <w:sz w:val="22"/>
                <w:szCs w:val="22"/>
              </w:rPr>
              <w:t>Arrendadora</w:t>
            </w:r>
            <w:r w:rsidRPr="00AF20AA">
              <w:rPr>
                <w:rFonts w:ascii="Arial Narrow" w:hAnsi="Arial Narrow"/>
                <w:sz w:val="22"/>
                <w:szCs w:val="22"/>
              </w:rPr>
              <w:t>.</w:t>
            </w:r>
          </w:p>
          <w:p w14:paraId="07017BB3" w14:textId="77777777" w:rsidR="00AF20AA" w:rsidRPr="00AF20AA" w:rsidRDefault="00AF20AA" w:rsidP="00AF20AA">
            <w:pPr>
              <w:jc w:val="both"/>
              <w:rPr>
                <w:rFonts w:ascii="Arial Narrow" w:hAnsi="Arial Narrow"/>
                <w:sz w:val="22"/>
                <w:szCs w:val="22"/>
              </w:rPr>
            </w:pPr>
          </w:p>
          <w:p w14:paraId="5EF34709" w14:textId="38BACBDD" w:rsidR="00AF20AA" w:rsidRPr="00AF20AA" w:rsidRDefault="00AF20AA" w:rsidP="00AF20AA">
            <w:pPr>
              <w:jc w:val="both"/>
              <w:rPr>
                <w:rFonts w:ascii="Arial Narrow" w:hAnsi="Arial Narrow"/>
                <w:sz w:val="22"/>
                <w:szCs w:val="22"/>
              </w:rPr>
            </w:pPr>
            <w:r w:rsidRPr="00AF20AA">
              <w:rPr>
                <w:rFonts w:ascii="Arial Narrow" w:hAnsi="Arial Narrow"/>
                <w:sz w:val="22"/>
                <w:szCs w:val="22"/>
              </w:rPr>
              <w:lastRenderedPageBreak/>
              <w:t xml:space="preserve">Por lo tanto, la </w:t>
            </w:r>
            <w:r w:rsidR="00795F04">
              <w:rPr>
                <w:rFonts w:ascii="Arial Narrow" w:hAnsi="Arial Narrow"/>
                <w:sz w:val="22"/>
                <w:szCs w:val="22"/>
              </w:rPr>
              <w:t>Partes</w:t>
            </w:r>
            <w:r w:rsidR="00795F04" w:rsidRPr="00AF20AA">
              <w:rPr>
                <w:rFonts w:ascii="Arial Narrow" w:hAnsi="Arial Narrow"/>
                <w:sz w:val="22"/>
                <w:szCs w:val="22"/>
              </w:rPr>
              <w:t xml:space="preserve"> </w:t>
            </w:r>
            <w:r w:rsidRPr="00AF20AA">
              <w:rPr>
                <w:rFonts w:ascii="Arial Narrow" w:hAnsi="Arial Narrow"/>
                <w:sz w:val="22"/>
                <w:szCs w:val="22"/>
              </w:rPr>
              <w:t>se obliga</w:t>
            </w:r>
            <w:r w:rsidR="00795F04">
              <w:rPr>
                <w:rFonts w:ascii="Arial Narrow" w:hAnsi="Arial Narrow"/>
                <w:sz w:val="22"/>
                <w:szCs w:val="22"/>
              </w:rPr>
              <w:t>n</w:t>
            </w:r>
            <w:r w:rsidRPr="00AF20AA">
              <w:rPr>
                <w:rFonts w:ascii="Arial Narrow" w:hAnsi="Arial Narrow"/>
                <w:sz w:val="22"/>
                <w:szCs w:val="22"/>
              </w:rPr>
              <w:t xml:space="preserve"> a indemnizar y sacar en paz y a salvo a la </w:t>
            </w:r>
            <w:r w:rsidR="00795F04">
              <w:rPr>
                <w:rFonts w:ascii="Arial Narrow" w:hAnsi="Arial Narrow"/>
                <w:sz w:val="22"/>
                <w:szCs w:val="22"/>
              </w:rPr>
              <w:t>otra</w:t>
            </w:r>
            <w:r w:rsidR="00795F04" w:rsidRPr="00AF20AA">
              <w:rPr>
                <w:rFonts w:ascii="Arial Narrow" w:hAnsi="Arial Narrow"/>
                <w:sz w:val="22"/>
                <w:szCs w:val="22"/>
              </w:rPr>
              <w:t xml:space="preserve"> </w:t>
            </w:r>
            <w:r w:rsidRPr="00AF20AA">
              <w:rPr>
                <w:rFonts w:ascii="Arial Narrow" w:hAnsi="Arial Narrow"/>
                <w:sz w:val="22"/>
                <w:szCs w:val="22"/>
              </w:rPr>
              <w:t>de cualquier daño y pérdida que surja de cualquier incumplimiento de esta cláusula, incluido el pago de honorarios de abogados, gastos judiciales, honorarios de expertos y consultores, multas, sanciones, entre otros. Las Partes seleccionará</w:t>
            </w:r>
            <w:r w:rsidR="00795F04">
              <w:rPr>
                <w:rFonts w:ascii="Arial Narrow" w:hAnsi="Arial Narrow"/>
                <w:sz w:val="22"/>
                <w:szCs w:val="22"/>
              </w:rPr>
              <w:t>n</w:t>
            </w:r>
            <w:r w:rsidRPr="00AF20AA">
              <w:rPr>
                <w:rFonts w:ascii="Arial Narrow" w:hAnsi="Arial Narrow"/>
                <w:sz w:val="22"/>
                <w:szCs w:val="22"/>
              </w:rPr>
              <w:t xml:space="preserve"> en a su exclusivo criterio el equipo legal para su defensa. </w:t>
            </w:r>
          </w:p>
          <w:p w14:paraId="7224FAF7" w14:textId="77777777" w:rsidR="006E4109" w:rsidRPr="00AF20AA" w:rsidRDefault="006E4109" w:rsidP="00EE0D33">
            <w:pPr>
              <w:jc w:val="both"/>
              <w:rPr>
                <w:rFonts w:ascii="Arial Narrow" w:hAnsi="Arial Narrow"/>
                <w:sz w:val="22"/>
                <w:szCs w:val="22"/>
              </w:rPr>
            </w:pPr>
          </w:p>
        </w:tc>
      </w:tr>
      <w:tr w:rsidR="002B4DD8" w:rsidRPr="00937F50" w14:paraId="7921DB23" w14:textId="77777777" w:rsidTr="00E842D3">
        <w:tc>
          <w:tcPr>
            <w:tcW w:w="5395" w:type="dxa"/>
          </w:tcPr>
          <w:p w14:paraId="3ED5BC83" w14:textId="7DAA8BFA" w:rsidR="002B4DD8" w:rsidRPr="002B4DD8" w:rsidRDefault="002B4DD8" w:rsidP="002B4DD8">
            <w:pPr>
              <w:jc w:val="both"/>
              <w:rPr>
                <w:rFonts w:ascii="Arial Narrow" w:hAnsi="Arial Narrow"/>
                <w:b/>
                <w:bCs/>
                <w:sz w:val="22"/>
                <w:szCs w:val="22"/>
                <w:u w:val="single"/>
                <w:lang w:val="en-US"/>
              </w:rPr>
            </w:pPr>
            <w:r w:rsidRPr="002B4DD8">
              <w:rPr>
                <w:rFonts w:ascii="Arial Narrow" w:hAnsi="Arial Narrow"/>
                <w:b/>
                <w:bCs/>
                <w:sz w:val="22"/>
                <w:szCs w:val="22"/>
                <w:u w:val="single"/>
                <w:lang w:val="en-US"/>
              </w:rPr>
              <w:lastRenderedPageBreak/>
              <w:t xml:space="preserve">14 ASSIGNMENT AND </w:t>
            </w:r>
            <w:r w:rsidR="00ED0615">
              <w:rPr>
                <w:rFonts w:ascii="Arial Narrow" w:hAnsi="Arial Narrow"/>
                <w:b/>
                <w:bCs/>
                <w:sz w:val="22"/>
                <w:szCs w:val="22"/>
                <w:u w:val="single"/>
                <w:lang w:val="en-US"/>
              </w:rPr>
              <w:t>SUBLEASE</w:t>
            </w:r>
          </w:p>
          <w:p w14:paraId="28ADB6CC" w14:textId="77777777" w:rsidR="002B4DD8" w:rsidRPr="002B4DD8" w:rsidRDefault="002B4DD8" w:rsidP="002B4DD8">
            <w:pPr>
              <w:jc w:val="both"/>
              <w:rPr>
                <w:rFonts w:ascii="Arial Narrow" w:hAnsi="Arial Narrow"/>
                <w:sz w:val="22"/>
                <w:szCs w:val="22"/>
                <w:lang w:val="en-US"/>
              </w:rPr>
            </w:pPr>
          </w:p>
          <w:p w14:paraId="2B4A7558" w14:textId="4288A86C" w:rsidR="002B4DD8" w:rsidRPr="002B4DD8" w:rsidRDefault="002B4DD8" w:rsidP="002B4DD8">
            <w:pPr>
              <w:jc w:val="both"/>
              <w:rPr>
                <w:rFonts w:ascii="Arial Narrow" w:hAnsi="Arial Narrow"/>
                <w:sz w:val="22"/>
                <w:szCs w:val="22"/>
                <w:lang w:val="en-US"/>
              </w:rPr>
            </w:pPr>
            <w:r w:rsidRPr="002B4DD8">
              <w:rPr>
                <w:rFonts w:ascii="Arial Narrow" w:hAnsi="Arial Narrow"/>
                <w:sz w:val="22"/>
                <w:szCs w:val="22"/>
                <w:lang w:val="en-US"/>
              </w:rPr>
              <w:t xml:space="preserve">The Parties agree that for the purposes of this clause, “Affiliate” or “Subsidiary” of a legal entity shall mean any other person or entity that directly or indirectly controls, is controlled by, or is under common control of such person; for the purposes of this definition, the word “control” in all its forms, means the direct or indirect possession or possibility of legally being able to direct, manage, or determine the actions, policies or decisions of a legal entity. </w:t>
            </w:r>
            <w:r w:rsidR="00460AE7" w:rsidRPr="00460AE7">
              <w:rPr>
                <w:rFonts w:ascii="Arial Narrow" w:hAnsi="Arial Narrow"/>
                <w:sz w:val="22"/>
                <w:szCs w:val="22"/>
                <w:lang w:val="en-US"/>
              </w:rPr>
              <w:t>A natural or legal person shall be deemed to have control over a legal entity when both are part of the same organizational structure through participation in one or more common entities</w:t>
            </w:r>
            <w:r w:rsidR="000F5AFC">
              <w:rPr>
                <w:rFonts w:ascii="Arial Narrow" w:hAnsi="Arial Narrow"/>
                <w:sz w:val="22"/>
                <w:szCs w:val="22"/>
                <w:lang w:val="en-US"/>
              </w:rPr>
              <w:t xml:space="preserve"> that allows the first to take relevant business decisions over the second one and, because of said decisions, the first one receives a benefit derived from such business</w:t>
            </w:r>
            <w:r w:rsidR="00460AE7" w:rsidRPr="00460AE7">
              <w:rPr>
                <w:rFonts w:ascii="Arial Narrow" w:hAnsi="Arial Narrow"/>
                <w:sz w:val="22"/>
                <w:szCs w:val="22"/>
                <w:lang w:val="en-US"/>
              </w:rPr>
              <w:t>.</w:t>
            </w:r>
            <w:r w:rsidRPr="002B4DD8">
              <w:rPr>
                <w:rFonts w:ascii="Arial Narrow" w:hAnsi="Arial Narrow"/>
                <w:sz w:val="22"/>
                <w:szCs w:val="22"/>
                <w:lang w:val="en-US"/>
              </w:rPr>
              <w:t>.</w:t>
            </w:r>
          </w:p>
          <w:p w14:paraId="62848483" w14:textId="77777777" w:rsidR="002B4DD8" w:rsidRDefault="002B4DD8" w:rsidP="002B4DD8">
            <w:pPr>
              <w:jc w:val="both"/>
              <w:rPr>
                <w:rFonts w:ascii="Arial Narrow" w:hAnsi="Arial Narrow"/>
                <w:sz w:val="22"/>
                <w:szCs w:val="22"/>
                <w:lang w:val="en-US"/>
              </w:rPr>
            </w:pPr>
          </w:p>
          <w:p w14:paraId="4F1ED44F" w14:textId="77777777" w:rsidR="007F14F1" w:rsidRDefault="007F14F1" w:rsidP="002B4DD8">
            <w:pPr>
              <w:jc w:val="both"/>
              <w:rPr>
                <w:rFonts w:ascii="Arial Narrow" w:hAnsi="Arial Narrow"/>
                <w:sz w:val="22"/>
                <w:szCs w:val="22"/>
                <w:lang w:val="en-US"/>
              </w:rPr>
            </w:pPr>
          </w:p>
          <w:p w14:paraId="2C1436BF" w14:textId="77777777" w:rsidR="007F14F1" w:rsidRPr="002B4DD8" w:rsidRDefault="007F14F1" w:rsidP="002B4DD8">
            <w:pPr>
              <w:jc w:val="both"/>
              <w:rPr>
                <w:rFonts w:ascii="Arial Narrow" w:hAnsi="Arial Narrow"/>
                <w:sz w:val="22"/>
                <w:szCs w:val="22"/>
                <w:lang w:val="en-US"/>
              </w:rPr>
            </w:pPr>
          </w:p>
          <w:p w14:paraId="56C8589C" w14:textId="5D33461A" w:rsidR="002B4DD8" w:rsidRDefault="002B4DD8" w:rsidP="002B4DD8">
            <w:pPr>
              <w:jc w:val="both"/>
              <w:rPr>
                <w:rFonts w:ascii="Arial Narrow" w:hAnsi="Arial Narrow"/>
                <w:sz w:val="22"/>
                <w:szCs w:val="22"/>
                <w:lang w:val="en-US"/>
              </w:rPr>
            </w:pPr>
            <w:r w:rsidRPr="002B4DD8">
              <w:rPr>
                <w:rFonts w:ascii="Arial Narrow" w:hAnsi="Arial Narrow"/>
                <w:b/>
                <w:bCs/>
                <w:sz w:val="22"/>
                <w:szCs w:val="22"/>
                <w:lang w:val="en-US"/>
              </w:rPr>
              <w:t xml:space="preserve">14.1 Assignment: </w:t>
            </w:r>
            <w:r w:rsidRPr="002B4DD8">
              <w:rPr>
                <w:rFonts w:ascii="Arial Narrow" w:hAnsi="Arial Narrow"/>
                <w:sz w:val="22"/>
                <w:szCs w:val="22"/>
                <w:lang w:val="en-US"/>
              </w:rPr>
              <w:t xml:space="preserve">The </w:t>
            </w:r>
            <w:r w:rsidR="00D62AC9">
              <w:rPr>
                <w:rFonts w:ascii="Arial Narrow" w:hAnsi="Arial Narrow"/>
                <w:sz w:val="22"/>
                <w:szCs w:val="22"/>
                <w:lang w:val="en-US"/>
              </w:rPr>
              <w:t>Tenant</w:t>
            </w:r>
            <w:r w:rsidRPr="002B4DD8">
              <w:rPr>
                <w:rFonts w:ascii="Arial Narrow" w:hAnsi="Arial Narrow"/>
                <w:sz w:val="22"/>
                <w:szCs w:val="22"/>
                <w:lang w:val="en-US"/>
              </w:rPr>
              <w:t xml:space="preserve"> may not assign, delegate or transfer part or </w:t>
            </w:r>
            <w:proofErr w:type="gramStart"/>
            <w:r w:rsidRPr="002B4DD8">
              <w:rPr>
                <w:rFonts w:ascii="Arial Narrow" w:hAnsi="Arial Narrow"/>
                <w:sz w:val="22"/>
                <w:szCs w:val="22"/>
                <w:lang w:val="en-US"/>
              </w:rPr>
              <w:t>all of</w:t>
            </w:r>
            <w:proofErr w:type="gramEnd"/>
            <w:r w:rsidRPr="002B4DD8">
              <w:rPr>
                <w:rFonts w:ascii="Arial Narrow" w:hAnsi="Arial Narrow"/>
                <w:sz w:val="22"/>
                <w:szCs w:val="22"/>
                <w:lang w:val="en-US"/>
              </w:rPr>
              <w:t xml:space="preserve"> its rights, duties or obligations under this </w:t>
            </w:r>
            <w:r w:rsidR="00A72439">
              <w:rPr>
                <w:rFonts w:ascii="Arial Narrow" w:hAnsi="Arial Narrow"/>
                <w:sz w:val="22"/>
                <w:szCs w:val="22"/>
                <w:lang w:val="en-US"/>
              </w:rPr>
              <w:t>Lease Agreement</w:t>
            </w:r>
            <w:r w:rsidRPr="002B4DD8">
              <w:rPr>
                <w:rFonts w:ascii="Arial Narrow" w:hAnsi="Arial Narrow"/>
                <w:sz w:val="22"/>
                <w:szCs w:val="22"/>
                <w:lang w:val="en-US"/>
              </w:rPr>
              <w:t xml:space="preserve"> (including payments due or to become due in the future). Notwithstanding the foregoing,  during the </w:t>
            </w:r>
            <w:r w:rsidR="00406126">
              <w:rPr>
                <w:rFonts w:ascii="Arial Narrow" w:hAnsi="Arial Narrow"/>
                <w:sz w:val="22"/>
                <w:szCs w:val="22"/>
                <w:lang w:val="en-US"/>
              </w:rPr>
              <w:t>Lease Term</w:t>
            </w:r>
            <w:r w:rsidRPr="002B4DD8">
              <w:rPr>
                <w:rFonts w:ascii="Arial Narrow" w:hAnsi="Arial Narrow"/>
                <w:sz w:val="22"/>
                <w:szCs w:val="22"/>
                <w:lang w:val="en-US"/>
              </w:rPr>
              <w:t xml:space="preserve">, the </w:t>
            </w:r>
            <w:r w:rsidR="00D62AC9">
              <w:rPr>
                <w:rFonts w:ascii="Arial Narrow" w:hAnsi="Arial Narrow"/>
                <w:sz w:val="22"/>
                <w:szCs w:val="22"/>
                <w:lang w:val="en-US"/>
              </w:rPr>
              <w:t>Tenant</w:t>
            </w:r>
            <w:r w:rsidRPr="002B4DD8">
              <w:rPr>
                <w:rFonts w:ascii="Arial Narrow" w:hAnsi="Arial Narrow"/>
                <w:sz w:val="22"/>
                <w:szCs w:val="22"/>
                <w:lang w:val="en-US"/>
              </w:rPr>
              <w:t xml:space="preserve"> will have the right to request 1 time the assignment of the </w:t>
            </w:r>
            <w:r w:rsidR="00A72439">
              <w:rPr>
                <w:rFonts w:ascii="Arial Narrow" w:hAnsi="Arial Narrow"/>
                <w:sz w:val="22"/>
                <w:szCs w:val="22"/>
                <w:lang w:val="en-US"/>
              </w:rPr>
              <w:t>Lease Agreement</w:t>
            </w:r>
            <w:r w:rsidRPr="002B4DD8">
              <w:rPr>
                <w:rFonts w:ascii="Arial Narrow" w:hAnsi="Arial Narrow"/>
                <w:sz w:val="22"/>
                <w:szCs w:val="22"/>
                <w:lang w:val="en-US"/>
              </w:rPr>
              <w:t>, provided that the following conditions are met: (</w:t>
            </w:r>
            <w:proofErr w:type="spellStart"/>
            <w:r w:rsidRPr="002B4DD8">
              <w:rPr>
                <w:rFonts w:ascii="Arial Narrow" w:hAnsi="Arial Narrow"/>
                <w:sz w:val="22"/>
                <w:szCs w:val="22"/>
                <w:lang w:val="en-US"/>
              </w:rPr>
              <w:t>i</w:t>
            </w:r>
            <w:proofErr w:type="spellEnd"/>
            <w:r w:rsidRPr="002B4DD8">
              <w:rPr>
                <w:rFonts w:ascii="Arial Narrow" w:hAnsi="Arial Narrow"/>
                <w:sz w:val="22"/>
                <w:szCs w:val="22"/>
                <w:lang w:val="en-US"/>
              </w:rPr>
              <w:t xml:space="preserve">) prior </w:t>
            </w:r>
            <w:r w:rsidR="00121467">
              <w:rPr>
                <w:rFonts w:ascii="Arial Narrow" w:hAnsi="Arial Narrow"/>
                <w:sz w:val="22"/>
                <w:szCs w:val="22"/>
                <w:lang w:val="en-US"/>
              </w:rPr>
              <w:t>request</w:t>
            </w:r>
            <w:r w:rsidRPr="002B4DD8">
              <w:rPr>
                <w:rFonts w:ascii="Arial Narrow" w:hAnsi="Arial Narrow"/>
                <w:sz w:val="22"/>
                <w:szCs w:val="22"/>
                <w:lang w:val="en-US"/>
              </w:rPr>
              <w:t xml:space="preserve"> to the </w:t>
            </w:r>
            <w:r w:rsidR="00D62AC9">
              <w:rPr>
                <w:rFonts w:ascii="Arial Narrow" w:hAnsi="Arial Narrow"/>
                <w:sz w:val="22"/>
                <w:szCs w:val="22"/>
                <w:lang w:val="en-US"/>
              </w:rPr>
              <w:t>Landlord</w:t>
            </w:r>
            <w:r w:rsidRPr="002B4DD8">
              <w:rPr>
                <w:rFonts w:ascii="Arial Narrow" w:hAnsi="Arial Narrow"/>
                <w:sz w:val="22"/>
                <w:szCs w:val="22"/>
                <w:lang w:val="en-US"/>
              </w:rPr>
              <w:t xml:space="preserve"> with at least 2 months in advance to the date in which the </w:t>
            </w:r>
            <w:r w:rsidR="00D62AC9">
              <w:rPr>
                <w:rFonts w:ascii="Arial Narrow" w:hAnsi="Arial Narrow"/>
                <w:sz w:val="22"/>
                <w:szCs w:val="22"/>
                <w:lang w:val="en-US"/>
              </w:rPr>
              <w:t>Tenant</w:t>
            </w:r>
            <w:r w:rsidRPr="002B4DD8">
              <w:rPr>
                <w:rFonts w:ascii="Arial Narrow" w:hAnsi="Arial Narrow"/>
                <w:sz w:val="22"/>
                <w:szCs w:val="22"/>
                <w:lang w:val="en-US"/>
              </w:rPr>
              <w:t xml:space="preserve"> intents to assign the </w:t>
            </w:r>
            <w:r w:rsidR="00A72439">
              <w:rPr>
                <w:rFonts w:ascii="Arial Narrow" w:hAnsi="Arial Narrow"/>
                <w:sz w:val="22"/>
                <w:szCs w:val="22"/>
                <w:lang w:val="en-US"/>
              </w:rPr>
              <w:t>Lease Agreement</w:t>
            </w:r>
            <w:r w:rsidRPr="002B4DD8">
              <w:rPr>
                <w:rFonts w:ascii="Arial Narrow" w:hAnsi="Arial Narrow"/>
                <w:sz w:val="22"/>
                <w:szCs w:val="22"/>
                <w:lang w:val="en-US"/>
              </w:rPr>
              <w:t xml:space="preserve">; (ii) there </w:t>
            </w:r>
            <w:r w:rsidRPr="00A67805">
              <w:rPr>
                <w:rFonts w:ascii="Arial Narrow" w:hAnsi="Arial Narrow"/>
                <w:sz w:val="22"/>
                <w:szCs w:val="22"/>
                <w:lang w:val="en-US"/>
              </w:rPr>
              <w:t xml:space="preserve">is prior written authorization from the </w:t>
            </w:r>
            <w:r w:rsidR="00D62AC9">
              <w:rPr>
                <w:rFonts w:ascii="Arial Narrow" w:hAnsi="Arial Narrow"/>
                <w:sz w:val="22"/>
                <w:szCs w:val="22"/>
                <w:lang w:val="en-US"/>
              </w:rPr>
              <w:t>Landlord</w:t>
            </w:r>
            <w:r w:rsidRPr="00A67805">
              <w:rPr>
                <w:rFonts w:ascii="Arial Narrow" w:hAnsi="Arial Narrow"/>
                <w:sz w:val="22"/>
                <w:szCs w:val="22"/>
                <w:lang w:val="en-US"/>
              </w:rPr>
              <w:t xml:space="preserve">; (iii) such assignment is made to an Affiliate or Subsidiary of the </w:t>
            </w:r>
            <w:r w:rsidR="00D62AC9">
              <w:rPr>
                <w:rFonts w:ascii="Arial Narrow" w:hAnsi="Arial Narrow"/>
                <w:sz w:val="22"/>
                <w:szCs w:val="22"/>
                <w:lang w:val="en-US"/>
              </w:rPr>
              <w:t>Tenant</w:t>
            </w:r>
            <w:r w:rsidRPr="00A67805">
              <w:rPr>
                <w:rFonts w:ascii="Arial Narrow" w:hAnsi="Arial Narrow"/>
                <w:sz w:val="22"/>
                <w:szCs w:val="22"/>
                <w:lang w:val="en-US"/>
              </w:rPr>
              <w:t xml:space="preserve"> or the Guarantor, that has the same or better financial and credit capacity than the </w:t>
            </w:r>
            <w:r w:rsidR="00D62AC9">
              <w:rPr>
                <w:rFonts w:ascii="Arial Narrow" w:hAnsi="Arial Narrow"/>
                <w:sz w:val="22"/>
                <w:szCs w:val="22"/>
                <w:lang w:val="en-US"/>
              </w:rPr>
              <w:t>Tenant</w:t>
            </w:r>
            <w:r w:rsidRPr="00A67805">
              <w:rPr>
                <w:rFonts w:ascii="Arial Narrow" w:hAnsi="Arial Narrow"/>
                <w:sz w:val="22"/>
                <w:szCs w:val="22"/>
                <w:lang w:val="en-US"/>
              </w:rPr>
              <w:t xml:space="preserve"> and Guarantor; (iv) the assignment agreement is ratified before a notary public selected by the </w:t>
            </w:r>
            <w:r w:rsidR="00D62AC9">
              <w:rPr>
                <w:rFonts w:ascii="Arial Narrow" w:hAnsi="Arial Narrow"/>
                <w:sz w:val="22"/>
                <w:szCs w:val="22"/>
                <w:lang w:val="en-US"/>
              </w:rPr>
              <w:t>Landlord</w:t>
            </w:r>
            <w:r w:rsidRPr="00A67805">
              <w:rPr>
                <w:rFonts w:ascii="Arial Narrow" w:hAnsi="Arial Narrow"/>
                <w:sz w:val="22"/>
                <w:szCs w:val="22"/>
                <w:lang w:val="en-US"/>
              </w:rPr>
              <w:t xml:space="preserve">; (v) the </w:t>
            </w:r>
            <w:r w:rsidR="00D62AC9">
              <w:rPr>
                <w:rFonts w:ascii="Arial Narrow" w:hAnsi="Arial Narrow"/>
                <w:sz w:val="22"/>
                <w:szCs w:val="22"/>
                <w:lang w:val="en-US"/>
              </w:rPr>
              <w:t>Tenant</w:t>
            </w:r>
            <w:r w:rsidRPr="00A67805">
              <w:rPr>
                <w:rFonts w:ascii="Arial Narrow" w:hAnsi="Arial Narrow"/>
                <w:sz w:val="22"/>
                <w:szCs w:val="22"/>
                <w:lang w:val="en-US"/>
              </w:rPr>
              <w:t xml:space="preserve"> provides to the </w:t>
            </w:r>
            <w:r w:rsidR="00D62AC9">
              <w:rPr>
                <w:rFonts w:ascii="Arial Narrow" w:hAnsi="Arial Narrow"/>
                <w:sz w:val="22"/>
                <w:szCs w:val="22"/>
                <w:lang w:val="en-US"/>
              </w:rPr>
              <w:t>Landlord</w:t>
            </w:r>
            <w:r w:rsidRPr="00A67805">
              <w:rPr>
                <w:rFonts w:ascii="Arial Narrow" w:hAnsi="Arial Narrow"/>
                <w:sz w:val="22"/>
                <w:szCs w:val="22"/>
                <w:lang w:val="en-US"/>
              </w:rPr>
              <w:t xml:space="preserve"> all the documents and information required according to this Agreement (e.g. corporate documents, the know your client forms, among others); and (vi) in the event of any assignment, the obligations of Guarantor shall remain valid and enforceable, as well as the Corporate </w:t>
            </w:r>
            <w:r w:rsidR="00A67805" w:rsidRPr="00A67805">
              <w:rPr>
                <w:rFonts w:ascii="Arial Narrow" w:hAnsi="Arial Narrow"/>
                <w:sz w:val="22"/>
                <w:szCs w:val="22"/>
                <w:lang w:val="en-US"/>
              </w:rPr>
              <w:t>Guaranty</w:t>
            </w:r>
            <w:r w:rsidRPr="00A67805">
              <w:rPr>
                <w:rFonts w:ascii="Arial Narrow" w:hAnsi="Arial Narrow"/>
                <w:sz w:val="22"/>
                <w:szCs w:val="22"/>
                <w:lang w:val="en-US"/>
              </w:rPr>
              <w:t xml:space="preserve"> granted in terms of Exhibit </w:t>
            </w:r>
            <w:r w:rsidR="0039523F">
              <w:rPr>
                <w:rFonts w:ascii="Arial Narrow" w:hAnsi="Arial Narrow"/>
                <w:sz w:val="22"/>
                <w:szCs w:val="22"/>
                <w:lang w:val="en-US"/>
              </w:rPr>
              <w:t>M</w:t>
            </w:r>
            <w:r w:rsidRPr="00A67805">
              <w:rPr>
                <w:rFonts w:ascii="Arial Narrow" w:hAnsi="Arial Narrow"/>
                <w:sz w:val="22"/>
                <w:szCs w:val="22"/>
                <w:lang w:val="en-US"/>
              </w:rPr>
              <w:t>. Provided</w:t>
            </w:r>
            <w:r w:rsidRPr="002B4DD8">
              <w:rPr>
                <w:rFonts w:ascii="Arial Narrow" w:hAnsi="Arial Narrow"/>
                <w:sz w:val="22"/>
                <w:szCs w:val="22"/>
                <w:lang w:val="en-US"/>
              </w:rPr>
              <w:t xml:space="preserve">, however, that the </w:t>
            </w:r>
            <w:r w:rsidR="00D62AC9">
              <w:rPr>
                <w:rFonts w:ascii="Arial Narrow" w:hAnsi="Arial Narrow"/>
                <w:sz w:val="22"/>
                <w:szCs w:val="22"/>
                <w:lang w:val="en-US"/>
              </w:rPr>
              <w:t>Landlord</w:t>
            </w:r>
            <w:r w:rsidRPr="002B4DD8">
              <w:rPr>
                <w:rFonts w:ascii="Arial Narrow" w:hAnsi="Arial Narrow"/>
                <w:sz w:val="22"/>
                <w:szCs w:val="22"/>
                <w:lang w:val="en-US"/>
              </w:rPr>
              <w:t>, in its sole discretion, may approve or deny such request.</w:t>
            </w:r>
          </w:p>
          <w:p w14:paraId="0F301769" w14:textId="77777777" w:rsidR="00BD7D32" w:rsidRDefault="00BD7D32" w:rsidP="002B4DD8">
            <w:pPr>
              <w:jc w:val="both"/>
              <w:rPr>
                <w:rFonts w:ascii="Arial Narrow" w:hAnsi="Arial Narrow"/>
                <w:sz w:val="22"/>
                <w:szCs w:val="22"/>
                <w:lang w:val="en-US"/>
              </w:rPr>
            </w:pPr>
          </w:p>
          <w:p w14:paraId="2EFC9A2A" w14:textId="77777777" w:rsidR="009D32B1" w:rsidRDefault="009D32B1" w:rsidP="002B4DD8">
            <w:pPr>
              <w:jc w:val="both"/>
              <w:rPr>
                <w:rFonts w:ascii="Arial Narrow" w:hAnsi="Arial Narrow"/>
                <w:sz w:val="22"/>
                <w:szCs w:val="22"/>
                <w:lang w:val="en-US"/>
              </w:rPr>
            </w:pPr>
          </w:p>
          <w:p w14:paraId="5E72E6F3" w14:textId="77777777" w:rsidR="00BD7D32" w:rsidRPr="002B4DD8" w:rsidRDefault="00BD7D32" w:rsidP="002B4DD8">
            <w:pPr>
              <w:jc w:val="both"/>
              <w:rPr>
                <w:rFonts w:ascii="Arial Narrow" w:hAnsi="Arial Narrow"/>
                <w:sz w:val="22"/>
                <w:szCs w:val="22"/>
                <w:lang w:val="en-US"/>
              </w:rPr>
            </w:pPr>
          </w:p>
          <w:p w14:paraId="2A48B97D" w14:textId="7783A9F7" w:rsidR="002B4DD8" w:rsidRPr="002B4DD8" w:rsidRDefault="002B4DD8" w:rsidP="002B4DD8">
            <w:pPr>
              <w:jc w:val="both"/>
              <w:rPr>
                <w:rFonts w:ascii="Arial Narrow" w:hAnsi="Arial Narrow"/>
                <w:sz w:val="22"/>
                <w:szCs w:val="22"/>
                <w:lang w:val="en-US"/>
              </w:rPr>
            </w:pPr>
            <w:r w:rsidRPr="002B4DD8">
              <w:rPr>
                <w:rFonts w:ascii="Arial Narrow" w:hAnsi="Arial Narrow"/>
                <w:sz w:val="22"/>
                <w:szCs w:val="22"/>
                <w:lang w:val="en-US"/>
              </w:rPr>
              <w:t xml:space="preserve">The </w:t>
            </w:r>
            <w:r w:rsidR="00D62AC9">
              <w:rPr>
                <w:rFonts w:ascii="Arial Narrow" w:hAnsi="Arial Narrow"/>
                <w:sz w:val="22"/>
                <w:szCs w:val="22"/>
                <w:lang w:val="en-US"/>
              </w:rPr>
              <w:t>Landlord</w:t>
            </w:r>
            <w:r w:rsidRPr="002B4DD8">
              <w:rPr>
                <w:rFonts w:ascii="Arial Narrow" w:hAnsi="Arial Narrow"/>
                <w:sz w:val="22"/>
                <w:szCs w:val="22"/>
                <w:lang w:val="en-US"/>
              </w:rPr>
              <w:t xml:space="preserve"> may assign or transfer part or </w:t>
            </w:r>
            <w:proofErr w:type="gramStart"/>
            <w:r w:rsidRPr="002B4DD8">
              <w:rPr>
                <w:rFonts w:ascii="Arial Narrow" w:hAnsi="Arial Narrow"/>
                <w:sz w:val="22"/>
                <w:szCs w:val="22"/>
                <w:lang w:val="en-US"/>
              </w:rPr>
              <w:t>all of</w:t>
            </w:r>
            <w:proofErr w:type="gramEnd"/>
            <w:r w:rsidRPr="002B4DD8">
              <w:rPr>
                <w:rFonts w:ascii="Arial Narrow" w:hAnsi="Arial Narrow"/>
                <w:sz w:val="22"/>
                <w:szCs w:val="22"/>
                <w:lang w:val="en-US"/>
              </w:rPr>
              <w:t xml:space="preserve"> the rights and/or obligations </w:t>
            </w:r>
            <w:r w:rsidR="00D57E07">
              <w:rPr>
                <w:rFonts w:ascii="Arial Narrow" w:hAnsi="Arial Narrow"/>
                <w:sz w:val="22"/>
                <w:szCs w:val="22"/>
                <w:lang w:val="en-US"/>
              </w:rPr>
              <w:t>derived</w:t>
            </w:r>
            <w:r w:rsidRPr="002B4DD8">
              <w:rPr>
                <w:rFonts w:ascii="Arial Narrow" w:hAnsi="Arial Narrow"/>
                <w:sz w:val="22"/>
                <w:szCs w:val="22"/>
                <w:lang w:val="en-US"/>
              </w:rPr>
              <w:t xml:space="preserve"> from this </w:t>
            </w:r>
            <w:r w:rsidR="00A72439">
              <w:rPr>
                <w:rFonts w:ascii="Arial Narrow" w:hAnsi="Arial Narrow"/>
                <w:sz w:val="22"/>
                <w:szCs w:val="22"/>
                <w:lang w:val="en-US"/>
              </w:rPr>
              <w:t>Lease Agreement</w:t>
            </w:r>
            <w:r w:rsidRPr="002B4DD8">
              <w:rPr>
                <w:rFonts w:ascii="Arial Narrow" w:hAnsi="Arial Narrow"/>
                <w:sz w:val="22"/>
                <w:szCs w:val="22"/>
                <w:lang w:val="en-US"/>
              </w:rPr>
              <w:t xml:space="preserve">, without the prior consent or notice to the </w:t>
            </w:r>
            <w:r w:rsidR="00D62AC9">
              <w:rPr>
                <w:rFonts w:ascii="Arial Narrow" w:hAnsi="Arial Narrow"/>
                <w:sz w:val="22"/>
                <w:szCs w:val="22"/>
                <w:lang w:val="en-US"/>
              </w:rPr>
              <w:t>Tenant</w:t>
            </w:r>
            <w:r w:rsidRPr="002B4DD8">
              <w:rPr>
                <w:rFonts w:ascii="Arial Narrow" w:hAnsi="Arial Narrow"/>
                <w:sz w:val="22"/>
                <w:szCs w:val="22"/>
                <w:lang w:val="en-US"/>
              </w:rPr>
              <w:t xml:space="preserve">. In this case, the </w:t>
            </w:r>
            <w:r w:rsidR="00D62AC9">
              <w:rPr>
                <w:rFonts w:ascii="Arial Narrow" w:hAnsi="Arial Narrow"/>
                <w:sz w:val="22"/>
                <w:szCs w:val="22"/>
                <w:lang w:val="en-US"/>
              </w:rPr>
              <w:t>Landlord</w:t>
            </w:r>
            <w:r w:rsidRPr="002B4DD8">
              <w:rPr>
                <w:rFonts w:ascii="Arial Narrow" w:hAnsi="Arial Narrow"/>
                <w:sz w:val="22"/>
                <w:szCs w:val="22"/>
                <w:lang w:val="en-US"/>
              </w:rPr>
              <w:t xml:space="preserve"> shall </w:t>
            </w:r>
            <w:r w:rsidRPr="002B4DD8">
              <w:rPr>
                <w:rFonts w:ascii="Arial Narrow" w:hAnsi="Arial Narrow"/>
                <w:sz w:val="22"/>
                <w:szCs w:val="22"/>
                <w:lang w:val="en-US"/>
              </w:rPr>
              <w:lastRenderedPageBreak/>
              <w:t xml:space="preserve">only notify the </w:t>
            </w:r>
            <w:r w:rsidR="00D62AC9">
              <w:rPr>
                <w:rFonts w:ascii="Arial Narrow" w:hAnsi="Arial Narrow"/>
                <w:sz w:val="22"/>
                <w:szCs w:val="22"/>
                <w:lang w:val="en-US"/>
              </w:rPr>
              <w:t>Tenant</w:t>
            </w:r>
            <w:r w:rsidRPr="002B4DD8">
              <w:rPr>
                <w:rFonts w:ascii="Arial Narrow" w:hAnsi="Arial Narrow"/>
                <w:sz w:val="22"/>
                <w:szCs w:val="22"/>
                <w:lang w:val="en-US"/>
              </w:rPr>
              <w:t xml:space="preserve"> of such assignment for the necessary purposes in accordance with this </w:t>
            </w:r>
            <w:r w:rsidR="00A72439">
              <w:rPr>
                <w:rFonts w:ascii="Arial Narrow" w:hAnsi="Arial Narrow"/>
                <w:sz w:val="22"/>
                <w:szCs w:val="22"/>
                <w:lang w:val="en-US"/>
              </w:rPr>
              <w:t>Lease Agreement</w:t>
            </w:r>
            <w:r w:rsidRPr="002B4DD8">
              <w:rPr>
                <w:rFonts w:ascii="Arial Narrow" w:hAnsi="Arial Narrow"/>
                <w:sz w:val="22"/>
                <w:szCs w:val="22"/>
                <w:lang w:val="en-US"/>
              </w:rPr>
              <w:t>.</w:t>
            </w:r>
          </w:p>
          <w:p w14:paraId="42C327E2" w14:textId="77777777" w:rsidR="007F14F1" w:rsidRDefault="007F14F1" w:rsidP="002B4DD8">
            <w:pPr>
              <w:jc w:val="both"/>
              <w:rPr>
                <w:rFonts w:ascii="Arial Narrow" w:hAnsi="Arial Narrow"/>
                <w:sz w:val="22"/>
                <w:szCs w:val="22"/>
                <w:lang w:val="en-US"/>
              </w:rPr>
            </w:pPr>
          </w:p>
          <w:p w14:paraId="5747320A" w14:textId="77777777" w:rsidR="001B0F45" w:rsidRPr="002B4DD8" w:rsidRDefault="001B0F45" w:rsidP="002B4DD8">
            <w:pPr>
              <w:jc w:val="both"/>
              <w:rPr>
                <w:rFonts w:ascii="Arial Narrow" w:hAnsi="Arial Narrow"/>
                <w:sz w:val="22"/>
                <w:szCs w:val="22"/>
                <w:lang w:val="en-US"/>
              </w:rPr>
            </w:pPr>
          </w:p>
          <w:p w14:paraId="0D005198" w14:textId="0976D010" w:rsidR="002B4DD8" w:rsidRPr="002B4DD8" w:rsidRDefault="002B4DD8" w:rsidP="002B4DD8">
            <w:pPr>
              <w:jc w:val="both"/>
              <w:rPr>
                <w:rFonts w:ascii="Arial Narrow" w:hAnsi="Arial Narrow"/>
                <w:sz w:val="22"/>
                <w:szCs w:val="22"/>
                <w:lang w:val="en-US"/>
              </w:rPr>
            </w:pPr>
            <w:r w:rsidRPr="002B4DD8">
              <w:rPr>
                <w:rFonts w:ascii="Arial Narrow" w:hAnsi="Arial Narrow"/>
                <w:sz w:val="22"/>
                <w:szCs w:val="22"/>
                <w:lang w:val="en-US"/>
              </w:rPr>
              <w:t xml:space="preserve">In case of the assignment of this </w:t>
            </w:r>
            <w:r w:rsidR="00A72439">
              <w:rPr>
                <w:rFonts w:ascii="Arial Narrow" w:hAnsi="Arial Narrow"/>
                <w:sz w:val="22"/>
                <w:szCs w:val="22"/>
                <w:lang w:val="en-US"/>
              </w:rPr>
              <w:t>Lease Agreement</w:t>
            </w:r>
            <w:r w:rsidRPr="002B4DD8">
              <w:rPr>
                <w:rFonts w:ascii="Arial Narrow" w:hAnsi="Arial Narrow"/>
                <w:sz w:val="22"/>
                <w:szCs w:val="22"/>
                <w:lang w:val="en-US"/>
              </w:rPr>
              <w:t xml:space="preserve">, the </w:t>
            </w:r>
            <w:r w:rsidR="00D62AC9">
              <w:rPr>
                <w:rFonts w:ascii="Arial Narrow" w:hAnsi="Arial Narrow"/>
                <w:sz w:val="22"/>
                <w:szCs w:val="22"/>
                <w:lang w:val="en-US"/>
              </w:rPr>
              <w:t>Tenant</w:t>
            </w:r>
            <w:r w:rsidRPr="002B4DD8">
              <w:rPr>
                <w:rFonts w:ascii="Arial Narrow" w:hAnsi="Arial Narrow"/>
                <w:sz w:val="22"/>
                <w:szCs w:val="22"/>
                <w:lang w:val="en-US"/>
              </w:rPr>
              <w:t xml:space="preserve"> and the </w:t>
            </w:r>
            <w:r w:rsidRPr="00A67805">
              <w:rPr>
                <w:rFonts w:ascii="Arial Narrow" w:hAnsi="Arial Narrow"/>
                <w:sz w:val="22"/>
                <w:szCs w:val="22"/>
                <w:lang w:val="en-US"/>
              </w:rPr>
              <w:t xml:space="preserve">Guarantor shall assist and cooperate with the </w:t>
            </w:r>
            <w:r w:rsidR="00D62AC9">
              <w:rPr>
                <w:rFonts w:ascii="Arial Narrow" w:hAnsi="Arial Narrow"/>
                <w:sz w:val="22"/>
                <w:szCs w:val="22"/>
                <w:lang w:val="en-US"/>
              </w:rPr>
              <w:t>Landlord</w:t>
            </w:r>
            <w:r w:rsidRPr="00A67805">
              <w:rPr>
                <w:rFonts w:ascii="Arial Narrow" w:hAnsi="Arial Narrow"/>
                <w:sz w:val="22"/>
                <w:szCs w:val="22"/>
                <w:lang w:val="en-US"/>
              </w:rPr>
              <w:t xml:space="preserve"> to execute all the necessary documents and acts </w:t>
            </w:r>
            <w:proofErr w:type="gramStart"/>
            <w:r w:rsidRPr="00A67805">
              <w:rPr>
                <w:rFonts w:ascii="Arial Narrow" w:hAnsi="Arial Narrow"/>
                <w:sz w:val="22"/>
                <w:szCs w:val="22"/>
                <w:lang w:val="en-US"/>
              </w:rPr>
              <w:t>in order for</w:t>
            </w:r>
            <w:proofErr w:type="gramEnd"/>
            <w:r w:rsidRPr="00A67805">
              <w:rPr>
                <w:rFonts w:ascii="Arial Narrow" w:hAnsi="Arial Narrow"/>
                <w:sz w:val="22"/>
                <w:szCs w:val="22"/>
                <w:lang w:val="en-US"/>
              </w:rPr>
              <w:t xml:space="preserve"> the assignment to be valid; </w:t>
            </w:r>
            <w:proofErr w:type="gramStart"/>
            <w:r w:rsidRPr="00A67805">
              <w:rPr>
                <w:rFonts w:ascii="Arial Narrow" w:hAnsi="Arial Narrow"/>
                <w:sz w:val="22"/>
                <w:szCs w:val="22"/>
                <w:lang w:val="en-US"/>
              </w:rPr>
              <w:t>therefore</w:t>
            </w:r>
            <w:proofErr w:type="gramEnd"/>
            <w:r w:rsidRPr="00A67805">
              <w:rPr>
                <w:rFonts w:ascii="Arial Narrow" w:hAnsi="Arial Narrow"/>
                <w:sz w:val="22"/>
                <w:szCs w:val="22"/>
                <w:lang w:val="en-US"/>
              </w:rPr>
              <w:t xml:space="preserve"> the </w:t>
            </w:r>
            <w:r w:rsidR="00D62AC9">
              <w:rPr>
                <w:rFonts w:ascii="Arial Narrow" w:hAnsi="Arial Narrow"/>
                <w:sz w:val="22"/>
                <w:szCs w:val="22"/>
                <w:lang w:val="en-US"/>
              </w:rPr>
              <w:t>Tenant</w:t>
            </w:r>
            <w:r w:rsidRPr="00A67805">
              <w:rPr>
                <w:rFonts w:ascii="Arial Narrow" w:hAnsi="Arial Narrow"/>
                <w:sz w:val="22"/>
                <w:szCs w:val="22"/>
                <w:lang w:val="en-US"/>
              </w:rPr>
              <w:t xml:space="preserve"> and the Guarantor </w:t>
            </w:r>
            <w:r w:rsidRPr="002B4DD8">
              <w:rPr>
                <w:rFonts w:ascii="Arial Narrow" w:hAnsi="Arial Narrow"/>
                <w:sz w:val="22"/>
                <w:szCs w:val="22"/>
                <w:lang w:val="en-US"/>
              </w:rPr>
              <w:t xml:space="preserve">shall have the obligation of: </w:t>
            </w:r>
          </w:p>
          <w:p w14:paraId="6046EBD0" w14:textId="451EADE2" w:rsidR="002B4DD8" w:rsidRDefault="002B4DD8" w:rsidP="002B4DD8">
            <w:pPr>
              <w:jc w:val="both"/>
              <w:rPr>
                <w:rFonts w:ascii="Arial Narrow" w:hAnsi="Arial Narrow"/>
                <w:sz w:val="22"/>
                <w:szCs w:val="22"/>
                <w:lang w:val="en-US"/>
              </w:rPr>
            </w:pPr>
          </w:p>
          <w:p w14:paraId="1BD1823A" w14:textId="53787D0B" w:rsidR="002B4DD8" w:rsidRPr="001668F2" w:rsidRDefault="002B4DD8" w:rsidP="006A6B4F">
            <w:pPr>
              <w:pStyle w:val="Prrafodelista"/>
              <w:numPr>
                <w:ilvl w:val="0"/>
                <w:numId w:val="31"/>
              </w:numPr>
              <w:jc w:val="both"/>
              <w:rPr>
                <w:rFonts w:ascii="Arial Narrow" w:hAnsi="Arial Narrow"/>
                <w:sz w:val="22"/>
                <w:szCs w:val="22"/>
                <w:lang w:val="en-US"/>
              </w:rPr>
            </w:pPr>
            <w:r w:rsidRPr="001668F2">
              <w:rPr>
                <w:rFonts w:ascii="Arial Narrow" w:hAnsi="Arial Narrow"/>
                <w:sz w:val="22"/>
                <w:szCs w:val="22"/>
                <w:lang w:val="en-US"/>
              </w:rPr>
              <w:t xml:space="preserve">Provide the </w:t>
            </w:r>
            <w:r w:rsidR="00D62AC9">
              <w:rPr>
                <w:rFonts w:ascii="Arial Narrow" w:hAnsi="Arial Narrow"/>
                <w:sz w:val="22"/>
                <w:szCs w:val="22"/>
                <w:lang w:val="en-US"/>
              </w:rPr>
              <w:t>Landlord</w:t>
            </w:r>
            <w:r w:rsidRPr="001668F2">
              <w:rPr>
                <w:rFonts w:ascii="Arial Narrow" w:hAnsi="Arial Narrow"/>
                <w:sz w:val="22"/>
                <w:szCs w:val="22"/>
                <w:lang w:val="en-US"/>
              </w:rPr>
              <w:t xml:space="preserve"> within the 5 (five) business days from the </w:t>
            </w:r>
            <w:r w:rsidR="00D62AC9">
              <w:rPr>
                <w:rFonts w:ascii="Arial Narrow" w:hAnsi="Arial Narrow"/>
                <w:sz w:val="22"/>
                <w:szCs w:val="22"/>
                <w:lang w:val="en-US"/>
              </w:rPr>
              <w:t>Landlord</w:t>
            </w:r>
            <w:r w:rsidRPr="001668F2">
              <w:rPr>
                <w:rFonts w:ascii="Arial Narrow" w:hAnsi="Arial Narrow"/>
                <w:sz w:val="22"/>
                <w:szCs w:val="22"/>
                <w:lang w:val="en-US"/>
              </w:rPr>
              <w:t xml:space="preserve">’s request all the necessary information and documents that the </w:t>
            </w:r>
            <w:r w:rsidR="00D62AC9">
              <w:rPr>
                <w:rFonts w:ascii="Arial Narrow" w:hAnsi="Arial Narrow"/>
                <w:sz w:val="22"/>
                <w:szCs w:val="22"/>
                <w:lang w:val="en-US"/>
              </w:rPr>
              <w:t>Landlord</w:t>
            </w:r>
            <w:r w:rsidRPr="001668F2">
              <w:rPr>
                <w:rFonts w:ascii="Arial Narrow" w:hAnsi="Arial Narrow"/>
                <w:sz w:val="22"/>
                <w:szCs w:val="22"/>
                <w:lang w:val="en-US"/>
              </w:rPr>
              <w:t xml:space="preserve"> request. </w:t>
            </w:r>
          </w:p>
          <w:p w14:paraId="4F7DA19E" w14:textId="69FD614A" w:rsidR="002B4DD8" w:rsidRPr="001668F2" w:rsidRDefault="002B4DD8" w:rsidP="006A6B4F">
            <w:pPr>
              <w:pStyle w:val="Prrafodelista"/>
              <w:numPr>
                <w:ilvl w:val="0"/>
                <w:numId w:val="31"/>
              </w:numPr>
              <w:jc w:val="both"/>
              <w:rPr>
                <w:rFonts w:ascii="Arial Narrow" w:hAnsi="Arial Narrow"/>
                <w:sz w:val="22"/>
                <w:szCs w:val="22"/>
                <w:lang w:val="en-US"/>
              </w:rPr>
            </w:pPr>
            <w:r w:rsidRPr="001668F2">
              <w:rPr>
                <w:rFonts w:ascii="Arial Narrow" w:hAnsi="Arial Narrow"/>
                <w:sz w:val="22"/>
                <w:szCs w:val="22"/>
                <w:lang w:val="en-US"/>
              </w:rPr>
              <w:t xml:space="preserve">Execute within the 5 (five) business days from the </w:t>
            </w:r>
            <w:r w:rsidR="00D62AC9">
              <w:rPr>
                <w:rFonts w:ascii="Arial Narrow" w:hAnsi="Arial Narrow"/>
                <w:sz w:val="22"/>
                <w:szCs w:val="22"/>
                <w:lang w:val="en-US"/>
              </w:rPr>
              <w:t>Landlord</w:t>
            </w:r>
            <w:r w:rsidRPr="001668F2">
              <w:rPr>
                <w:rFonts w:ascii="Arial Narrow" w:hAnsi="Arial Narrow"/>
                <w:sz w:val="22"/>
                <w:szCs w:val="22"/>
                <w:lang w:val="en-US"/>
              </w:rPr>
              <w:t xml:space="preserve">’s request: (a) all the documents necessary to formalize the assignment of the </w:t>
            </w:r>
            <w:r w:rsidR="00A72439">
              <w:rPr>
                <w:rFonts w:ascii="Arial Narrow" w:hAnsi="Arial Narrow"/>
                <w:sz w:val="22"/>
                <w:szCs w:val="22"/>
                <w:lang w:val="en-US"/>
              </w:rPr>
              <w:t>Lease Agreement</w:t>
            </w:r>
            <w:r w:rsidRPr="001668F2">
              <w:rPr>
                <w:rFonts w:ascii="Arial Narrow" w:hAnsi="Arial Narrow"/>
                <w:sz w:val="22"/>
                <w:szCs w:val="22"/>
                <w:lang w:val="en-US"/>
              </w:rPr>
              <w:t xml:space="preserve">; and (b) all the necessary acts </w:t>
            </w:r>
            <w:proofErr w:type="gramStart"/>
            <w:r w:rsidRPr="001668F2">
              <w:rPr>
                <w:rFonts w:ascii="Arial Narrow" w:hAnsi="Arial Narrow"/>
                <w:sz w:val="22"/>
                <w:szCs w:val="22"/>
                <w:lang w:val="en-US"/>
              </w:rPr>
              <w:t>in order to</w:t>
            </w:r>
            <w:proofErr w:type="gramEnd"/>
            <w:r w:rsidRPr="001668F2">
              <w:rPr>
                <w:rFonts w:ascii="Arial Narrow" w:hAnsi="Arial Narrow"/>
                <w:sz w:val="22"/>
                <w:szCs w:val="22"/>
                <w:lang w:val="en-US"/>
              </w:rPr>
              <w:t xml:space="preserve"> the assignment of the </w:t>
            </w:r>
            <w:r w:rsidR="00A72439">
              <w:rPr>
                <w:rFonts w:ascii="Arial Narrow" w:hAnsi="Arial Narrow"/>
                <w:sz w:val="22"/>
                <w:szCs w:val="22"/>
                <w:lang w:val="en-US"/>
              </w:rPr>
              <w:t>Lease Agreement</w:t>
            </w:r>
            <w:r w:rsidRPr="001668F2">
              <w:rPr>
                <w:rFonts w:ascii="Arial Narrow" w:hAnsi="Arial Narrow"/>
                <w:sz w:val="22"/>
                <w:szCs w:val="22"/>
                <w:lang w:val="en-US"/>
              </w:rPr>
              <w:t xml:space="preserve"> is valid. </w:t>
            </w:r>
          </w:p>
          <w:p w14:paraId="21AE0D3B" w14:textId="77777777" w:rsidR="002B4DD8" w:rsidRDefault="002B4DD8" w:rsidP="002B4DD8">
            <w:pPr>
              <w:jc w:val="both"/>
              <w:rPr>
                <w:rFonts w:ascii="Arial Narrow" w:hAnsi="Arial Narrow"/>
                <w:sz w:val="22"/>
                <w:szCs w:val="22"/>
                <w:lang w:val="en-US"/>
              </w:rPr>
            </w:pPr>
          </w:p>
          <w:p w14:paraId="4A7C6EFE" w14:textId="77777777" w:rsidR="001B0F45" w:rsidRDefault="001B0F45" w:rsidP="002B4DD8">
            <w:pPr>
              <w:jc w:val="both"/>
              <w:rPr>
                <w:rFonts w:ascii="Arial Narrow" w:hAnsi="Arial Narrow"/>
                <w:sz w:val="22"/>
                <w:szCs w:val="22"/>
                <w:lang w:val="en-US"/>
              </w:rPr>
            </w:pPr>
          </w:p>
          <w:p w14:paraId="4C1B8CA6" w14:textId="46810FF5" w:rsidR="002B4DD8" w:rsidRPr="002B4DD8" w:rsidRDefault="002B4DD8" w:rsidP="002B4DD8">
            <w:pPr>
              <w:jc w:val="both"/>
              <w:rPr>
                <w:rFonts w:ascii="Arial Narrow" w:hAnsi="Arial Narrow"/>
                <w:sz w:val="22"/>
                <w:szCs w:val="22"/>
                <w:lang w:val="en-US"/>
              </w:rPr>
            </w:pPr>
            <w:r w:rsidRPr="002B4DD8">
              <w:rPr>
                <w:rFonts w:ascii="Arial Narrow" w:hAnsi="Arial Narrow"/>
                <w:sz w:val="22"/>
                <w:szCs w:val="22"/>
                <w:lang w:val="en-US"/>
              </w:rPr>
              <w:t xml:space="preserve">The Parties agree that all expenses arising from the assignment of this </w:t>
            </w:r>
            <w:r w:rsidR="00A72439">
              <w:rPr>
                <w:rFonts w:ascii="Arial Narrow" w:hAnsi="Arial Narrow"/>
                <w:sz w:val="22"/>
                <w:szCs w:val="22"/>
                <w:lang w:val="en-US"/>
              </w:rPr>
              <w:t>Lease Agreement</w:t>
            </w:r>
            <w:r w:rsidRPr="002B4DD8">
              <w:rPr>
                <w:rFonts w:ascii="Arial Narrow" w:hAnsi="Arial Narrow"/>
                <w:sz w:val="22"/>
                <w:szCs w:val="22"/>
                <w:lang w:val="en-US"/>
              </w:rPr>
              <w:t xml:space="preserve"> (e.g. attorneys’ fees, notary fees, among others) shall be paid by the Par</w:t>
            </w:r>
            <w:r w:rsidR="00D57E07">
              <w:rPr>
                <w:rFonts w:ascii="Arial Narrow" w:hAnsi="Arial Narrow"/>
                <w:sz w:val="22"/>
                <w:szCs w:val="22"/>
                <w:lang w:val="en-US"/>
              </w:rPr>
              <w:t>ty</w:t>
            </w:r>
            <w:r w:rsidRPr="002B4DD8">
              <w:rPr>
                <w:rFonts w:ascii="Arial Narrow" w:hAnsi="Arial Narrow"/>
                <w:sz w:val="22"/>
                <w:szCs w:val="22"/>
                <w:lang w:val="en-US"/>
              </w:rPr>
              <w:t xml:space="preserve"> that request</w:t>
            </w:r>
            <w:r w:rsidR="00D57E07">
              <w:rPr>
                <w:rFonts w:ascii="Arial Narrow" w:hAnsi="Arial Narrow"/>
                <w:sz w:val="22"/>
                <w:szCs w:val="22"/>
                <w:lang w:val="en-US"/>
              </w:rPr>
              <w:t>s</w:t>
            </w:r>
            <w:r w:rsidRPr="002B4DD8">
              <w:rPr>
                <w:rFonts w:ascii="Arial Narrow" w:hAnsi="Arial Narrow"/>
                <w:sz w:val="22"/>
                <w:szCs w:val="22"/>
                <w:lang w:val="en-US"/>
              </w:rPr>
              <w:t xml:space="preserve"> the assignment of the </w:t>
            </w:r>
            <w:r w:rsidR="00A72439">
              <w:rPr>
                <w:rFonts w:ascii="Arial Narrow" w:hAnsi="Arial Narrow"/>
                <w:sz w:val="22"/>
                <w:szCs w:val="22"/>
                <w:lang w:val="en-US"/>
              </w:rPr>
              <w:t>Lease Agreement</w:t>
            </w:r>
            <w:r w:rsidRPr="002B4DD8">
              <w:rPr>
                <w:rFonts w:ascii="Arial Narrow" w:hAnsi="Arial Narrow"/>
                <w:sz w:val="22"/>
                <w:szCs w:val="22"/>
                <w:lang w:val="en-US"/>
              </w:rPr>
              <w:t xml:space="preserve">, and the formalities shall be coordinated by the </w:t>
            </w:r>
            <w:r w:rsidR="00D62AC9">
              <w:rPr>
                <w:rFonts w:ascii="Arial Narrow" w:hAnsi="Arial Narrow"/>
                <w:sz w:val="22"/>
                <w:szCs w:val="22"/>
                <w:lang w:val="en-US"/>
              </w:rPr>
              <w:t>Landlord</w:t>
            </w:r>
            <w:r w:rsidRPr="002B4DD8">
              <w:rPr>
                <w:rFonts w:ascii="Arial Narrow" w:hAnsi="Arial Narrow"/>
                <w:sz w:val="22"/>
                <w:szCs w:val="22"/>
                <w:lang w:val="en-US"/>
              </w:rPr>
              <w:t>.</w:t>
            </w:r>
          </w:p>
          <w:p w14:paraId="56E5604F" w14:textId="77777777" w:rsidR="009D32B1" w:rsidRPr="002B4DD8" w:rsidRDefault="009D32B1" w:rsidP="002B4DD8">
            <w:pPr>
              <w:jc w:val="both"/>
              <w:rPr>
                <w:rFonts w:ascii="Arial Narrow" w:hAnsi="Arial Narrow"/>
                <w:sz w:val="22"/>
                <w:szCs w:val="22"/>
                <w:lang w:val="en-US"/>
              </w:rPr>
            </w:pPr>
          </w:p>
          <w:p w14:paraId="1C9F43C8" w14:textId="3F3A3183" w:rsidR="002B4DD8" w:rsidRDefault="002B4DD8" w:rsidP="002B4DD8">
            <w:pPr>
              <w:jc w:val="both"/>
              <w:rPr>
                <w:rFonts w:ascii="Arial Narrow" w:hAnsi="Arial Narrow"/>
                <w:sz w:val="22"/>
                <w:szCs w:val="22"/>
                <w:lang w:val="en-US"/>
              </w:rPr>
            </w:pPr>
            <w:r w:rsidRPr="002B4DD8">
              <w:rPr>
                <w:rFonts w:ascii="Arial Narrow" w:hAnsi="Arial Narrow"/>
                <w:sz w:val="22"/>
                <w:szCs w:val="22"/>
                <w:lang w:val="en-US"/>
              </w:rPr>
              <w:t xml:space="preserve">In any event, any assignment requested by the </w:t>
            </w:r>
            <w:r w:rsidR="00D62AC9">
              <w:rPr>
                <w:rFonts w:ascii="Arial Narrow" w:hAnsi="Arial Narrow"/>
                <w:sz w:val="22"/>
                <w:szCs w:val="22"/>
                <w:lang w:val="en-US"/>
              </w:rPr>
              <w:t>Tenant</w:t>
            </w:r>
            <w:r w:rsidRPr="002B4DD8">
              <w:rPr>
                <w:rFonts w:ascii="Arial Narrow" w:hAnsi="Arial Narrow"/>
                <w:sz w:val="22"/>
                <w:szCs w:val="22"/>
                <w:lang w:val="en-US"/>
              </w:rPr>
              <w:t xml:space="preserve"> shall be subject to the credit rating of the proposed assignee, which shall be at least “BBB” from Standard and Poor’s or “Baa2” from Moody’s, for its senior unsecured indebtedness. </w:t>
            </w:r>
            <w:proofErr w:type="gramStart"/>
            <w:r w:rsidRPr="002B4DD8">
              <w:rPr>
                <w:rFonts w:ascii="Arial Narrow" w:hAnsi="Arial Narrow"/>
                <w:sz w:val="22"/>
                <w:szCs w:val="22"/>
                <w:lang w:val="en-US"/>
              </w:rPr>
              <w:t>In the event that</w:t>
            </w:r>
            <w:proofErr w:type="gramEnd"/>
            <w:r w:rsidRPr="002B4DD8">
              <w:rPr>
                <w:rFonts w:ascii="Arial Narrow" w:hAnsi="Arial Narrow"/>
                <w:sz w:val="22"/>
                <w:szCs w:val="22"/>
                <w:lang w:val="en-US"/>
              </w:rPr>
              <w:t xml:space="preserve"> the </w:t>
            </w:r>
            <w:r w:rsidR="00D62AC9">
              <w:rPr>
                <w:rFonts w:ascii="Arial Narrow" w:hAnsi="Arial Narrow"/>
                <w:sz w:val="22"/>
                <w:szCs w:val="22"/>
                <w:lang w:val="en-US"/>
              </w:rPr>
              <w:t>Landlord</w:t>
            </w:r>
            <w:r w:rsidRPr="002B4DD8">
              <w:rPr>
                <w:rFonts w:ascii="Arial Narrow" w:hAnsi="Arial Narrow"/>
                <w:sz w:val="22"/>
                <w:szCs w:val="22"/>
                <w:lang w:val="en-US"/>
              </w:rPr>
              <w:t xml:space="preserve"> does not have a rating from the </w:t>
            </w:r>
            <w:proofErr w:type="gramStart"/>
            <w:r w:rsidRPr="002B4DD8">
              <w:rPr>
                <w:rFonts w:ascii="Arial Narrow" w:hAnsi="Arial Narrow"/>
                <w:sz w:val="22"/>
                <w:szCs w:val="22"/>
                <w:lang w:val="en-US"/>
              </w:rPr>
              <w:t>aforementioned institutions</w:t>
            </w:r>
            <w:proofErr w:type="gramEnd"/>
            <w:r w:rsidRPr="002B4DD8">
              <w:rPr>
                <w:rFonts w:ascii="Arial Narrow" w:hAnsi="Arial Narrow"/>
                <w:sz w:val="22"/>
                <w:szCs w:val="22"/>
                <w:lang w:val="en-US"/>
              </w:rPr>
              <w:t xml:space="preserve">, the </w:t>
            </w:r>
            <w:r w:rsidR="00D62AC9">
              <w:rPr>
                <w:rFonts w:ascii="Arial Narrow" w:hAnsi="Arial Narrow"/>
                <w:sz w:val="22"/>
                <w:szCs w:val="22"/>
                <w:lang w:val="en-US"/>
              </w:rPr>
              <w:t>Tenant</w:t>
            </w:r>
            <w:r w:rsidRPr="002B4DD8">
              <w:rPr>
                <w:rFonts w:ascii="Arial Narrow" w:hAnsi="Arial Narrow"/>
                <w:sz w:val="22"/>
                <w:szCs w:val="22"/>
                <w:lang w:val="en-US"/>
              </w:rPr>
              <w:t xml:space="preserve"> shall provide the </w:t>
            </w:r>
            <w:r w:rsidR="00D62AC9">
              <w:rPr>
                <w:rFonts w:ascii="Arial Narrow" w:hAnsi="Arial Narrow"/>
                <w:sz w:val="22"/>
                <w:szCs w:val="22"/>
                <w:lang w:val="en-US"/>
              </w:rPr>
              <w:t>Landlord</w:t>
            </w:r>
            <w:r w:rsidRPr="002B4DD8">
              <w:rPr>
                <w:rFonts w:ascii="Arial Narrow" w:hAnsi="Arial Narrow"/>
                <w:sz w:val="22"/>
                <w:szCs w:val="22"/>
                <w:lang w:val="en-US"/>
              </w:rPr>
              <w:t xml:space="preserve"> with a copy of the latest financial statements audited of the proposed assignee, </w:t>
            </w:r>
            <w:proofErr w:type="gramStart"/>
            <w:r w:rsidRPr="002B4DD8">
              <w:rPr>
                <w:rFonts w:ascii="Arial Narrow" w:hAnsi="Arial Narrow"/>
                <w:sz w:val="22"/>
                <w:szCs w:val="22"/>
                <w:lang w:val="en-US"/>
              </w:rPr>
              <w:t>in order to</w:t>
            </w:r>
            <w:proofErr w:type="gramEnd"/>
            <w:r w:rsidRPr="002B4DD8">
              <w:rPr>
                <w:rFonts w:ascii="Arial Narrow" w:hAnsi="Arial Narrow"/>
                <w:sz w:val="22"/>
                <w:szCs w:val="22"/>
                <w:lang w:val="en-US"/>
              </w:rPr>
              <w:t xml:space="preserve"> validate its financial capacity.</w:t>
            </w:r>
            <w:r w:rsidR="00911E00" w:rsidRPr="00D47B13">
              <w:rPr>
                <w:lang w:val="en-US"/>
              </w:rPr>
              <w:t xml:space="preserve"> </w:t>
            </w:r>
            <w:r w:rsidR="00911E00" w:rsidRPr="00911E00">
              <w:rPr>
                <w:rFonts w:ascii="Arial Narrow" w:hAnsi="Arial Narrow"/>
                <w:sz w:val="22"/>
                <w:szCs w:val="22"/>
                <w:lang w:val="en-US"/>
              </w:rPr>
              <w:t xml:space="preserve">This paragraph shall not apply to the assignment to be made to the </w:t>
            </w:r>
            <w:r w:rsidR="00911E00">
              <w:rPr>
                <w:rFonts w:ascii="Arial Narrow" w:hAnsi="Arial Narrow"/>
                <w:sz w:val="22"/>
                <w:szCs w:val="22"/>
                <w:lang w:val="en-US"/>
              </w:rPr>
              <w:t>Assignee</w:t>
            </w:r>
            <w:r w:rsidR="00911E00" w:rsidRPr="00911E00">
              <w:rPr>
                <w:rFonts w:ascii="Arial Narrow" w:hAnsi="Arial Narrow"/>
                <w:sz w:val="22"/>
                <w:szCs w:val="22"/>
                <w:lang w:val="en-US"/>
              </w:rPr>
              <w:t>.</w:t>
            </w:r>
            <w:r w:rsidR="000A49D6">
              <w:rPr>
                <w:rFonts w:ascii="Arial Narrow" w:hAnsi="Arial Narrow"/>
                <w:sz w:val="22"/>
                <w:szCs w:val="22"/>
                <w:lang w:val="en-US"/>
              </w:rPr>
              <w:t xml:space="preserve"> </w:t>
            </w:r>
            <w:r w:rsidR="00D62AC9">
              <w:rPr>
                <w:rFonts w:ascii="Arial Narrow" w:hAnsi="Arial Narrow"/>
                <w:sz w:val="22"/>
                <w:szCs w:val="22"/>
                <w:lang w:val="en-US"/>
              </w:rPr>
              <w:t>Tenant</w:t>
            </w:r>
            <w:r w:rsidR="000A49D6">
              <w:rPr>
                <w:rFonts w:ascii="Arial Narrow" w:hAnsi="Arial Narrow"/>
                <w:sz w:val="22"/>
                <w:szCs w:val="22"/>
                <w:lang w:val="en-US"/>
              </w:rPr>
              <w:t xml:space="preserve"> shall not </w:t>
            </w:r>
            <w:proofErr w:type="gramStart"/>
            <w:r w:rsidR="000A49D6">
              <w:rPr>
                <w:rFonts w:ascii="Arial Narrow" w:hAnsi="Arial Narrow"/>
                <w:sz w:val="22"/>
                <w:szCs w:val="22"/>
                <w:lang w:val="en-US"/>
              </w:rPr>
              <w:t>obliged</w:t>
            </w:r>
            <w:proofErr w:type="gramEnd"/>
            <w:r w:rsidR="000A49D6">
              <w:rPr>
                <w:rFonts w:ascii="Arial Narrow" w:hAnsi="Arial Narrow"/>
                <w:sz w:val="22"/>
                <w:szCs w:val="22"/>
                <w:lang w:val="en-US"/>
              </w:rPr>
              <w:t xml:space="preserve"> to comply with this requirement </w:t>
            </w:r>
            <w:proofErr w:type="gramStart"/>
            <w:r w:rsidR="000A49D6">
              <w:rPr>
                <w:rFonts w:ascii="Arial Narrow" w:hAnsi="Arial Narrow"/>
                <w:sz w:val="22"/>
                <w:szCs w:val="22"/>
                <w:lang w:val="en-US"/>
              </w:rPr>
              <w:t>provided that</w:t>
            </w:r>
            <w:proofErr w:type="gramEnd"/>
            <w:r w:rsidR="000A49D6">
              <w:rPr>
                <w:rFonts w:ascii="Arial Narrow" w:hAnsi="Arial Narrow"/>
                <w:sz w:val="22"/>
                <w:szCs w:val="22"/>
                <w:lang w:val="en-US"/>
              </w:rPr>
              <w:t xml:space="preserve"> </w:t>
            </w:r>
            <w:r w:rsidR="00D62AC9">
              <w:rPr>
                <w:rFonts w:ascii="Arial Narrow" w:hAnsi="Arial Narrow"/>
                <w:sz w:val="22"/>
                <w:szCs w:val="22"/>
                <w:lang w:val="en-US"/>
              </w:rPr>
              <w:t>Tenant</w:t>
            </w:r>
            <w:r w:rsidR="000A49D6">
              <w:rPr>
                <w:rFonts w:ascii="Arial Narrow" w:hAnsi="Arial Narrow"/>
                <w:sz w:val="22"/>
                <w:szCs w:val="22"/>
                <w:lang w:val="en-US"/>
              </w:rPr>
              <w:t xml:space="preserve"> exercises its assignment right in favor of the Authorized Assignee pursuant the terms and conditions set forth in this section. </w:t>
            </w:r>
          </w:p>
          <w:p w14:paraId="75B495F9" w14:textId="77777777" w:rsidR="00DA53C7" w:rsidRPr="00DA53C7" w:rsidRDefault="00DA53C7" w:rsidP="00DA53C7">
            <w:pPr>
              <w:jc w:val="both"/>
              <w:rPr>
                <w:rFonts w:ascii="Arial Narrow" w:hAnsi="Arial Narrow"/>
                <w:sz w:val="22"/>
                <w:szCs w:val="22"/>
                <w:lang w:val="en-US"/>
              </w:rPr>
            </w:pPr>
          </w:p>
          <w:p w14:paraId="24F80A41" w14:textId="3D650558" w:rsidR="002B4DD8" w:rsidRDefault="00DA53C7" w:rsidP="002B4DD8">
            <w:pPr>
              <w:jc w:val="both"/>
              <w:rPr>
                <w:rFonts w:ascii="Arial Narrow" w:hAnsi="Arial Narrow"/>
                <w:sz w:val="22"/>
                <w:szCs w:val="22"/>
                <w:lang w:val="en-US"/>
              </w:rPr>
            </w:pPr>
            <w:r w:rsidRPr="00DA53C7">
              <w:rPr>
                <w:rFonts w:ascii="Arial Narrow" w:hAnsi="Arial Narrow"/>
                <w:sz w:val="22"/>
                <w:szCs w:val="22"/>
                <w:lang w:val="en-US"/>
              </w:rPr>
              <w:t xml:space="preserve">Such reimbursement shall be made within five (5) business days following the effective date of the assignment and once it has been confirmed that the Assignee has made the corresponding payments to the </w:t>
            </w:r>
            <w:r w:rsidR="00D62AC9">
              <w:rPr>
                <w:rFonts w:ascii="Arial Narrow" w:hAnsi="Arial Narrow"/>
                <w:sz w:val="22"/>
                <w:szCs w:val="22"/>
                <w:lang w:val="en-US"/>
              </w:rPr>
              <w:t>Landlord</w:t>
            </w:r>
            <w:r w:rsidRPr="00DA53C7">
              <w:rPr>
                <w:rFonts w:ascii="Arial Narrow" w:hAnsi="Arial Narrow"/>
                <w:sz w:val="22"/>
                <w:szCs w:val="22"/>
                <w:lang w:val="en-US"/>
              </w:rPr>
              <w:t>.</w:t>
            </w:r>
          </w:p>
          <w:p w14:paraId="5432B32B" w14:textId="77777777" w:rsidR="00C93EF4" w:rsidRPr="002B4DD8" w:rsidRDefault="00C93EF4" w:rsidP="002B4DD8">
            <w:pPr>
              <w:jc w:val="both"/>
              <w:rPr>
                <w:rFonts w:ascii="Arial Narrow" w:hAnsi="Arial Narrow"/>
                <w:sz w:val="22"/>
                <w:szCs w:val="22"/>
                <w:lang w:val="en-US"/>
              </w:rPr>
            </w:pPr>
          </w:p>
          <w:p w14:paraId="5AAE14BC" w14:textId="428E58CD" w:rsidR="002B4DD8" w:rsidRPr="002B4DD8" w:rsidRDefault="002B4DD8" w:rsidP="002B4DD8">
            <w:pPr>
              <w:jc w:val="both"/>
              <w:rPr>
                <w:rFonts w:ascii="Arial Narrow" w:hAnsi="Arial Narrow"/>
                <w:sz w:val="22"/>
                <w:szCs w:val="22"/>
                <w:lang w:val="en-US"/>
              </w:rPr>
            </w:pPr>
            <w:r w:rsidRPr="001668F2">
              <w:rPr>
                <w:rFonts w:ascii="Arial Narrow" w:hAnsi="Arial Narrow"/>
                <w:b/>
                <w:bCs/>
                <w:sz w:val="22"/>
                <w:szCs w:val="22"/>
                <w:lang w:val="en-US"/>
              </w:rPr>
              <w:t xml:space="preserve">14.2 Sublease: </w:t>
            </w:r>
            <w:r w:rsidRPr="002B4DD8">
              <w:rPr>
                <w:rFonts w:ascii="Arial Narrow" w:hAnsi="Arial Narrow"/>
                <w:sz w:val="22"/>
                <w:szCs w:val="22"/>
                <w:lang w:val="en-US"/>
              </w:rPr>
              <w:t xml:space="preserve">The Parties agree that the </w:t>
            </w:r>
            <w:r w:rsidR="00D62AC9">
              <w:rPr>
                <w:rFonts w:ascii="Arial Narrow" w:hAnsi="Arial Narrow"/>
                <w:sz w:val="22"/>
                <w:szCs w:val="22"/>
                <w:lang w:val="en-US"/>
              </w:rPr>
              <w:t>Tenant</w:t>
            </w:r>
            <w:r w:rsidRPr="002B4DD8">
              <w:rPr>
                <w:rFonts w:ascii="Arial Narrow" w:hAnsi="Arial Narrow"/>
                <w:sz w:val="22"/>
                <w:szCs w:val="22"/>
                <w:lang w:val="en-US"/>
              </w:rPr>
              <w:t xml:space="preserve"> may not </w:t>
            </w:r>
            <w:proofErr w:type="gramStart"/>
            <w:r w:rsidRPr="002B4DD8">
              <w:rPr>
                <w:rFonts w:ascii="Arial Narrow" w:hAnsi="Arial Narrow"/>
                <w:sz w:val="22"/>
                <w:szCs w:val="22"/>
                <w:lang w:val="en-US"/>
              </w:rPr>
              <w:t>enter into</w:t>
            </w:r>
            <w:proofErr w:type="gramEnd"/>
            <w:r w:rsidRPr="002B4DD8">
              <w:rPr>
                <w:rFonts w:ascii="Arial Narrow" w:hAnsi="Arial Narrow"/>
                <w:sz w:val="22"/>
                <w:szCs w:val="22"/>
                <w:lang w:val="en-US"/>
              </w:rPr>
              <w:t xml:space="preserve"> any contract to sublease, assign or transfer the use of part or </w:t>
            </w:r>
            <w:proofErr w:type="gramStart"/>
            <w:r w:rsidRPr="002B4DD8">
              <w:rPr>
                <w:rFonts w:ascii="Arial Narrow" w:hAnsi="Arial Narrow"/>
                <w:sz w:val="22"/>
                <w:szCs w:val="22"/>
                <w:lang w:val="en-US"/>
              </w:rPr>
              <w:t>all of</w:t>
            </w:r>
            <w:proofErr w:type="gramEnd"/>
            <w:r w:rsidRPr="002B4DD8">
              <w:rPr>
                <w:rFonts w:ascii="Arial Narrow" w:hAnsi="Arial Narrow"/>
                <w:sz w:val="22"/>
                <w:szCs w:val="22"/>
                <w:lang w:val="en-US"/>
              </w:rPr>
              <w:t xml:space="preserve"> the </w:t>
            </w:r>
            <w:r w:rsidR="00D62AC9">
              <w:rPr>
                <w:rFonts w:ascii="Arial Narrow" w:hAnsi="Arial Narrow"/>
                <w:sz w:val="22"/>
                <w:szCs w:val="22"/>
                <w:lang w:val="en-US"/>
              </w:rPr>
              <w:t>Leased Property</w:t>
            </w:r>
            <w:r w:rsidRPr="002B4DD8">
              <w:rPr>
                <w:rFonts w:ascii="Arial Narrow" w:hAnsi="Arial Narrow"/>
                <w:sz w:val="22"/>
                <w:szCs w:val="22"/>
                <w:lang w:val="en-US"/>
              </w:rPr>
              <w:t xml:space="preserve">, without the prior written authorization of the </w:t>
            </w:r>
            <w:r w:rsidR="00D62AC9">
              <w:rPr>
                <w:rFonts w:ascii="Arial Narrow" w:hAnsi="Arial Narrow"/>
                <w:sz w:val="22"/>
                <w:szCs w:val="22"/>
                <w:lang w:val="en-US"/>
              </w:rPr>
              <w:t>Landlord</w:t>
            </w:r>
            <w:r w:rsidRPr="002B4DD8">
              <w:rPr>
                <w:rFonts w:ascii="Arial Narrow" w:hAnsi="Arial Narrow"/>
                <w:sz w:val="22"/>
                <w:szCs w:val="22"/>
                <w:lang w:val="en-US"/>
              </w:rPr>
              <w:t xml:space="preserve">, </w:t>
            </w:r>
            <w:r w:rsidR="00B8521D" w:rsidRPr="00B8521D">
              <w:rPr>
                <w:rFonts w:ascii="Arial Narrow" w:hAnsi="Arial Narrow"/>
                <w:sz w:val="22"/>
                <w:szCs w:val="22"/>
                <w:lang w:val="en-US"/>
              </w:rPr>
              <w:t>who shall not unreasonably withhold it."</w:t>
            </w:r>
            <w:r w:rsidRPr="002B4DD8">
              <w:rPr>
                <w:rFonts w:ascii="Arial Narrow" w:hAnsi="Arial Narrow"/>
                <w:sz w:val="22"/>
                <w:szCs w:val="22"/>
                <w:lang w:val="en-US"/>
              </w:rPr>
              <w:t>.</w:t>
            </w:r>
          </w:p>
          <w:p w14:paraId="635E682E" w14:textId="77777777" w:rsidR="002B4DD8" w:rsidRDefault="002B4DD8" w:rsidP="002B4DD8">
            <w:pPr>
              <w:jc w:val="both"/>
              <w:rPr>
                <w:rFonts w:ascii="Arial Narrow" w:hAnsi="Arial Narrow"/>
                <w:sz w:val="22"/>
                <w:szCs w:val="22"/>
                <w:lang w:val="en-US"/>
              </w:rPr>
            </w:pPr>
          </w:p>
          <w:p w14:paraId="02AE10CC" w14:textId="77777777" w:rsidR="000A49D6" w:rsidRDefault="000A49D6" w:rsidP="002B4DD8">
            <w:pPr>
              <w:jc w:val="both"/>
              <w:rPr>
                <w:rFonts w:ascii="Arial Narrow" w:hAnsi="Arial Narrow"/>
                <w:sz w:val="22"/>
                <w:szCs w:val="22"/>
                <w:lang w:val="en-US"/>
              </w:rPr>
            </w:pPr>
          </w:p>
          <w:p w14:paraId="33017783" w14:textId="68CA6A3B" w:rsidR="002B4DD8" w:rsidRPr="002B4DD8" w:rsidRDefault="00B8521D" w:rsidP="002B4DD8">
            <w:pPr>
              <w:jc w:val="both"/>
              <w:rPr>
                <w:rFonts w:ascii="Arial Narrow" w:hAnsi="Arial Narrow"/>
                <w:sz w:val="22"/>
                <w:szCs w:val="22"/>
                <w:lang w:val="en-US"/>
              </w:rPr>
            </w:pPr>
            <w:r w:rsidRPr="00B8521D">
              <w:rPr>
                <w:rFonts w:ascii="Arial Narrow" w:hAnsi="Arial Narrow"/>
                <w:sz w:val="22"/>
                <w:szCs w:val="22"/>
                <w:lang w:val="en-US"/>
              </w:rPr>
              <w:t xml:space="preserve">Such request shall be responded to by the </w:t>
            </w:r>
            <w:r w:rsidR="00D62AC9">
              <w:rPr>
                <w:rFonts w:ascii="Arial Narrow" w:hAnsi="Arial Narrow"/>
                <w:sz w:val="22"/>
                <w:szCs w:val="22"/>
                <w:lang w:val="en-US"/>
              </w:rPr>
              <w:t>Landlord</w:t>
            </w:r>
            <w:r w:rsidRPr="00B8521D">
              <w:rPr>
                <w:rFonts w:ascii="Arial Narrow" w:hAnsi="Arial Narrow"/>
                <w:sz w:val="22"/>
                <w:szCs w:val="22"/>
                <w:lang w:val="en-US"/>
              </w:rPr>
              <w:t xml:space="preserve"> within a period not exceeding ten (10) days.</w:t>
            </w:r>
          </w:p>
          <w:p w14:paraId="5A52A797" w14:textId="77777777" w:rsidR="002B4DD8" w:rsidRDefault="002B4DD8" w:rsidP="002B4DD8">
            <w:pPr>
              <w:jc w:val="both"/>
              <w:rPr>
                <w:rFonts w:ascii="Arial Narrow" w:hAnsi="Arial Narrow"/>
                <w:sz w:val="22"/>
                <w:szCs w:val="22"/>
                <w:lang w:val="en-US"/>
              </w:rPr>
            </w:pPr>
          </w:p>
          <w:p w14:paraId="5AD1A0E7" w14:textId="5751D6A2" w:rsidR="002B4DD8" w:rsidRPr="002B4DD8" w:rsidRDefault="002B4DD8" w:rsidP="002B4DD8">
            <w:pPr>
              <w:jc w:val="both"/>
              <w:rPr>
                <w:rFonts w:ascii="Arial Narrow" w:hAnsi="Arial Narrow"/>
                <w:sz w:val="22"/>
                <w:szCs w:val="22"/>
                <w:lang w:val="en-US"/>
              </w:rPr>
            </w:pPr>
            <w:r w:rsidRPr="002B4DD8">
              <w:rPr>
                <w:rFonts w:ascii="Arial Narrow" w:hAnsi="Arial Narrow"/>
                <w:sz w:val="22"/>
                <w:szCs w:val="22"/>
                <w:lang w:val="en-US"/>
              </w:rPr>
              <w:lastRenderedPageBreak/>
              <w:t xml:space="preserve">In case of subletting or assignment, the </w:t>
            </w:r>
            <w:r w:rsidR="00D62AC9">
              <w:rPr>
                <w:rFonts w:ascii="Arial Narrow" w:hAnsi="Arial Narrow"/>
                <w:sz w:val="22"/>
                <w:szCs w:val="22"/>
                <w:lang w:val="en-US"/>
              </w:rPr>
              <w:t>Tenant</w:t>
            </w:r>
            <w:r w:rsidRPr="002B4DD8">
              <w:rPr>
                <w:rFonts w:ascii="Arial Narrow" w:hAnsi="Arial Narrow"/>
                <w:sz w:val="22"/>
                <w:szCs w:val="22"/>
                <w:lang w:val="en-US"/>
              </w:rPr>
              <w:t xml:space="preserve"> will continue to be fully responsible for the obligations under this instrument.</w:t>
            </w:r>
          </w:p>
        </w:tc>
        <w:tc>
          <w:tcPr>
            <w:tcW w:w="5395" w:type="dxa"/>
          </w:tcPr>
          <w:p w14:paraId="72C1E8CF" w14:textId="1C436C60" w:rsidR="007F14F1" w:rsidRPr="00ED0615" w:rsidRDefault="007F14F1" w:rsidP="007F14F1">
            <w:pPr>
              <w:jc w:val="both"/>
              <w:rPr>
                <w:rFonts w:ascii="Arial Narrow" w:hAnsi="Arial Narrow"/>
                <w:b/>
                <w:bCs/>
                <w:sz w:val="22"/>
                <w:szCs w:val="22"/>
                <w:u w:val="single"/>
              </w:rPr>
            </w:pPr>
            <w:r w:rsidRPr="00ED0615">
              <w:rPr>
                <w:rFonts w:ascii="Arial Narrow" w:hAnsi="Arial Narrow"/>
                <w:b/>
                <w:bCs/>
                <w:sz w:val="22"/>
                <w:szCs w:val="22"/>
                <w:u w:val="single"/>
              </w:rPr>
              <w:lastRenderedPageBreak/>
              <w:t xml:space="preserve">14 CESIÓN Y </w:t>
            </w:r>
            <w:r w:rsidR="001F3C76">
              <w:rPr>
                <w:rFonts w:ascii="Arial Narrow" w:hAnsi="Arial Narrow"/>
                <w:b/>
                <w:bCs/>
                <w:sz w:val="22"/>
                <w:szCs w:val="22"/>
                <w:u w:val="single"/>
              </w:rPr>
              <w:t>SUB</w:t>
            </w:r>
            <w:r w:rsidR="00E75A0A">
              <w:rPr>
                <w:rFonts w:ascii="Arial Narrow" w:hAnsi="Arial Narrow"/>
                <w:b/>
                <w:bCs/>
                <w:sz w:val="22"/>
                <w:szCs w:val="22"/>
                <w:u w:val="single"/>
              </w:rPr>
              <w:t>ARRENDAMIENTO</w:t>
            </w:r>
          </w:p>
          <w:p w14:paraId="140D39C6" w14:textId="77777777" w:rsidR="007F14F1" w:rsidRPr="007F14F1" w:rsidRDefault="007F14F1" w:rsidP="007F14F1">
            <w:pPr>
              <w:jc w:val="both"/>
              <w:rPr>
                <w:rFonts w:ascii="Arial Narrow" w:hAnsi="Arial Narrow"/>
                <w:sz w:val="22"/>
                <w:szCs w:val="22"/>
              </w:rPr>
            </w:pPr>
          </w:p>
          <w:p w14:paraId="5A6E1C0C" w14:textId="3DECB40B" w:rsidR="007F14F1" w:rsidRPr="007F14F1" w:rsidRDefault="007F14F1" w:rsidP="007F14F1">
            <w:pPr>
              <w:jc w:val="both"/>
              <w:rPr>
                <w:rFonts w:ascii="Arial Narrow" w:hAnsi="Arial Narrow"/>
                <w:sz w:val="22"/>
                <w:szCs w:val="22"/>
              </w:rPr>
            </w:pPr>
            <w:r w:rsidRPr="007F14F1">
              <w:rPr>
                <w:rFonts w:ascii="Arial Narrow" w:hAnsi="Arial Narrow"/>
                <w:sz w:val="22"/>
                <w:szCs w:val="22"/>
              </w:rPr>
              <w:t>Las Partes acuerdan que para efectos de la presente cláusula</w:t>
            </w:r>
            <w:r w:rsidR="00ED0615">
              <w:rPr>
                <w:rFonts w:ascii="Arial Narrow" w:hAnsi="Arial Narrow"/>
                <w:sz w:val="22"/>
                <w:szCs w:val="22"/>
              </w:rPr>
              <w:t>,</w:t>
            </w:r>
            <w:r w:rsidRPr="007F14F1">
              <w:rPr>
                <w:rFonts w:ascii="Arial Narrow" w:hAnsi="Arial Narrow"/>
                <w:sz w:val="22"/>
                <w:szCs w:val="22"/>
              </w:rPr>
              <w:t xml:space="preserve"> “Afiliada” o “Subsidiaria” de una persona moral, </w:t>
            </w:r>
            <w:r w:rsidR="00ED0615" w:rsidRPr="007F14F1">
              <w:rPr>
                <w:rFonts w:ascii="Arial Narrow" w:hAnsi="Arial Narrow"/>
                <w:sz w:val="22"/>
                <w:szCs w:val="22"/>
              </w:rPr>
              <w:t xml:space="preserve">se entenderá </w:t>
            </w:r>
            <w:r w:rsidR="00ED0615">
              <w:rPr>
                <w:rFonts w:ascii="Arial Narrow" w:hAnsi="Arial Narrow"/>
                <w:sz w:val="22"/>
                <w:szCs w:val="22"/>
              </w:rPr>
              <w:t xml:space="preserve">como </w:t>
            </w:r>
            <w:r w:rsidRPr="007F14F1">
              <w:rPr>
                <w:rFonts w:ascii="Arial Narrow" w:hAnsi="Arial Narrow"/>
                <w:sz w:val="22"/>
                <w:szCs w:val="22"/>
              </w:rPr>
              <w:t>cualquier otra persona física o moral que</w:t>
            </w:r>
            <w:r w:rsidR="00ED0615">
              <w:rPr>
                <w:rFonts w:ascii="Arial Narrow" w:hAnsi="Arial Narrow"/>
                <w:sz w:val="22"/>
                <w:szCs w:val="22"/>
              </w:rPr>
              <w:t>,</w:t>
            </w:r>
            <w:r w:rsidRPr="007F14F1">
              <w:rPr>
                <w:rFonts w:ascii="Arial Narrow" w:hAnsi="Arial Narrow"/>
                <w:sz w:val="22"/>
                <w:szCs w:val="22"/>
              </w:rPr>
              <w:t xml:space="preserve"> directa o indirectamente</w:t>
            </w:r>
            <w:r w:rsidR="00ED0615">
              <w:rPr>
                <w:rFonts w:ascii="Arial Narrow" w:hAnsi="Arial Narrow"/>
                <w:sz w:val="22"/>
                <w:szCs w:val="22"/>
              </w:rPr>
              <w:t>,</w:t>
            </w:r>
            <w:r w:rsidRPr="007F14F1">
              <w:rPr>
                <w:rFonts w:ascii="Arial Narrow" w:hAnsi="Arial Narrow"/>
                <w:sz w:val="22"/>
                <w:szCs w:val="22"/>
              </w:rPr>
              <w:t xml:space="preserve"> controle a, sea controlada por, o esté bajo el control común </w:t>
            </w:r>
            <w:r w:rsidR="00ED0615">
              <w:rPr>
                <w:rFonts w:ascii="Arial Narrow" w:hAnsi="Arial Narrow"/>
                <w:sz w:val="22"/>
                <w:szCs w:val="22"/>
              </w:rPr>
              <w:t>de</w:t>
            </w:r>
            <w:r w:rsidRPr="007F14F1">
              <w:rPr>
                <w:rFonts w:ascii="Arial Narrow" w:hAnsi="Arial Narrow"/>
                <w:sz w:val="22"/>
                <w:szCs w:val="22"/>
              </w:rPr>
              <w:t xml:space="preserve"> dicha persona; para efectos de esta definición, la palabra “control” en todas sus modalidades, significa la posesión o posibilidad</w:t>
            </w:r>
            <w:r w:rsidR="00ED0615">
              <w:rPr>
                <w:rFonts w:ascii="Arial Narrow" w:hAnsi="Arial Narrow"/>
                <w:sz w:val="22"/>
                <w:szCs w:val="22"/>
              </w:rPr>
              <w:t>,</w:t>
            </w:r>
            <w:r w:rsidRPr="007F14F1">
              <w:rPr>
                <w:rFonts w:ascii="Arial Narrow" w:hAnsi="Arial Narrow"/>
                <w:sz w:val="22"/>
                <w:szCs w:val="22"/>
              </w:rPr>
              <w:t xml:space="preserve"> directa o indirecta</w:t>
            </w:r>
            <w:r w:rsidR="00ED0615">
              <w:rPr>
                <w:rFonts w:ascii="Arial Narrow" w:hAnsi="Arial Narrow"/>
                <w:sz w:val="22"/>
                <w:szCs w:val="22"/>
              </w:rPr>
              <w:t>,</w:t>
            </w:r>
            <w:r w:rsidRPr="007F14F1">
              <w:rPr>
                <w:rFonts w:ascii="Arial Narrow" w:hAnsi="Arial Narrow"/>
                <w:sz w:val="22"/>
                <w:szCs w:val="22"/>
              </w:rPr>
              <w:t xml:space="preserve"> de legalmente poder dirigir, administrar, o determinar las acciones, políticas o decisiones de una persona moral. Se entiende que una persona (física o moral) tiene control sobre una persona moral</w:t>
            </w:r>
            <w:r w:rsidR="000611B1">
              <w:rPr>
                <w:rFonts w:ascii="Arial Narrow" w:hAnsi="Arial Narrow"/>
                <w:sz w:val="22"/>
                <w:szCs w:val="22"/>
              </w:rPr>
              <w:t xml:space="preserve"> </w:t>
            </w:r>
            <w:r w:rsidR="00460AE7" w:rsidRPr="00460AE7">
              <w:rPr>
                <w:rFonts w:ascii="Arial Narrow" w:hAnsi="Arial Narrow"/>
                <w:sz w:val="22"/>
                <w:szCs w:val="22"/>
              </w:rPr>
              <w:t>cuando ambas formen parte de una misma estructura organizacional a través de la participación en una o más entidades comunes</w:t>
            </w:r>
            <w:r w:rsidR="000F5AFC">
              <w:rPr>
                <w:rFonts w:ascii="Arial Narrow" w:hAnsi="Arial Narrow"/>
                <w:sz w:val="22"/>
                <w:szCs w:val="22"/>
              </w:rPr>
              <w:t xml:space="preserve"> que le permita tomar a la </w:t>
            </w:r>
            <w:proofErr w:type="gramStart"/>
            <w:r w:rsidR="000F5AFC">
              <w:rPr>
                <w:rFonts w:ascii="Arial Narrow" w:hAnsi="Arial Narrow"/>
                <w:sz w:val="22"/>
                <w:szCs w:val="22"/>
              </w:rPr>
              <w:t>primera decisiones relevantes</w:t>
            </w:r>
            <w:proofErr w:type="gramEnd"/>
            <w:r w:rsidR="000F5AFC">
              <w:rPr>
                <w:rFonts w:ascii="Arial Narrow" w:hAnsi="Arial Narrow"/>
                <w:sz w:val="22"/>
                <w:szCs w:val="22"/>
              </w:rPr>
              <w:t xml:space="preserve"> de negocio sobre la segunda y que, por virtud de dichas decisiones, la primera reciba los beneficios resultantes de tal negocio</w:t>
            </w:r>
            <w:r w:rsidRPr="007F14F1">
              <w:rPr>
                <w:rFonts w:ascii="Arial Narrow" w:hAnsi="Arial Narrow"/>
                <w:sz w:val="22"/>
                <w:szCs w:val="22"/>
              </w:rPr>
              <w:t>.</w:t>
            </w:r>
          </w:p>
          <w:p w14:paraId="4D36DE43" w14:textId="77777777" w:rsidR="007F14F1" w:rsidRPr="007F14F1" w:rsidRDefault="007F14F1" w:rsidP="007F14F1">
            <w:pPr>
              <w:jc w:val="both"/>
              <w:rPr>
                <w:rFonts w:ascii="Arial Narrow" w:hAnsi="Arial Narrow"/>
                <w:sz w:val="22"/>
                <w:szCs w:val="22"/>
              </w:rPr>
            </w:pPr>
          </w:p>
          <w:p w14:paraId="3B67E087" w14:textId="41E8D1E2" w:rsidR="00BE4B5A" w:rsidRDefault="007F14F1" w:rsidP="007F14F1">
            <w:pPr>
              <w:jc w:val="both"/>
              <w:rPr>
                <w:rFonts w:ascii="Arial Narrow" w:hAnsi="Arial Narrow"/>
                <w:sz w:val="22"/>
                <w:szCs w:val="22"/>
              </w:rPr>
            </w:pPr>
            <w:r w:rsidRPr="007F14F1">
              <w:rPr>
                <w:rFonts w:ascii="Arial Narrow" w:hAnsi="Arial Narrow"/>
                <w:b/>
                <w:bCs/>
                <w:sz w:val="22"/>
                <w:szCs w:val="22"/>
              </w:rPr>
              <w:t>14.1 Cesión:</w:t>
            </w:r>
            <w:r>
              <w:rPr>
                <w:rFonts w:ascii="Arial Narrow" w:hAnsi="Arial Narrow"/>
                <w:sz w:val="22"/>
                <w:szCs w:val="22"/>
              </w:rPr>
              <w:t xml:space="preserve"> </w:t>
            </w:r>
            <w:r w:rsidRPr="007F14F1">
              <w:rPr>
                <w:rFonts w:ascii="Arial Narrow" w:hAnsi="Arial Narrow"/>
                <w:sz w:val="22"/>
                <w:szCs w:val="22"/>
              </w:rPr>
              <w:t xml:space="preserve">La </w:t>
            </w:r>
            <w:r w:rsidR="00E75A0A">
              <w:rPr>
                <w:rFonts w:ascii="Arial Narrow" w:hAnsi="Arial Narrow"/>
                <w:sz w:val="22"/>
                <w:szCs w:val="22"/>
              </w:rPr>
              <w:t>Arrendataria</w:t>
            </w:r>
            <w:r w:rsidRPr="007F14F1">
              <w:rPr>
                <w:rFonts w:ascii="Arial Narrow" w:hAnsi="Arial Narrow"/>
                <w:sz w:val="22"/>
                <w:szCs w:val="22"/>
              </w:rPr>
              <w:t xml:space="preserve"> no podrá ceder, delegar o transmitir parte o la totalidad de los derechos, deberes u obligaciones derivadas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 xml:space="preserve"> (incluyendo pagos adeudados o que se adeudarán en el futuro). No obstante lo anterior, durante la Vigencia del </w:t>
            </w:r>
            <w:r w:rsidR="00E75A0A">
              <w:rPr>
                <w:rFonts w:ascii="Arial Narrow" w:hAnsi="Arial Narrow"/>
                <w:sz w:val="22"/>
                <w:szCs w:val="22"/>
              </w:rPr>
              <w:t>Arrendamiento</w:t>
            </w:r>
            <w:r w:rsidRPr="007F14F1">
              <w:rPr>
                <w:rFonts w:ascii="Arial Narrow" w:hAnsi="Arial Narrow"/>
                <w:sz w:val="22"/>
                <w:szCs w:val="22"/>
              </w:rPr>
              <w:t xml:space="preserve">, la </w:t>
            </w:r>
            <w:r w:rsidR="00E75A0A">
              <w:rPr>
                <w:rFonts w:ascii="Arial Narrow" w:hAnsi="Arial Narrow"/>
                <w:sz w:val="22"/>
                <w:szCs w:val="22"/>
              </w:rPr>
              <w:t>Arrendataria</w:t>
            </w:r>
            <w:r w:rsidRPr="007F14F1">
              <w:rPr>
                <w:rFonts w:ascii="Arial Narrow" w:hAnsi="Arial Narrow"/>
                <w:sz w:val="22"/>
                <w:szCs w:val="22"/>
              </w:rPr>
              <w:t xml:space="preserve"> tendrá derecho a solicitar 1 (una) vez la cesión del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 xml:space="preserve">, siempre que se cumplan las siguientes condiciones: (i) solicitud previa a la </w:t>
            </w:r>
            <w:r w:rsidR="00E75A0A">
              <w:rPr>
                <w:rFonts w:ascii="Arial Narrow" w:hAnsi="Arial Narrow"/>
                <w:sz w:val="22"/>
                <w:szCs w:val="22"/>
              </w:rPr>
              <w:t>Arrendadora</w:t>
            </w:r>
            <w:r w:rsidRPr="007F14F1">
              <w:rPr>
                <w:rFonts w:ascii="Arial Narrow" w:hAnsi="Arial Narrow"/>
                <w:sz w:val="22"/>
                <w:szCs w:val="22"/>
              </w:rPr>
              <w:t xml:space="preserve"> con al menos 2 (dos) meses antes de la fecha en la que la </w:t>
            </w:r>
            <w:r w:rsidR="00E75A0A">
              <w:rPr>
                <w:rFonts w:ascii="Arial Narrow" w:hAnsi="Arial Narrow"/>
                <w:sz w:val="22"/>
                <w:szCs w:val="22"/>
              </w:rPr>
              <w:t>Arrendataria</w:t>
            </w:r>
            <w:r w:rsidRPr="007F14F1">
              <w:rPr>
                <w:rFonts w:ascii="Arial Narrow" w:hAnsi="Arial Narrow"/>
                <w:sz w:val="22"/>
                <w:szCs w:val="22"/>
              </w:rPr>
              <w:t xml:space="preserve"> pretenda ceder el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 (</w:t>
            </w:r>
            <w:proofErr w:type="spellStart"/>
            <w:r w:rsidRPr="007F14F1">
              <w:rPr>
                <w:rFonts w:ascii="Arial Narrow" w:hAnsi="Arial Narrow"/>
                <w:sz w:val="22"/>
                <w:szCs w:val="22"/>
              </w:rPr>
              <w:t>ii</w:t>
            </w:r>
            <w:proofErr w:type="spellEnd"/>
            <w:r w:rsidRPr="007F14F1">
              <w:rPr>
                <w:rFonts w:ascii="Arial Narrow" w:hAnsi="Arial Narrow"/>
                <w:sz w:val="22"/>
                <w:szCs w:val="22"/>
              </w:rPr>
              <w:t xml:space="preserve">) exista previa autorización por escrito de la </w:t>
            </w:r>
            <w:r w:rsidR="00E75A0A">
              <w:rPr>
                <w:rFonts w:ascii="Arial Narrow" w:hAnsi="Arial Narrow"/>
                <w:sz w:val="22"/>
                <w:szCs w:val="22"/>
              </w:rPr>
              <w:t>Arrendadora</w:t>
            </w:r>
            <w:r w:rsidRPr="007F14F1">
              <w:rPr>
                <w:rFonts w:ascii="Arial Narrow" w:hAnsi="Arial Narrow"/>
                <w:sz w:val="22"/>
                <w:szCs w:val="22"/>
              </w:rPr>
              <w:t xml:space="preserve"> y; (</w:t>
            </w:r>
            <w:proofErr w:type="spellStart"/>
            <w:r w:rsidRPr="007F14F1">
              <w:rPr>
                <w:rFonts w:ascii="Arial Narrow" w:hAnsi="Arial Narrow"/>
                <w:sz w:val="22"/>
                <w:szCs w:val="22"/>
              </w:rPr>
              <w:t>iii</w:t>
            </w:r>
            <w:proofErr w:type="spellEnd"/>
            <w:r w:rsidRPr="007F14F1">
              <w:rPr>
                <w:rFonts w:ascii="Arial Narrow" w:hAnsi="Arial Narrow"/>
                <w:sz w:val="22"/>
                <w:szCs w:val="22"/>
              </w:rPr>
              <w:t xml:space="preserve">) dicha cesión sea realizada a una Afiliada o Subsidiaria de la </w:t>
            </w:r>
            <w:r w:rsidR="00E75A0A">
              <w:rPr>
                <w:rFonts w:ascii="Arial Narrow" w:hAnsi="Arial Narrow"/>
                <w:sz w:val="22"/>
                <w:szCs w:val="22"/>
              </w:rPr>
              <w:t>Arrendataria</w:t>
            </w:r>
            <w:r w:rsidRPr="007F14F1">
              <w:rPr>
                <w:rFonts w:ascii="Arial Narrow" w:hAnsi="Arial Narrow"/>
                <w:sz w:val="22"/>
                <w:szCs w:val="22"/>
              </w:rPr>
              <w:t xml:space="preserve"> o del </w:t>
            </w:r>
            <w:r w:rsidR="008954A8">
              <w:rPr>
                <w:rFonts w:ascii="Arial Narrow" w:hAnsi="Arial Narrow"/>
                <w:sz w:val="22"/>
                <w:szCs w:val="22"/>
              </w:rPr>
              <w:t>Garante</w:t>
            </w:r>
            <w:r w:rsidRPr="007F14F1">
              <w:rPr>
                <w:rFonts w:ascii="Arial Narrow" w:hAnsi="Arial Narrow"/>
                <w:sz w:val="22"/>
                <w:szCs w:val="22"/>
              </w:rPr>
              <w:t xml:space="preserve">, que tenga la misma o mejor capacidad financiera y crediticia que la </w:t>
            </w:r>
            <w:r w:rsidR="00E75A0A">
              <w:rPr>
                <w:rFonts w:ascii="Arial Narrow" w:hAnsi="Arial Narrow"/>
                <w:sz w:val="22"/>
                <w:szCs w:val="22"/>
              </w:rPr>
              <w:t>Arrendataria</w:t>
            </w:r>
            <w:r w:rsidRPr="007F14F1">
              <w:rPr>
                <w:rFonts w:ascii="Arial Narrow" w:hAnsi="Arial Narrow"/>
                <w:sz w:val="22"/>
                <w:szCs w:val="22"/>
              </w:rPr>
              <w:t xml:space="preserve"> y el </w:t>
            </w:r>
            <w:r w:rsidR="008954A8">
              <w:rPr>
                <w:rFonts w:ascii="Arial Narrow" w:hAnsi="Arial Narrow"/>
                <w:sz w:val="22"/>
                <w:szCs w:val="22"/>
              </w:rPr>
              <w:t>Garante</w:t>
            </w:r>
            <w:r w:rsidRPr="007F14F1">
              <w:rPr>
                <w:rFonts w:ascii="Arial Narrow" w:hAnsi="Arial Narrow"/>
                <w:sz w:val="22"/>
                <w:szCs w:val="22"/>
              </w:rPr>
              <w:t>; (</w:t>
            </w:r>
            <w:proofErr w:type="spellStart"/>
            <w:r w:rsidRPr="007F14F1">
              <w:rPr>
                <w:rFonts w:ascii="Arial Narrow" w:hAnsi="Arial Narrow"/>
                <w:sz w:val="22"/>
                <w:szCs w:val="22"/>
              </w:rPr>
              <w:t>iv</w:t>
            </w:r>
            <w:proofErr w:type="spellEnd"/>
            <w:r w:rsidRPr="007F14F1">
              <w:rPr>
                <w:rFonts w:ascii="Arial Narrow" w:hAnsi="Arial Narrow"/>
                <w:sz w:val="22"/>
                <w:szCs w:val="22"/>
              </w:rPr>
              <w:t xml:space="preserve">) se  ratifique el contrato de cesión ante un Notario Público elegido por la </w:t>
            </w:r>
            <w:r w:rsidR="00E75A0A">
              <w:rPr>
                <w:rFonts w:ascii="Arial Narrow" w:hAnsi="Arial Narrow"/>
                <w:sz w:val="22"/>
                <w:szCs w:val="22"/>
              </w:rPr>
              <w:t>Arrendadora</w:t>
            </w:r>
            <w:r w:rsidRPr="007F14F1">
              <w:rPr>
                <w:rFonts w:ascii="Arial Narrow" w:hAnsi="Arial Narrow"/>
                <w:sz w:val="22"/>
                <w:szCs w:val="22"/>
              </w:rPr>
              <w:t xml:space="preserve">; (v) la </w:t>
            </w:r>
            <w:r w:rsidR="00E75A0A">
              <w:rPr>
                <w:rFonts w:ascii="Arial Narrow" w:hAnsi="Arial Narrow"/>
                <w:sz w:val="22"/>
                <w:szCs w:val="22"/>
              </w:rPr>
              <w:t>Arrendataria</w:t>
            </w:r>
            <w:r w:rsidRPr="007F14F1">
              <w:rPr>
                <w:rFonts w:ascii="Arial Narrow" w:hAnsi="Arial Narrow"/>
                <w:sz w:val="22"/>
                <w:szCs w:val="22"/>
              </w:rPr>
              <w:t xml:space="preserve"> haya proporcionado a la </w:t>
            </w:r>
            <w:r w:rsidR="00E75A0A">
              <w:rPr>
                <w:rFonts w:ascii="Arial Narrow" w:hAnsi="Arial Narrow"/>
                <w:sz w:val="22"/>
                <w:szCs w:val="22"/>
              </w:rPr>
              <w:t>Arrendadora</w:t>
            </w:r>
            <w:r w:rsidRPr="007F14F1">
              <w:rPr>
                <w:rFonts w:ascii="Arial Narrow" w:hAnsi="Arial Narrow"/>
                <w:sz w:val="22"/>
                <w:szCs w:val="22"/>
              </w:rPr>
              <w:t xml:space="preserve"> todos los documentos e información requerida de acuerdo con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 xml:space="preserve">, (documentos corporativos, formularios, etc.) del cesionario; y (vi) en caso de cualquier cesión, las obligaciones del </w:t>
            </w:r>
            <w:r w:rsidR="008954A8">
              <w:rPr>
                <w:rFonts w:ascii="Arial Narrow" w:hAnsi="Arial Narrow"/>
                <w:sz w:val="22"/>
                <w:szCs w:val="22"/>
              </w:rPr>
              <w:t>Garante</w:t>
            </w:r>
            <w:r w:rsidRPr="007F14F1">
              <w:rPr>
                <w:rFonts w:ascii="Arial Narrow" w:hAnsi="Arial Narrow"/>
                <w:sz w:val="22"/>
                <w:szCs w:val="22"/>
              </w:rPr>
              <w:t xml:space="preserve"> permanecerán validas y exigibles así como la Garantía Corporativa otorgada en términos del Anexo </w:t>
            </w:r>
            <w:r w:rsidR="0039523F">
              <w:rPr>
                <w:rFonts w:ascii="Arial Narrow" w:hAnsi="Arial Narrow"/>
                <w:sz w:val="22"/>
                <w:szCs w:val="22"/>
              </w:rPr>
              <w:t>M</w:t>
            </w:r>
            <w:r w:rsidRPr="007F14F1">
              <w:rPr>
                <w:rFonts w:ascii="Arial Narrow" w:hAnsi="Arial Narrow"/>
                <w:sz w:val="22"/>
                <w:szCs w:val="22"/>
              </w:rPr>
              <w:t xml:space="preserve">. En la inteligencia que, la </w:t>
            </w:r>
            <w:r w:rsidR="00E75A0A">
              <w:rPr>
                <w:rFonts w:ascii="Arial Narrow" w:hAnsi="Arial Narrow"/>
                <w:sz w:val="22"/>
                <w:szCs w:val="22"/>
              </w:rPr>
              <w:t>Arrendadora</w:t>
            </w:r>
            <w:r w:rsidRPr="007F14F1">
              <w:rPr>
                <w:rFonts w:ascii="Arial Narrow" w:hAnsi="Arial Narrow"/>
                <w:sz w:val="22"/>
                <w:szCs w:val="22"/>
              </w:rPr>
              <w:t>, a su entera discreción, podrá aprobar o negar dicha solicitud de cesión.</w:t>
            </w:r>
          </w:p>
          <w:p w14:paraId="0BAFE1BF" w14:textId="77777777" w:rsidR="007F14F1" w:rsidRPr="007F14F1" w:rsidRDefault="007F14F1" w:rsidP="007F14F1">
            <w:pPr>
              <w:jc w:val="both"/>
              <w:rPr>
                <w:rFonts w:ascii="Arial Narrow" w:hAnsi="Arial Narrow"/>
                <w:sz w:val="22"/>
                <w:szCs w:val="22"/>
              </w:rPr>
            </w:pPr>
          </w:p>
          <w:p w14:paraId="75741627" w14:textId="7B6C8338" w:rsidR="007F14F1" w:rsidRPr="007F14F1" w:rsidRDefault="007F14F1" w:rsidP="007F14F1">
            <w:pPr>
              <w:jc w:val="both"/>
              <w:rPr>
                <w:rFonts w:ascii="Arial Narrow" w:hAnsi="Arial Narrow"/>
                <w:sz w:val="22"/>
                <w:szCs w:val="22"/>
              </w:rPr>
            </w:pPr>
            <w:r w:rsidRPr="007F14F1">
              <w:rPr>
                <w:rFonts w:ascii="Arial Narrow" w:hAnsi="Arial Narrow"/>
                <w:sz w:val="22"/>
                <w:szCs w:val="22"/>
              </w:rPr>
              <w:t xml:space="preserve">La </w:t>
            </w:r>
            <w:r w:rsidR="00E75A0A">
              <w:rPr>
                <w:rFonts w:ascii="Arial Narrow" w:hAnsi="Arial Narrow"/>
                <w:sz w:val="22"/>
                <w:szCs w:val="22"/>
              </w:rPr>
              <w:t>Arrendadora</w:t>
            </w:r>
            <w:r w:rsidRPr="007F14F1">
              <w:rPr>
                <w:rFonts w:ascii="Arial Narrow" w:hAnsi="Arial Narrow"/>
                <w:sz w:val="22"/>
                <w:szCs w:val="22"/>
              </w:rPr>
              <w:t xml:space="preserve"> podrá ceder o transmitir parte o la totalidad de los derechos u obligaciones derivadas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 xml:space="preserve">, sin necesidad de previo consentimiento de la </w:t>
            </w:r>
            <w:r w:rsidR="00E75A0A">
              <w:rPr>
                <w:rFonts w:ascii="Arial Narrow" w:hAnsi="Arial Narrow"/>
                <w:sz w:val="22"/>
                <w:szCs w:val="22"/>
              </w:rPr>
              <w:lastRenderedPageBreak/>
              <w:t>Arrendataria</w:t>
            </w:r>
            <w:r w:rsidRPr="007F14F1">
              <w:rPr>
                <w:rFonts w:ascii="Arial Narrow" w:hAnsi="Arial Narrow"/>
                <w:sz w:val="22"/>
                <w:szCs w:val="22"/>
              </w:rPr>
              <w:t xml:space="preserve">, debiendo únicamente notificarle dicha cesión para los efectos que sean necesarios </w:t>
            </w:r>
            <w:proofErr w:type="gramStart"/>
            <w:r w:rsidRPr="007F14F1">
              <w:rPr>
                <w:rFonts w:ascii="Arial Narrow" w:hAnsi="Arial Narrow"/>
                <w:sz w:val="22"/>
                <w:szCs w:val="22"/>
              </w:rPr>
              <w:t>de acuerdo a</w:t>
            </w:r>
            <w:proofErr w:type="gramEnd"/>
            <w:r w:rsidRPr="007F14F1">
              <w:rPr>
                <w:rFonts w:ascii="Arial Narrow" w:hAnsi="Arial Narrow"/>
                <w:sz w:val="22"/>
                <w:szCs w:val="22"/>
              </w:rPr>
              <w:t xml:space="preserve"> las obligaciones del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w:t>
            </w:r>
          </w:p>
          <w:p w14:paraId="0182D819" w14:textId="77777777" w:rsidR="007F14F1" w:rsidRPr="007F14F1" w:rsidRDefault="007F14F1" w:rsidP="007F14F1">
            <w:pPr>
              <w:jc w:val="both"/>
              <w:rPr>
                <w:rFonts w:ascii="Arial Narrow" w:hAnsi="Arial Narrow"/>
                <w:sz w:val="22"/>
                <w:szCs w:val="22"/>
              </w:rPr>
            </w:pPr>
          </w:p>
          <w:p w14:paraId="13A8E95D" w14:textId="2A520E03" w:rsidR="007F14F1" w:rsidRPr="007F14F1" w:rsidRDefault="007F14F1" w:rsidP="007F14F1">
            <w:pPr>
              <w:jc w:val="both"/>
              <w:rPr>
                <w:rFonts w:ascii="Arial Narrow" w:hAnsi="Arial Narrow"/>
                <w:sz w:val="22"/>
                <w:szCs w:val="22"/>
              </w:rPr>
            </w:pPr>
            <w:r w:rsidRPr="007F14F1">
              <w:rPr>
                <w:rFonts w:ascii="Arial Narrow" w:hAnsi="Arial Narrow"/>
                <w:sz w:val="22"/>
                <w:szCs w:val="22"/>
              </w:rPr>
              <w:t xml:space="preserve">En caso de Cesión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 xml:space="preserve">, la </w:t>
            </w:r>
            <w:r w:rsidR="00E75A0A">
              <w:rPr>
                <w:rFonts w:ascii="Arial Narrow" w:hAnsi="Arial Narrow"/>
                <w:sz w:val="22"/>
                <w:szCs w:val="22"/>
              </w:rPr>
              <w:t>Arrendataria</w:t>
            </w:r>
            <w:r w:rsidRPr="007F14F1">
              <w:rPr>
                <w:rFonts w:ascii="Arial Narrow" w:hAnsi="Arial Narrow"/>
                <w:sz w:val="22"/>
                <w:szCs w:val="22"/>
              </w:rPr>
              <w:t xml:space="preserve"> y el Garante asistirán y cooperarán con la </w:t>
            </w:r>
            <w:r w:rsidR="00E75A0A">
              <w:rPr>
                <w:rFonts w:ascii="Arial Narrow" w:hAnsi="Arial Narrow"/>
                <w:sz w:val="22"/>
                <w:szCs w:val="22"/>
              </w:rPr>
              <w:t>Arrendadora</w:t>
            </w:r>
            <w:r w:rsidRPr="007F14F1">
              <w:rPr>
                <w:rFonts w:ascii="Arial Narrow" w:hAnsi="Arial Narrow"/>
                <w:sz w:val="22"/>
                <w:szCs w:val="22"/>
              </w:rPr>
              <w:t xml:space="preserve"> para ejecutar todos los documentos y actos necesarios para que la cesión sea válida, la </w:t>
            </w:r>
            <w:r w:rsidR="00E75A0A">
              <w:rPr>
                <w:rFonts w:ascii="Arial Narrow" w:hAnsi="Arial Narrow"/>
                <w:sz w:val="22"/>
                <w:szCs w:val="22"/>
              </w:rPr>
              <w:t>Arrendataria</w:t>
            </w:r>
            <w:r w:rsidRPr="007F14F1">
              <w:rPr>
                <w:rFonts w:ascii="Arial Narrow" w:hAnsi="Arial Narrow"/>
                <w:sz w:val="22"/>
                <w:szCs w:val="22"/>
              </w:rPr>
              <w:t xml:space="preserve"> y el Garante tendrán la obligación de:</w:t>
            </w:r>
          </w:p>
          <w:p w14:paraId="520D43B1" w14:textId="77777777" w:rsidR="007F14F1" w:rsidRPr="007F14F1" w:rsidRDefault="007F14F1" w:rsidP="007F14F1">
            <w:pPr>
              <w:jc w:val="both"/>
              <w:rPr>
                <w:rFonts w:ascii="Arial Narrow" w:hAnsi="Arial Narrow"/>
                <w:sz w:val="22"/>
                <w:szCs w:val="22"/>
              </w:rPr>
            </w:pPr>
          </w:p>
          <w:p w14:paraId="61EAB766" w14:textId="0F8AD1F2" w:rsidR="007F14F1" w:rsidRPr="007F14F1" w:rsidRDefault="007F14F1" w:rsidP="006A6B4F">
            <w:pPr>
              <w:pStyle w:val="Prrafodelista"/>
              <w:numPr>
                <w:ilvl w:val="0"/>
                <w:numId w:val="32"/>
              </w:numPr>
              <w:jc w:val="both"/>
              <w:rPr>
                <w:rFonts w:ascii="Arial Narrow" w:hAnsi="Arial Narrow"/>
                <w:sz w:val="22"/>
                <w:szCs w:val="22"/>
              </w:rPr>
            </w:pPr>
            <w:r w:rsidRPr="007F14F1">
              <w:rPr>
                <w:rFonts w:ascii="Arial Narrow" w:hAnsi="Arial Narrow"/>
                <w:sz w:val="22"/>
                <w:szCs w:val="22"/>
              </w:rPr>
              <w:t xml:space="preserve">Proporcionar a la </w:t>
            </w:r>
            <w:r w:rsidR="00E75A0A">
              <w:rPr>
                <w:rFonts w:ascii="Arial Narrow" w:hAnsi="Arial Narrow"/>
                <w:sz w:val="22"/>
                <w:szCs w:val="22"/>
              </w:rPr>
              <w:t>Arrendadora</w:t>
            </w:r>
            <w:r w:rsidRPr="007F14F1">
              <w:rPr>
                <w:rFonts w:ascii="Arial Narrow" w:hAnsi="Arial Narrow"/>
                <w:sz w:val="22"/>
                <w:szCs w:val="22"/>
              </w:rPr>
              <w:t xml:space="preserve"> dentro de los 5 (cinco) días hábiles a partir de la solicitud, toda la información y los documentos necesarios que la </w:t>
            </w:r>
            <w:r w:rsidR="00E75A0A">
              <w:rPr>
                <w:rFonts w:ascii="Arial Narrow" w:hAnsi="Arial Narrow"/>
                <w:sz w:val="22"/>
                <w:szCs w:val="22"/>
              </w:rPr>
              <w:t>Arrendadora</w:t>
            </w:r>
            <w:r w:rsidRPr="007F14F1">
              <w:rPr>
                <w:rFonts w:ascii="Arial Narrow" w:hAnsi="Arial Narrow"/>
                <w:sz w:val="22"/>
                <w:szCs w:val="22"/>
              </w:rPr>
              <w:t xml:space="preserve"> solicite. </w:t>
            </w:r>
          </w:p>
          <w:p w14:paraId="048AC157" w14:textId="5E6212F1" w:rsidR="007F14F1" w:rsidRPr="007F14F1" w:rsidRDefault="007F14F1" w:rsidP="006A6B4F">
            <w:pPr>
              <w:pStyle w:val="Prrafodelista"/>
              <w:numPr>
                <w:ilvl w:val="0"/>
                <w:numId w:val="32"/>
              </w:numPr>
              <w:jc w:val="both"/>
              <w:rPr>
                <w:rFonts w:ascii="Arial Narrow" w:hAnsi="Arial Narrow"/>
                <w:sz w:val="22"/>
                <w:szCs w:val="22"/>
              </w:rPr>
            </w:pPr>
            <w:r w:rsidRPr="007F14F1">
              <w:rPr>
                <w:rFonts w:ascii="Arial Narrow" w:hAnsi="Arial Narrow"/>
                <w:sz w:val="22"/>
                <w:szCs w:val="22"/>
              </w:rPr>
              <w:t xml:space="preserve">Celebrar dentro de los 5 (cinco) días hábiles siguientes a la fecha de la solicitud de la </w:t>
            </w:r>
            <w:r w:rsidR="00E75A0A">
              <w:rPr>
                <w:rFonts w:ascii="Arial Narrow" w:hAnsi="Arial Narrow"/>
                <w:sz w:val="22"/>
                <w:szCs w:val="22"/>
              </w:rPr>
              <w:t>Arrendadora</w:t>
            </w:r>
            <w:r w:rsidRPr="007F14F1">
              <w:rPr>
                <w:rFonts w:ascii="Arial Narrow" w:hAnsi="Arial Narrow"/>
                <w:sz w:val="22"/>
                <w:szCs w:val="22"/>
              </w:rPr>
              <w:t xml:space="preserve">, lo siguiente: </w:t>
            </w:r>
            <w:r>
              <w:rPr>
                <w:rFonts w:ascii="Arial Narrow" w:hAnsi="Arial Narrow"/>
                <w:sz w:val="22"/>
                <w:szCs w:val="22"/>
              </w:rPr>
              <w:t>(</w:t>
            </w:r>
            <w:r w:rsidRPr="007F14F1">
              <w:rPr>
                <w:rFonts w:ascii="Arial Narrow" w:hAnsi="Arial Narrow"/>
                <w:sz w:val="22"/>
                <w:szCs w:val="22"/>
              </w:rPr>
              <w:t xml:space="preserve">a) todos los documentos necesarios para formalizar la cesión del Contrato; y </w:t>
            </w:r>
            <w:r>
              <w:rPr>
                <w:rFonts w:ascii="Arial Narrow" w:hAnsi="Arial Narrow"/>
                <w:sz w:val="22"/>
                <w:szCs w:val="22"/>
              </w:rPr>
              <w:t>(</w:t>
            </w:r>
            <w:r w:rsidRPr="007F14F1">
              <w:rPr>
                <w:rFonts w:ascii="Arial Narrow" w:hAnsi="Arial Narrow"/>
                <w:sz w:val="22"/>
                <w:szCs w:val="22"/>
              </w:rPr>
              <w:t xml:space="preserve">b) todos los actos necesarios para que la cesión del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 xml:space="preserve"> sea válida. </w:t>
            </w:r>
          </w:p>
          <w:p w14:paraId="5A27CEB1" w14:textId="77777777" w:rsidR="007F14F1" w:rsidRPr="007F14F1" w:rsidRDefault="007F14F1" w:rsidP="007F14F1">
            <w:pPr>
              <w:jc w:val="both"/>
              <w:rPr>
                <w:rFonts w:ascii="Arial Narrow" w:hAnsi="Arial Narrow"/>
                <w:sz w:val="22"/>
                <w:szCs w:val="22"/>
              </w:rPr>
            </w:pPr>
          </w:p>
          <w:p w14:paraId="44313CF5" w14:textId="3132C6FE" w:rsidR="007F14F1" w:rsidRPr="007F14F1" w:rsidRDefault="007F14F1" w:rsidP="007F14F1">
            <w:pPr>
              <w:jc w:val="both"/>
              <w:rPr>
                <w:rFonts w:ascii="Arial Narrow" w:hAnsi="Arial Narrow"/>
                <w:sz w:val="22"/>
                <w:szCs w:val="22"/>
              </w:rPr>
            </w:pPr>
            <w:r w:rsidRPr="007F14F1">
              <w:rPr>
                <w:rFonts w:ascii="Arial Narrow" w:hAnsi="Arial Narrow"/>
                <w:sz w:val="22"/>
                <w:szCs w:val="22"/>
              </w:rPr>
              <w:t xml:space="preserve">Las Partes acuerdan que todos los gastos que surjan de la cesión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 xml:space="preserve"> (por ejemplo, honorarios de abogados, gastos notariales, entre otros) serán pagados por la Parte que solicite la </w:t>
            </w:r>
            <w:r>
              <w:rPr>
                <w:rFonts w:ascii="Arial Narrow" w:hAnsi="Arial Narrow"/>
                <w:sz w:val="22"/>
                <w:szCs w:val="22"/>
              </w:rPr>
              <w:t>c</w:t>
            </w:r>
            <w:r w:rsidRPr="007F14F1">
              <w:rPr>
                <w:rFonts w:ascii="Arial Narrow" w:hAnsi="Arial Narrow"/>
                <w:sz w:val="22"/>
                <w:szCs w:val="22"/>
              </w:rPr>
              <w:t xml:space="preserve">esión del </w:t>
            </w:r>
            <w:r w:rsidR="00BE5127">
              <w:rPr>
                <w:rFonts w:ascii="Arial Narrow" w:hAnsi="Arial Narrow"/>
                <w:sz w:val="22"/>
                <w:szCs w:val="22"/>
              </w:rPr>
              <w:t xml:space="preserve">Contrato de </w:t>
            </w:r>
            <w:r w:rsidR="00E75A0A">
              <w:rPr>
                <w:rFonts w:ascii="Arial Narrow" w:hAnsi="Arial Narrow"/>
                <w:sz w:val="22"/>
                <w:szCs w:val="22"/>
              </w:rPr>
              <w:t>Arrendamiento</w:t>
            </w:r>
            <w:r w:rsidRPr="007F14F1">
              <w:rPr>
                <w:rFonts w:ascii="Arial Narrow" w:hAnsi="Arial Narrow"/>
                <w:sz w:val="22"/>
                <w:szCs w:val="22"/>
              </w:rPr>
              <w:t xml:space="preserve">, y las formalidades serán coordinadas por la </w:t>
            </w:r>
            <w:r w:rsidR="00E75A0A">
              <w:rPr>
                <w:rFonts w:ascii="Arial Narrow" w:hAnsi="Arial Narrow"/>
                <w:sz w:val="22"/>
                <w:szCs w:val="22"/>
              </w:rPr>
              <w:t>Arrendadora</w:t>
            </w:r>
            <w:r w:rsidRPr="007F14F1">
              <w:rPr>
                <w:rFonts w:ascii="Arial Narrow" w:hAnsi="Arial Narrow"/>
                <w:sz w:val="22"/>
                <w:szCs w:val="22"/>
              </w:rPr>
              <w:t>.</w:t>
            </w:r>
          </w:p>
          <w:p w14:paraId="2FFC68FC" w14:textId="77777777" w:rsidR="007F14F1" w:rsidRPr="007F14F1" w:rsidRDefault="007F14F1" w:rsidP="007F14F1">
            <w:pPr>
              <w:jc w:val="both"/>
              <w:rPr>
                <w:rFonts w:ascii="Arial Narrow" w:hAnsi="Arial Narrow"/>
                <w:sz w:val="22"/>
                <w:szCs w:val="22"/>
              </w:rPr>
            </w:pPr>
          </w:p>
          <w:p w14:paraId="3D084972" w14:textId="48FB0CF5" w:rsidR="00C93EF4" w:rsidRPr="00C93EF4" w:rsidRDefault="007F14F1" w:rsidP="000A49D6">
            <w:pPr>
              <w:jc w:val="both"/>
              <w:rPr>
                <w:rFonts w:ascii="Arial Narrow" w:hAnsi="Arial Narrow"/>
                <w:sz w:val="22"/>
                <w:szCs w:val="22"/>
              </w:rPr>
            </w:pPr>
            <w:r w:rsidRPr="007F14F1">
              <w:rPr>
                <w:rFonts w:ascii="Arial Narrow" w:hAnsi="Arial Narrow"/>
                <w:sz w:val="22"/>
                <w:szCs w:val="22"/>
              </w:rPr>
              <w:t xml:space="preserve">La cesión solicitada por la </w:t>
            </w:r>
            <w:r w:rsidR="00E75A0A">
              <w:rPr>
                <w:rFonts w:ascii="Arial Narrow" w:hAnsi="Arial Narrow"/>
                <w:sz w:val="22"/>
                <w:szCs w:val="22"/>
              </w:rPr>
              <w:t>Arrendataria</w:t>
            </w:r>
            <w:r w:rsidRPr="007F14F1">
              <w:rPr>
                <w:rFonts w:ascii="Arial Narrow" w:hAnsi="Arial Narrow"/>
                <w:sz w:val="22"/>
                <w:szCs w:val="22"/>
              </w:rPr>
              <w:t xml:space="preserve"> estará sujeta a la calificación crediticia del cesionario propuesta, que será al menos “BBB” de Standard and </w:t>
            </w:r>
            <w:proofErr w:type="spellStart"/>
            <w:r w:rsidRPr="007F14F1">
              <w:rPr>
                <w:rFonts w:ascii="Arial Narrow" w:hAnsi="Arial Narrow"/>
                <w:sz w:val="22"/>
                <w:szCs w:val="22"/>
              </w:rPr>
              <w:t>Poor’s</w:t>
            </w:r>
            <w:proofErr w:type="spellEnd"/>
            <w:r w:rsidRPr="007F14F1">
              <w:rPr>
                <w:rFonts w:ascii="Arial Narrow" w:hAnsi="Arial Narrow"/>
                <w:sz w:val="22"/>
                <w:szCs w:val="22"/>
              </w:rPr>
              <w:t xml:space="preserve"> o “Baa2” de Moody’s, para su deuda no garantizada. En caso de que la </w:t>
            </w:r>
            <w:r w:rsidR="00E75A0A">
              <w:rPr>
                <w:rFonts w:ascii="Arial Narrow" w:hAnsi="Arial Narrow"/>
                <w:sz w:val="22"/>
                <w:szCs w:val="22"/>
              </w:rPr>
              <w:t>Arrendadora</w:t>
            </w:r>
            <w:r w:rsidRPr="007F14F1">
              <w:rPr>
                <w:rFonts w:ascii="Arial Narrow" w:hAnsi="Arial Narrow"/>
                <w:sz w:val="22"/>
                <w:szCs w:val="22"/>
              </w:rPr>
              <w:t xml:space="preserve"> no cuente con una calificación de las instituciones antes mencionadas, la </w:t>
            </w:r>
            <w:r w:rsidR="00E75A0A">
              <w:rPr>
                <w:rFonts w:ascii="Arial Narrow" w:hAnsi="Arial Narrow"/>
                <w:sz w:val="22"/>
                <w:szCs w:val="22"/>
              </w:rPr>
              <w:t>Arrendataria</w:t>
            </w:r>
            <w:r w:rsidRPr="007F14F1">
              <w:rPr>
                <w:rFonts w:ascii="Arial Narrow" w:hAnsi="Arial Narrow"/>
                <w:sz w:val="22"/>
                <w:szCs w:val="22"/>
              </w:rPr>
              <w:t xml:space="preserve"> deberá entregar a la </w:t>
            </w:r>
            <w:r w:rsidR="00E75A0A">
              <w:rPr>
                <w:rFonts w:ascii="Arial Narrow" w:hAnsi="Arial Narrow"/>
                <w:sz w:val="22"/>
                <w:szCs w:val="22"/>
              </w:rPr>
              <w:t>Arrendadora</w:t>
            </w:r>
            <w:r w:rsidRPr="007F14F1">
              <w:rPr>
                <w:rFonts w:ascii="Arial Narrow" w:hAnsi="Arial Narrow"/>
                <w:sz w:val="22"/>
                <w:szCs w:val="22"/>
              </w:rPr>
              <w:t xml:space="preserve"> una copia de los últimos estados financieros auditados del cesionario propuesto, con el fin de validar su capacidad financiera.</w:t>
            </w:r>
            <w:r w:rsidR="000A49D6">
              <w:rPr>
                <w:rFonts w:ascii="Arial Narrow" w:hAnsi="Arial Narrow"/>
                <w:sz w:val="22"/>
                <w:szCs w:val="22"/>
              </w:rPr>
              <w:t xml:space="preserve"> La obligación de la </w:t>
            </w:r>
            <w:r w:rsidR="00E75A0A">
              <w:rPr>
                <w:rFonts w:ascii="Arial Narrow" w:hAnsi="Arial Narrow"/>
                <w:sz w:val="22"/>
                <w:szCs w:val="22"/>
              </w:rPr>
              <w:t>Arrendataria</w:t>
            </w:r>
            <w:r w:rsidR="000A49D6">
              <w:rPr>
                <w:rFonts w:ascii="Arial Narrow" w:hAnsi="Arial Narrow"/>
                <w:sz w:val="22"/>
                <w:szCs w:val="22"/>
              </w:rPr>
              <w:t xml:space="preserve"> prevista en este párrafo no será aplicable </w:t>
            </w:r>
            <w:proofErr w:type="gramStart"/>
            <w:r w:rsidR="000A49D6">
              <w:rPr>
                <w:rFonts w:ascii="Arial Narrow" w:hAnsi="Arial Narrow"/>
                <w:sz w:val="22"/>
                <w:szCs w:val="22"/>
              </w:rPr>
              <w:t>en caso que</w:t>
            </w:r>
            <w:proofErr w:type="gramEnd"/>
            <w:r w:rsidR="000A49D6">
              <w:rPr>
                <w:rFonts w:ascii="Arial Narrow" w:hAnsi="Arial Narrow"/>
                <w:sz w:val="22"/>
                <w:szCs w:val="22"/>
              </w:rPr>
              <w:t xml:space="preserve"> la </w:t>
            </w:r>
            <w:r w:rsidR="00E75A0A">
              <w:rPr>
                <w:rFonts w:ascii="Arial Narrow" w:hAnsi="Arial Narrow"/>
                <w:sz w:val="22"/>
                <w:szCs w:val="22"/>
              </w:rPr>
              <w:t>Arrendataria</w:t>
            </w:r>
            <w:r w:rsidR="000A49D6">
              <w:rPr>
                <w:rFonts w:ascii="Arial Narrow" w:hAnsi="Arial Narrow"/>
                <w:sz w:val="22"/>
                <w:szCs w:val="22"/>
              </w:rPr>
              <w:t xml:space="preserve"> ejerza su derecho de cesión en favor de la Cesionaria Autorizada conforme a los términos y condiciones establecidas en esta sección</w:t>
            </w:r>
          </w:p>
          <w:p w14:paraId="01F674A2" w14:textId="595D5E24" w:rsidR="00C93EF4" w:rsidRPr="00C93EF4" w:rsidRDefault="00C93EF4" w:rsidP="00C93EF4">
            <w:pPr>
              <w:jc w:val="both"/>
              <w:rPr>
                <w:rFonts w:ascii="Arial Narrow" w:hAnsi="Arial Narrow"/>
                <w:sz w:val="22"/>
                <w:szCs w:val="22"/>
              </w:rPr>
            </w:pPr>
          </w:p>
          <w:p w14:paraId="193BECC2" w14:textId="6AA21E55" w:rsidR="007F14F1" w:rsidRDefault="00C93EF4" w:rsidP="007F14F1">
            <w:pPr>
              <w:jc w:val="both"/>
              <w:rPr>
                <w:rFonts w:ascii="Arial Narrow" w:hAnsi="Arial Narrow"/>
                <w:sz w:val="22"/>
                <w:szCs w:val="22"/>
              </w:rPr>
            </w:pPr>
            <w:r w:rsidRPr="00C93EF4">
              <w:rPr>
                <w:rFonts w:ascii="Arial Narrow" w:hAnsi="Arial Narrow"/>
                <w:sz w:val="22"/>
                <w:szCs w:val="22"/>
              </w:rPr>
              <w:t xml:space="preserve">Dicho reembolso deberá efectuarse dentro de los cinco (5) días hábiles siguientes a la fecha </w:t>
            </w:r>
            <w:r>
              <w:rPr>
                <w:rFonts w:ascii="Arial Narrow" w:hAnsi="Arial Narrow"/>
                <w:sz w:val="22"/>
                <w:szCs w:val="22"/>
              </w:rPr>
              <w:t>efectiva</w:t>
            </w:r>
            <w:r w:rsidRPr="00C93EF4">
              <w:rPr>
                <w:rFonts w:ascii="Arial Narrow" w:hAnsi="Arial Narrow"/>
                <w:sz w:val="22"/>
                <w:szCs w:val="22"/>
              </w:rPr>
              <w:t xml:space="preserve"> de la cesión y una vez que se confirme que la Cesionaria ha realizado los pagos correspondientes al Arrendador.</w:t>
            </w:r>
          </w:p>
          <w:p w14:paraId="350F07D9" w14:textId="77777777" w:rsidR="00C4167E" w:rsidRPr="007F14F1" w:rsidRDefault="00C4167E" w:rsidP="007F14F1">
            <w:pPr>
              <w:jc w:val="both"/>
              <w:rPr>
                <w:rFonts w:ascii="Arial Narrow" w:hAnsi="Arial Narrow"/>
                <w:sz w:val="22"/>
                <w:szCs w:val="22"/>
              </w:rPr>
            </w:pPr>
          </w:p>
          <w:p w14:paraId="2AF68CAB" w14:textId="044B6151" w:rsidR="007F14F1" w:rsidRDefault="007F14F1" w:rsidP="007F14F1">
            <w:pPr>
              <w:jc w:val="both"/>
              <w:rPr>
                <w:rFonts w:ascii="Arial Narrow" w:hAnsi="Arial Narrow"/>
                <w:sz w:val="22"/>
                <w:szCs w:val="22"/>
              </w:rPr>
            </w:pPr>
            <w:r w:rsidRPr="007F14F1">
              <w:rPr>
                <w:rFonts w:ascii="Arial Narrow" w:hAnsi="Arial Narrow"/>
                <w:b/>
                <w:bCs/>
                <w:sz w:val="22"/>
                <w:szCs w:val="22"/>
              </w:rPr>
              <w:t xml:space="preserve">14.2 </w:t>
            </w:r>
            <w:r w:rsidR="00985EF6">
              <w:rPr>
                <w:rFonts w:ascii="Arial Narrow" w:hAnsi="Arial Narrow"/>
                <w:b/>
                <w:bCs/>
                <w:sz w:val="22"/>
                <w:szCs w:val="22"/>
              </w:rPr>
              <w:t>Suba</w:t>
            </w:r>
            <w:r w:rsidR="00E75A0A">
              <w:rPr>
                <w:rFonts w:ascii="Arial Narrow" w:hAnsi="Arial Narrow"/>
                <w:b/>
                <w:bCs/>
                <w:sz w:val="22"/>
                <w:szCs w:val="22"/>
              </w:rPr>
              <w:t>rrendamiento</w:t>
            </w:r>
            <w:r w:rsidRPr="007F14F1">
              <w:rPr>
                <w:rFonts w:ascii="Arial Narrow" w:hAnsi="Arial Narrow"/>
                <w:b/>
                <w:bCs/>
                <w:sz w:val="22"/>
                <w:szCs w:val="22"/>
              </w:rPr>
              <w:t>:</w:t>
            </w:r>
            <w:r w:rsidRPr="007F14F1">
              <w:rPr>
                <w:rFonts w:ascii="Arial Narrow" w:hAnsi="Arial Narrow"/>
                <w:sz w:val="22"/>
                <w:szCs w:val="22"/>
              </w:rPr>
              <w:t xml:space="preserve"> Las Partes acuerdan que la </w:t>
            </w:r>
            <w:r w:rsidR="00E75A0A">
              <w:rPr>
                <w:rFonts w:ascii="Arial Narrow" w:hAnsi="Arial Narrow"/>
                <w:sz w:val="22"/>
                <w:szCs w:val="22"/>
              </w:rPr>
              <w:t>Arrendataria</w:t>
            </w:r>
            <w:r w:rsidRPr="007F14F1">
              <w:rPr>
                <w:rFonts w:ascii="Arial Narrow" w:hAnsi="Arial Narrow"/>
                <w:sz w:val="22"/>
                <w:szCs w:val="22"/>
              </w:rPr>
              <w:t xml:space="preserve"> no podrá celebrar ningún contrato para subarrendar, ceder o traspasar el uso de parte o la totalidad de la </w:t>
            </w:r>
            <w:r w:rsidR="009D32B1">
              <w:rPr>
                <w:rFonts w:ascii="Arial Narrow" w:hAnsi="Arial Narrow"/>
                <w:sz w:val="22"/>
                <w:szCs w:val="22"/>
              </w:rPr>
              <w:t xml:space="preserve">Propiedad </w:t>
            </w:r>
            <w:r w:rsidR="00896322">
              <w:rPr>
                <w:rFonts w:ascii="Arial Narrow" w:hAnsi="Arial Narrow"/>
                <w:sz w:val="22"/>
                <w:szCs w:val="22"/>
              </w:rPr>
              <w:t>Arrendada</w:t>
            </w:r>
            <w:r w:rsidRPr="007F14F1">
              <w:rPr>
                <w:rFonts w:ascii="Arial Narrow" w:hAnsi="Arial Narrow"/>
                <w:sz w:val="22"/>
                <w:szCs w:val="22"/>
              </w:rPr>
              <w:t>, sin contar con la previa autorización por escrito d</w:t>
            </w:r>
            <w:r w:rsidR="000A0F53">
              <w:rPr>
                <w:rFonts w:ascii="Arial Narrow" w:hAnsi="Arial Narrow"/>
                <w:sz w:val="22"/>
                <w:szCs w:val="22"/>
              </w:rPr>
              <w:t xml:space="preserve">e la </w:t>
            </w:r>
            <w:r w:rsidR="00E75A0A">
              <w:rPr>
                <w:rFonts w:ascii="Arial Narrow" w:hAnsi="Arial Narrow"/>
                <w:sz w:val="22"/>
                <w:szCs w:val="22"/>
              </w:rPr>
              <w:t>Arrendadora</w:t>
            </w:r>
            <w:r w:rsidRPr="007F14F1">
              <w:rPr>
                <w:rFonts w:ascii="Arial Narrow" w:hAnsi="Arial Narrow"/>
                <w:sz w:val="22"/>
                <w:szCs w:val="22"/>
              </w:rPr>
              <w:t xml:space="preserve">, </w:t>
            </w:r>
            <w:r w:rsidR="002F4DA3">
              <w:rPr>
                <w:rFonts w:ascii="Arial Narrow" w:hAnsi="Arial Narrow"/>
                <w:sz w:val="22"/>
                <w:szCs w:val="22"/>
              </w:rPr>
              <w:t>quien no deberá negarla injustificadamente</w:t>
            </w:r>
            <w:r w:rsidRPr="007F14F1">
              <w:rPr>
                <w:rFonts w:ascii="Arial Narrow" w:hAnsi="Arial Narrow"/>
                <w:sz w:val="22"/>
                <w:szCs w:val="22"/>
              </w:rPr>
              <w:t xml:space="preserve">. </w:t>
            </w:r>
          </w:p>
          <w:p w14:paraId="4164B369" w14:textId="77777777" w:rsidR="00A67805" w:rsidRPr="007F14F1" w:rsidRDefault="00A67805" w:rsidP="007F14F1">
            <w:pPr>
              <w:jc w:val="both"/>
              <w:rPr>
                <w:rFonts w:ascii="Arial Narrow" w:hAnsi="Arial Narrow"/>
                <w:sz w:val="22"/>
                <w:szCs w:val="22"/>
              </w:rPr>
            </w:pPr>
          </w:p>
          <w:p w14:paraId="636C1BF7" w14:textId="1833522B" w:rsidR="007F14F1" w:rsidRPr="007F14F1" w:rsidRDefault="002F4DA3" w:rsidP="007F14F1">
            <w:pPr>
              <w:jc w:val="both"/>
              <w:rPr>
                <w:rFonts w:ascii="Arial Narrow" w:hAnsi="Arial Narrow"/>
                <w:sz w:val="22"/>
                <w:szCs w:val="22"/>
              </w:rPr>
            </w:pPr>
            <w:r>
              <w:rPr>
                <w:rFonts w:ascii="Arial Narrow" w:hAnsi="Arial Narrow"/>
                <w:sz w:val="22"/>
                <w:szCs w:val="22"/>
              </w:rPr>
              <w:t xml:space="preserve">Dicha solicitud deberá responderse por la </w:t>
            </w:r>
            <w:r w:rsidR="00E75A0A">
              <w:rPr>
                <w:rFonts w:ascii="Arial Narrow" w:hAnsi="Arial Narrow"/>
                <w:sz w:val="22"/>
                <w:szCs w:val="22"/>
              </w:rPr>
              <w:t>Arrendadora</w:t>
            </w:r>
            <w:r>
              <w:rPr>
                <w:rFonts w:ascii="Arial Narrow" w:hAnsi="Arial Narrow"/>
                <w:sz w:val="22"/>
                <w:szCs w:val="22"/>
              </w:rPr>
              <w:t xml:space="preserve"> en un periodo no mayor a 10 (diez) días</w:t>
            </w:r>
            <w:r w:rsidR="007F14F1" w:rsidRPr="007F14F1">
              <w:rPr>
                <w:rFonts w:ascii="Arial Narrow" w:hAnsi="Arial Narrow"/>
                <w:sz w:val="22"/>
                <w:szCs w:val="22"/>
              </w:rPr>
              <w:t xml:space="preserve">. </w:t>
            </w:r>
          </w:p>
          <w:p w14:paraId="4579B08A" w14:textId="77777777" w:rsidR="007F14F1" w:rsidRPr="007F14F1" w:rsidRDefault="007F14F1" w:rsidP="007F14F1">
            <w:pPr>
              <w:jc w:val="both"/>
              <w:rPr>
                <w:rFonts w:ascii="Arial Narrow" w:hAnsi="Arial Narrow"/>
                <w:sz w:val="22"/>
                <w:szCs w:val="22"/>
              </w:rPr>
            </w:pPr>
          </w:p>
          <w:p w14:paraId="687687DB" w14:textId="7A12B6E9" w:rsidR="007F14F1" w:rsidRPr="007F14F1" w:rsidRDefault="007F14F1" w:rsidP="007F14F1">
            <w:pPr>
              <w:jc w:val="both"/>
              <w:rPr>
                <w:rFonts w:ascii="Arial Narrow" w:hAnsi="Arial Narrow"/>
                <w:sz w:val="22"/>
                <w:szCs w:val="22"/>
              </w:rPr>
            </w:pPr>
            <w:r w:rsidRPr="007F14F1">
              <w:rPr>
                <w:rFonts w:ascii="Arial Narrow" w:hAnsi="Arial Narrow"/>
                <w:sz w:val="22"/>
                <w:szCs w:val="22"/>
              </w:rPr>
              <w:lastRenderedPageBreak/>
              <w:t xml:space="preserve">En caso de </w:t>
            </w:r>
            <w:r w:rsidR="00985EF6">
              <w:rPr>
                <w:rFonts w:ascii="Arial Narrow" w:hAnsi="Arial Narrow"/>
                <w:sz w:val="22"/>
                <w:szCs w:val="22"/>
              </w:rPr>
              <w:t>subar</w:t>
            </w:r>
            <w:r w:rsidR="00E75A0A">
              <w:rPr>
                <w:rFonts w:ascii="Arial Narrow" w:hAnsi="Arial Narrow"/>
                <w:sz w:val="22"/>
                <w:szCs w:val="22"/>
              </w:rPr>
              <w:t>rendamiento</w:t>
            </w:r>
            <w:r w:rsidRPr="007F14F1">
              <w:rPr>
                <w:rFonts w:ascii="Arial Narrow" w:hAnsi="Arial Narrow"/>
                <w:sz w:val="22"/>
                <w:szCs w:val="22"/>
              </w:rPr>
              <w:t xml:space="preserve"> o cesión, la </w:t>
            </w:r>
            <w:r w:rsidR="00E75A0A">
              <w:rPr>
                <w:rFonts w:ascii="Arial Narrow" w:hAnsi="Arial Narrow"/>
                <w:sz w:val="22"/>
                <w:szCs w:val="22"/>
              </w:rPr>
              <w:t>Arrendataria</w:t>
            </w:r>
            <w:r w:rsidRPr="007F14F1">
              <w:rPr>
                <w:rFonts w:ascii="Arial Narrow" w:hAnsi="Arial Narrow"/>
                <w:sz w:val="22"/>
                <w:szCs w:val="22"/>
              </w:rPr>
              <w:t xml:space="preserve"> continuará siendo plenamente responsable de las obligaciones a su cargo bajo el presente instrumento.</w:t>
            </w:r>
          </w:p>
          <w:p w14:paraId="37169A15" w14:textId="77777777" w:rsidR="002B4DD8" w:rsidRPr="007F14F1" w:rsidRDefault="002B4DD8" w:rsidP="00AF20AA">
            <w:pPr>
              <w:jc w:val="both"/>
              <w:rPr>
                <w:rFonts w:ascii="Arial Narrow" w:hAnsi="Arial Narrow"/>
                <w:sz w:val="22"/>
                <w:szCs w:val="22"/>
              </w:rPr>
            </w:pPr>
          </w:p>
        </w:tc>
      </w:tr>
      <w:tr w:rsidR="00B02326" w:rsidRPr="00937F50" w14:paraId="5AEF1D5A" w14:textId="77777777" w:rsidTr="00E842D3">
        <w:tc>
          <w:tcPr>
            <w:tcW w:w="5395" w:type="dxa"/>
          </w:tcPr>
          <w:p w14:paraId="1E928EFB" w14:textId="4824410F" w:rsidR="0072748F" w:rsidRPr="00AF505E" w:rsidRDefault="0072748F" w:rsidP="0072748F">
            <w:pPr>
              <w:jc w:val="both"/>
              <w:rPr>
                <w:rFonts w:ascii="Arial Narrow" w:hAnsi="Arial Narrow"/>
                <w:b/>
                <w:bCs/>
                <w:sz w:val="22"/>
                <w:szCs w:val="22"/>
                <w:u w:val="single"/>
                <w:lang w:val="en-US"/>
              </w:rPr>
            </w:pPr>
            <w:r w:rsidRPr="00AF505E">
              <w:rPr>
                <w:rFonts w:ascii="Arial Narrow" w:hAnsi="Arial Narrow"/>
                <w:b/>
                <w:bCs/>
                <w:sz w:val="22"/>
                <w:szCs w:val="22"/>
                <w:u w:val="single"/>
                <w:lang w:val="en-US"/>
              </w:rPr>
              <w:lastRenderedPageBreak/>
              <w:t xml:space="preserve">15 </w:t>
            </w:r>
            <w:proofErr w:type="gramStart"/>
            <w:r w:rsidRPr="00AF505E">
              <w:rPr>
                <w:rFonts w:ascii="Arial Narrow" w:hAnsi="Arial Narrow"/>
                <w:b/>
                <w:bCs/>
                <w:sz w:val="22"/>
                <w:szCs w:val="22"/>
                <w:u w:val="single"/>
                <w:lang w:val="en-US"/>
              </w:rPr>
              <w:t>SUBORDINATION</w:t>
            </w:r>
            <w:proofErr w:type="gramEnd"/>
          </w:p>
          <w:p w14:paraId="037D16E5" w14:textId="77777777" w:rsidR="00E62B4F" w:rsidRPr="0072748F" w:rsidRDefault="00E62B4F" w:rsidP="0072748F">
            <w:pPr>
              <w:jc w:val="both"/>
              <w:rPr>
                <w:rFonts w:ascii="Arial Narrow" w:hAnsi="Arial Narrow"/>
                <w:b/>
                <w:bCs/>
                <w:sz w:val="22"/>
                <w:szCs w:val="22"/>
                <w:lang w:val="en-US"/>
              </w:rPr>
            </w:pPr>
          </w:p>
          <w:p w14:paraId="7783FA58" w14:textId="2E829AAD" w:rsidR="0072748F" w:rsidRPr="00AF505E" w:rsidRDefault="0072748F" w:rsidP="0072748F">
            <w:pPr>
              <w:jc w:val="both"/>
              <w:rPr>
                <w:rFonts w:ascii="Arial Narrow" w:hAnsi="Arial Narrow"/>
                <w:sz w:val="22"/>
                <w:szCs w:val="22"/>
                <w:lang w:val="en-US"/>
              </w:rPr>
            </w:pPr>
            <w:r w:rsidRPr="0072748F">
              <w:rPr>
                <w:rFonts w:ascii="Arial Narrow" w:hAnsi="Arial Narrow"/>
                <w:sz w:val="22"/>
                <w:szCs w:val="22"/>
                <w:lang w:val="en-US"/>
              </w:rPr>
              <w:t xml:space="preserve">The Parties acknowledge that this </w:t>
            </w:r>
            <w:r w:rsidR="00A72439">
              <w:rPr>
                <w:rFonts w:ascii="Arial Narrow" w:hAnsi="Arial Narrow"/>
                <w:sz w:val="22"/>
                <w:szCs w:val="22"/>
                <w:lang w:val="en-US"/>
              </w:rPr>
              <w:t>Lease Agreement</w:t>
            </w:r>
            <w:r w:rsidRPr="0072748F">
              <w:rPr>
                <w:rFonts w:ascii="Arial Narrow" w:hAnsi="Arial Narrow"/>
                <w:sz w:val="22"/>
                <w:szCs w:val="22"/>
                <w:lang w:val="en-US"/>
              </w:rPr>
              <w:t xml:space="preserve"> shall not be terminated by the transfer of ownership of the </w:t>
            </w:r>
            <w:r w:rsidR="00D62AC9">
              <w:rPr>
                <w:rFonts w:ascii="Arial Narrow" w:hAnsi="Arial Narrow"/>
                <w:sz w:val="22"/>
                <w:szCs w:val="22"/>
                <w:lang w:val="en-US"/>
              </w:rPr>
              <w:t>Leased Property</w:t>
            </w:r>
            <w:r w:rsidRPr="0072748F">
              <w:rPr>
                <w:rFonts w:ascii="Arial Narrow" w:hAnsi="Arial Narrow"/>
                <w:sz w:val="22"/>
                <w:szCs w:val="22"/>
                <w:lang w:val="en-US"/>
              </w:rPr>
              <w:t xml:space="preserve">, as set forth in the applicable laws. Notwithstanding the foregoing, the </w:t>
            </w:r>
            <w:r w:rsidR="00D62AC9">
              <w:rPr>
                <w:rFonts w:ascii="Arial Narrow" w:hAnsi="Arial Narrow"/>
                <w:sz w:val="22"/>
                <w:szCs w:val="22"/>
                <w:lang w:val="en-US"/>
              </w:rPr>
              <w:t>Tenant</w:t>
            </w:r>
            <w:r w:rsidRPr="0072748F">
              <w:rPr>
                <w:rFonts w:ascii="Arial Narrow" w:hAnsi="Arial Narrow"/>
                <w:sz w:val="22"/>
                <w:szCs w:val="22"/>
                <w:lang w:val="en-US"/>
              </w:rPr>
              <w:t xml:space="preserve"> agrees, at the request of the </w:t>
            </w:r>
            <w:r w:rsidR="00D62AC9">
              <w:rPr>
                <w:rFonts w:ascii="Arial Narrow" w:hAnsi="Arial Narrow"/>
                <w:sz w:val="22"/>
                <w:szCs w:val="22"/>
                <w:lang w:val="en-US"/>
              </w:rPr>
              <w:t>Landlord</w:t>
            </w:r>
            <w:r w:rsidRPr="0072748F">
              <w:rPr>
                <w:rFonts w:ascii="Arial Narrow" w:hAnsi="Arial Narrow"/>
                <w:sz w:val="22"/>
                <w:szCs w:val="22"/>
                <w:lang w:val="en-US"/>
              </w:rPr>
              <w:t>, to subordinate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72748F">
              <w:rPr>
                <w:rFonts w:ascii="Arial Narrow" w:hAnsi="Arial Narrow"/>
                <w:sz w:val="22"/>
                <w:szCs w:val="22"/>
                <w:lang w:val="en-US"/>
              </w:rPr>
              <w:t xml:space="preserve"> to any mortgage placed on the </w:t>
            </w:r>
            <w:r w:rsidR="00D62AC9">
              <w:rPr>
                <w:rFonts w:ascii="Arial Narrow" w:hAnsi="Arial Narrow"/>
                <w:sz w:val="22"/>
                <w:szCs w:val="22"/>
                <w:lang w:val="en-US"/>
              </w:rPr>
              <w:t>Leased Property</w:t>
            </w:r>
            <w:r w:rsidRPr="0072748F">
              <w:rPr>
                <w:rFonts w:ascii="Arial Narrow" w:hAnsi="Arial Narrow"/>
                <w:sz w:val="22"/>
                <w:szCs w:val="22"/>
                <w:lang w:val="en-US"/>
              </w:rPr>
              <w:t xml:space="preserve"> by the </w:t>
            </w:r>
            <w:r w:rsidR="00D62AC9">
              <w:rPr>
                <w:rFonts w:ascii="Arial Narrow" w:hAnsi="Arial Narrow"/>
                <w:sz w:val="22"/>
                <w:szCs w:val="22"/>
                <w:lang w:val="en-US"/>
              </w:rPr>
              <w:t>Landlord</w:t>
            </w:r>
            <w:r w:rsidRPr="0072748F">
              <w:rPr>
                <w:rFonts w:ascii="Arial Narrow" w:hAnsi="Arial Narrow"/>
                <w:sz w:val="22"/>
                <w:szCs w:val="22"/>
                <w:lang w:val="en-US"/>
              </w:rPr>
              <w:t xml:space="preserve">, provided that the </w:t>
            </w:r>
            <w:r w:rsidR="00D62AC9">
              <w:rPr>
                <w:rFonts w:ascii="Arial Narrow" w:hAnsi="Arial Narrow"/>
                <w:sz w:val="22"/>
                <w:szCs w:val="22"/>
                <w:lang w:val="en-US"/>
              </w:rPr>
              <w:t>Landlord</w:t>
            </w:r>
            <w:r w:rsidRPr="0072748F">
              <w:rPr>
                <w:rFonts w:ascii="Arial Narrow" w:hAnsi="Arial Narrow"/>
                <w:sz w:val="22"/>
                <w:szCs w:val="22"/>
                <w:lang w:val="en-US"/>
              </w:rPr>
              <w:t xml:space="preserve"> shall require as a condition of the mortgage that the mortgagee shall not disturb the possession, use and other rights of the </w:t>
            </w:r>
            <w:r w:rsidR="00D62AC9">
              <w:rPr>
                <w:rFonts w:ascii="Arial Narrow" w:hAnsi="Arial Narrow"/>
                <w:sz w:val="22"/>
                <w:szCs w:val="22"/>
                <w:lang w:val="en-US"/>
              </w:rPr>
              <w:t>Tenant</w:t>
            </w:r>
            <w:r w:rsidRPr="0072748F">
              <w:rPr>
                <w:rFonts w:ascii="Arial Narrow" w:hAnsi="Arial Narrow"/>
                <w:sz w:val="22"/>
                <w:szCs w:val="22"/>
                <w:lang w:val="en-US"/>
              </w:rPr>
              <w:t xml:space="preserve"> under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72748F">
              <w:rPr>
                <w:rFonts w:ascii="Arial Narrow" w:hAnsi="Arial Narrow"/>
                <w:sz w:val="22"/>
                <w:szCs w:val="22"/>
                <w:lang w:val="en-US"/>
              </w:rPr>
              <w:t xml:space="preserve">, provided that the </w:t>
            </w:r>
            <w:r w:rsidR="00D62AC9">
              <w:rPr>
                <w:rFonts w:ascii="Arial Narrow" w:hAnsi="Arial Narrow"/>
                <w:sz w:val="22"/>
                <w:szCs w:val="22"/>
                <w:lang w:val="en-US"/>
              </w:rPr>
              <w:t>Tenant</w:t>
            </w:r>
            <w:r w:rsidRPr="0072748F">
              <w:rPr>
                <w:rFonts w:ascii="Arial Narrow" w:hAnsi="Arial Narrow"/>
                <w:sz w:val="22"/>
                <w:szCs w:val="22"/>
                <w:lang w:val="en-US"/>
              </w:rPr>
              <w:t xml:space="preserve"> shall continue to perform its obligations hereunder during the </w:t>
            </w:r>
            <w:r w:rsidR="00406126">
              <w:rPr>
                <w:rFonts w:ascii="Arial Narrow" w:hAnsi="Arial Narrow"/>
                <w:sz w:val="22"/>
                <w:szCs w:val="22"/>
                <w:lang w:val="en-US"/>
              </w:rPr>
              <w:t>Lease Term</w:t>
            </w:r>
            <w:r w:rsidRPr="0072748F">
              <w:rPr>
                <w:rFonts w:ascii="Arial Narrow" w:hAnsi="Arial Narrow"/>
                <w:sz w:val="22"/>
                <w:szCs w:val="22"/>
                <w:lang w:val="en-US"/>
              </w:rPr>
              <w:t xml:space="preserve">, and in the event the mortgagee acquires the </w:t>
            </w:r>
            <w:r w:rsidR="00D62AC9">
              <w:rPr>
                <w:rFonts w:ascii="Arial Narrow" w:hAnsi="Arial Narrow"/>
                <w:sz w:val="22"/>
                <w:szCs w:val="22"/>
                <w:lang w:val="en-US"/>
              </w:rPr>
              <w:t>Leased Property</w:t>
            </w:r>
            <w:r w:rsidRPr="0072748F">
              <w:rPr>
                <w:rFonts w:ascii="Arial Narrow" w:hAnsi="Arial Narrow"/>
                <w:sz w:val="22"/>
                <w:szCs w:val="22"/>
                <w:lang w:val="en-US"/>
              </w:rPr>
              <w:t xml:space="preserve">, through foreclosure proceedings or otherwise, the mortgagee or any other purchaser shall accept the </w:t>
            </w:r>
            <w:r w:rsidR="00D62AC9">
              <w:rPr>
                <w:rFonts w:ascii="Arial Narrow" w:hAnsi="Arial Narrow"/>
                <w:sz w:val="22"/>
                <w:szCs w:val="22"/>
                <w:lang w:val="en-US"/>
              </w:rPr>
              <w:t>Tenant</w:t>
            </w:r>
            <w:r w:rsidRPr="0072748F">
              <w:rPr>
                <w:rFonts w:ascii="Arial Narrow" w:hAnsi="Arial Narrow"/>
                <w:sz w:val="22"/>
                <w:szCs w:val="22"/>
                <w:lang w:val="en-US"/>
              </w:rPr>
              <w:t xml:space="preserve">, as a </w:t>
            </w:r>
            <w:r w:rsidR="00D62AC9">
              <w:rPr>
                <w:rFonts w:ascii="Arial Narrow" w:hAnsi="Arial Narrow"/>
                <w:sz w:val="22"/>
                <w:szCs w:val="22"/>
                <w:lang w:val="en-US"/>
              </w:rPr>
              <w:t>Tenant</w:t>
            </w:r>
            <w:r w:rsidRPr="0072748F">
              <w:rPr>
                <w:rFonts w:ascii="Arial Narrow" w:hAnsi="Arial Narrow"/>
                <w:sz w:val="22"/>
                <w:szCs w:val="22"/>
                <w:lang w:val="en-US"/>
              </w:rPr>
              <w:t xml:space="preserve"> of the </w:t>
            </w:r>
            <w:r w:rsidR="00D62AC9">
              <w:rPr>
                <w:rFonts w:ascii="Arial Narrow" w:hAnsi="Arial Narrow"/>
                <w:sz w:val="22"/>
                <w:szCs w:val="22"/>
                <w:lang w:val="en-US"/>
              </w:rPr>
              <w:t>Leased Property</w:t>
            </w:r>
            <w:r w:rsidRPr="0072748F">
              <w:rPr>
                <w:rFonts w:ascii="Arial Narrow" w:hAnsi="Arial Narrow"/>
                <w:sz w:val="22"/>
                <w:szCs w:val="22"/>
                <w:lang w:val="en-US"/>
              </w:rPr>
              <w:t xml:space="preserve"> under the terms and conditions of this </w:t>
            </w:r>
            <w:r w:rsidR="00A72439">
              <w:rPr>
                <w:rFonts w:ascii="Arial Narrow" w:hAnsi="Arial Narrow"/>
                <w:sz w:val="22"/>
                <w:szCs w:val="22"/>
                <w:lang w:val="en-US"/>
              </w:rPr>
              <w:t>Lease Agreement</w:t>
            </w:r>
            <w:r w:rsidRPr="0072748F">
              <w:rPr>
                <w:rFonts w:ascii="Arial Narrow" w:hAnsi="Arial Narrow"/>
                <w:sz w:val="22"/>
                <w:szCs w:val="22"/>
                <w:lang w:val="en-US"/>
              </w:rPr>
              <w:t xml:space="preserve">, and shall perform the obligations of the </w:t>
            </w:r>
            <w:r w:rsidR="00D62AC9">
              <w:rPr>
                <w:rFonts w:ascii="Arial Narrow" w:hAnsi="Arial Narrow"/>
                <w:sz w:val="22"/>
                <w:szCs w:val="22"/>
                <w:lang w:val="en-US"/>
              </w:rPr>
              <w:t>Landlord</w:t>
            </w:r>
            <w:r w:rsidRPr="0072748F">
              <w:rPr>
                <w:rFonts w:ascii="Arial Narrow" w:hAnsi="Arial Narrow"/>
                <w:sz w:val="22"/>
                <w:szCs w:val="22"/>
                <w:lang w:val="en-US"/>
              </w:rPr>
              <w:t xml:space="preserve"> under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72748F">
              <w:rPr>
                <w:rFonts w:ascii="Arial Narrow" w:hAnsi="Arial Narrow"/>
                <w:sz w:val="22"/>
                <w:szCs w:val="22"/>
                <w:lang w:val="en-US"/>
              </w:rPr>
              <w:t xml:space="preserve"> (only so long as it is the owner of the </w:t>
            </w:r>
            <w:r w:rsidR="00D62AC9">
              <w:rPr>
                <w:rFonts w:ascii="Arial Narrow" w:hAnsi="Arial Narrow"/>
                <w:sz w:val="22"/>
                <w:szCs w:val="22"/>
                <w:lang w:val="en-US"/>
              </w:rPr>
              <w:t>Leased Property</w:t>
            </w:r>
            <w:r w:rsidRPr="0072748F">
              <w:rPr>
                <w:rFonts w:ascii="Arial Narrow" w:hAnsi="Arial Narrow"/>
                <w:sz w:val="22"/>
                <w:szCs w:val="22"/>
                <w:lang w:val="en-US"/>
              </w:rPr>
              <w:t xml:space="preserve">); and the </w:t>
            </w:r>
            <w:r w:rsidR="00D62AC9">
              <w:rPr>
                <w:rFonts w:ascii="Arial Narrow" w:hAnsi="Arial Narrow"/>
                <w:sz w:val="22"/>
                <w:szCs w:val="22"/>
                <w:lang w:val="en-US"/>
              </w:rPr>
              <w:t>Tenant</w:t>
            </w:r>
            <w:r w:rsidRPr="0072748F">
              <w:rPr>
                <w:rFonts w:ascii="Arial Narrow" w:hAnsi="Arial Narrow"/>
                <w:sz w:val="22"/>
                <w:szCs w:val="22"/>
                <w:lang w:val="en-US"/>
              </w:rPr>
              <w:t xml:space="preserve"> agrees that it shall recognize the mortgagee or any third party acquiring the </w:t>
            </w:r>
            <w:r w:rsidR="00D62AC9">
              <w:rPr>
                <w:rFonts w:ascii="Arial Narrow" w:hAnsi="Arial Narrow"/>
                <w:sz w:val="22"/>
                <w:szCs w:val="22"/>
                <w:lang w:val="en-US"/>
              </w:rPr>
              <w:t>Leased Property</w:t>
            </w:r>
            <w:r w:rsidRPr="0072748F">
              <w:rPr>
                <w:rFonts w:ascii="Arial Narrow" w:hAnsi="Arial Narrow"/>
                <w:sz w:val="22"/>
                <w:szCs w:val="22"/>
                <w:lang w:val="en-US"/>
              </w:rPr>
              <w:t xml:space="preserve"> as </w:t>
            </w:r>
            <w:r w:rsidR="00D62AC9">
              <w:rPr>
                <w:rFonts w:ascii="Arial Narrow" w:hAnsi="Arial Narrow"/>
                <w:sz w:val="22"/>
                <w:szCs w:val="22"/>
                <w:lang w:val="en-US"/>
              </w:rPr>
              <w:t>Landlord</w:t>
            </w:r>
            <w:r w:rsidRPr="0072748F">
              <w:rPr>
                <w:rFonts w:ascii="Arial Narrow" w:hAnsi="Arial Narrow"/>
                <w:sz w:val="22"/>
                <w:szCs w:val="22"/>
                <w:lang w:val="en-US"/>
              </w:rPr>
              <w:t xml:space="preserve">. The Parties hereby agree to execute and </w:t>
            </w:r>
            <w:r w:rsidRPr="00AF505E">
              <w:rPr>
                <w:rFonts w:ascii="Arial Narrow" w:hAnsi="Arial Narrow"/>
                <w:sz w:val="22"/>
                <w:szCs w:val="22"/>
                <w:lang w:val="en-US"/>
              </w:rPr>
              <w:t xml:space="preserve">deliver the necessary instruments to formalize the agreements contained in this clause. In this case, the </w:t>
            </w:r>
            <w:r w:rsidR="00D62AC9">
              <w:rPr>
                <w:rFonts w:ascii="Arial Narrow" w:hAnsi="Arial Narrow"/>
                <w:sz w:val="22"/>
                <w:szCs w:val="22"/>
                <w:lang w:val="en-US"/>
              </w:rPr>
              <w:t>Tenant</w:t>
            </w:r>
            <w:r w:rsidRPr="00AF505E">
              <w:rPr>
                <w:rFonts w:ascii="Arial Narrow" w:hAnsi="Arial Narrow"/>
                <w:sz w:val="22"/>
                <w:szCs w:val="22"/>
                <w:lang w:val="en-US"/>
              </w:rPr>
              <w:t xml:space="preserve"> and the Guarantor shall assist and cooperate with the </w:t>
            </w:r>
            <w:r w:rsidR="00D62AC9">
              <w:rPr>
                <w:rFonts w:ascii="Arial Narrow" w:hAnsi="Arial Narrow"/>
                <w:sz w:val="22"/>
                <w:szCs w:val="22"/>
                <w:lang w:val="en-US"/>
              </w:rPr>
              <w:t>Landlord</w:t>
            </w:r>
            <w:r w:rsidRPr="00AF505E">
              <w:rPr>
                <w:rFonts w:ascii="Arial Narrow" w:hAnsi="Arial Narrow"/>
                <w:sz w:val="22"/>
                <w:szCs w:val="22"/>
                <w:lang w:val="en-US"/>
              </w:rPr>
              <w:t xml:space="preserve"> to execute all the necessary documents and acts to formalize the mortgage; therefore, the </w:t>
            </w:r>
            <w:r w:rsidR="00D62AC9">
              <w:rPr>
                <w:rFonts w:ascii="Arial Narrow" w:hAnsi="Arial Narrow"/>
                <w:sz w:val="22"/>
                <w:szCs w:val="22"/>
                <w:lang w:val="en-US"/>
              </w:rPr>
              <w:t>Tenant</w:t>
            </w:r>
            <w:r w:rsidRPr="00AF505E">
              <w:rPr>
                <w:rFonts w:ascii="Arial Narrow" w:hAnsi="Arial Narrow"/>
                <w:sz w:val="22"/>
                <w:szCs w:val="22"/>
                <w:lang w:val="en-US"/>
              </w:rPr>
              <w:t xml:space="preserve"> and the Guarantor shall have the obligation to: </w:t>
            </w:r>
          </w:p>
          <w:p w14:paraId="1D27F91B" w14:textId="77777777" w:rsidR="0072748F" w:rsidRPr="00AF505E" w:rsidRDefault="0072748F" w:rsidP="0072748F">
            <w:pPr>
              <w:jc w:val="both"/>
              <w:rPr>
                <w:rFonts w:ascii="Arial Narrow" w:hAnsi="Arial Narrow"/>
                <w:sz w:val="22"/>
                <w:szCs w:val="22"/>
                <w:lang w:val="en-US"/>
              </w:rPr>
            </w:pPr>
          </w:p>
          <w:p w14:paraId="218C5375" w14:textId="77777777" w:rsidR="0072748F" w:rsidRDefault="0072748F" w:rsidP="0072748F">
            <w:pPr>
              <w:jc w:val="both"/>
              <w:rPr>
                <w:rFonts w:ascii="Arial Narrow" w:hAnsi="Arial Narrow"/>
                <w:sz w:val="22"/>
                <w:szCs w:val="22"/>
                <w:lang w:val="en-US"/>
              </w:rPr>
            </w:pPr>
          </w:p>
          <w:p w14:paraId="162FDBC4" w14:textId="77777777" w:rsidR="00E62B4F" w:rsidRDefault="00E62B4F" w:rsidP="0072748F">
            <w:pPr>
              <w:jc w:val="both"/>
              <w:rPr>
                <w:rFonts w:ascii="Arial Narrow" w:hAnsi="Arial Narrow"/>
                <w:sz w:val="22"/>
                <w:szCs w:val="22"/>
                <w:lang w:val="en-US"/>
              </w:rPr>
            </w:pPr>
          </w:p>
          <w:p w14:paraId="5E20D916" w14:textId="77777777" w:rsidR="00E62B4F" w:rsidRDefault="00E62B4F" w:rsidP="0072748F">
            <w:pPr>
              <w:jc w:val="both"/>
              <w:rPr>
                <w:rFonts w:ascii="Arial Narrow" w:hAnsi="Arial Narrow"/>
                <w:sz w:val="22"/>
                <w:szCs w:val="22"/>
                <w:lang w:val="en-US"/>
              </w:rPr>
            </w:pPr>
          </w:p>
          <w:p w14:paraId="6875A1C9" w14:textId="77777777" w:rsidR="00E62B4F" w:rsidRDefault="00E62B4F" w:rsidP="0072748F">
            <w:pPr>
              <w:jc w:val="both"/>
              <w:rPr>
                <w:rFonts w:ascii="Arial Narrow" w:hAnsi="Arial Narrow"/>
                <w:sz w:val="22"/>
                <w:szCs w:val="22"/>
                <w:lang w:val="en-US"/>
              </w:rPr>
            </w:pPr>
          </w:p>
          <w:p w14:paraId="581130BA" w14:textId="77777777" w:rsidR="00E62B4F" w:rsidRDefault="00E62B4F" w:rsidP="0072748F">
            <w:pPr>
              <w:jc w:val="both"/>
              <w:rPr>
                <w:rFonts w:ascii="Arial Narrow" w:hAnsi="Arial Narrow"/>
                <w:sz w:val="22"/>
                <w:szCs w:val="22"/>
                <w:lang w:val="en-US"/>
              </w:rPr>
            </w:pPr>
          </w:p>
          <w:p w14:paraId="1890F948" w14:textId="77777777" w:rsidR="008748BA" w:rsidRDefault="008748BA" w:rsidP="0072748F">
            <w:pPr>
              <w:jc w:val="both"/>
              <w:rPr>
                <w:rFonts w:ascii="Arial Narrow" w:hAnsi="Arial Narrow"/>
                <w:sz w:val="22"/>
                <w:szCs w:val="22"/>
                <w:lang w:val="en-US"/>
              </w:rPr>
            </w:pPr>
          </w:p>
          <w:p w14:paraId="0F9EE6F8" w14:textId="77777777" w:rsidR="00E62B4F" w:rsidRPr="0072748F" w:rsidRDefault="00E62B4F" w:rsidP="0072748F">
            <w:pPr>
              <w:jc w:val="both"/>
              <w:rPr>
                <w:rFonts w:ascii="Arial Narrow" w:hAnsi="Arial Narrow"/>
                <w:sz w:val="22"/>
                <w:szCs w:val="22"/>
                <w:lang w:val="en-US"/>
              </w:rPr>
            </w:pPr>
          </w:p>
          <w:p w14:paraId="37D256CC" w14:textId="5C0E5B4A" w:rsidR="0072748F" w:rsidRDefault="0072748F" w:rsidP="006A6B4F">
            <w:pPr>
              <w:pStyle w:val="Prrafodelista"/>
              <w:numPr>
                <w:ilvl w:val="0"/>
                <w:numId w:val="33"/>
              </w:numPr>
              <w:jc w:val="both"/>
              <w:rPr>
                <w:rFonts w:ascii="Arial Narrow" w:hAnsi="Arial Narrow"/>
                <w:sz w:val="22"/>
                <w:szCs w:val="22"/>
                <w:lang w:val="en-US"/>
              </w:rPr>
            </w:pPr>
            <w:r w:rsidRPr="0072748F">
              <w:rPr>
                <w:rFonts w:ascii="Arial Narrow" w:hAnsi="Arial Narrow"/>
                <w:sz w:val="22"/>
                <w:szCs w:val="22"/>
                <w:lang w:val="en-US"/>
              </w:rPr>
              <w:t xml:space="preserve">Provide the </w:t>
            </w:r>
            <w:r w:rsidR="00D62AC9">
              <w:rPr>
                <w:rFonts w:ascii="Arial Narrow" w:hAnsi="Arial Narrow"/>
                <w:sz w:val="22"/>
                <w:szCs w:val="22"/>
                <w:lang w:val="en-US"/>
              </w:rPr>
              <w:t>Landlord</w:t>
            </w:r>
            <w:r w:rsidRPr="0072748F">
              <w:rPr>
                <w:rFonts w:ascii="Arial Narrow" w:hAnsi="Arial Narrow"/>
                <w:sz w:val="22"/>
                <w:szCs w:val="22"/>
                <w:lang w:val="en-US"/>
              </w:rPr>
              <w:t xml:space="preserve"> within the 5 business days from the </w:t>
            </w:r>
            <w:r w:rsidR="00D62AC9">
              <w:rPr>
                <w:rFonts w:ascii="Arial Narrow" w:hAnsi="Arial Narrow"/>
                <w:sz w:val="22"/>
                <w:szCs w:val="22"/>
                <w:lang w:val="en-US"/>
              </w:rPr>
              <w:t>Landlord</w:t>
            </w:r>
            <w:r w:rsidRPr="0072748F">
              <w:rPr>
                <w:rFonts w:ascii="Arial Narrow" w:hAnsi="Arial Narrow"/>
                <w:sz w:val="22"/>
                <w:szCs w:val="22"/>
                <w:lang w:val="en-US"/>
              </w:rPr>
              <w:t xml:space="preserve">’s request all the necessary information and documents that the </w:t>
            </w:r>
            <w:r w:rsidR="00D62AC9">
              <w:rPr>
                <w:rFonts w:ascii="Arial Narrow" w:hAnsi="Arial Narrow"/>
                <w:sz w:val="22"/>
                <w:szCs w:val="22"/>
                <w:lang w:val="en-US"/>
              </w:rPr>
              <w:t>Landlord</w:t>
            </w:r>
            <w:r w:rsidRPr="0072748F">
              <w:rPr>
                <w:rFonts w:ascii="Arial Narrow" w:hAnsi="Arial Narrow"/>
                <w:sz w:val="22"/>
                <w:szCs w:val="22"/>
                <w:lang w:val="en-US"/>
              </w:rPr>
              <w:t xml:space="preserve"> request. </w:t>
            </w:r>
          </w:p>
          <w:p w14:paraId="1B58B1AB" w14:textId="468D46C4" w:rsidR="0072748F" w:rsidRPr="0072748F" w:rsidRDefault="0072748F" w:rsidP="006A6B4F">
            <w:pPr>
              <w:pStyle w:val="Prrafodelista"/>
              <w:numPr>
                <w:ilvl w:val="0"/>
                <w:numId w:val="33"/>
              </w:numPr>
              <w:jc w:val="both"/>
              <w:rPr>
                <w:rFonts w:ascii="Arial Narrow" w:hAnsi="Arial Narrow"/>
                <w:sz w:val="22"/>
                <w:szCs w:val="22"/>
                <w:lang w:val="en-US"/>
              </w:rPr>
            </w:pPr>
            <w:r w:rsidRPr="0072748F">
              <w:rPr>
                <w:rFonts w:ascii="Arial Narrow" w:hAnsi="Arial Narrow"/>
                <w:sz w:val="22"/>
                <w:szCs w:val="22"/>
                <w:lang w:val="en-US"/>
              </w:rPr>
              <w:t xml:space="preserve">Execute within the </w:t>
            </w:r>
            <w:proofErr w:type="gramStart"/>
            <w:r w:rsidRPr="0072748F">
              <w:rPr>
                <w:rFonts w:ascii="Arial Narrow" w:hAnsi="Arial Narrow"/>
                <w:sz w:val="22"/>
                <w:szCs w:val="22"/>
                <w:lang w:val="en-US"/>
              </w:rPr>
              <w:t>5  business</w:t>
            </w:r>
            <w:proofErr w:type="gramEnd"/>
            <w:r w:rsidRPr="0072748F">
              <w:rPr>
                <w:rFonts w:ascii="Arial Narrow" w:hAnsi="Arial Narrow"/>
                <w:sz w:val="22"/>
                <w:szCs w:val="22"/>
                <w:lang w:val="en-US"/>
              </w:rPr>
              <w:t xml:space="preserve"> days from the </w:t>
            </w:r>
            <w:r w:rsidR="00D62AC9">
              <w:rPr>
                <w:rFonts w:ascii="Arial Narrow" w:hAnsi="Arial Narrow"/>
                <w:sz w:val="22"/>
                <w:szCs w:val="22"/>
                <w:lang w:val="en-US"/>
              </w:rPr>
              <w:t>Landlord</w:t>
            </w:r>
            <w:r w:rsidRPr="0072748F">
              <w:rPr>
                <w:rFonts w:ascii="Arial Narrow" w:hAnsi="Arial Narrow"/>
                <w:sz w:val="22"/>
                <w:szCs w:val="22"/>
                <w:lang w:val="en-US"/>
              </w:rPr>
              <w:t xml:space="preserve">’s </w:t>
            </w:r>
            <w:r w:rsidR="00E62B4F">
              <w:rPr>
                <w:rFonts w:ascii="Arial Narrow" w:hAnsi="Arial Narrow"/>
                <w:sz w:val="22"/>
                <w:szCs w:val="22"/>
                <w:lang w:val="en-US"/>
              </w:rPr>
              <w:t>request</w:t>
            </w:r>
            <w:r w:rsidRPr="0072748F">
              <w:rPr>
                <w:rFonts w:ascii="Arial Narrow" w:hAnsi="Arial Narrow"/>
                <w:sz w:val="22"/>
                <w:szCs w:val="22"/>
                <w:lang w:val="en-US"/>
              </w:rPr>
              <w:t xml:space="preserve"> all the necessary acts to formalize the mortgage. </w:t>
            </w:r>
          </w:p>
          <w:p w14:paraId="46776082" w14:textId="77777777" w:rsidR="00B02326" w:rsidRPr="0072748F" w:rsidRDefault="00B02326" w:rsidP="002B4DD8">
            <w:pPr>
              <w:jc w:val="both"/>
              <w:rPr>
                <w:rFonts w:ascii="Arial Narrow" w:hAnsi="Arial Narrow"/>
                <w:sz w:val="22"/>
                <w:szCs w:val="22"/>
                <w:lang w:val="en-US"/>
              </w:rPr>
            </w:pPr>
          </w:p>
        </w:tc>
        <w:tc>
          <w:tcPr>
            <w:tcW w:w="5395" w:type="dxa"/>
          </w:tcPr>
          <w:p w14:paraId="3A7F709D" w14:textId="39FF5DC6" w:rsidR="00E62B4F" w:rsidRPr="00AF505E" w:rsidRDefault="00E62B4F" w:rsidP="00E62B4F">
            <w:pPr>
              <w:jc w:val="both"/>
              <w:rPr>
                <w:rFonts w:ascii="Arial Narrow" w:hAnsi="Arial Narrow"/>
                <w:b/>
                <w:bCs/>
                <w:sz w:val="22"/>
                <w:szCs w:val="22"/>
                <w:u w:val="single"/>
              </w:rPr>
            </w:pPr>
            <w:r w:rsidRPr="00AF505E">
              <w:rPr>
                <w:rFonts w:ascii="Arial Narrow" w:hAnsi="Arial Narrow"/>
                <w:b/>
                <w:bCs/>
                <w:sz w:val="22"/>
                <w:szCs w:val="22"/>
                <w:u w:val="single"/>
              </w:rPr>
              <w:t>15 SUBORDINACIÓN</w:t>
            </w:r>
          </w:p>
          <w:p w14:paraId="75A0734A" w14:textId="77777777" w:rsidR="00E62B4F" w:rsidRPr="00E62B4F" w:rsidRDefault="00E62B4F" w:rsidP="00E62B4F">
            <w:pPr>
              <w:jc w:val="both"/>
              <w:rPr>
                <w:rFonts w:ascii="Arial Narrow" w:hAnsi="Arial Narrow"/>
                <w:sz w:val="22"/>
                <w:szCs w:val="22"/>
              </w:rPr>
            </w:pPr>
          </w:p>
          <w:p w14:paraId="46100B41" w14:textId="6A223EF6" w:rsidR="00E62B4F" w:rsidRPr="00E62B4F" w:rsidRDefault="00E62B4F" w:rsidP="00E62B4F">
            <w:pPr>
              <w:jc w:val="both"/>
              <w:rPr>
                <w:rFonts w:ascii="Arial Narrow" w:hAnsi="Arial Narrow"/>
                <w:sz w:val="22"/>
                <w:szCs w:val="22"/>
              </w:rPr>
            </w:pPr>
            <w:r w:rsidRPr="00E62B4F">
              <w:rPr>
                <w:rFonts w:ascii="Arial Narrow" w:hAnsi="Arial Narrow"/>
                <w:sz w:val="22"/>
                <w:szCs w:val="22"/>
              </w:rPr>
              <w:t xml:space="preserve">Las Partes reconocen que el presente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Pr="00E62B4F">
              <w:rPr>
                <w:rFonts w:ascii="Arial Narrow" w:hAnsi="Arial Narrow"/>
                <w:sz w:val="22"/>
                <w:szCs w:val="22"/>
              </w:rPr>
              <w:t xml:space="preserve">no se dará por terminado por la transferencia de la propiedad de la </w:t>
            </w:r>
            <w:r w:rsidR="009D32B1">
              <w:rPr>
                <w:rFonts w:ascii="Arial Narrow" w:hAnsi="Arial Narrow"/>
                <w:sz w:val="22"/>
                <w:szCs w:val="22"/>
              </w:rPr>
              <w:t xml:space="preserve">Propiedad </w:t>
            </w:r>
            <w:r w:rsidR="00896322">
              <w:rPr>
                <w:rFonts w:ascii="Arial Narrow" w:hAnsi="Arial Narrow"/>
                <w:sz w:val="22"/>
                <w:szCs w:val="22"/>
              </w:rPr>
              <w:t>Arrendada</w:t>
            </w:r>
            <w:r w:rsidRPr="00E62B4F">
              <w:rPr>
                <w:rFonts w:ascii="Arial Narrow" w:hAnsi="Arial Narrow"/>
                <w:sz w:val="22"/>
                <w:szCs w:val="22"/>
              </w:rPr>
              <w:t xml:space="preserve">, según se establece en las Leyes Aplicables. No obstante, lo anterior, la </w:t>
            </w:r>
            <w:r w:rsidR="00E75A0A">
              <w:rPr>
                <w:rFonts w:ascii="Arial Narrow" w:hAnsi="Arial Narrow"/>
                <w:sz w:val="22"/>
                <w:szCs w:val="22"/>
              </w:rPr>
              <w:t>Arrendataria</w:t>
            </w:r>
            <w:r w:rsidRPr="00E62B4F">
              <w:rPr>
                <w:rFonts w:ascii="Arial Narrow" w:hAnsi="Arial Narrow"/>
                <w:sz w:val="22"/>
                <w:szCs w:val="22"/>
              </w:rPr>
              <w:t xml:space="preserve"> se obliga, a solicitud de la </w:t>
            </w:r>
            <w:r w:rsidR="00E75A0A">
              <w:rPr>
                <w:rFonts w:ascii="Arial Narrow" w:hAnsi="Arial Narrow"/>
                <w:sz w:val="22"/>
                <w:szCs w:val="22"/>
              </w:rPr>
              <w:t>Arrendadora</w:t>
            </w:r>
            <w:r w:rsidRPr="00E62B4F">
              <w:rPr>
                <w:rFonts w:ascii="Arial Narrow" w:hAnsi="Arial Narrow"/>
                <w:sz w:val="22"/>
                <w:szCs w:val="22"/>
              </w:rPr>
              <w:t xml:space="preserve">, a subordinar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E62B4F">
              <w:rPr>
                <w:rFonts w:ascii="Arial Narrow" w:hAnsi="Arial Narrow"/>
                <w:sz w:val="22"/>
                <w:szCs w:val="22"/>
              </w:rPr>
              <w:t xml:space="preserve"> a cualquier hipoteca constituida sobre la </w:t>
            </w:r>
            <w:r w:rsidR="009D32B1">
              <w:rPr>
                <w:rFonts w:ascii="Arial Narrow" w:hAnsi="Arial Narrow"/>
                <w:sz w:val="22"/>
                <w:szCs w:val="22"/>
              </w:rPr>
              <w:t xml:space="preserve">Propiedad </w:t>
            </w:r>
            <w:r w:rsidR="00896322">
              <w:rPr>
                <w:rFonts w:ascii="Arial Narrow" w:hAnsi="Arial Narrow"/>
                <w:sz w:val="22"/>
                <w:szCs w:val="22"/>
              </w:rPr>
              <w:t>Arrendada</w:t>
            </w:r>
            <w:r w:rsidRPr="00E62B4F">
              <w:rPr>
                <w:rFonts w:ascii="Arial Narrow" w:hAnsi="Arial Narrow"/>
                <w:sz w:val="22"/>
                <w:szCs w:val="22"/>
              </w:rPr>
              <w:t xml:space="preserve"> por la </w:t>
            </w:r>
            <w:r w:rsidR="00E75A0A">
              <w:rPr>
                <w:rFonts w:ascii="Arial Narrow" w:hAnsi="Arial Narrow"/>
                <w:sz w:val="22"/>
                <w:szCs w:val="22"/>
              </w:rPr>
              <w:t>Arrendadora</w:t>
            </w:r>
            <w:r w:rsidRPr="00E62B4F">
              <w:rPr>
                <w:rFonts w:ascii="Arial Narrow" w:hAnsi="Arial Narrow"/>
                <w:sz w:val="22"/>
                <w:szCs w:val="22"/>
              </w:rPr>
              <w:t xml:space="preserve">, en el entendido que la </w:t>
            </w:r>
            <w:r w:rsidR="00E75A0A">
              <w:rPr>
                <w:rFonts w:ascii="Arial Narrow" w:hAnsi="Arial Narrow"/>
                <w:sz w:val="22"/>
                <w:szCs w:val="22"/>
              </w:rPr>
              <w:t>Arrendadora</w:t>
            </w:r>
            <w:r w:rsidRPr="00E62B4F">
              <w:rPr>
                <w:rFonts w:ascii="Arial Narrow" w:hAnsi="Arial Narrow"/>
                <w:sz w:val="22"/>
                <w:szCs w:val="22"/>
              </w:rPr>
              <w:t xml:space="preserve"> requerirá como una condición de la hipoteca que el acreedor no deberá  afectar la posesión, goce y disfrute y otros derechos de la </w:t>
            </w:r>
            <w:r w:rsidR="00E75A0A">
              <w:rPr>
                <w:rFonts w:ascii="Arial Narrow" w:hAnsi="Arial Narrow"/>
                <w:sz w:val="22"/>
                <w:szCs w:val="22"/>
              </w:rPr>
              <w:t>Arrendataria</w:t>
            </w:r>
            <w:r w:rsidRPr="00E62B4F">
              <w:rPr>
                <w:rFonts w:ascii="Arial Narrow" w:hAnsi="Arial Narrow"/>
                <w:sz w:val="22"/>
                <w:szCs w:val="22"/>
              </w:rPr>
              <w:t xml:space="preserve"> conforme al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E62B4F">
              <w:rPr>
                <w:rFonts w:ascii="Arial Narrow" w:hAnsi="Arial Narrow"/>
                <w:sz w:val="22"/>
                <w:szCs w:val="22"/>
              </w:rPr>
              <w:t xml:space="preserve">, siempre que la </w:t>
            </w:r>
            <w:r w:rsidR="00E75A0A">
              <w:rPr>
                <w:rFonts w:ascii="Arial Narrow" w:hAnsi="Arial Narrow"/>
                <w:sz w:val="22"/>
                <w:szCs w:val="22"/>
              </w:rPr>
              <w:t>Arrendataria</w:t>
            </w:r>
            <w:r w:rsidRPr="00E62B4F">
              <w:rPr>
                <w:rFonts w:ascii="Arial Narrow" w:hAnsi="Arial Narrow"/>
                <w:sz w:val="22"/>
                <w:szCs w:val="22"/>
              </w:rPr>
              <w:t xml:space="preserve"> continúe con el cumplimiento de las obligaciones aquí establecidas durante la Vigencia del </w:t>
            </w:r>
            <w:r w:rsidR="00E75A0A">
              <w:rPr>
                <w:rFonts w:ascii="Arial Narrow" w:hAnsi="Arial Narrow"/>
                <w:sz w:val="22"/>
                <w:szCs w:val="22"/>
              </w:rPr>
              <w:t>Arrendamiento</w:t>
            </w:r>
            <w:r w:rsidRPr="00E62B4F">
              <w:rPr>
                <w:rFonts w:ascii="Arial Narrow" w:hAnsi="Arial Narrow"/>
                <w:sz w:val="22"/>
                <w:szCs w:val="22"/>
              </w:rPr>
              <w:t xml:space="preserve">, y en caso de que el acreedor hipotecario adquiera la </w:t>
            </w:r>
            <w:r w:rsidR="009D32B1">
              <w:rPr>
                <w:rFonts w:ascii="Arial Narrow" w:hAnsi="Arial Narrow"/>
                <w:sz w:val="22"/>
                <w:szCs w:val="22"/>
              </w:rPr>
              <w:t xml:space="preserve">Propiedad </w:t>
            </w:r>
            <w:r w:rsidR="00896322">
              <w:rPr>
                <w:rFonts w:ascii="Arial Narrow" w:hAnsi="Arial Narrow"/>
                <w:sz w:val="22"/>
                <w:szCs w:val="22"/>
              </w:rPr>
              <w:t>Arrendada</w:t>
            </w:r>
            <w:r w:rsidRPr="00E62B4F">
              <w:rPr>
                <w:rFonts w:ascii="Arial Narrow" w:hAnsi="Arial Narrow"/>
                <w:sz w:val="22"/>
                <w:szCs w:val="22"/>
              </w:rPr>
              <w:t xml:space="preserve">, a través de los procedimientos de ejecución hipotecaria o de cualquier otra forma, el acreedor hipotecario o cualquier otro comprador deberá aceptar a la </w:t>
            </w:r>
            <w:r w:rsidR="00E75A0A">
              <w:rPr>
                <w:rFonts w:ascii="Arial Narrow" w:hAnsi="Arial Narrow"/>
                <w:sz w:val="22"/>
                <w:szCs w:val="22"/>
              </w:rPr>
              <w:t>Arrendataria</w:t>
            </w:r>
            <w:r w:rsidRPr="00E62B4F">
              <w:rPr>
                <w:rFonts w:ascii="Arial Narrow" w:hAnsi="Arial Narrow"/>
                <w:sz w:val="22"/>
                <w:szCs w:val="22"/>
              </w:rPr>
              <w:t xml:space="preserve">, como </w:t>
            </w:r>
            <w:r w:rsidR="00E75A0A">
              <w:rPr>
                <w:rFonts w:ascii="Arial Narrow" w:hAnsi="Arial Narrow"/>
                <w:sz w:val="22"/>
                <w:szCs w:val="22"/>
              </w:rPr>
              <w:t>Arrendataria</w:t>
            </w:r>
            <w:r w:rsidRPr="00E62B4F">
              <w:rPr>
                <w:rFonts w:ascii="Arial Narrow" w:hAnsi="Arial Narrow"/>
                <w:sz w:val="22"/>
                <w:szCs w:val="22"/>
              </w:rPr>
              <w:t xml:space="preserve"> de la </w:t>
            </w:r>
            <w:r w:rsidR="009D32B1">
              <w:rPr>
                <w:rFonts w:ascii="Arial Narrow" w:hAnsi="Arial Narrow"/>
                <w:sz w:val="22"/>
                <w:szCs w:val="22"/>
              </w:rPr>
              <w:t xml:space="preserve">Propiedad </w:t>
            </w:r>
            <w:r w:rsidR="00896322">
              <w:rPr>
                <w:rFonts w:ascii="Arial Narrow" w:hAnsi="Arial Narrow"/>
                <w:sz w:val="22"/>
                <w:szCs w:val="22"/>
              </w:rPr>
              <w:t>Arrendada</w:t>
            </w:r>
            <w:r w:rsidRPr="00E62B4F">
              <w:rPr>
                <w:rFonts w:ascii="Arial Narrow" w:hAnsi="Arial Narrow"/>
                <w:sz w:val="22"/>
                <w:szCs w:val="22"/>
              </w:rPr>
              <w:t xml:space="preserve"> bajo los términos y condiciones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E62B4F">
              <w:rPr>
                <w:rFonts w:ascii="Arial Narrow" w:hAnsi="Arial Narrow"/>
                <w:sz w:val="22"/>
                <w:szCs w:val="22"/>
              </w:rPr>
              <w:t xml:space="preserve">, y deberá cumplir con las obligaciones de la </w:t>
            </w:r>
            <w:r w:rsidR="00E75A0A">
              <w:rPr>
                <w:rFonts w:ascii="Arial Narrow" w:hAnsi="Arial Narrow"/>
                <w:sz w:val="22"/>
                <w:szCs w:val="22"/>
              </w:rPr>
              <w:t>Arrendadora</w:t>
            </w:r>
            <w:r w:rsidRPr="00E62B4F">
              <w:rPr>
                <w:rFonts w:ascii="Arial Narrow" w:hAnsi="Arial Narrow"/>
                <w:sz w:val="22"/>
                <w:szCs w:val="22"/>
              </w:rPr>
              <w:t xml:space="preserve"> conforme al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E62B4F">
              <w:rPr>
                <w:rFonts w:ascii="Arial Narrow" w:hAnsi="Arial Narrow"/>
                <w:sz w:val="22"/>
                <w:szCs w:val="22"/>
              </w:rPr>
              <w:t xml:space="preserve"> (solamente mientras sea el propietario de la </w:t>
            </w:r>
            <w:r w:rsidR="009D32B1">
              <w:rPr>
                <w:rFonts w:ascii="Arial Narrow" w:hAnsi="Arial Narrow"/>
                <w:sz w:val="22"/>
                <w:szCs w:val="22"/>
              </w:rPr>
              <w:t xml:space="preserve">Propiedad </w:t>
            </w:r>
            <w:r w:rsidR="00896322">
              <w:rPr>
                <w:rFonts w:ascii="Arial Narrow" w:hAnsi="Arial Narrow"/>
                <w:sz w:val="22"/>
                <w:szCs w:val="22"/>
              </w:rPr>
              <w:t>Arrendada</w:t>
            </w:r>
            <w:r w:rsidRPr="00E62B4F">
              <w:rPr>
                <w:rFonts w:ascii="Arial Narrow" w:hAnsi="Arial Narrow"/>
                <w:sz w:val="22"/>
                <w:szCs w:val="22"/>
              </w:rPr>
              <w:t xml:space="preserve">); y la </w:t>
            </w:r>
            <w:r w:rsidR="00E75A0A">
              <w:rPr>
                <w:rFonts w:ascii="Arial Narrow" w:hAnsi="Arial Narrow"/>
                <w:sz w:val="22"/>
                <w:szCs w:val="22"/>
              </w:rPr>
              <w:t>Arrendataria</w:t>
            </w:r>
            <w:r w:rsidRPr="00E62B4F">
              <w:rPr>
                <w:rFonts w:ascii="Arial Narrow" w:hAnsi="Arial Narrow"/>
                <w:sz w:val="22"/>
                <w:szCs w:val="22"/>
              </w:rPr>
              <w:t xml:space="preserve"> acepta que deberá reconocer al acreedor hipotecario o a cualquier tercero que adquiera la </w:t>
            </w:r>
            <w:r w:rsidR="009D32B1">
              <w:rPr>
                <w:rFonts w:ascii="Arial Narrow" w:hAnsi="Arial Narrow"/>
                <w:sz w:val="22"/>
                <w:szCs w:val="22"/>
              </w:rPr>
              <w:t xml:space="preserve">Propiedad </w:t>
            </w:r>
            <w:r w:rsidR="00896322">
              <w:rPr>
                <w:rFonts w:ascii="Arial Narrow" w:hAnsi="Arial Narrow"/>
                <w:sz w:val="22"/>
                <w:szCs w:val="22"/>
              </w:rPr>
              <w:t>Arrendada</w:t>
            </w:r>
            <w:r w:rsidRPr="00E62B4F">
              <w:rPr>
                <w:rFonts w:ascii="Arial Narrow" w:hAnsi="Arial Narrow"/>
                <w:sz w:val="22"/>
                <w:szCs w:val="22"/>
              </w:rPr>
              <w:t xml:space="preserve"> como </w:t>
            </w:r>
            <w:r w:rsidR="00E75A0A">
              <w:rPr>
                <w:rFonts w:ascii="Arial Narrow" w:hAnsi="Arial Narrow"/>
                <w:sz w:val="22"/>
                <w:szCs w:val="22"/>
              </w:rPr>
              <w:t>Arrendadora</w:t>
            </w:r>
            <w:r w:rsidRPr="00E62B4F">
              <w:rPr>
                <w:rFonts w:ascii="Arial Narrow" w:hAnsi="Arial Narrow"/>
                <w:sz w:val="22"/>
                <w:szCs w:val="22"/>
              </w:rPr>
              <w:t xml:space="preserve">. Las Partes por medio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AF505E">
              <w:rPr>
                <w:rFonts w:ascii="Arial Narrow" w:hAnsi="Arial Narrow"/>
                <w:sz w:val="22"/>
                <w:szCs w:val="22"/>
              </w:rPr>
              <w:t xml:space="preserve"> acuerdan celebrar y entregar los instrumentos necesarios para formalizar los acuerdos contenidos en la presente cláusula, en este caso la </w:t>
            </w:r>
            <w:r w:rsidR="00E75A0A">
              <w:rPr>
                <w:rFonts w:ascii="Arial Narrow" w:hAnsi="Arial Narrow"/>
                <w:sz w:val="22"/>
                <w:szCs w:val="22"/>
              </w:rPr>
              <w:t>Arrendataria</w:t>
            </w:r>
            <w:r w:rsidRPr="00AF505E">
              <w:rPr>
                <w:rFonts w:ascii="Arial Narrow" w:hAnsi="Arial Narrow"/>
                <w:sz w:val="22"/>
                <w:szCs w:val="22"/>
              </w:rPr>
              <w:t xml:space="preserve"> y el </w:t>
            </w:r>
            <w:r w:rsidR="008954A8" w:rsidRPr="00AF505E">
              <w:rPr>
                <w:rFonts w:ascii="Arial Narrow" w:hAnsi="Arial Narrow"/>
                <w:sz w:val="22"/>
                <w:szCs w:val="22"/>
              </w:rPr>
              <w:t>Garante</w:t>
            </w:r>
            <w:r w:rsidRPr="00AF505E">
              <w:rPr>
                <w:rFonts w:ascii="Arial Narrow" w:hAnsi="Arial Narrow"/>
                <w:sz w:val="22"/>
                <w:szCs w:val="22"/>
              </w:rPr>
              <w:t xml:space="preserve"> asistirán y cooperarán con la </w:t>
            </w:r>
            <w:r w:rsidR="00E75A0A">
              <w:rPr>
                <w:rFonts w:ascii="Arial Narrow" w:hAnsi="Arial Narrow"/>
                <w:sz w:val="22"/>
                <w:szCs w:val="22"/>
              </w:rPr>
              <w:t>Arrendadora</w:t>
            </w:r>
            <w:r w:rsidRPr="00AF505E">
              <w:rPr>
                <w:rFonts w:ascii="Arial Narrow" w:hAnsi="Arial Narrow"/>
                <w:sz w:val="22"/>
                <w:szCs w:val="22"/>
              </w:rPr>
              <w:t xml:space="preserve"> en la ejecución de todos los documentos y actos necesarios para formalizar la hipoteca; la </w:t>
            </w:r>
            <w:r w:rsidR="00E75A0A">
              <w:rPr>
                <w:rFonts w:ascii="Arial Narrow" w:hAnsi="Arial Narrow"/>
                <w:sz w:val="22"/>
                <w:szCs w:val="22"/>
              </w:rPr>
              <w:t>Arrendataria</w:t>
            </w:r>
            <w:r w:rsidRPr="00AF505E">
              <w:rPr>
                <w:rFonts w:ascii="Arial Narrow" w:hAnsi="Arial Narrow"/>
                <w:sz w:val="22"/>
                <w:szCs w:val="22"/>
              </w:rPr>
              <w:t xml:space="preserve"> y el </w:t>
            </w:r>
            <w:r w:rsidR="008954A8" w:rsidRPr="00AF505E">
              <w:rPr>
                <w:rFonts w:ascii="Arial Narrow" w:hAnsi="Arial Narrow"/>
                <w:sz w:val="22"/>
                <w:szCs w:val="22"/>
              </w:rPr>
              <w:t>Garante</w:t>
            </w:r>
            <w:r w:rsidRPr="00AF505E">
              <w:rPr>
                <w:rFonts w:ascii="Arial Narrow" w:hAnsi="Arial Narrow"/>
                <w:sz w:val="22"/>
                <w:szCs w:val="22"/>
              </w:rPr>
              <w:t xml:space="preserve"> tendrán </w:t>
            </w:r>
            <w:r w:rsidRPr="00E62B4F">
              <w:rPr>
                <w:rFonts w:ascii="Arial Narrow" w:hAnsi="Arial Narrow"/>
                <w:sz w:val="22"/>
                <w:szCs w:val="22"/>
              </w:rPr>
              <w:t>la obligación de:</w:t>
            </w:r>
          </w:p>
          <w:p w14:paraId="708C9CBE" w14:textId="77777777" w:rsidR="00E62B4F" w:rsidRPr="00E62B4F" w:rsidRDefault="00E62B4F" w:rsidP="00E62B4F">
            <w:pPr>
              <w:jc w:val="both"/>
              <w:rPr>
                <w:rFonts w:ascii="Arial Narrow" w:hAnsi="Arial Narrow"/>
                <w:sz w:val="22"/>
                <w:szCs w:val="22"/>
              </w:rPr>
            </w:pPr>
          </w:p>
          <w:p w14:paraId="32F110EB" w14:textId="2D406B45" w:rsidR="00E62B4F" w:rsidRPr="00E62B4F" w:rsidRDefault="00E62B4F" w:rsidP="006A6B4F">
            <w:pPr>
              <w:pStyle w:val="Prrafodelista"/>
              <w:numPr>
                <w:ilvl w:val="0"/>
                <w:numId w:val="34"/>
              </w:numPr>
              <w:jc w:val="both"/>
              <w:rPr>
                <w:rFonts w:ascii="Arial Narrow" w:hAnsi="Arial Narrow"/>
                <w:sz w:val="22"/>
                <w:szCs w:val="22"/>
              </w:rPr>
            </w:pPr>
            <w:r w:rsidRPr="00E62B4F">
              <w:rPr>
                <w:rFonts w:ascii="Arial Narrow" w:hAnsi="Arial Narrow"/>
                <w:sz w:val="22"/>
                <w:szCs w:val="22"/>
              </w:rPr>
              <w:t xml:space="preserve">Proporcionar dentro de los 5 días hábiles posteriores a la solicitud de la </w:t>
            </w:r>
            <w:r w:rsidR="00E75A0A">
              <w:rPr>
                <w:rFonts w:ascii="Arial Narrow" w:hAnsi="Arial Narrow"/>
                <w:sz w:val="22"/>
                <w:szCs w:val="22"/>
              </w:rPr>
              <w:t>Arrendadora</w:t>
            </w:r>
            <w:r w:rsidRPr="00E62B4F">
              <w:rPr>
                <w:rFonts w:ascii="Arial Narrow" w:hAnsi="Arial Narrow"/>
                <w:sz w:val="22"/>
                <w:szCs w:val="22"/>
              </w:rPr>
              <w:t xml:space="preserve"> toda la información y documentos necesarios que la </w:t>
            </w:r>
            <w:r w:rsidR="00E75A0A">
              <w:rPr>
                <w:rFonts w:ascii="Arial Narrow" w:hAnsi="Arial Narrow"/>
                <w:sz w:val="22"/>
                <w:szCs w:val="22"/>
              </w:rPr>
              <w:t>Arrendadora</w:t>
            </w:r>
            <w:r w:rsidRPr="00E62B4F">
              <w:rPr>
                <w:rFonts w:ascii="Arial Narrow" w:hAnsi="Arial Narrow"/>
                <w:sz w:val="22"/>
                <w:szCs w:val="22"/>
              </w:rPr>
              <w:t xml:space="preserve"> solicite. </w:t>
            </w:r>
          </w:p>
          <w:p w14:paraId="37DE1C02" w14:textId="4E1896EB" w:rsidR="00B02326" w:rsidRDefault="00E62B4F" w:rsidP="006A6B4F">
            <w:pPr>
              <w:pStyle w:val="Prrafodelista"/>
              <w:numPr>
                <w:ilvl w:val="0"/>
                <w:numId w:val="34"/>
              </w:numPr>
              <w:jc w:val="both"/>
              <w:rPr>
                <w:rFonts w:ascii="Arial Narrow" w:hAnsi="Arial Narrow"/>
                <w:sz w:val="22"/>
                <w:szCs w:val="22"/>
              </w:rPr>
            </w:pPr>
            <w:r>
              <w:rPr>
                <w:rFonts w:ascii="Arial Narrow" w:hAnsi="Arial Narrow"/>
                <w:sz w:val="22"/>
                <w:szCs w:val="22"/>
              </w:rPr>
              <w:t>Firmar</w:t>
            </w:r>
            <w:r w:rsidRPr="00E62B4F">
              <w:rPr>
                <w:rFonts w:ascii="Arial Narrow" w:hAnsi="Arial Narrow"/>
                <w:sz w:val="22"/>
                <w:szCs w:val="22"/>
              </w:rPr>
              <w:t xml:space="preserve"> dentro de los 5 días hábiles siguientes a la solicitud de la </w:t>
            </w:r>
            <w:r w:rsidR="00E75A0A">
              <w:rPr>
                <w:rFonts w:ascii="Arial Narrow" w:hAnsi="Arial Narrow"/>
                <w:sz w:val="22"/>
                <w:szCs w:val="22"/>
              </w:rPr>
              <w:t>Arrendadora</w:t>
            </w:r>
            <w:r w:rsidRPr="00E62B4F">
              <w:rPr>
                <w:rFonts w:ascii="Arial Narrow" w:hAnsi="Arial Narrow"/>
                <w:sz w:val="22"/>
                <w:szCs w:val="22"/>
              </w:rPr>
              <w:t xml:space="preserve"> todos los documentos necesarios para formalizar la hipoteca.</w:t>
            </w:r>
          </w:p>
          <w:p w14:paraId="6CBE4878" w14:textId="3B3EB2F7" w:rsidR="00AA4924" w:rsidRPr="00AA4924" w:rsidRDefault="00AA4924" w:rsidP="00AA4924">
            <w:pPr>
              <w:jc w:val="both"/>
              <w:rPr>
                <w:rFonts w:ascii="Arial Narrow" w:hAnsi="Arial Narrow"/>
                <w:sz w:val="22"/>
                <w:szCs w:val="22"/>
              </w:rPr>
            </w:pPr>
          </w:p>
        </w:tc>
      </w:tr>
      <w:tr w:rsidR="00E62B4F" w:rsidRPr="00937F50" w14:paraId="3AEA96C1" w14:textId="77777777" w:rsidTr="00E842D3">
        <w:tc>
          <w:tcPr>
            <w:tcW w:w="5395" w:type="dxa"/>
          </w:tcPr>
          <w:p w14:paraId="4DBED577" w14:textId="70B18AC3" w:rsidR="00D545DB" w:rsidRPr="00E842D3" w:rsidRDefault="00D545DB" w:rsidP="00D545DB">
            <w:pPr>
              <w:jc w:val="both"/>
              <w:rPr>
                <w:rFonts w:ascii="Arial Narrow" w:hAnsi="Arial Narrow"/>
                <w:b/>
                <w:bCs/>
                <w:sz w:val="22"/>
                <w:szCs w:val="22"/>
                <w:u w:val="single"/>
                <w:lang w:val="en-US"/>
              </w:rPr>
            </w:pPr>
            <w:r w:rsidRPr="00E842D3">
              <w:rPr>
                <w:rFonts w:ascii="Arial Narrow" w:hAnsi="Arial Narrow"/>
                <w:b/>
                <w:bCs/>
                <w:sz w:val="22"/>
                <w:szCs w:val="22"/>
                <w:u w:val="single"/>
                <w:lang w:val="en-US"/>
              </w:rPr>
              <w:t>16 FINANCING ASSISTANCE</w:t>
            </w:r>
          </w:p>
          <w:p w14:paraId="400EBEBE" w14:textId="77777777" w:rsidR="00D545DB" w:rsidRPr="00D545DB" w:rsidRDefault="00D545DB" w:rsidP="00D545DB">
            <w:pPr>
              <w:jc w:val="both"/>
              <w:rPr>
                <w:rFonts w:ascii="Arial Narrow" w:hAnsi="Arial Narrow"/>
                <w:b/>
                <w:bCs/>
                <w:sz w:val="22"/>
                <w:szCs w:val="22"/>
                <w:lang w:val="en-US"/>
              </w:rPr>
            </w:pPr>
          </w:p>
          <w:p w14:paraId="2D101025" w14:textId="51BC7731" w:rsidR="00D545DB" w:rsidRPr="00D545DB" w:rsidRDefault="00D545DB" w:rsidP="00D545DB">
            <w:pPr>
              <w:jc w:val="both"/>
              <w:rPr>
                <w:rFonts w:ascii="Arial Narrow" w:hAnsi="Arial Narrow"/>
                <w:sz w:val="22"/>
                <w:szCs w:val="22"/>
                <w:lang w:val="en-US"/>
              </w:rPr>
            </w:pPr>
            <w:r w:rsidRPr="00D545DB">
              <w:rPr>
                <w:rFonts w:ascii="Arial Narrow" w:hAnsi="Arial Narrow"/>
                <w:b/>
                <w:bCs/>
                <w:sz w:val="22"/>
                <w:szCs w:val="22"/>
                <w:lang w:val="en-US"/>
              </w:rPr>
              <w:t>16.1 Financing Assistance:</w:t>
            </w:r>
            <w:r w:rsidRPr="00D545DB">
              <w:rPr>
                <w:rFonts w:ascii="Arial Narrow" w:hAnsi="Arial Narrow"/>
                <w:sz w:val="22"/>
                <w:szCs w:val="22"/>
                <w:lang w:val="en-US"/>
              </w:rPr>
              <w:t xml:space="preserve"> The </w:t>
            </w:r>
            <w:r w:rsidR="00D62AC9">
              <w:rPr>
                <w:rFonts w:ascii="Arial Narrow" w:hAnsi="Arial Narrow"/>
                <w:sz w:val="22"/>
                <w:szCs w:val="22"/>
                <w:lang w:val="en-US"/>
              </w:rPr>
              <w:t>Tenant</w:t>
            </w:r>
            <w:r w:rsidRPr="00D545DB">
              <w:rPr>
                <w:rFonts w:ascii="Arial Narrow" w:hAnsi="Arial Narrow"/>
                <w:sz w:val="22"/>
                <w:szCs w:val="22"/>
                <w:lang w:val="en-US"/>
              </w:rPr>
              <w:t xml:space="preserve"> and the </w:t>
            </w:r>
            <w:r w:rsidRPr="00AF505E">
              <w:rPr>
                <w:rFonts w:ascii="Arial Narrow" w:hAnsi="Arial Narrow"/>
                <w:sz w:val="22"/>
                <w:szCs w:val="22"/>
                <w:lang w:val="en-US"/>
              </w:rPr>
              <w:t xml:space="preserve">Guarantor agree to cooperate with the </w:t>
            </w:r>
            <w:r w:rsidR="00D62AC9">
              <w:rPr>
                <w:rFonts w:ascii="Arial Narrow" w:hAnsi="Arial Narrow"/>
                <w:sz w:val="22"/>
                <w:szCs w:val="22"/>
                <w:lang w:val="en-US"/>
              </w:rPr>
              <w:t>Landlord</w:t>
            </w:r>
            <w:r w:rsidRPr="00AF505E">
              <w:rPr>
                <w:rFonts w:ascii="Arial Narrow" w:hAnsi="Arial Narrow"/>
                <w:sz w:val="22"/>
                <w:szCs w:val="22"/>
                <w:lang w:val="en-US"/>
              </w:rPr>
              <w:t xml:space="preserve"> in facilitating the arrangement of any financing arranged or requested by the </w:t>
            </w:r>
            <w:r w:rsidR="00D62AC9">
              <w:rPr>
                <w:rFonts w:ascii="Arial Narrow" w:hAnsi="Arial Narrow"/>
                <w:sz w:val="22"/>
                <w:szCs w:val="22"/>
                <w:lang w:val="en-US"/>
              </w:rPr>
              <w:t>Landlord</w:t>
            </w:r>
            <w:r w:rsidRPr="00AF505E">
              <w:rPr>
                <w:rFonts w:ascii="Arial Narrow" w:hAnsi="Arial Narrow"/>
                <w:sz w:val="22"/>
                <w:szCs w:val="22"/>
                <w:lang w:val="en-US"/>
              </w:rPr>
              <w:t xml:space="preserve"> in which the rights under this </w:t>
            </w:r>
            <w:r w:rsidR="00A72439">
              <w:rPr>
                <w:rFonts w:ascii="Arial Narrow" w:hAnsi="Arial Narrow"/>
                <w:sz w:val="22"/>
                <w:szCs w:val="22"/>
                <w:lang w:val="en-US"/>
              </w:rPr>
              <w:t>Lease Agreement</w:t>
            </w:r>
            <w:r w:rsidRPr="00AF505E">
              <w:rPr>
                <w:rFonts w:ascii="Arial Narrow" w:hAnsi="Arial Narrow"/>
                <w:sz w:val="22"/>
                <w:szCs w:val="22"/>
                <w:lang w:val="en-US"/>
              </w:rPr>
              <w:t xml:space="preserve"> and/or the </w:t>
            </w:r>
            <w:r w:rsidR="00D62AC9">
              <w:rPr>
                <w:rFonts w:ascii="Arial Narrow" w:hAnsi="Arial Narrow"/>
                <w:sz w:val="22"/>
                <w:szCs w:val="22"/>
                <w:lang w:val="en-US"/>
              </w:rPr>
              <w:t>Leased Property</w:t>
            </w:r>
            <w:r w:rsidRPr="00AF505E">
              <w:rPr>
                <w:rFonts w:ascii="Arial Narrow" w:hAnsi="Arial Narrow"/>
                <w:sz w:val="22"/>
                <w:szCs w:val="22"/>
                <w:lang w:val="en-US"/>
              </w:rPr>
              <w:t xml:space="preserve"> are pledged as collateral. Therefore, the </w:t>
            </w:r>
            <w:r w:rsidR="00D62AC9">
              <w:rPr>
                <w:rFonts w:ascii="Arial Narrow" w:hAnsi="Arial Narrow"/>
                <w:sz w:val="22"/>
                <w:szCs w:val="22"/>
                <w:lang w:val="en-US"/>
              </w:rPr>
              <w:t>Landlord</w:t>
            </w:r>
            <w:r w:rsidR="00DA53C7" w:rsidRPr="00AF505E">
              <w:rPr>
                <w:rFonts w:ascii="Arial Narrow" w:hAnsi="Arial Narrow"/>
                <w:sz w:val="22"/>
                <w:szCs w:val="22"/>
                <w:lang w:val="en-US"/>
              </w:rPr>
              <w:t xml:space="preserve"> </w:t>
            </w:r>
            <w:r w:rsidRPr="00AF505E">
              <w:rPr>
                <w:rFonts w:ascii="Arial Narrow" w:hAnsi="Arial Narrow"/>
                <w:sz w:val="22"/>
                <w:szCs w:val="22"/>
                <w:lang w:val="en-US"/>
              </w:rPr>
              <w:t xml:space="preserve">agrees to provide in a timely manner any form, </w:t>
            </w:r>
            <w:r w:rsidRPr="00AF505E">
              <w:rPr>
                <w:rFonts w:ascii="Arial Narrow" w:hAnsi="Arial Narrow"/>
                <w:sz w:val="22"/>
                <w:szCs w:val="22"/>
                <w:lang w:val="en-US"/>
              </w:rPr>
              <w:lastRenderedPageBreak/>
              <w:t xml:space="preserve">statement, representation or document for financing purposes, such as: consents, notices, declarations of the </w:t>
            </w:r>
            <w:r w:rsidR="00D62AC9">
              <w:rPr>
                <w:rFonts w:ascii="Arial Narrow" w:hAnsi="Arial Narrow"/>
                <w:sz w:val="22"/>
                <w:szCs w:val="22"/>
                <w:lang w:val="en-US"/>
              </w:rPr>
              <w:t>Tenant</w:t>
            </w:r>
            <w:r w:rsidRPr="00AF505E">
              <w:rPr>
                <w:rFonts w:ascii="Arial Narrow" w:hAnsi="Arial Narrow"/>
                <w:sz w:val="22"/>
                <w:szCs w:val="22"/>
                <w:lang w:val="en-US"/>
              </w:rPr>
              <w:t>, and/or certifications also identified as “</w:t>
            </w:r>
            <w:r w:rsidR="00D62AC9">
              <w:rPr>
                <w:rFonts w:ascii="Arial Narrow" w:hAnsi="Arial Narrow"/>
                <w:sz w:val="22"/>
                <w:szCs w:val="22"/>
                <w:lang w:val="en-US"/>
              </w:rPr>
              <w:t>Tenant</w:t>
            </w:r>
            <w:r w:rsidRPr="00AF505E">
              <w:rPr>
                <w:rFonts w:ascii="Arial Narrow" w:hAnsi="Arial Narrow"/>
                <w:sz w:val="22"/>
                <w:szCs w:val="22"/>
                <w:lang w:val="en-US"/>
              </w:rPr>
              <w:t xml:space="preserve"> estoppel certificates”, contracts and/or documents (including financial statements and other information about the </w:t>
            </w:r>
            <w:r w:rsidR="00D62AC9">
              <w:rPr>
                <w:rFonts w:ascii="Arial Narrow" w:hAnsi="Arial Narrow"/>
                <w:sz w:val="22"/>
                <w:szCs w:val="22"/>
                <w:lang w:val="en-US"/>
              </w:rPr>
              <w:t>Tenant</w:t>
            </w:r>
            <w:r w:rsidRPr="00AF505E">
              <w:rPr>
                <w:rFonts w:ascii="Arial Narrow" w:hAnsi="Arial Narrow"/>
                <w:sz w:val="22"/>
                <w:szCs w:val="22"/>
                <w:lang w:val="en-US"/>
              </w:rPr>
              <w:t xml:space="preserve"> and the Guarantor) that may be reasonably required by the financial institutions; in the understanding that the information provided by the </w:t>
            </w:r>
            <w:r w:rsidR="00D62AC9">
              <w:rPr>
                <w:rFonts w:ascii="Arial Narrow" w:hAnsi="Arial Narrow"/>
                <w:sz w:val="22"/>
                <w:szCs w:val="22"/>
                <w:lang w:val="en-US"/>
              </w:rPr>
              <w:t>Tenant</w:t>
            </w:r>
            <w:r w:rsidRPr="00AF505E">
              <w:rPr>
                <w:rFonts w:ascii="Arial Narrow" w:hAnsi="Arial Narrow"/>
                <w:sz w:val="22"/>
                <w:szCs w:val="22"/>
                <w:lang w:val="en-US"/>
              </w:rPr>
              <w:t xml:space="preserve"> and/or the Guarantor shall be treated and maintained at all times as Confidential Informa</w:t>
            </w:r>
            <w:r w:rsidRPr="00D545DB">
              <w:rPr>
                <w:rFonts w:ascii="Arial Narrow" w:hAnsi="Arial Narrow"/>
                <w:sz w:val="22"/>
                <w:szCs w:val="22"/>
                <w:lang w:val="en-US"/>
              </w:rPr>
              <w:t>tion.</w:t>
            </w:r>
            <w:r w:rsidR="00B10E53" w:rsidRPr="00930A41">
              <w:rPr>
                <w:lang w:val="en-US"/>
              </w:rPr>
              <w:t xml:space="preserve"> </w:t>
            </w:r>
          </w:p>
          <w:p w14:paraId="5C483415" w14:textId="77777777" w:rsidR="00D545DB" w:rsidRPr="00D545DB" w:rsidRDefault="00D545DB" w:rsidP="00D545DB">
            <w:pPr>
              <w:jc w:val="both"/>
              <w:rPr>
                <w:rFonts w:ascii="Arial Narrow" w:hAnsi="Arial Narrow"/>
                <w:sz w:val="22"/>
                <w:szCs w:val="22"/>
                <w:lang w:val="en-US"/>
              </w:rPr>
            </w:pPr>
          </w:p>
          <w:p w14:paraId="5902DEE5" w14:textId="2ED29D42" w:rsidR="00D545DB" w:rsidRDefault="00D545DB" w:rsidP="00D545DB">
            <w:pPr>
              <w:jc w:val="both"/>
              <w:rPr>
                <w:rFonts w:ascii="Arial Narrow" w:hAnsi="Arial Narrow"/>
                <w:sz w:val="22"/>
                <w:szCs w:val="22"/>
                <w:lang w:val="en-US"/>
              </w:rPr>
            </w:pPr>
          </w:p>
          <w:p w14:paraId="0A1C4282" w14:textId="77777777" w:rsidR="008748BA" w:rsidRDefault="008748BA" w:rsidP="00D545DB">
            <w:pPr>
              <w:jc w:val="both"/>
              <w:rPr>
                <w:rFonts w:ascii="Arial Narrow" w:hAnsi="Arial Narrow"/>
                <w:sz w:val="22"/>
                <w:szCs w:val="22"/>
                <w:lang w:val="en-US"/>
              </w:rPr>
            </w:pPr>
          </w:p>
          <w:p w14:paraId="5E2DEC27" w14:textId="4FFD7066" w:rsidR="00D545DB" w:rsidRPr="00D545DB" w:rsidRDefault="00D545DB" w:rsidP="00D545DB">
            <w:pPr>
              <w:jc w:val="both"/>
              <w:rPr>
                <w:rFonts w:ascii="Arial Narrow" w:hAnsi="Arial Narrow"/>
                <w:color w:val="FF0000"/>
                <w:sz w:val="22"/>
                <w:szCs w:val="22"/>
                <w:lang w:val="en-US"/>
              </w:rPr>
            </w:pPr>
            <w:r w:rsidRPr="00D545DB">
              <w:rPr>
                <w:rFonts w:ascii="Arial Narrow" w:hAnsi="Arial Narrow"/>
                <w:b/>
                <w:bCs/>
                <w:sz w:val="22"/>
                <w:szCs w:val="22"/>
                <w:lang w:val="en-US"/>
              </w:rPr>
              <w:t xml:space="preserve">16.2 </w:t>
            </w:r>
            <w:r w:rsidR="00D62AC9">
              <w:rPr>
                <w:rFonts w:ascii="Arial Narrow" w:hAnsi="Arial Narrow"/>
                <w:b/>
                <w:bCs/>
                <w:sz w:val="22"/>
                <w:szCs w:val="22"/>
                <w:lang w:val="en-US"/>
              </w:rPr>
              <w:t>Tenant</w:t>
            </w:r>
            <w:r w:rsidRPr="00D545DB">
              <w:rPr>
                <w:rFonts w:ascii="Arial Narrow" w:hAnsi="Arial Narrow"/>
                <w:b/>
                <w:bCs/>
                <w:sz w:val="22"/>
                <w:szCs w:val="22"/>
                <w:lang w:val="en-US"/>
              </w:rPr>
              <w:t>’s Certification:</w:t>
            </w:r>
            <w:r w:rsidRPr="00D545DB">
              <w:rPr>
                <w:rFonts w:ascii="Arial Narrow" w:hAnsi="Arial Narrow"/>
                <w:sz w:val="22"/>
                <w:szCs w:val="22"/>
                <w:lang w:val="en-US"/>
              </w:rPr>
              <w:t xml:space="preserve"> The </w:t>
            </w:r>
            <w:r w:rsidR="00D62AC9">
              <w:rPr>
                <w:rFonts w:ascii="Arial Narrow" w:hAnsi="Arial Narrow"/>
                <w:sz w:val="22"/>
                <w:szCs w:val="22"/>
                <w:lang w:val="en-US"/>
              </w:rPr>
              <w:t>Tenant</w:t>
            </w:r>
            <w:r w:rsidRPr="00D545DB">
              <w:rPr>
                <w:rFonts w:ascii="Arial Narrow" w:hAnsi="Arial Narrow"/>
                <w:sz w:val="22"/>
                <w:szCs w:val="22"/>
                <w:lang w:val="en-US"/>
              </w:rPr>
              <w:t xml:space="preserve"> agrees that at any time within 5 (five) calendar days following the date on which it receives the </w:t>
            </w:r>
            <w:r w:rsidR="00D62AC9">
              <w:rPr>
                <w:rFonts w:ascii="Arial Narrow" w:hAnsi="Arial Narrow"/>
                <w:sz w:val="22"/>
                <w:szCs w:val="22"/>
                <w:lang w:val="en-US"/>
              </w:rPr>
              <w:t>Landlord</w:t>
            </w:r>
            <w:r w:rsidRPr="00D545DB">
              <w:rPr>
                <w:rFonts w:ascii="Arial Narrow" w:hAnsi="Arial Narrow"/>
                <w:sz w:val="22"/>
                <w:szCs w:val="22"/>
                <w:lang w:val="en-US"/>
              </w:rPr>
              <w:t xml:space="preserve">’s request, it will sign and deliver to the </w:t>
            </w:r>
            <w:r w:rsidR="00D62AC9">
              <w:rPr>
                <w:rFonts w:ascii="Arial Narrow" w:hAnsi="Arial Narrow"/>
                <w:sz w:val="22"/>
                <w:szCs w:val="22"/>
                <w:lang w:val="en-US"/>
              </w:rPr>
              <w:t>Landlord</w:t>
            </w:r>
            <w:r w:rsidRPr="00D545DB">
              <w:rPr>
                <w:rFonts w:ascii="Arial Narrow" w:hAnsi="Arial Narrow"/>
                <w:sz w:val="22"/>
                <w:szCs w:val="22"/>
                <w:lang w:val="en-US"/>
              </w:rPr>
              <w:t xml:space="preserve"> or its designee a certification to the </w:t>
            </w:r>
            <w:r w:rsidR="00D62AC9">
              <w:rPr>
                <w:rFonts w:ascii="Arial Narrow" w:hAnsi="Arial Narrow"/>
                <w:sz w:val="22"/>
                <w:szCs w:val="22"/>
                <w:lang w:val="en-US"/>
              </w:rPr>
              <w:t>Landlord</w:t>
            </w:r>
            <w:r w:rsidRPr="00D545DB">
              <w:rPr>
                <w:rFonts w:ascii="Arial Narrow" w:hAnsi="Arial Narrow"/>
                <w:sz w:val="22"/>
                <w:szCs w:val="22"/>
                <w:lang w:val="en-US"/>
              </w:rPr>
              <w:t xml:space="preserve"> and any of its creditors, certifying,: (</w:t>
            </w:r>
            <w:proofErr w:type="spellStart"/>
            <w:r w:rsidRPr="00D545DB">
              <w:rPr>
                <w:rFonts w:ascii="Arial Narrow" w:hAnsi="Arial Narrow"/>
                <w:sz w:val="22"/>
                <w:szCs w:val="22"/>
                <w:lang w:val="en-US"/>
              </w:rPr>
              <w:t>i</w:t>
            </w:r>
            <w:proofErr w:type="spellEnd"/>
            <w:r w:rsidRPr="00D545DB">
              <w:rPr>
                <w:rFonts w:ascii="Arial Narrow" w:hAnsi="Arial Narrow"/>
                <w:sz w:val="22"/>
                <w:szCs w:val="22"/>
                <w:lang w:val="en-US"/>
              </w:rPr>
              <w:t>) that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D545DB">
              <w:rPr>
                <w:rFonts w:ascii="Arial Narrow" w:hAnsi="Arial Narrow"/>
                <w:sz w:val="22"/>
                <w:szCs w:val="22"/>
                <w:lang w:val="en-US"/>
              </w:rPr>
              <w:t xml:space="preserve"> is in effect and valid; (ii) the last date of payment of the Rent; (iii) that the </w:t>
            </w:r>
            <w:r w:rsidR="00D62AC9">
              <w:rPr>
                <w:rFonts w:ascii="Arial Narrow" w:hAnsi="Arial Narrow"/>
                <w:sz w:val="22"/>
                <w:szCs w:val="22"/>
                <w:lang w:val="en-US"/>
              </w:rPr>
              <w:t>Landlord</w:t>
            </w:r>
            <w:r w:rsidRPr="00D545DB">
              <w:rPr>
                <w:rFonts w:ascii="Arial Narrow" w:hAnsi="Arial Narrow"/>
                <w:sz w:val="22"/>
                <w:szCs w:val="22"/>
                <w:lang w:val="en-US"/>
              </w:rPr>
              <w:t xml:space="preserve"> is not in default under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D545DB">
              <w:rPr>
                <w:rFonts w:ascii="Arial Narrow" w:hAnsi="Arial Narrow"/>
                <w:sz w:val="22"/>
                <w:szCs w:val="22"/>
                <w:lang w:val="en-US"/>
              </w:rPr>
              <w:t xml:space="preserve"> (or if applicable, a detailed specification of the nature of the </w:t>
            </w:r>
            <w:r w:rsidR="00D62AC9">
              <w:rPr>
                <w:rFonts w:ascii="Arial Narrow" w:hAnsi="Arial Narrow"/>
                <w:sz w:val="22"/>
                <w:szCs w:val="22"/>
                <w:lang w:val="en-US"/>
              </w:rPr>
              <w:t>Landlord</w:t>
            </w:r>
            <w:r w:rsidRPr="00D545DB">
              <w:rPr>
                <w:rFonts w:ascii="Arial Narrow" w:hAnsi="Arial Narrow"/>
                <w:sz w:val="22"/>
                <w:szCs w:val="22"/>
                <w:lang w:val="en-US"/>
              </w:rPr>
              <w:t xml:space="preserve">’s default, including the actions taken by the </w:t>
            </w:r>
            <w:r w:rsidR="00D62AC9">
              <w:rPr>
                <w:rFonts w:ascii="Arial Narrow" w:hAnsi="Arial Narrow"/>
                <w:sz w:val="22"/>
                <w:szCs w:val="22"/>
                <w:lang w:val="en-US"/>
              </w:rPr>
              <w:t>Landlord</w:t>
            </w:r>
            <w:r w:rsidRPr="00D545DB">
              <w:rPr>
                <w:rFonts w:ascii="Arial Narrow" w:hAnsi="Arial Narrow"/>
                <w:sz w:val="22"/>
                <w:szCs w:val="22"/>
                <w:lang w:val="en-US"/>
              </w:rPr>
              <w:t xml:space="preserve"> to remedy such breach); (iv) the date of termination of this </w:t>
            </w:r>
            <w:r w:rsidR="00A72439">
              <w:rPr>
                <w:rFonts w:ascii="Arial Narrow" w:hAnsi="Arial Narrow"/>
                <w:sz w:val="22"/>
                <w:szCs w:val="22"/>
                <w:lang w:val="en-US"/>
              </w:rPr>
              <w:t>Lease Agreement</w:t>
            </w:r>
            <w:r w:rsidRPr="00D545DB">
              <w:rPr>
                <w:rFonts w:ascii="Arial Narrow" w:hAnsi="Arial Narrow"/>
                <w:sz w:val="22"/>
                <w:szCs w:val="22"/>
                <w:lang w:val="en-US"/>
              </w:rPr>
              <w:t>; and (v) any other matter relating to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D545DB">
              <w:rPr>
                <w:rFonts w:ascii="Arial Narrow" w:hAnsi="Arial Narrow"/>
                <w:sz w:val="22"/>
                <w:szCs w:val="22"/>
                <w:lang w:val="en-US"/>
              </w:rPr>
              <w:t xml:space="preserve"> as may be requested by the </w:t>
            </w:r>
            <w:r w:rsidR="00D62AC9">
              <w:rPr>
                <w:rFonts w:ascii="Arial Narrow" w:hAnsi="Arial Narrow"/>
                <w:sz w:val="22"/>
                <w:szCs w:val="22"/>
                <w:lang w:val="en-US"/>
              </w:rPr>
              <w:t>Landlord</w:t>
            </w:r>
            <w:r w:rsidRPr="00D87038">
              <w:rPr>
                <w:rFonts w:ascii="Arial Narrow" w:hAnsi="Arial Narrow"/>
                <w:sz w:val="22"/>
                <w:szCs w:val="22"/>
                <w:lang w:val="en-US"/>
              </w:rPr>
              <w:t xml:space="preserve">. In addition to the foregoing, the Guarantor agrees to sign and deliver to the </w:t>
            </w:r>
            <w:r w:rsidR="00D62AC9">
              <w:rPr>
                <w:rFonts w:ascii="Arial Narrow" w:hAnsi="Arial Narrow"/>
                <w:sz w:val="22"/>
                <w:szCs w:val="22"/>
                <w:lang w:val="en-US"/>
              </w:rPr>
              <w:t>Landlord</w:t>
            </w:r>
            <w:r w:rsidRPr="00D87038">
              <w:rPr>
                <w:rFonts w:ascii="Arial Narrow" w:hAnsi="Arial Narrow"/>
                <w:sz w:val="22"/>
                <w:szCs w:val="22"/>
                <w:lang w:val="en-US"/>
              </w:rPr>
              <w:t xml:space="preserve"> one or more certificates acknowledging and ratifying its obligations under the Corporate </w:t>
            </w:r>
            <w:r w:rsidR="00A67805" w:rsidRPr="00D87038">
              <w:rPr>
                <w:rFonts w:ascii="Arial Narrow" w:hAnsi="Arial Narrow"/>
                <w:sz w:val="22"/>
                <w:szCs w:val="22"/>
                <w:lang w:val="en-US"/>
              </w:rPr>
              <w:t>Guaranty</w:t>
            </w:r>
            <w:r w:rsidR="00017EEB">
              <w:rPr>
                <w:rFonts w:ascii="Arial Narrow" w:hAnsi="Arial Narrow"/>
                <w:sz w:val="22"/>
                <w:szCs w:val="22"/>
                <w:lang w:val="en-US"/>
              </w:rPr>
              <w:t>.</w:t>
            </w:r>
          </w:p>
          <w:p w14:paraId="22C982C4" w14:textId="77777777" w:rsidR="00D545DB" w:rsidRPr="00D545DB" w:rsidRDefault="00D545DB" w:rsidP="00D545DB">
            <w:pPr>
              <w:jc w:val="both"/>
              <w:rPr>
                <w:rFonts w:ascii="Arial Narrow" w:hAnsi="Arial Narrow"/>
                <w:sz w:val="22"/>
                <w:szCs w:val="22"/>
                <w:lang w:val="en-US"/>
              </w:rPr>
            </w:pPr>
          </w:p>
          <w:p w14:paraId="27AA5094" w14:textId="77777777" w:rsidR="00D545DB" w:rsidRDefault="00D545DB" w:rsidP="00D545DB">
            <w:pPr>
              <w:jc w:val="both"/>
              <w:rPr>
                <w:rFonts w:ascii="Arial Narrow" w:hAnsi="Arial Narrow"/>
                <w:sz w:val="22"/>
                <w:szCs w:val="22"/>
                <w:lang w:val="en-US"/>
              </w:rPr>
            </w:pPr>
          </w:p>
          <w:p w14:paraId="28309B42" w14:textId="77777777" w:rsidR="008748BA" w:rsidRDefault="008748BA" w:rsidP="00D545DB">
            <w:pPr>
              <w:jc w:val="both"/>
              <w:rPr>
                <w:rFonts w:ascii="Arial Narrow" w:hAnsi="Arial Narrow"/>
                <w:sz w:val="22"/>
                <w:szCs w:val="22"/>
                <w:lang w:val="en-US"/>
              </w:rPr>
            </w:pPr>
          </w:p>
          <w:p w14:paraId="4BE1FA28" w14:textId="2242FACC" w:rsidR="00D545DB" w:rsidRPr="00D545DB" w:rsidRDefault="00D545DB" w:rsidP="00D545DB">
            <w:pPr>
              <w:jc w:val="both"/>
              <w:rPr>
                <w:rFonts w:ascii="Arial Narrow" w:hAnsi="Arial Narrow"/>
                <w:sz w:val="22"/>
                <w:szCs w:val="22"/>
                <w:lang w:val="en-US"/>
              </w:rPr>
            </w:pPr>
            <w:r w:rsidRPr="00D545DB">
              <w:rPr>
                <w:rFonts w:ascii="Arial Narrow" w:hAnsi="Arial Narrow"/>
                <w:b/>
                <w:bCs/>
                <w:sz w:val="22"/>
                <w:szCs w:val="22"/>
                <w:lang w:val="en-US"/>
              </w:rPr>
              <w:t xml:space="preserve">16.3 Notices: </w:t>
            </w:r>
            <w:r w:rsidRPr="00D545DB">
              <w:rPr>
                <w:rFonts w:ascii="Arial Narrow" w:hAnsi="Arial Narrow"/>
                <w:sz w:val="22"/>
                <w:szCs w:val="22"/>
                <w:lang w:val="en-US"/>
              </w:rPr>
              <w:t xml:space="preserve">The </w:t>
            </w:r>
            <w:r w:rsidR="00D62AC9">
              <w:rPr>
                <w:rFonts w:ascii="Arial Narrow" w:hAnsi="Arial Narrow"/>
                <w:sz w:val="22"/>
                <w:szCs w:val="22"/>
                <w:lang w:val="en-US"/>
              </w:rPr>
              <w:t>Tenant</w:t>
            </w:r>
            <w:r w:rsidRPr="00D545DB">
              <w:rPr>
                <w:rFonts w:ascii="Arial Narrow" w:hAnsi="Arial Narrow"/>
                <w:sz w:val="22"/>
                <w:szCs w:val="22"/>
                <w:lang w:val="en-US"/>
              </w:rPr>
              <w:t xml:space="preserve"> agrees that it will sign in acceptance and acknowledgment any notices sent to it by the </w:t>
            </w:r>
            <w:r w:rsidR="00D62AC9">
              <w:rPr>
                <w:rFonts w:ascii="Arial Narrow" w:hAnsi="Arial Narrow"/>
                <w:sz w:val="22"/>
                <w:szCs w:val="22"/>
                <w:lang w:val="en-US"/>
              </w:rPr>
              <w:t>Landlord</w:t>
            </w:r>
            <w:r w:rsidRPr="00D545DB">
              <w:rPr>
                <w:rFonts w:ascii="Arial Narrow" w:hAnsi="Arial Narrow"/>
                <w:sz w:val="22"/>
                <w:szCs w:val="22"/>
                <w:lang w:val="en-US"/>
              </w:rPr>
              <w:t xml:space="preserve"> and/or its creditors for the purpose of informing it, among other matters: (</w:t>
            </w:r>
            <w:proofErr w:type="spellStart"/>
            <w:r w:rsidRPr="00D545DB">
              <w:rPr>
                <w:rFonts w:ascii="Arial Narrow" w:hAnsi="Arial Narrow"/>
                <w:sz w:val="22"/>
                <w:szCs w:val="22"/>
                <w:lang w:val="en-US"/>
              </w:rPr>
              <w:t>i</w:t>
            </w:r>
            <w:proofErr w:type="spellEnd"/>
            <w:r w:rsidRPr="00D545DB">
              <w:rPr>
                <w:rFonts w:ascii="Arial Narrow" w:hAnsi="Arial Narrow"/>
                <w:sz w:val="22"/>
                <w:szCs w:val="22"/>
                <w:lang w:val="en-US"/>
              </w:rPr>
              <w:t xml:space="preserve">) that the </w:t>
            </w:r>
            <w:r w:rsidR="00D62AC9">
              <w:rPr>
                <w:rFonts w:ascii="Arial Narrow" w:hAnsi="Arial Narrow"/>
                <w:sz w:val="22"/>
                <w:szCs w:val="22"/>
                <w:lang w:val="en-US"/>
              </w:rPr>
              <w:t>Leased Property</w:t>
            </w:r>
            <w:r w:rsidRPr="00D545DB">
              <w:rPr>
                <w:rFonts w:ascii="Arial Narrow" w:hAnsi="Arial Narrow"/>
                <w:sz w:val="22"/>
                <w:szCs w:val="22"/>
                <w:lang w:val="en-US"/>
              </w:rPr>
              <w:t xml:space="preserve"> and/or the rights to receive the Rent have been pledged or transferred by the </w:t>
            </w:r>
            <w:r w:rsidR="00D62AC9">
              <w:rPr>
                <w:rFonts w:ascii="Arial Narrow" w:hAnsi="Arial Narrow"/>
                <w:sz w:val="22"/>
                <w:szCs w:val="22"/>
                <w:lang w:val="en-US"/>
              </w:rPr>
              <w:t>Landlord</w:t>
            </w:r>
            <w:r w:rsidRPr="00D545DB">
              <w:rPr>
                <w:rFonts w:ascii="Arial Narrow" w:hAnsi="Arial Narrow"/>
                <w:sz w:val="22"/>
                <w:szCs w:val="22"/>
                <w:lang w:val="en-US"/>
              </w:rPr>
              <w:t>; and/or (ii) the bank accounts into which the Rent and/or any other payments</w:t>
            </w:r>
            <w:r>
              <w:rPr>
                <w:rFonts w:ascii="Arial Narrow" w:hAnsi="Arial Narrow"/>
                <w:sz w:val="22"/>
                <w:szCs w:val="22"/>
                <w:lang w:val="en-US"/>
              </w:rPr>
              <w:t>,</w:t>
            </w:r>
            <w:r w:rsidRPr="00D545DB">
              <w:rPr>
                <w:rFonts w:ascii="Arial Narrow" w:hAnsi="Arial Narrow"/>
                <w:sz w:val="22"/>
                <w:szCs w:val="22"/>
                <w:lang w:val="en-US"/>
              </w:rPr>
              <w:t xml:space="preserve"> other than the Rent</w:t>
            </w:r>
            <w:r>
              <w:rPr>
                <w:rFonts w:ascii="Arial Narrow" w:hAnsi="Arial Narrow"/>
                <w:sz w:val="22"/>
                <w:szCs w:val="22"/>
                <w:lang w:val="en-US"/>
              </w:rPr>
              <w:t>,</w:t>
            </w:r>
            <w:r w:rsidRPr="00D545DB">
              <w:rPr>
                <w:rFonts w:ascii="Arial Narrow" w:hAnsi="Arial Narrow"/>
                <w:sz w:val="22"/>
                <w:szCs w:val="22"/>
                <w:lang w:val="en-US"/>
              </w:rPr>
              <w:t xml:space="preserve"> shall be made. The </w:t>
            </w:r>
            <w:r w:rsidR="00D62AC9">
              <w:rPr>
                <w:rFonts w:ascii="Arial Narrow" w:hAnsi="Arial Narrow"/>
                <w:sz w:val="22"/>
                <w:szCs w:val="22"/>
                <w:lang w:val="en-US"/>
              </w:rPr>
              <w:t>Tenant</w:t>
            </w:r>
            <w:r w:rsidRPr="00D545DB">
              <w:rPr>
                <w:rFonts w:ascii="Arial Narrow" w:hAnsi="Arial Narrow"/>
                <w:sz w:val="22"/>
                <w:szCs w:val="22"/>
                <w:lang w:val="en-US"/>
              </w:rPr>
              <w:t xml:space="preserve"> agrees to deliver a signed copy by a representative of each such notice within 5 calendar days following the date on which it receives the request from the </w:t>
            </w:r>
            <w:r w:rsidR="00D62AC9">
              <w:rPr>
                <w:rFonts w:ascii="Arial Narrow" w:hAnsi="Arial Narrow"/>
                <w:sz w:val="22"/>
                <w:szCs w:val="22"/>
                <w:lang w:val="en-US"/>
              </w:rPr>
              <w:t>Landlord</w:t>
            </w:r>
            <w:r w:rsidRPr="00D545DB">
              <w:rPr>
                <w:rFonts w:ascii="Arial Narrow" w:hAnsi="Arial Narrow"/>
                <w:sz w:val="22"/>
                <w:szCs w:val="22"/>
                <w:lang w:val="en-US"/>
              </w:rPr>
              <w:t xml:space="preserve"> and/or its creditors.</w:t>
            </w:r>
          </w:p>
          <w:p w14:paraId="3746B9CE" w14:textId="77777777" w:rsidR="00D545DB" w:rsidRPr="00D545DB" w:rsidRDefault="00D545DB" w:rsidP="00D545DB">
            <w:pPr>
              <w:jc w:val="both"/>
              <w:rPr>
                <w:rFonts w:ascii="Arial Narrow" w:hAnsi="Arial Narrow"/>
                <w:sz w:val="22"/>
                <w:szCs w:val="22"/>
                <w:lang w:val="en-US"/>
              </w:rPr>
            </w:pPr>
          </w:p>
          <w:p w14:paraId="370AD443" w14:textId="77777777" w:rsidR="00E62B4F" w:rsidRPr="00D545DB" w:rsidRDefault="00E62B4F" w:rsidP="0072748F">
            <w:pPr>
              <w:jc w:val="both"/>
              <w:rPr>
                <w:rFonts w:ascii="Arial Narrow" w:hAnsi="Arial Narrow"/>
                <w:sz w:val="22"/>
                <w:szCs w:val="22"/>
                <w:lang w:val="en-US"/>
              </w:rPr>
            </w:pPr>
          </w:p>
        </w:tc>
        <w:tc>
          <w:tcPr>
            <w:tcW w:w="5395" w:type="dxa"/>
          </w:tcPr>
          <w:p w14:paraId="09333639" w14:textId="75BE393C" w:rsidR="00AA4924" w:rsidRPr="00E842D3" w:rsidRDefault="00AA4924" w:rsidP="00AA4924">
            <w:pPr>
              <w:jc w:val="both"/>
              <w:rPr>
                <w:rFonts w:ascii="Arial Narrow" w:hAnsi="Arial Narrow"/>
                <w:b/>
                <w:bCs/>
                <w:sz w:val="22"/>
                <w:szCs w:val="22"/>
                <w:u w:val="single"/>
              </w:rPr>
            </w:pPr>
            <w:r w:rsidRPr="00E842D3">
              <w:rPr>
                <w:rFonts w:ascii="Arial Narrow" w:hAnsi="Arial Narrow"/>
                <w:b/>
                <w:bCs/>
                <w:sz w:val="22"/>
                <w:szCs w:val="22"/>
                <w:u w:val="single"/>
              </w:rPr>
              <w:lastRenderedPageBreak/>
              <w:t xml:space="preserve">16 ASISTENCIA A FINANCIAMIENTOS </w:t>
            </w:r>
          </w:p>
          <w:p w14:paraId="1B0368A8" w14:textId="77777777" w:rsidR="00AA4924" w:rsidRPr="00AA4924" w:rsidRDefault="00AA4924" w:rsidP="00AA4924">
            <w:pPr>
              <w:jc w:val="both"/>
              <w:rPr>
                <w:rFonts w:ascii="Arial Narrow" w:hAnsi="Arial Narrow"/>
                <w:b/>
                <w:bCs/>
                <w:sz w:val="22"/>
                <w:szCs w:val="22"/>
              </w:rPr>
            </w:pPr>
          </w:p>
          <w:p w14:paraId="0CB3EC85" w14:textId="42657866" w:rsidR="00AA4924" w:rsidRPr="00AF505E" w:rsidRDefault="00AA4924" w:rsidP="00AA4924">
            <w:pPr>
              <w:jc w:val="both"/>
              <w:rPr>
                <w:rFonts w:ascii="Arial Narrow" w:hAnsi="Arial Narrow"/>
                <w:sz w:val="22"/>
                <w:szCs w:val="22"/>
              </w:rPr>
            </w:pPr>
            <w:r w:rsidRPr="00AA4924">
              <w:rPr>
                <w:rFonts w:ascii="Arial Narrow" w:hAnsi="Arial Narrow"/>
                <w:b/>
                <w:bCs/>
                <w:sz w:val="22"/>
                <w:szCs w:val="22"/>
              </w:rPr>
              <w:t>16.1 Asistencia para el Financiamiento:</w:t>
            </w:r>
            <w:r w:rsidRPr="00AA4924">
              <w:rPr>
                <w:rFonts w:ascii="Arial Narrow" w:hAnsi="Arial Narrow"/>
                <w:sz w:val="22"/>
                <w:szCs w:val="22"/>
              </w:rPr>
              <w:t xml:space="preserve"> La </w:t>
            </w:r>
            <w:r w:rsidR="00E75A0A">
              <w:rPr>
                <w:rFonts w:ascii="Arial Narrow" w:hAnsi="Arial Narrow"/>
                <w:sz w:val="22"/>
                <w:szCs w:val="22"/>
              </w:rPr>
              <w:t>Arrendataria</w:t>
            </w:r>
            <w:r>
              <w:rPr>
                <w:rFonts w:ascii="Arial Narrow" w:hAnsi="Arial Narrow"/>
                <w:sz w:val="22"/>
                <w:szCs w:val="22"/>
              </w:rPr>
              <w:t xml:space="preserve"> y el </w:t>
            </w:r>
            <w:r w:rsidRPr="00AF505E">
              <w:rPr>
                <w:rFonts w:ascii="Arial Narrow" w:hAnsi="Arial Narrow"/>
                <w:sz w:val="22"/>
                <w:szCs w:val="22"/>
              </w:rPr>
              <w:t xml:space="preserve">Garante se obliga a en cooperar con la </w:t>
            </w:r>
            <w:r w:rsidR="00E75A0A">
              <w:rPr>
                <w:rFonts w:ascii="Arial Narrow" w:hAnsi="Arial Narrow"/>
                <w:sz w:val="22"/>
                <w:szCs w:val="22"/>
              </w:rPr>
              <w:t>Arrendadora</w:t>
            </w:r>
            <w:r w:rsidRPr="00AF505E">
              <w:rPr>
                <w:rFonts w:ascii="Arial Narrow" w:hAnsi="Arial Narrow"/>
                <w:sz w:val="22"/>
                <w:szCs w:val="22"/>
              </w:rPr>
              <w:t xml:space="preserve"> para facilitar el trámite de cualquier financiamiento que gestione o solicite la </w:t>
            </w:r>
            <w:r w:rsidR="00E75A0A">
              <w:rPr>
                <w:rFonts w:ascii="Arial Narrow" w:hAnsi="Arial Narrow"/>
                <w:sz w:val="22"/>
                <w:szCs w:val="22"/>
              </w:rPr>
              <w:t>Arrendadora</w:t>
            </w:r>
            <w:r w:rsidRPr="00AF505E">
              <w:rPr>
                <w:rFonts w:ascii="Arial Narrow" w:hAnsi="Arial Narrow"/>
                <w:sz w:val="22"/>
                <w:szCs w:val="22"/>
              </w:rPr>
              <w:t xml:space="preserve">, y en el cual se incluyan como garantía los derechos derivados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5D445C" w:rsidRPr="00AF505E">
              <w:rPr>
                <w:rFonts w:ascii="Arial Narrow" w:hAnsi="Arial Narrow"/>
                <w:sz w:val="22"/>
                <w:szCs w:val="22"/>
              </w:rPr>
              <w:t xml:space="preserve"> </w:t>
            </w:r>
            <w:r w:rsidRPr="00AF505E">
              <w:rPr>
                <w:rFonts w:ascii="Arial Narrow" w:hAnsi="Arial Narrow"/>
                <w:sz w:val="22"/>
                <w:szCs w:val="22"/>
              </w:rPr>
              <w:t xml:space="preserve">y/o la </w:t>
            </w:r>
            <w:r w:rsidR="009D32B1">
              <w:rPr>
                <w:rFonts w:ascii="Arial Narrow" w:hAnsi="Arial Narrow"/>
                <w:sz w:val="22"/>
                <w:szCs w:val="22"/>
              </w:rPr>
              <w:t xml:space="preserve">Propiedad </w:t>
            </w:r>
            <w:r w:rsidR="00896322">
              <w:rPr>
                <w:rFonts w:ascii="Arial Narrow" w:hAnsi="Arial Narrow"/>
                <w:sz w:val="22"/>
                <w:szCs w:val="22"/>
              </w:rPr>
              <w:t>Arrendada</w:t>
            </w:r>
            <w:r w:rsidRPr="00AF505E">
              <w:rPr>
                <w:rFonts w:ascii="Arial Narrow" w:hAnsi="Arial Narrow"/>
                <w:sz w:val="22"/>
                <w:szCs w:val="22"/>
              </w:rPr>
              <w:t xml:space="preserve">. Por lo anterior, la </w:t>
            </w:r>
            <w:r w:rsidR="00E75A0A">
              <w:rPr>
                <w:rFonts w:ascii="Arial Narrow" w:hAnsi="Arial Narrow"/>
                <w:sz w:val="22"/>
                <w:szCs w:val="22"/>
              </w:rPr>
              <w:t>Arrendadora</w:t>
            </w:r>
            <w:r w:rsidR="00187D4E" w:rsidRPr="00AF505E">
              <w:rPr>
                <w:rFonts w:ascii="Arial Narrow" w:hAnsi="Arial Narrow"/>
                <w:sz w:val="22"/>
                <w:szCs w:val="22"/>
              </w:rPr>
              <w:t xml:space="preserve"> </w:t>
            </w:r>
            <w:r w:rsidRPr="00AF505E">
              <w:rPr>
                <w:rFonts w:ascii="Arial Narrow" w:hAnsi="Arial Narrow"/>
                <w:sz w:val="22"/>
                <w:szCs w:val="22"/>
              </w:rPr>
              <w:t xml:space="preserve">se obliga a </w:t>
            </w:r>
            <w:r w:rsidRPr="00AF505E">
              <w:rPr>
                <w:rFonts w:ascii="Arial Narrow" w:hAnsi="Arial Narrow"/>
                <w:sz w:val="22"/>
                <w:szCs w:val="22"/>
              </w:rPr>
              <w:lastRenderedPageBreak/>
              <w:t xml:space="preserve">proporcionar en el momento oportuno cualquier formato, declaratoria, manifestación o documento con fines de financiamiento, como lo son: consentimientos, notificaciones, declaraciones de la </w:t>
            </w:r>
            <w:r w:rsidR="00E75A0A">
              <w:rPr>
                <w:rFonts w:ascii="Arial Narrow" w:hAnsi="Arial Narrow"/>
                <w:sz w:val="22"/>
                <w:szCs w:val="22"/>
              </w:rPr>
              <w:t>Arrendataria</w:t>
            </w:r>
            <w:r w:rsidRPr="00AF505E">
              <w:rPr>
                <w:rFonts w:ascii="Arial Narrow" w:hAnsi="Arial Narrow"/>
                <w:sz w:val="22"/>
                <w:szCs w:val="22"/>
              </w:rPr>
              <w:t>, y/o certificaciones también identificados como “</w:t>
            </w:r>
            <w:r w:rsidR="00D62AC9">
              <w:rPr>
                <w:rFonts w:ascii="Arial Narrow" w:hAnsi="Arial Narrow"/>
                <w:sz w:val="22"/>
                <w:szCs w:val="22"/>
              </w:rPr>
              <w:t>Tenant</w:t>
            </w:r>
            <w:r w:rsidRPr="00AF505E">
              <w:rPr>
                <w:rFonts w:ascii="Arial Narrow" w:hAnsi="Arial Narrow"/>
                <w:sz w:val="22"/>
                <w:szCs w:val="22"/>
              </w:rPr>
              <w:t xml:space="preserve"> estoppel </w:t>
            </w:r>
            <w:proofErr w:type="spellStart"/>
            <w:r w:rsidRPr="00AF505E">
              <w:rPr>
                <w:rFonts w:ascii="Arial Narrow" w:hAnsi="Arial Narrow"/>
                <w:sz w:val="22"/>
                <w:szCs w:val="22"/>
              </w:rPr>
              <w:t>certificates</w:t>
            </w:r>
            <w:proofErr w:type="spellEnd"/>
            <w:r w:rsidRPr="00AF505E">
              <w:rPr>
                <w:rFonts w:ascii="Arial Narrow" w:hAnsi="Arial Narrow"/>
                <w:sz w:val="22"/>
                <w:szCs w:val="22"/>
              </w:rPr>
              <w:t xml:space="preserve">”, contratos y/o documentos (incluyendo estados financieros y demás información acerca de la </w:t>
            </w:r>
            <w:r w:rsidR="00E75A0A">
              <w:rPr>
                <w:rFonts w:ascii="Arial Narrow" w:hAnsi="Arial Narrow"/>
                <w:sz w:val="22"/>
                <w:szCs w:val="22"/>
              </w:rPr>
              <w:t>Arrendataria</w:t>
            </w:r>
            <w:r w:rsidRPr="00AF505E">
              <w:rPr>
                <w:rFonts w:ascii="Arial Narrow" w:hAnsi="Arial Narrow"/>
                <w:sz w:val="22"/>
                <w:szCs w:val="22"/>
              </w:rPr>
              <w:t xml:space="preserve"> y del </w:t>
            </w:r>
            <w:r w:rsidR="008954A8" w:rsidRPr="00AF505E">
              <w:rPr>
                <w:rFonts w:ascii="Arial Narrow" w:hAnsi="Arial Narrow"/>
                <w:sz w:val="22"/>
                <w:szCs w:val="22"/>
              </w:rPr>
              <w:t>Garante</w:t>
            </w:r>
            <w:r w:rsidRPr="00AF505E">
              <w:rPr>
                <w:rFonts w:ascii="Arial Narrow" w:hAnsi="Arial Narrow"/>
                <w:sz w:val="22"/>
                <w:szCs w:val="22"/>
              </w:rPr>
              <w:t xml:space="preserve">) que razonablemente pudieran requerir las instituciones financieras; en el entendido que la información que proporcione la </w:t>
            </w:r>
            <w:r w:rsidR="00E75A0A">
              <w:rPr>
                <w:rFonts w:ascii="Arial Narrow" w:hAnsi="Arial Narrow"/>
                <w:sz w:val="22"/>
                <w:szCs w:val="22"/>
              </w:rPr>
              <w:t>Arrendataria</w:t>
            </w:r>
            <w:r w:rsidRPr="00AF505E">
              <w:rPr>
                <w:rFonts w:ascii="Arial Narrow" w:hAnsi="Arial Narrow"/>
                <w:sz w:val="22"/>
                <w:szCs w:val="22"/>
              </w:rPr>
              <w:t xml:space="preserve"> y/o el </w:t>
            </w:r>
            <w:r w:rsidR="008954A8" w:rsidRPr="00AF505E">
              <w:rPr>
                <w:rFonts w:ascii="Arial Narrow" w:hAnsi="Arial Narrow"/>
                <w:sz w:val="22"/>
                <w:szCs w:val="22"/>
              </w:rPr>
              <w:t>Garante</w:t>
            </w:r>
            <w:r w:rsidRPr="00AF505E">
              <w:rPr>
                <w:rFonts w:ascii="Arial Narrow" w:hAnsi="Arial Narrow"/>
                <w:sz w:val="22"/>
                <w:szCs w:val="22"/>
              </w:rPr>
              <w:t xml:space="preserve"> deberá tratarse y mantenerse en todo momento como Información Confidencial.</w:t>
            </w:r>
            <w:r w:rsidR="002F4DA3">
              <w:rPr>
                <w:rFonts w:ascii="Arial Narrow" w:hAnsi="Arial Narrow"/>
                <w:sz w:val="22"/>
                <w:szCs w:val="22"/>
              </w:rPr>
              <w:t xml:space="preserve"> </w:t>
            </w:r>
          </w:p>
          <w:p w14:paraId="6D856C8D" w14:textId="77777777" w:rsidR="00AA4924" w:rsidRPr="00AA4924" w:rsidRDefault="00AA4924" w:rsidP="00AA4924">
            <w:pPr>
              <w:jc w:val="both"/>
              <w:rPr>
                <w:rFonts w:ascii="Arial Narrow" w:hAnsi="Arial Narrow"/>
                <w:sz w:val="22"/>
                <w:szCs w:val="22"/>
              </w:rPr>
            </w:pPr>
          </w:p>
          <w:p w14:paraId="176E8CCD" w14:textId="725DDB88" w:rsidR="00AA4924" w:rsidRPr="00AA4924" w:rsidRDefault="00AA4924" w:rsidP="00AA4924">
            <w:pPr>
              <w:jc w:val="both"/>
              <w:rPr>
                <w:rFonts w:ascii="Arial Narrow" w:hAnsi="Arial Narrow"/>
                <w:sz w:val="22"/>
                <w:szCs w:val="22"/>
              </w:rPr>
            </w:pPr>
            <w:r w:rsidRPr="005D445C">
              <w:rPr>
                <w:rFonts w:ascii="Arial Narrow" w:hAnsi="Arial Narrow"/>
                <w:b/>
                <w:bCs/>
                <w:sz w:val="22"/>
                <w:szCs w:val="22"/>
              </w:rPr>
              <w:t xml:space="preserve">16.2 Constancia de la </w:t>
            </w:r>
            <w:r w:rsidR="00E75A0A">
              <w:rPr>
                <w:rFonts w:ascii="Arial Narrow" w:hAnsi="Arial Narrow"/>
                <w:b/>
                <w:bCs/>
                <w:sz w:val="22"/>
                <w:szCs w:val="22"/>
              </w:rPr>
              <w:t>Arrendataria</w:t>
            </w:r>
            <w:r w:rsidRPr="005D445C">
              <w:rPr>
                <w:rFonts w:ascii="Arial Narrow" w:hAnsi="Arial Narrow"/>
                <w:b/>
                <w:bCs/>
                <w:sz w:val="22"/>
                <w:szCs w:val="22"/>
              </w:rPr>
              <w:t>:</w:t>
            </w:r>
            <w:r w:rsidRPr="00AA4924">
              <w:rPr>
                <w:rFonts w:ascii="Arial Narrow" w:hAnsi="Arial Narrow"/>
                <w:sz w:val="22"/>
                <w:szCs w:val="22"/>
              </w:rPr>
              <w:t xml:space="preserve"> La </w:t>
            </w:r>
            <w:r w:rsidR="00E75A0A">
              <w:rPr>
                <w:rFonts w:ascii="Arial Narrow" w:hAnsi="Arial Narrow"/>
                <w:sz w:val="22"/>
                <w:szCs w:val="22"/>
              </w:rPr>
              <w:t>Arrendataria</w:t>
            </w:r>
            <w:r w:rsidRPr="00AA4924">
              <w:rPr>
                <w:rFonts w:ascii="Arial Narrow" w:hAnsi="Arial Narrow"/>
                <w:sz w:val="22"/>
                <w:szCs w:val="22"/>
              </w:rPr>
              <w:t xml:space="preserve">  acepta que en cualquier tiempo, dentro de los 5 (cinco) días naturales  posteriores a la fecha en que reciba la solicitud de la </w:t>
            </w:r>
            <w:r w:rsidR="00E75A0A">
              <w:rPr>
                <w:rFonts w:ascii="Arial Narrow" w:hAnsi="Arial Narrow"/>
                <w:sz w:val="22"/>
                <w:szCs w:val="22"/>
              </w:rPr>
              <w:t>Arrendadora</w:t>
            </w:r>
            <w:r w:rsidRPr="00AA4924">
              <w:rPr>
                <w:rFonts w:ascii="Arial Narrow" w:hAnsi="Arial Narrow"/>
                <w:sz w:val="22"/>
                <w:szCs w:val="22"/>
              </w:rPr>
              <w:t xml:space="preserve">, firmará y entregará a la </w:t>
            </w:r>
            <w:r w:rsidR="00E75A0A">
              <w:rPr>
                <w:rFonts w:ascii="Arial Narrow" w:hAnsi="Arial Narrow"/>
                <w:sz w:val="22"/>
                <w:szCs w:val="22"/>
              </w:rPr>
              <w:t>Arrendadora</w:t>
            </w:r>
            <w:r w:rsidRPr="00AA4924">
              <w:rPr>
                <w:rFonts w:ascii="Arial Narrow" w:hAnsi="Arial Narrow"/>
                <w:sz w:val="22"/>
                <w:szCs w:val="22"/>
              </w:rPr>
              <w:t xml:space="preserve"> o a quien ésta designe una constancia para la </w:t>
            </w:r>
            <w:r w:rsidR="00E75A0A">
              <w:rPr>
                <w:rFonts w:ascii="Arial Narrow" w:hAnsi="Arial Narrow"/>
                <w:sz w:val="22"/>
                <w:szCs w:val="22"/>
              </w:rPr>
              <w:t>Arrendadora</w:t>
            </w:r>
            <w:r w:rsidRPr="00AA4924">
              <w:rPr>
                <w:rFonts w:ascii="Arial Narrow" w:hAnsi="Arial Narrow"/>
                <w:sz w:val="22"/>
                <w:szCs w:val="22"/>
              </w:rPr>
              <w:t xml:space="preserve"> y cualquiera de sus acreedores, por medio de la cual certifique,: (i) que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AA4924">
              <w:rPr>
                <w:rFonts w:ascii="Arial Narrow" w:hAnsi="Arial Narrow"/>
                <w:sz w:val="22"/>
                <w:szCs w:val="22"/>
              </w:rPr>
              <w:t xml:space="preserve"> se encuentra vigente; (</w:t>
            </w:r>
            <w:proofErr w:type="spellStart"/>
            <w:r w:rsidRPr="00AA4924">
              <w:rPr>
                <w:rFonts w:ascii="Arial Narrow" w:hAnsi="Arial Narrow"/>
                <w:sz w:val="22"/>
                <w:szCs w:val="22"/>
              </w:rPr>
              <w:t>ii</w:t>
            </w:r>
            <w:proofErr w:type="spellEnd"/>
            <w:r w:rsidRPr="00AA4924">
              <w:rPr>
                <w:rFonts w:ascii="Arial Narrow" w:hAnsi="Arial Narrow"/>
                <w:sz w:val="22"/>
                <w:szCs w:val="22"/>
              </w:rPr>
              <w:t>) la última fecha de pago de la Renta Mensual; (</w:t>
            </w:r>
            <w:proofErr w:type="spellStart"/>
            <w:r w:rsidRPr="00AA4924">
              <w:rPr>
                <w:rFonts w:ascii="Arial Narrow" w:hAnsi="Arial Narrow"/>
                <w:sz w:val="22"/>
                <w:szCs w:val="22"/>
              </w:rPr>
              <w:t>iii</w:t>
            </w:r>
            <w:proofErr w:type="spellEnd"/>
            <w:r w:rsidRPr="00AA4924">
              <w:rPr>
                <w:rFonts w:ascii="Arial Narrow" w:hAnsi="Arial Narrow"/>
                <w:sz w:val="22"/>
                <w:szCs w:val="22"/>
              </w:rPr>
              <w:t xml:space="preserve">) que la </w:t>
            </w:r>
            <w:r w:rsidR="00E75A0A">
              <w:rPr>
                <w:rFonts w:ascii="Arial Narrow" w:hAnsi="Arial Narrow"/>
                <w:sz w:val="22"/>
                <w:szCs w:val="22"/>
              </w:rPr>
              <w:t>Arrendadora</w:t>
            </w:r>
            <w:r w:rsidRPr="00AA4924">
              <w:rPr>
                <w:rFonts w:ascii="Arial Narrow" w:hAnsi="Arial Narrow"/>
                <w:sz w:val="22"/>
                <w:szCs w:val="22"/>
              </w:rPr>
              <w:t xml:space="preserve"> no se encuentra en incumplimiento conforme a este </w:t>
            </w:r>
            <w:r w:rsidR="00BE5127">
              <w:rPr>
                <w:rFonts w:ascii="Arial Narrow" w:hAnsi="Arial Narrow"/>
                <w:sz w:val="22"/>
                <w:szCs w:val="22"/>
              </w:rPr>
              <w:t xml:space="preserve">Contrato de </w:t>
            </w:r>
            <w:r w:rsidR="00E75A0A">
              <w:rPr>
                <w:rFonts w:ascii="Arial Narrow" w:hAnsi="Arial Narrow"/>
                <w:sz w:val="22"/>
                <w:szCs w:val="22"/>
              </w:rPr>
              <w:t>Arrendamiento</w:t>
            </w:r>
            <w:r w:rsidRPr="00AA4924">
              <w:rPr>
                <w:rFonts w:ascii="Arial Narrow" w:hAnsi="Arial Narrow"/>
                <w:sz w:val="22"/>
                <w:szCs w:val="22"/>
              </w:rPr>
              <w:t xml:space="preserve"> (o en su caso, una especificación detallada de la naturaleza del incumplimiento de la </w:t>
            </w:r>
            <w:r w:rsidR="00E75A0A">
              <w:rPr>
                <w:rFonts w:ascii="Arial Narrow" w:hAnsi="Arial Narrow"/>
                <w:sz w:val="22"/>
                <w:szCs w:val="22"/>
              </w:rPr>
              <w:t>Arrendadora</w:t>
            </w:r>
            <w:r w:rsidRPr="00AA4924">
              <w:rPr>
                <w:rFonts w:ascii="Arial Narrow" w:hAnsi="Arial Narrow"/>
                <w:sz w:val="22"/>
                <w:szCs w:val="22"/>
              </w:rPr>
              <w:t>); (</w:t>
            </w:r>
            <w:proofErr w:type="spellStart"/>
            <w:r w:rsidRPr="00AA4924">
              <w:rPr>
                <w:rFonts w:ascii="Arial Narrow" w:hAnsi="Arial Narrow"/>
                <w:sz w:val="22"/>
                <w:szCs w:val="22"/>
              </w:rPr>
              <w:t>iv</w:t>
            </w:r>
            <w:proofErr w:type="spellEnd"/>
            <w:r w:rsidRPr="00AA4924">
              <w:rPr>
                <w:rFonts w:ascii="Arial Narrow" w:hAnsi="Arial Narrow"/>
                <w:sz w:val="22"/>
                <w:szCs w:val="22"/>
              </w:rPr>
              <w:t xml:space="preserve">) la fecha de terminación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AA4924">
              <w:rPr>
                <w:rFonts w:ascii="Arial Narrow" w:hAnsi="Arial Narrow"/>
                <w:sz w:val="22"/>
                <w:szCs w:val="22"/>
              </w:rPr>
              <w:t xml:space="preserve">; y (v) aquellos otros asuntos relacionados con este </w:t>
            </w:r>
            <w:r w:rsidR="00BE5127">
              <w:rPr>
                <w:rFonts w:ascii="Arial Narrow" w:hAnsi="Arial Narrow"/>
                <w:sz w:val="22"/>
                <w:szCs w:val="22"/>
              </w:rPr>
              <w:t xml:space="preserve">Contrato de </w:t>
            </w:r>
            <w:r w:rsidR="00E75A0A">
              <w:rPr>
                <w:rFonts w:ascii="Arial Narrow" w:hAnsi="Arial Narrow"/>
                <w:sz w:val="22"/>
                <w:szCs w:val="22"/>
              </w:rPr>
              <w:t>Arrendamiento</w:t>
            </w:r>
            <w:r w:rsidR="005D445C">
              <w:rPr>
                <w:rFonts w:ascii="Arial Narrow" w:hAnsi="Arial Narrow"/>
                <w:sz w:val="22"/>
                <w:szCs w:val="22"/>
              </w:rPr>
              <w:t xml:space="preserve"> </w:t>
            </w:r>
            <w:r w:rsidRPr="00AA4924">
              <w:rPr>
                <w:rFonts w:ascii="Arial Narrow" w:hAnsi="Arial Narrow"/>
                <w:sz w:val="22"/>
                <w:szCs w:val="22"/>
              </w:rPr>
              <w:t xml:space="preserve">que le solicite la </w:t>
            </w:r>
            <w:r w:rsidR="00E75A0A">
              <w:rPr>
                <w:rFonts w:ascii="Arial Narrow" w:hAnsi="Arial Narrow"/>
                <w:sz w:val="22"/>
                <w:szCs w:val="22"/>
              </w:rPr>
              <w:t>Arrendadora</w:t>
            </w:r>
            <w:r w:rsidRPr="00AA4924">
              <w:rPr>
                <w:rFonts w:ascii="Arial Narrow" w:hAnsi="Arial Narrow"/>
                <w:sz w:val="22"/>
                <w:szCs w:val="22"/>
              </w:rPr>
              <w:t xml:space="preserve">. En </w:t>
            </w:r>
            <w:r w:rsidRPr="00D87038">
              <w:rPr>
                <w:rFonts w:ascii="Arial Narrow" w:hAnsi="Arial Narrow"/>
                <w:sz w:val="22"/>
                <w:szCs w:val="22"/>
              </w:rPr>
              <w:t xml:space="preserve">adición a lo anterior, el </w:t>
            </w:r>
            <w:r w:rsidR="008954A8" w:rsidRPr="00D87038">
              <w:rPr>
                <w:rFonts w:ascii="Arial Narrow" w:hAnsi="Arial Narrow"/>
                <w:sz w:val="22"/>
                <w:szCs w:val="22"/>
              </w:rPr>
              <w:t>Garante</w:t>
            </w:r>
            <w:r w:rsidRPr="00D87038">
              <w:rPr>
                <w:rFonts w:ascii="Arial Narrow" w:hAnsi="Arial Narrow"/>
                <w:sz w:val="22"/>
                <w:szCs w:val="22"/>
              </w:rPr>
              <w:t xml:space="preserve"> se obliga a firmar y entregar a la </w:t>
            </w:r>
            <w:r w:rsidR="00E75A0A">
              <w:rPr>
                <w:rFonts w:ascii="Arial Narrow" w:hAnsi="Arial Narrow"/>
                <w:sz w:val="22"/>
                <w:szCs w:val="22"/>
              </w:rPr>
              <w:t>Arrendadora</w:t>
            </w:r>
            <w:r w:rsidRPr="00D87038">
              <w:rPr>
                <w:rFonts w:ascii="Arial Narrow" w:hAnsi="Arial Narrow"/>
                <w:sz w:val="22"/>
                <w:szCs w:val="22"/>
              </w:rPr>
              <w:t xml:space="preserve"> una o más constancias en donde reconozca y ratifique sus obligaciones conforme a la Garantía Corporativa</w:t>
            </w:r>
            <w:r w:rsidRPr="00AA4924">
              <w:rPr>
                <w:rFonts w:ascii="Arial Narrow" w:hAnsi="Arial Narrow"/>
                <w:sz w:val="22"/>
                <w:szCs w:val="22"/>
              </w:rPr>
              <w:t>.</w:t>
            </w:r>
            <w:r w:rsidR="002F4DA3">
              <w:rPr>
                <w:rFonts w:ascii="Arial Narrow" w:hAnsi="Arial Narrow"/>
                <w:sz w:val="22"/>
                <w:szCs w:val="22"/>
              </w:rPr>
              <w:t xml:space="preserve"> </w:t>
            </w:r>
          </w:p>
          <w:p w14:paraId="071C4062" w14:textId="77777777" w:rsidR="00AA4924" w:rsidRPr="00AA4924" w:rsidRDefault="00AA4924" w:rsidP="00AA4924">
            <w:pPr>
              <w:jc w:val="both"/>
              <w:rPr>
                <w:rFonts w:ascii="Arial Narrow" w:hAnsi="Arial Narrow"/>
                <w:sz w:val="22"/>
                <w:szCs w:val="22"/>
              </w:rPr>
            </w:pPr>
          </w:p>
          <w:p w14:paraId="61DEB402" w14:textId="556CE445" w:rsidR="00AA4924" w:rsidRPr="00AA4924" w:rsidRDefault="00AA4924" w:rsidP="00AA4924">
            <w:pPr>
              <w:jc w:val="both"/>
              <w:rPr>
                <w:rFonts w:ascii="Arial Narrow" w:hAnsi="Arial Narrow"/>
                <w:sz w:val="22"/>
                <w:szCs w:val="22"/>
              </w:rPr>
            </w:pPr>
            <w:r w:rsidRPr="005D445C">
              <w:rPr>
                <w:rFonts w:ascii="Arial Narrow" w:hAnsi="Arial Narrow"/>
                <w:b/>
                <w:bCs/>
                <w:sz w:val="22"/>
                <w:szCs w:val="22"/>
              </w:rPr>
              <w:t>16.3 Notificaciones:</w:t>
            </w:r>
            <w:r w:rsidRPr="00AA4924">
              <w:rPr>
                <w:rFonts w:ascii="Arial Narrow" w:hAnsi="Arial Narrow"/>
                <w:sz w:val="22"/>
                <w:szCs w:val="22"/>
              </w:rPr>
              <w:t xml:space="preserve"> La </w:t>
            </w:r>
            <w:r w:rsidR="00E75A0A">
              <w:rPr>
                <w:rFonts w:ascii="Arial Narrow" w:hAnsi="Arial Narrow"/>
                <w:sz w:val="22"/>
                <w:szCs w:val="22"/>
              </w:rPr>
              <w:t>Arrendataria</w:t>
            </w:r>
            <w:r w:rsidRPr="00AA4924">
              <w:rPr>
                <w:rFonts w:ascii="Arial Narrow" w:hAnsi="Arial Narrow"/>
                <w:sz w:val="22"/>
                <w:szCs w:val="22"/>
              </w:rPr>
              <w:t xml:space="preserve"> acepta que firmará de aceptación y reconocimiento cualesquier notificaciones que la </w:t>
            </w:r>
            <w:r w:rsidR="00E75A0A">
              <w:rPr>
                <w:rFonts w:ascii="Arial Narrow" w:hAnsi="Arial Narrow"/>
                <w:sz w:val="22"/>
                <w:szCs w:val="22"/>
              </w:rPr>
              <w:t>Arrendadora</w:t>
            </w:r>
            <w:r w:rsidRPr="00AA4924">
              <w:rPr>
                <w:rFonts w:ascii="Arial Narrow" w:hAnsi="Arial Narrow"/>
                <w:sz w:val="22"/>
                <w:szCs w:val="22"/>
              </w:rPr>
              <w:t xml:space="preserve"> y/o sus acreedores le envíen para efectos de informarle, entre otros asuntos: (i) que la </w:t>
            </w:r>
            <w:r w:rsidR="009D32B1">
              <w:rPr>
                <w:rFonts w:ascii="Arial Narrow" w:hAnsi="Arial Narrow"/>
                <w:sz w:val="22"/>
                <w:szCs w:val="22"/>
              </w:rPr>
              <w:t xml:space="preserve">Propiedad </w:t>
            </w:r>
            <w:r w:rsidR="00896322">
              <w:rPr>
                <w:rFonts w:ascii="Arial Narrow" w:hAnsi="Arial Narrow"/>
                <w:sz w:val="22"/>
                <w:szCs w:val="22"/>
              </w:rPr>
              <w:t>Arrendada</w:t>
            </w:r>
            <w:r w:rsidRPr="00AA4924">
              <w:rPr>
                <w:rFonts w:ascii="Arial Narrow" w:hAnsi="Arial Narrow"/>
                <w:sz w:val="22"/>
                <w:szCs w:val="22"/>
              </w:rPr>
              <w:t xml:space="preserve"> y/o los derechos a recibir los pagos de la Renta han sido otorgados en garantía por la </w:t>
            </w:r>
            <w:r w:rsidR="00E75A0A">
              <w:rPr>
                <w:rFonts w:ascii="Arial Narrow" w:hAnsi="Arial Narrow"/>
                <w:sz w:val="22"/>
                <w:szCs w:val="22"/>
              </w:rPr>
              <w:t>Arrendadora</w:t>
            </w:r>
            <w:r w:rsidRPr="00AA4924">
              <w:rPr>
                <w:rFonts w:ascii="Arial Narrow" w:hAnsi="Arial Narrow"/>
                <w:sz w:val="22"/>
                <w:szCs w:val="22"/>
              </w:rPr>
              <w:t>, y/o (</w:t>
            </w:r>
            <w:proofErr w:type="spellStart"/>
            <w:r w:rsidRPr="00AA4924">
              <w:rPr>
                <w:rFonts w:ascii="Arial Narrow" w:hAnsi="Arial Narrow"/>
                <w:sz w:val="22"/>
                <w:szCs w:val="22"/>
              </w:rPr>
              <w:t>ii</w:t>
            </w:r>
            <w:proofErr w:type="spellEnd"/>
            <w:r w:rsidRPr="00AA4924">
              <w:rPr>
                <w:rFonts w:ascii="Arial Narrow" w:hAnsi="Arial Narrow"/>
                <w:sz w:val="22"/>
                <w:szCs w:val="22"/>
              </w:rPr>
              <w:t xml:space="preserve">) las cuentas de banco en las cuales se deberán hacer los pagos de la Renta y/o cualquier otro pago diverso de la Renta. La </w:t>
            </w:r>
            <w:r w:rsidR="00E75A0A">
              <w:rPr>
                <w:rFonts w:ascii="Arial Narrow" w:hAnsi="Arial Narrow"/>
                <w:sz w:val="22"/>
                <w:szCs w:val="22"/>
              </w:rPr>
              <w:t>Arrendataria</w:t>
            </w:r>
            <w:r w:rsidRPr="00AA4924">
              <w:rPr>
                <w:rFonts w:ascii="Arial Narrow" w:hAnsi="Arial Narrow"/>
                <w:sz w:val="22"/>
                <w:szCs w:val="22"/>
              </w:rPr>
              <w:t xml:space="preserve"> conviene en entregar un tanto firmado de cada una de dichas notificaciones por un representante legal dentro de un periodo de 5 días naturales siguientes a la fecha en que reciba la solicitud de la </w:t>
            </w:r>
            <w:r w:rsidR="00E75A0A">
              <w:rPr>
                <w:rFonts w:ascii="Arial Narrow" w:hAnsi="Arial Narrow"/>
                <w:sz w:val="22"/>
                <w:szCs w:val="22"/>
              </w:rPr>
              <w:t>Arrendadora</w:t>
            </w:r>
            <w:r w:rsidRPr="00AA4924">
              <w:rPr>
                <w:rFonts w:ascii="Arial Narrow" w:hAnsi="Arial Narrow"/>
                <w:sz w:val="22"/>
                <w:szCs w:val="22"/>
              </w:rPr>
              <w:t xml:space="preserve"> y/o sus acreedores.</w:t>
            </w:r>
          </w:p>
          <w:p w14:paraId="357DEC9A" w14:textId="77777777" w:rsidR="00E62B4F" w:rsidRPr="00AA4924" w:rsidRDefault="00E62B4F" w:rsidP="00E62B4F">
            <w:pPr>
              <w:jc w:val="both"/>
              <w:rPr>
                <w:rFonts w:ascii="Arial Narrow" w:hAnsi="Arial Narrow"/>
                <w:sz w:val="22"/>
                <w:szCs w:val="22"/>
              </w:rPr>
            </w:pPr>
          </w:p>
        </w:tc>
      </w:tr>
      <w:tr w:rsidR="007860CE" w:rsidRPr="00937F50" w14:paraId="75D8926F" w14:textId="77777777" w:rsidTr="00E842D3">
        <w:tc>
          <w:tcPr>
            <w:tcW w:w="5395" w:type="dxa"/>
          </w:tcPr>
          <w:p w14:paraId="47CBCEF6" w14:textId="0D49CC48" w:rsidR="007860CE" w:rsidRPr="00AF505E" w:rsidRDefault="007860CE" w:rsidP="007860CE">
            <w:pPr>
              <w:jc w:val="both"/>
              <w:rPr>
                <w:rFonts w:ascii="Arial Narrow" w:hAnsi="Arial Narrow"/>
                <w:b/>
                <w:bCs/>
                <w:sz w:val="22"/>
                <w:szCs w:val="22"/>
                <w:u w:val="single"/>
                <w:lang w:val="en-US"/>
              </w:rPr>
            </w:pPr>
            <w:r w:rsidRPr="00AF505E">
              <w:rPr>
                <w:rFonts w:ascii="Arial Narrow" w:hAnsi="Arial Narrow"/>
                <w:b/>
                <w:bCs/>
                <w:sz w:val="22"/>
                <w:szCs w:val="22"/>
                <w:u w:val="single"/>
                <w:lang w:val="en-US"/>
              </w:rPr>
              <w:lastRenderedPageBreak/>
              <w:t xml:space="preserve">17 PROVISIONS TO AVOID </w:t>
            </w:r>
            <w:r w:rsidR="008706DC" w:rsidRPr="00AF505E">
              <w:rPr>
                <w:rFonts w:ascii="Arial Narrow" w:hAnsi="Arial Narrow"/>
                <w:b/>
                <w:bCs/>
                <w:sz w:val="22"/>
                <w:szCs w:val="22"/>
                <w:u w:val="single"/>
                <w:lang w:val="en-US"/>
              </w:rPr>
              <w:t>FRAUDULENT USE</w:t>
            </w:r>
          </w:p>
          <w:p w14:paraId="06E7EB30" w14:textId="77777777" w:rsidR="007860CE" w:rsidRPr="007860CE" w:rsidRDefault="007860CE" w:rsidP="007860CE">
            <w:pPr>
              <w:jc w:val="both"/>
              <w:rPr>
                <w:rFonts w:ascii="Arial Narrow" w:hAnsi="Arial Narrow"/>
                <w:b/>
                <w:bCs/>
                <w:sz w:val="22"/>
                <w:szCs w:val="22"/>
                <w:lang w:val="en-US"/>
              </w:rPr>
            </w:pPr>
          </w:p>
          <w:p w14:paraId="70CF8C01" w14:textId="1CE0D8B1" w:rsidR="007860CE" w:rsidRPr="007860CE" w:rsidRDefault="007860CE" w:rsidP="007860CE">
            <w:pPr>
              <w:jc w:val="both"/>
              <w:rPr>
                <w:rFonts w:ascii="Arial Narrow" w:hAnsi="Arial Narrow"/>
                <w:sz w:val="22"/>
                <w:szCs w:val="22"/>
                <w:lang w:val="en-US"/>
              </w:rPr>
            </w:pPr>
            <w:r w:rsidRPr="007860CE">
              <w:rPr>
                <w:rFonts w:ascii="Arial Narrow" w:hAnsi="Arial Narrow"/>
                <w:sz w:val="22"/>
                <w:szCs w:val="22"/>
                <w:lang w:val="en-US"/>
              </w:rPr>
              <w:t xml:space="preserve">This </w:t>
            </w:r>
            <w:r w:rsidR="00A72439">
              <w:rPr>
                <w:rFonts w:ascii="Arial Narrow" w:hAnsi="Arial Narrow"/>
                <w:sz w:val="22"/>
                <w:szCs w:val="22"/>
                <w:lang w:val="en-US"/>
              </w:rPr>
              <w:t>Lease Agreement</w:t>
            </w:r>
            <w:r w:rsidRPr="007860CE">
              <w:rPr>
                <w:rFonts w:ascii="Arial Narrow" w:hAnsi="Arial Narrow"/>
                <w:sz w:val="22"/>
                <w:szCs w:val="22"/>
                <w:lang w:val="en-US"/>
              </w:rPr>
              <w:t xml:space="preserve"> is entered by the Parties in good faith and with the purpose to use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for lawful purposes. </w:t>
            </w:r>
          </w:p>
          <w:p w14:paraId="653AFDFE" w14:textId="77777777" w:rsidR="007860CE" w:rsidRPr="007860CE" w:rsidRDefault="007860CE" w:rsidP="007860CE">
            <w:pPr>
              <w:jc w:val="both"/>
              <w:rPr>
                <w:rFonts w:ascii="Arial Narrow" w:hAnsi="Arial Narrow"/>
                <w:sz w:val="22"/>
                <w:szCs w:val="22"/>
                <w:lang w:val="en-US"/>
              </w:rPr>
            </w:pPr>
          </w:p>
          <w:p w14:paraId="232EEE63" w14:textId="1D14CEB1" w:rsidR="007860CE" w:rsidRPr="007860CE" w:rsidRDefault="007860CE" w:rsidP="007860CE">
            <w:pPr>
              <w:jc w:val="both"/>
              <w:rPr>
                <w:rFonts w:ascii="Arial Narrow" w:hAnsi="Arial Narrow"/>
                <w:sz w:val="22"/>
                <w:szCs w:val="22"/>
                <w:lang w:val="en-US"/>
              </w:rPr>
            </w:pPr>
            <w:r w:rsidRPr="007860CE">
              <w:rPr>
                <w:rFonts w:ascii="Arial Narrow" w:hAnsi="Arial Narrow"/>
                <w:sz w:val="22"/>
                <w:szCs w:val="22"/>
                <w:lang w:val="en-US"/>
              </w:rPr>
              <w:t xml:space="preserve">The Parties agree that it is strictly prohibited that the </w:t>
            </w:r>
            <w:r w:rsidR="00D62AC9">
              <w:rPr>
                <w:rFonts w:ascii="Arial Narrow" w:hAnsi="Arial Narrow"/>
                <w:sz w:val="22"/>
                <w:szCs w:val="22"/>
                <w:lang w:val="en-US"/>
              </w:rPr>
              <w:t>Tenant</w:t>
            </w:r>
            <w:r w:rsidRPr="007860CE">
              <w:rPr>
                <w:rFonts w:ascii="Arial Narrow" w:hAnsi="Arial Narrow"/>
                <w:sz w:val="22"/>
                <w:szCs w:val="22"/>
                <w:lang w:val="en-US"/>
              </w:rPr>
              <w:t xml:space="preserve"> use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to carry out or to let third parties to carry out any illegal or illicit activities, such as any crime or felony including those provided in the Criminal Code for the State of Nuevo Leon (</w:t>
            </w:r>
            <w:r w:rsidRPr="00F13AD1">
              <w:rPr>
                <w:rFonts w:ascii="Arial Narrow" w:hAnsi="Arial Narrow"/>
                <w:i/>
                <w:iCs/>
                <w:sz w:val="22"/>
                <w:szCs w:val="22"/>
                <w:lang w:val="en-US"/>
              </w:rPr>
              <w:t xml:space="preserve">Código Penal para </w:t>
            </w:r>
            <w:proofErr w:type="spellStart"/>
            <w:r w:rsidRPr="00F13AD1">
              <w:rPr>
                <w:rFonts w:ascii="Arial Narrow" w:hAnsi="Arial Narrow"/>
                <w:i/>
                <w:iCs/>
                <w:sz w:val="22"/>
                <w:szCs w:val="22"/>
                <w:lang w:val="en-US"/>
              </w:rPr>
              <w:t>el</w:t>
            </w:r>
            <w:proofErr w:type="spellEnd"/>
            <w:r w:rsidRPr="00F13AD1">
              <w:rPr>
                <w:rFonts w:ascii="Arial Narrow" w:hAnsi="Arial Narrow"/>
                <w:i/>
                <w:iCs/>
                <w:sz w:val="22"/>
                <w:szCs w:val="22"/>
                <w:lang w:val="en-US"/>
              </w:rPr>
              <w:t xml:space="preserve"> Estado de Nuevo León</w:t>
            </w:r>
            <w:r w:rsidRPr="007860CE">
              <w:rPr>
                <w:rFonts w:ascii="Arial Narrow" w:hAnsi="Arial Narrow"/>
                <w:sz w:val="22"/>
                <w:szCs w:val="22"/>
                <w:lang w:val="en-US"/>
              </w:rPr>
              <w:t xml:space="preserve">), the Federal </w:t>
            </w:r>
            <w:r w:rsidRPr="007860CE">
              <w:rPr>
                <w:rFonts w:ascii="Arial Narrow" w:hAnsi="Arial Narrow"/>
                <w:sz w:val="22"/>
                <w:szCs w:val="22"/>
                <w:lang w:val="en-US"/>
              </w:rPr>
              <w:lastRenderedPageBreak/>
              <w:t>Criminal Code (</w:t>
            </w:r>
            <w:r w:rsidRPr="00F13AD1">
              <w:rPr>
                <w:rFonts w:ascii="Arial Narrow" w:hAnsi="Arial Narrow"/>
                <w:i/>
                <w:iCs/>
                <w:sz w:val="22"/>
                <w:szCs w:val="22"/>
                <w:lang w:val="en-US"/>
              </w:rPr>
              <w:t>Código Penal Federal</w:t>
            </w:r>
            <w:r w:rsidRPr="007860CE">
              <w:rPr>
                <w:rFonts w:ascii="Arial Narrow" w:hAnsi="Arial Narrow"/>
                <w:sz w:val="22"/>
                <w:szCs w:val="22"/>
                <w:lang w:val="en-US"/>
              </w:rPr>
              <w:t>), the National Law of Extinction of Domain (</w:t>
            </w:r>
            <w:r w:rsidRPr="00F13AD1">
              <w:rPr>
                <w:rFonts w:ascii="Arial Narrow" w:hAnsi="Arial Narrow"/>
                <w:i/>
                <w:iCs/>
                <w:sz w:val="22"/>
                <w:szCs w:val="22"/>
                <w:lang w:val="en-US"/>
              </w:rPr>
              <w:t xml:space="preserve">Ley Nacional de </w:t>
            </w:r>
            <w:proofErr w:type="spellStart"/>
            <w:r w:rsidRPr="00F13AD1">
              <w:rPr>
                <w:rFonts w:ascii="Arial Narrow" w:hAnsi="Arial Narrow"/>
                <w:i/>
                <w:iCs/>
                <w:sz w:val="22"/>
                <w:szCs w:val="22"/>
                <w:lang w:val="en-US"/>
              </w:rPr>
              <w:t>Extinción</w:t>
            </w:r>
            <w:proofErr w:type="spellEnd"/>
            <w:r w:rsidRPr="00F13AD1">
              <w:rPr>
                <w:rFonts w:ascii="Arial Narrow" w:hAnsi="Arial Narrow"/>
                <w:i/>
                <w:iCs/>
                <w:sz w:val="22"/>
                <w:szCs w:val="22"/>
                <w:lang w:val="en-US"/>
              </w:rPr>
              <w:t xml:space="preserve"> de Dominio</w:t>
            </w:r>
            <w:r w:rsidRPr="007860CE">
              <w:rPr>
                <w:rFonts w:ascii="Arial Narrow" w:hAnsi="Arial Narrow"/>
                <w:sz w:val="22"/>
                <w:szCs w:val="22"/>
                <w:lang w:val="en-US"/>
              </w:rPr>
              <w:t>), and any other applicable legislation.</w:t>
            </w:r>
          </w:p>
          <w:p w14:paraId="5A7C2222" w14:textId="77777777" w:rsidR="007860CE" w:rsidRPr="007860CE" w:rsidRDefault="007860CE" w:rsidP="007860CE">
            <w:pPr>
              <w:jc w:val="both"/>
              <w:rPr>
                <w:rFonts w:ascii="Arial Narrow" w:hAnsi="Arial Narrow"/>
                <w:sz w:val="22"/>
                <w:szCs w:val="22"/>
                <w:lang w:val="en-US"/>
              </w:rPr>
            </w:pPr>
          </w:p>
          <w:p w14:paraId="673647D8" w14:textId="2B37B4EF" w:rsidR="007860CE" w:rsidRPr="007860CE" w:rsidRDefault="007860CE" w:rsidP="007860CE">
            <w:pPr>
              <w:jc w:val="both"/>
              <w:rPr>
                <w:rFonts w:ascii="Arial Narrow" w:hAnsi="Arial Narrow"/>
                <w:sz w:val="22"/>
                <w:szCs w:val="22"/>
                <w:lang w:val="en-US"/>
              </w:rPr>
            </w:pPr>
            <w:r w:rsidRPr="007860CE">
              <w:rPr>
                <w:rFonts w:ascii="Arial Narrow" w:hAnsi="Arial Narrow"/>
                <w:sz w:val="22"/>
                <w:szCs w:val="22"/>
                <w:lang w:val="en-US"/>
              </w:rPr>
              <w:t xml:space="preserve">The Parties acknowledge and agree that </w:t>
            </w:r>
            <w:r w:rsidR="00B10E53">
              <w:rPr>
                <w:rFonts w:ascii="Arial Narrow" w:hAnsi="Arial Narrow"/>
                <w:sz w:val="22"/>
                <w:szCs w:val="22"/>
                <w:lang w:val="en-US"/>
              </w:rPr>
              <w:t xml:space="preserve">not the </w:t>
            </w:r>
            <w:r w:rsidR="00D62AC9">
              <w:rPr>
                <w:rFonts w:ascii="Arial Narrow" w:hAnsi="Arial Narrow"/>
                <w:sz w:val="22"/>
                <w:szCs w:val="22"/>
                <w:lang w:val="en-US"/>
              </w:rPr>
              <w:t>Tenant</w:t>
            </w:r>
            <w:r w:rsidR="00B10E53">
              <w:rPr>
                <w:rFonts w:ascii="Arial Narrow" w:hAnsi="Arial Narrow"/>
                <w:sz w:val="22"/>
                <w:szCs w:val="22"/>
                <w:lang w:val="en-US"/>
              </w:rPr>
              <w:t xml:space="preserve"> or </w:t>
            </w:r>
            <w:r w:rsidRPr="007860CE">
              <w:rPr>
                <w:rFonts w:ascii="Arial Narrow" w:hAnsi="Arial Narrow"/>
                <w:sz w:val="22"/>
                <w:szCs w:val="22"/>
                <w:lang w:val="en-US"/>
              </w:rPr>
              <w:t xml:space="preserve">the </w:t>
            </w:r>
            <w:r w:rsidR="00D62AC9">
              <w:rPr>
                <w:rFonts w:ascii="Arial Narrow" w:hAnsi="Arial Narrow"/>
                <w:sz w:val="22"/>
                <w:szCs w:val="22"/>
                <w:lang w:val="en-US"/>
              </w:rPr>
              <w:t>Landlord</w:t>
            </w:r>
            <w:r w:rsidR="00017EEB">
              <w:rPr>
                <w:rFonts w:ascii="Arial Narrow" w:hAnsi="Arial Narrow"/>
                <w:sz w:val="22"/>
                <w:szCs w:val="22"/>
                <w:lang w:val="en-US"/>
              </w:rPr>
              <w:t xml:space="preserve">, as of the execution date of this </w:t>
            </w:r>
            <w:r w:rsidR="00A72439">
              <w:rPr>
                <w:rFonts w:ascii="Arial Narrow" w:hAnsi="Arial Narrow"/>
                <w:sz w:val="22"/>
                <w:szCs w:val="22"/>
                <w:lang w:val="en-US"/>
              </w:rPr>
              <w:t>Lease Agreement</w:t>
            </w:r>
            <w:r w:rsidR="00017EEB">
              <w:rPr>
                <w:rFonts w:ascii="Arial Narrow" w:hAnsi="Arial Narrow"/>
                <w:sz w:val="22"/>
                <w:szCs w:val="22"/>
                <w:lang w:val="en-US"/>
              </w:rPr>
              <w:t>,</w:t>
            </w:r>
            <w:r w:rsidRPr="007860CE">
              <w:rPr>
                <w:rFonts w:ascii="Arial Narrow" w:hAnsi="Arial Narrow"/>
                <w:sz w:val="22"/>
                <w:szCs w:val="22"/>
                <w:lang w:val="en-US"/>
              </w:rPr>
              <w:t xml:space="preserve"> does not participate directly or indirectly in the acts and/or activities carried out by the </w:t>
            </w:r>
            <w:r w:rsidR="00D62AC9">
              <w:rPr>
                <w:rFonts w:ascii="Arial Narrow" w:hAnsi="Arial Narrow"/>
                <w:sz w:val="22"/>
                <w:szCs w:val="22"/>
                <w:lang w:val="en-US"/>
              </w:rPr>
              <w:t>Tenant</w:t>
            </w:r>
            <w:r w:rsidRPr="007860CE">
              <w:rPr>
                <w:rFonts w:ascii="Arial Narrow" w:hAnsi="Arial Narrow"/>
                <w:sz w:val="22"/>
                <w:szCs w:val="22"/>
                <w:lang w:val="en-US"/>
              </w:rPr>
              <w:t xml:space="preserve"> in its operation, and that pursuant to Article 2306 Section III and Article 2308 of the CCNL, the </w:t>
            </w:r>
            <w:r w:rsidR="00D62AC9">
              <w:rPr>
                <w:rFonts w:ascii="Arial Narrow" w:hAnsi="Arial Narrow"/>
                <w:sz w:val="22"/>
                <w:szCs w:val="22"/>
                <w:lang w:val="en-US"/>
              </w:rPr>
              <w:t>Landlord</w:t>
            </w:r>
            <w:r w:rsidRPr="007860CE">
              <w:rPr>
                <w:rFonts w:ascii="Arial Narrow" w:hAnsi="Arial Narrow"/>
                <w:sz w:val="22"/>
                <w:szCs w:val="22"/>
                <w:lang w:val="en-US"/>
              </w:rPr>
              <w:t xml:space="preserve"> shall not interfere or intervene in the use of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except for urgent or indispensable repairs (which shall be duly notified by the </w:t>
            </w:r>
            <w:r w:rsidR="00D62AC9">
              <w:rPr>
                <w:rFonts w:ascii="Arial Narrow" w:hAnsi="Arial Narrow"/>
                <w:sz w:val="22"/>
                <w:szCs w:val="22"/>
                <w:lang w:val="en-US"/>
              </w:rPr>
              <w:t>Tenant</w:t>
            </w:r>
            <w:r w:rsidRPr="007860CE">
              <w:rPr>
                <w:rFonts w:ascii="Arial Narrow" w:hAnsi="Arial Narrow"/>
                <w:sz w:val="22"/>
                <w:szCs w:val="22"/>
                <w:lang w:val="en-US"/>
              </w:rPr>
              <w:t xml:space="preserve">), </w:t>
            </w:r>
            <w:r w:rsidR="008706DC">
              <w:rPr>
                <w:rFonts w:ascii="Arial Narrow" w:hAnsi="Arial Narrow"/>
                <w:sz w:val="22"/>
                <w:szCs w:val="22"/>
                <w:lang w:val="en-US"/>
              </w:rPr>
              <w:t>t</w:t>
            </w:r>
            <w:r w:rsidRPr="007860CE">
              <w:rPr>
                <w:rFonts w:ascii="Arial Narrow" w:hAnsi="Arial Narrow"/>
                <w:sz w:val="22"/>
                <w:szCs w:val="22"/>
                <w:lang w:val="en-US"/>
              </w:rPr>
              <w:t xml:space="preserve">he Standard Improvements and the </w:t>
            </w:r>
            <w:r w:rsidR="00D62AC9">
              <w:rPr>
                <w:rFonts w:ascii="Arial Narrow" w:hAnsi="Arial Narrow"/>
                <w:sz w:val="22"/>
                <w:szCs w:val="22"/>
                <w:lang w:val="en-US"/>
              </w:rPr>
              <w:t>Tenant</w:t>
            </w:r>
            <w:r w:rsidRPr="007860CE">
              <w:rPr>
                <w:rFonts w:ascii="Arial Narrow" w:hAnsi="Arial Narrow"/>
                <w:sz w:val="22"/>
                <w:szCs w:val="22"/>
                <w:lang w:val="en-US"/>
              </w:rPr>
              <w:t xml:space="preserve">’s Improvements, the </w:t>
            </w:r>
            <w:r w:rsidR="00D62AC9">
              <w:rPr>
                <w:rFonts w:ascii="Arial Narrow" w:hAnsi="Arial Narrow"/>
                <w:sz w:val="22"/>
                <w:szCs w:val="22"/>
                <w:lang w:val="en-US"/>
              </w:rPr>
              <w:t>Landlord</w:t>
            </w:r>
            <w:r w:rsidRPr="007860CE">
              <w:rPr>
                <w:rFonts w:ascii="Arial Narrow" w:hAnsi="Arial Narrow"/>
                <w:sz w:val="22"/>
                <w:szCs w:val="22"/>
                <w:lang w:val="en-US"/>
              </w:rPr>
              <w:t xml:space="preserve"> shall not be able to inspect the acts or activities carried out therein; therefore, the </w:t>
            </w:r>
            <w:r w:rsidR="00D62AC9">
              <w:rPr>
                <w:rFonts w:ascii="Arial Narrow" w:hAnsi="Arial Narrow"/>
                <w:sz w:val="22"/>
                <w:szCs w:val="22"/>
                <w:lang w:val="en-US"/>
              </w:rPr>
              <w:t>Tenant</w:t>
            </w:r>
            <w:r w:rsidRPr="007860CE">
              <w:rPr>
                <w:rFonts w:ascii="Arial Narrow" w:hAnsi="Arial Narrow"/>
                <w:sz w:val="22"/>
                <w:szCs w:val="22"/>
                <w:lang w:val="en-US"/>
              </w:rPr>
              <w:t xml:space="preserve"> shall be solely responsible before any type of authorities with respect to the acts and activities carried out within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during the </w:t>
            </w:r>
            <w:r w:rsidR="00406126">
              <w:rPr>
                <w:rFonts w:ascii="Arial Narrow" w:hAnsi="Arial Narrow"/>
                <w:sz w:val="22"/>
                <w:szCs w:val="22"/>
                <w:lang w:val="en-US"/>
              </w:rPr>
              <w:t>Lease Term</w:t>
            </w:r>
            <w:r w:rsidRPr="007860CE">
              <w:rPr>
                <w:rFonts w:ascii="Arial Narrow" w:hAnsi="Arial Narrow"/>
                <w:sz w:val="22"/>
                <w:szCs w:val="22"/>
                <w:lang w:val="en-US"/>
              </w:rPr>
              <w:t xml:space="preserve"> and until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is delivered to the </w:t>
            </w:r>
            <w:r w:rsidR="00D62AC9">
              <w:rPr>
                <w:rFonts w:ascii="Arial Narrow" w:hAnsi="Arial Narrow"/>
                <w:sz w:val="22"/>
                <w:szCs w:val="22"/>
                <w:lang w:val="en-US"/>
              </w:rPr>
              <w:t>Landlord</w:t>
            </w:r>
            <w:r w:rsidRPr="007860CE">
              <w:rPr>
                <w:rFonts w:ascii="Arial Narrow" w:hAnsi="Arial Narrow"/>
                <w:sz w:val="22"/>
                <w:szCs w:val="22"/>
                <w:lang w:val="en-US"/>
              </w:rPr>
              <w:t xml:space="preserve"> upon termination of the </w:t>
            </w:r>
            <w:r w:rsidR="00BA199E">
              <w:rPr>
                <w:rFonts w:ascii="Arial Narrow" w:hAnsi="Arial Narrow"/>
                <w:sz w:val="22"/>
                <w:szCs w:val="22"/>
                <w:lang w:val="en-US"/>
              </w:rPr>
              <w:t>Lease Term</w:t>
            </w:r>
            <w:r w:rsidRPr="007860CE">
              <w:rPr>
                <w:rFonts w:ascii="Arial Narrow" w:hAnsi="Arial Narrow"/>
                <w:sz w:val="22"/>
                <w:szCs w:val="22"/>
                <w:lang w:val="en-US"/>
              </w:rPr>
              <w:t xml:space="preserve">, in accordance with the terms of this </w:t>
            </w:r>
            <w:r w:rsidR="00A72439">
              <w:rPr>
                <w:rFonts w:ascii="Arial Narrow" w:hAnsi="Arial Narrow"/>
                <w:sz w:val="22"/>
                <w:szCs w:val="22"/>
                <w:lang w:val="en-US"/>
              </w:rPr>
              <w:t>Lease Agreement</w:t>
            </w:r>
            <w:r w:rsidRPr="007860CE">
              <w:rPr>
                <w:rFonts w:ascii="Arial Narrow" w:hAnsi="Arial Narrow"/>
                <w:sz w:val="22"/>
                <w:szCs w:val="22"/>
                <w:lang w:val="en-US"/>
              </w:rPr>
              <w:t xml:space="preserve">. Therefore, the </w:t>
            </w:r>
            <w:r w:rsidR="00D62AC9">
              <w:rPr>
                <w:rFonts w:ascii="Arial Narrow" w:hAnsi="Arial Narrow"/>
                <w:sz w:val="22"/>
                <w:szCs w:val="22"/>
                <w:lang w:val="en-US"/>
              </w:rPr>
              <w:t>Tenant</w:t>
            </w:r>
            <w:r w:rsidRPr="007860CE">
              <w:rPr>
                <w:rFonts w:ascii="Arial Narrow" w:hAnsi="Arial Narrow"/>
                <w:sz w:val="22"/>
                <w:szCs w:val="22"/>
                <w:lang w:val="en-US"/>
              </w:rPr>
              <w:t xml:space="preserve"> shall be responsible for any activity carried out </w:t>
            </w:r>
            <w:r w:rsidR="008706DC">
              <w:rPr>
                <w:rFonts w:ascii="Arial Narrow" w:hAnsi="Arial Narrow"/>
                <w:sz w:val="22"/>
                <w:szCs w:val="22"/>
                <w:lang w:val="en-US"/>
              </w:rPr>
              <w:t>within</w:t>
            </w:r>
            <w:r w:rsidRPr="007860CE">
              <w:rPr>
                <w:rFonts w:ascii="Arial Narrow" w:hAnsi="Arial Narrow"/>
                <w:sz w:val="22"/>
                <w:szCs w:val="22"/>
                <w:lang w:val="en-US"/>
              </w:rPr>
              <w:t xml:space="preserve">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during such period.</w:t>
            </w:r>
          </w:p>
          <w:p w14:paraId="286F0CFA" w14:textId="77777777" w:rsidR="007860CE" w:rsidRDefault="007860CE" w:rsidP="007860CE">
            <w:pPr>
              <w:jc w:val="both"/>
              <w:rPr>
                <w:rFonts w:ascii="Arial Narrow" w:hAnsi="Arial Narrow"/>
                <w:sz w:val="22"/>
                <w:szCs w:val="22"/>
                <w:lang w:val="en-US"/>
              </w:rPr>
            </w:pPr>
          </w:p>
          <w:p w14:paraId="2B6D87FB" w14:textId="77777777" w:rsidR="0075380F" w:rsidRDefault="0075380F" w:rsidP="007860CE">
            <w:pPr>
              <w:jc w:val="both"/>
              <w:rPr>
                <w:rFonts w:ascii="Arial Narrow" w:hAnsi="Arial Narrow"/>
                <w:sz w:val="22"/>
                <w:szCs w:val="22"/>
                <w:lang w:val="en-US"/>
              </w:rPr>
            </w:pPr>
          </w:p>
          <w:p w14:paraId="4790B5B2" w14:textId="77777777" w:rsidR="00005C0D" w:rsidRDefault="00005C0D" w:rsidP="007860CE">
            <w:pPr>
              <w:jc w:val="both"/>
              <w:rPr>
                <w:rFonts w:ascii="Arial Narrow" w:hAnsi="Arial Narrow"/>
                <w:sz w:val="22"/>
                <w:szCs w:val="22"/>
                <w:lang w:val="en-US"/>
              </w:rPr>
            </w:pPr>
          </w:p>
          <w:p w14:paraId="26E826AD" w14:textId="77777777" w:rsidR="0075380F" w:rsidRDefault="0075380F" w:rsidP="007860CE">
            <w:pPr>
              <w:jc w:val="both"/>
              <w:rPr>
                <w:rFonts w:ascii="Arial Narrow" w:hAnsi="Arial Narrow"/>
                <w:sz w:val="22"/>
                <w:szCs w:val="22"/>
                <w:lang w:val="en-US"/>
              </w:rPr>
            </w:pPr>
          </w:p>
          <w:p w14:paraId="47518EB0" w14:textId="04EE72BD" w:rsidR="007860CE" w:rsidRPr="007860CE" w:rsidRDefault="007860CE" w:rsidP="007860CE">
            <w:pPr>
              <w:jc w:val="both"/>
              <w:rPr>
                <w:rFonts w:ascii="Arial Narrow" w:hAnsi="Arial Narrow"/>
                <w:sz w:val="22"/>
                <w:szCs w:val="22"/>
                <w:lang w:val="en-US"/>
              </w:rPr>
            </w:pPr>
            <w:r w:rsidRPr="007860CE">
              <w:rPr>
                <w:rFonts w:ascii="Arial Narrow" w:hAnsi="Arial Narrow"/>
                <w:sz w:val="22"/>
                <w:szCs w:val="22"/>
                <w:lang w:val="en-US"/>
              </w:rPr>
              <w:t xml:space="preserve">The Parties agree that the </w:t>
            </w:r>
            <w:r w:rsidR="00D62AC9">
              <w:rPr>
                <w:rFonts w:ascii="Arial Narrow" w:hAnsi="Arial Narrow"/>
                <w:sz w:val="22"/>
                <w:szCs w:val="22"/>
                <w:lang w:val="en-US"/>
              </w:rPr>
              <w:t>Tenant</w:t>
            </w:r>
            <w:r w:rsidRPr="007860CE">
              <w:rPr>
                <w:rFonts w:ascii="Arial Narrow" w:hAnsi="Arial Narrow"/>
                <w:sz w:val="22"/>
                <w:szCs w:val="22"/>
                <w:lang w:val="en-US"/>
              </w:rPr>
              <w:t xml:space="preserve"> shall be the only responsible for any activity or act carried on in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In case that any illegal activity has been done, the </w:t>
            </w:r>
            <w:r w:rsidR="00D62AC9">
              <w:rPr>
                <w:rFonts w:ascii="Arial Narrow" w:hAnsi="Arial Narrow"/>
                <w:sz w:val="22"/>
                <w:szCs w:val="22"/>
                <w:lang w:val="en-US"/>
              </w:rPr>
              <w:t>Tenant</w:t>
            </w:r>
            <w:r w:rsidRPr="007860CE">
              <w:rPr>
                <w:rFonts w:ascii="Arial Narrow" w:hAnsi="Arial Narrow"/>
                <w:sz w:val="22"/>
                <w:szCs w:val="22"/>
                <w:lang w:val="en-US"/>
              </w:rPr>
              <w:t xml:space="preserve"> shall have the obligation to notify immediately this situation to the </w:t>
            </w:r>
            <w:r w:rsidR="00D62AC9">
              <w:rPr>
                <w:rFonts w:ascii="Arial Narrow" w:hAnsi="Arial Narrow"/>
                <w:sz w:val="22"/>
                <w:szCs w:val="22"/>
                <w:lang w:val="en-US"/>
              </w:rPr>
              <w:t>Landlord</w:t>
            </w:r>
            <w:r w:rsidRPr="007860CE">
              <w:rPr>
                <w:rFonts w:ascii="Arial Narrow" w:hAnsi="Arial Narrow"/>
                <w:sz w:val="22"/>
                <w:szCs w:val="22"/>
                <w:lang w:val="en-US"/>
              </w:rPr>
              <w:t xml:space="preserve"> and to the authorities, informing that it is leasing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in good faith and that such activities were carried out without the </w:t>
            </w:r>
            <w:r w:rsidR="00D62AC9">
              <w:rPr>
                <w:rFonts w:ascii="Arial Narrow" w:hAnsi="Arial Narrow"/>
                <w:sz w:val="22"/>
                <w:szCs w:val="22"/>
                <w:lang w:val="en-US"/>
              </w:rPr>
              <w:t>Landlord</w:t>
            </w:r>
            <w:r w:rsidRPr="007860CE">
              <w:rPr>
                <w:rFonts w:ascii="Arial Narrow" w:hAnsi="Arial Narrow"/>
                <w:sz w:val="22"/>
                <w:szCs w:val="22"/>
                <w:lang w:val="en-US"/>
              </w:rPr>
              <w:t xml:space="preserve">’s knowledge. Additionally, the </w:t>
            </w:r>
            <w:r w:rsidR="00D62AC9">
              <w:rPr>
                <w:rFonts w:ascii="Arial Narrow" w:hAnsi="Arial Narrow"/>
                <w:sz w:val="22"/>
                <w:szCs w:val="22"/>
                <w:lang w:val="en-US"/>
              </w:rPr>
              <w:t>Tenant</w:t>
            </w:r>
            <w:r w:rsidRPr="007860CE">
              <w:rPr>
                <w:rFonts w:ascii="Arial Narrow" w:hAnsi="Arial Narrow"/>
                <w:sz w:val="22"/>
                <w:szCs w:val="22"/>
                <w:lang w:val="en-US"/>
              </w:rPr>
              <w:t xml:space="preserve"> shall provide to the authorities all the information required to carry out the investigations. </w:t>
            </w:r>
          </w:p>
          <w:p w14:paraId="77AF9FAB" w14:textId="77777777" w:rsidR="008748BA" w:rsidRDefault="008748BA" w:rsidP="007860CE">
            <w:pPr>
              <w:jc w:val="both"/>
              <w:rPr>
                <w:rFonts w:ascii="Arial Narrow" w:hAnsi="Arial Narrow"/>
                <w:sz w:val="22"/>
                <w:szCs w:val="22"/>
                <w:lang w:val="en-US"/>
              </w:rPr>
            </w:pPr>
          </w:p>
          <w:p w14:paraId="7A2CDB7D" w14:textId="77777777" w:rsidR="009A6B59" w:rsidRDefault="009A6B59" w:rsidP="007860CE">
            <w:pPr>
              <w:jc w:val="both"/>
              <w:rPr>
                <w:rFonts w:ascii="Arial Narrow" w:hAnsi="Arial Narrow"/>
                <w:sz w:val="22"/>
                <w:szCs w:val="22"/>
                <w:lang w:val="en-US"/>
              </w:rPr>
            </w:pPr>
          </w:p>
          <w:p w14:paraId="727F6E4C" w14:textId="076F8937" w:rsidR="007860CE" w:rsidRPr="007860CE" w:rsidRDefault="007860CE" w:rsidP="007860CE">
            <w:pPr>
              <w:jc w:val="both"/>
              <w:rPr>
                <w:rFonts w:ascii="Arial Narrow" w:hAnsi="Arial Narrow"/>
                <w:sz w:val="22"/>
                <w:szCs w:val="22"/>
                <w:lang w:val="en-US"/>
              </w:rPr>
            </w:pPr>
            <w:r w:rsidRPr="007860CE">
              <w:rPr>
                <w:rFonts w:ascii="Arial Narrow" w:hAnsi="Arial Narrow"/>
                <w:sz w:val="22"/>
                <w:szCs w:val="22"/>
                <w:lang w:val="en-US"/>
              </w:rPr>
              <w:t xml:space="preserve">The Parties agree that in case that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become confiscated by the authorities as part </w:t>
            </w:r>
            <w:r w:rsidR="008706DC">
              <w:rPr>
                <w:rFonts w:ascii="Arial Narrow" w:hAnsi="Arial Narrow"/>
                <w:sz w:val="22"/>
                <w:szCs w:val="22"/>
                <w:lang w:val="en-US"/>
              </w:rPr>
              <w:t>of</w:t>
            </w:r>
            <w:r w:rsidRPr="007860CE">
              <w:rPr>
                <w:rFonts w:ascii="Arial Narrow" w:hAnsi="Arial Narrow"/>
                <w:sz w:val="22"/>
                <w:szCs w:val="22"/>
                <w:lang w:val="en-US"/>
              </w:rPr>
              <w:t xml:space="preserve"> an ongoing investigation, the </w:t>
            </w:r>
            <w:r w:rsidR="00D62AC9">
              <w:rPr>
                <w:rFonts w:ascii="Arial Narrow" w:hAnsi="Arial Narrow"/>
                <w:sz w:val="22"/>
                <w:szCs w:val="22"/>
                <w:lang w:val="en-US"/>
              </w:rPr>
              <w:t>Landlord</w:t>
            </w:r>
            <w:r w:rsidRPr="007860CE">
              <w:rPr>
                <w:rFonts w:ascii="Arial Narrow" w:hAnsi="Arial Narrow"/>
                <w:sz w:val="22"/>
                <w:szCs w:val="22"/>
                <w:lang w:val="en-US"/>
              </w:rPr>
              <w:t xml:space="preserve"> will have the right to </w:t>
            </w:r>
            <w:r w:rsidR="008706DC">
              <w:rPr>
                <w:rFonts w:ascii="Arial Narrow" w:hAnsi="Arial Narrow"/>
                <w:sz w:val="22"/>
                <w:szCs w:val="22"/>
                <w:lang w:val="en-US"/>
              </w:rPr>
              <w:t xml:space="preserve">early </w:t>
            </w:r>
            <w:r w:rsidRPr="007860CE">
              <w:rPr>
                <w:rFonts w:ascii="Arial Narrow" w:hAnsi="Arial Narrow"/>
                <w:sz w:val="22"/>
                <w:szCs w:val="22"/>
                <w:lang w:val="en-US"/>
              </w:rPr>
              <w:t xml:space="preserve">terminate this </w:t>
            </w:r>
            <w:r w:rsidR="00A72439">
              <w:rPr>
                <w:rFonts w:ascii="Arial Narrow" w:hAnsi="Arial Narrow"/>
                <w:sz w:val="22"/>
                <w:szCs w:val="22"/>
                <w:lang w:val="en-US"/>
              </w:rPr>
              <w:t>Lease Agreement</w:t>
            </w:r>
            <w:r w:rsidRPr="007860CE">
              <w:rPr>
                <w:rFonts w:ascii="Arial Narrow" w:hAnsi="Arial Narrow"/>
                <w:sz w:val="22"/>
                <w:szCs w:val="22"/>
                <w:lang w:val="en-US"/>
              </w:rPr>
              <w:t xml:space="preserve"> immediately. In such case, the </w:t>
            </w:r>
            <w:r w:rsidR="00D62AC9">
              <w:rPr>
                <w:rFonts w:ascii="Arial Narrow" w:hAnsi="Arial Narrow"/>
                <w:sz w:val="22"/>
                <w:szCs w:val="22"/>
                <w:lang w:val="en-US"/>
              </w:rPr>
              <w:t>Tenant</w:t>
            </w:r>
            <w:r w:rsidRPr="007860CE">
              <w:rPr>
                <w:rFonts w:ascii="Arial Narrow" w:hAnsi="Arial Narrow"/>
                <w:sz w:val="22"/>
                <w:szCs w:val="22"/>
                <w:lang w:val="en-US"/>
              </w:rPr>
              <w:t xml:space="preserve"> shall have the obligation to pay to the </w:t>
            </w:r>
            <w:r w:rsidR="00D62AC9">
              <w:rPr>
                <w:rFonts w:ascii="Arial Narrow" w:hAnsi="Arial Narrow"/>
                <w:sz w:val="22"/>
                <w:szCs w:val="22"/>
                <w:lang w:val="en-US"/>
              </w:rPr>
              <w:t>Landlord</w:t>
            </w:r>
            <w:r w:rsidRPr="007860CE">
              <w:rPr>
                <w:rFonts w:ascii="Arial Narrow" w:hAnsi="Arial Narrow"/>
                <w:sz w:val="22"/>
                <w:szCs w:val="22"/>
                <w:lang w:val="en-US"/>
              </w:rPr>
              <w:t>: (</w:t>
            </w:r>
            <w:proofErr w:type="spellStart"/>
            <w:r w:rsidRPr="007860CE">
              <w:rPr>
                <w:rFonts w:ascii="Arial Narrow" w:hAnsi="Arial Narrow"/>
                <w:sz w:val="22"/>
                <w:szCs w:val="22"/>
                <w:lang w:val="en-US"/>
              </w:rPr>
              <w:t>i</w:t>
            </w:r>
            <w:proofErr w:type="spellEnd"/>
            <w:r w:rsidRPr="007860CE">
              <w:rPr>
                <w:rFonts w:ascii="Arial Narrow" w:hAnsi="Arial Narrow"/>
                <w:sz w:val="22"/>
                <w:szCs w:val="22"/>
                <w:lang w:val="en-US"/>
              </w:rPr>
              <w:t xml:space="preserve">) the remaining Rents up to the end of the </w:t>
            </w:r>
            <w:r w:rsidR="00406126">
              <w:rPr>
                <w:rFonts w:ascii="Arial Narrow" w:hAnsi="Arial Narrow"/>
                <w:sz w:val="22"/>
                <w:szCs w:val="22"/>
                <w:lang w:val="en-US"/>
              </w:rPr>
              <w:t>Lease Term</w:t>
            </w:r>
            <w:r w:rsidRPr="007860CE">
              <w:rPr>
                <w:rFonts w:ascii="Arial Narrow" w:hAnsi="Arial Narrow"/>
                <w:sz w:val="22"/>
                <w:szCs w:val="22"/>
                <w:lang w:val="en-US"/>
              </w:rPr>
              <w:t>; (ii) the Penalty provided in clause 19; (iii) if applicable</w:t>
            </w:r>
            <w:r w:rsidR="008706DC">
              <w:rPr>
                <w:rFonts w:ascii="Arial Narrow" w:hAnsi="Arial Narrow"/>
                <w:sz w:val="22"/>
                <w:szCs w:val="22"/>
                <w:lang w:val="en-US"/>
              </w:rPr>
              <w:t>,</w:t>
            </w:r>
            <w:r w:rsidRPr="007860CE">
              <w:rPr>
                <w:rFonts w:ascii="Arial Narrow" w:hAnsi="Arial Narrow"/>
                <w:sz w:val="22"/>
                <w:szCs w:val="22"/>
                <w:lang w:val="en-US"/>
              </w:rPr>
              <w:t xml:space="preserve"> the Default Interest; (iv) any expenses incurred by the </w:t>
            </w:r>
            <w:r w:rsidR="00D62AC9">
              <w:rPr>
                <w:rFonts w:ascii="Arial Narrow" w:hAnsi="Arial Narrow"/>
                <w:sz w:val="22"/>
                <w:szCs w:val="22"/>
                <w:lang w:val="en-US"/>
              </w:rPr>
              <w:t>Landlord</w:t>
            </w:r>
            <w:r w:rsidRPr="007860CE">
              <w:rPr>
                <w:rFonts w:ascii="Arial Narrow" w:hAnsi="Arial Narrow"/>
                <w:sz w:val="22"/>
                <w:szCs w:val="22"/>
                <w:lang w:val="en-US"/>
              </w:rPr>
              <w:t xml:space="preserve"> derived from the investigation and to obtain the possession of the </w:t>
            </w:r>
            <w:r w:rsidR="00D62AC9">
              <w:rPr>
                <w:rFonts w:ascii="Arial Narrow" w:hAnsi="Arial Narrow"/>
                <w:sz w:val="22"/>
                <w:szCs w:val="22"/>
                <w:lang w:val="en-US"/>
              </w:rPr>
              <w:t>Leased Property</w:t>
            </w:r>
            <w:r w:rsidRPr="007860CE">
              <w:rPr>
                <w:rFonts w:ascii="Arial Narrow" w:hAnsi="Arial Narrow"/>
                <w:sz w:val="22"/>
                <w:szCs w:val="22"/>
                <w:lang w:val="en-US"/>
              </w:rPr>
              <w:t xml:space="preserve"> (e.g. attorneys’ fees, court expenses, expert and consultants fees, among others); (v) any expensed incurred by the </w:t>
            </w:r>
            <w:r w:rsidR="00D62AC9">
              <w:rPr>
                <w:rFonts w:ascii="Arial Narrow" w:hAnsi="Arial Narrow"/>
                <w:sz w:val="22"/>
                <w:szCs w:val="22"/>
                <w:lang w:val="en-US"/>
              </w:rPr>
              <w:t>Landlord</w:t>
            </w:r>
            <w:r w:rsidRPr="007860CE">
              <w:rPr>
                <w:rFonts w:ascii="Arial Narrow" w:hAnsi="Arial Narrow"/>
                <w:sz w:val="22"/>
                <w:szCs w:val="22"/>
                <w:lang w:val="en-US"/>
              </w:rPr>
              <w:t xml:space="preserve"> to protect its reputation (e.g. press release expenses, crisis managers fees, public relations consultants fees, among others); (vi) any expense incurred by the </w:t>
            </w:r>
            <w:r w:rsidR="00D62AC9">
              <w:rPr>
                <w:rFonts w:ascii="Arial Narrow" w:hAnsi="Arial Narrow"/>
                <w:sz w:val="22"/>
                <w:szCs w:val="22"/>
                <w:lang w:val="en-US"/>
              </w:rPr>
              <w:t>Landlord</w:t>
            </w:r>
            <w:r w:rsidRPr="007860CE">
              <w:rPr>
                <w:rFonts w:ascii="Arial Narrow" w:hAnsi="Arial Narrow"/>
                <w:sz w:val="22"/>
                <w:szCs w:val="22"/>
                <w:lang w:val="en-US"/>
              </w:rPr>
              <w:t xml:space="preserve"> in case of the termination of contracts or financing that is the result of the </w:t>
            </w:r>
            <w:r w:rsidR="00D62AC9">
              <w:rPr>
                <w:rFonts w:ascii="Arial Narrow" w:hAnsi="Arial Narrow"/>
                <w:sz w:val="22"/>
                <w:szCs w:val="22"/>
                <w:lang w:val="en-US"/>
              </w:rPr>
              <w:t>Tenant</w:t>
            </w:r>
            <w:r w:rsidRPr="007860CE">
              <w:rPr>
                <w:rFonts w:ascii="Arial Narrow" w:hAnsi="Arial Narrow"/>
                <w:sz w:val="22"/>
                <w:szCs w:val="22"/>
                <w:lang w:val="en-US"/>
              </w:rPr>
              <w:t>’s breach (e.g. penalty fees).</w:t>
            </w:r>
          </w:p>
          <w:p w14:paraId="1DB751CC" w14:textId="77777777" w:rsidR="007860CE" w:rsidRDefault="007860CE" w:rsidP="007860CE">
            <w:pPr>
              <w:jc w:val="both"/>
              <w:rPr>
                <w:rFonts w:ascii="Arial Narrow" w:hAnsi="Arial Narrow"/>
                <w:sz w:val="22"/>
                <w:szCs w:val="22"/>
                <w:lang w:val="en-US"/>
              </w:rPr>
            </w:pPr>
          </w:p>
          <w:p w14:paraId="03BEFD47" w14:textId="77777777" w:rsidR="000A49D6" w:rsidRDefault="000A49D6" w:rsidP="007860CE">
            <w:pPr>
              <w:jc w:val="both"/>
              <w:rPr>
                <w:rFonts w:ascii="Arial Narrow" w:hAnsi="Arial Narrow"/>
                <w:sz w:val="22"/>
                <w:szCs w:val="22"/>
                <w:lang w:val="en-US"/>
              </w:rPr>
            </w:pPr>
          </w:p>
          <w:p w14:paraId="1CC9C013" w14:textId="1F9EFE36" w:rsidR="007860CE" w:rsidRPr="007860CE" w:rsidRDefault="007860CE" w:rsidP="007860CE">
            <w:pPr>
              <w:jc w:val="both"/>
              <w:rPr>
                <w:rFonts w:ascii="Arial Narrow" w:hAnsi="Arial Narrow"/>
                <w:sz w:val="22"/>
                <w:szCs w:val="22"/>
                <w:lang w:val="en-US"/>
              </w:rPr>
            </w:pPr>
            <w:r w:rsidRPr="007860CE">
              <w:rPr>
                <w:rFonts w:ascii="Arial Narrow" w:hAnsi="Arial Narrow"/>
                <w:sz w:val="22"/>
                <w:szCs w:val="22"/>
                <w:lang w:val="en-US"/>
              </w:rPr>
              <w:lastRenderedPageBreak/>
              <w:t xml:space="preserve">The </w:t>
            </w:r>
            <w:r w:rsidR="00D62AC9">
              <w:rPr>
                <w:rFonts w:ascii="Arial Narrow" w:hAnsi="Arial Narrow"/>
                <w:sz w:val="22"/>
                <w:szCs w:val="22"/>
                <w:lang w:val="en-US"/>
              </w:rPr>
              <w:t>Tenant</w:t>
            </w:r>
            <w:r w:rsidRPr="007860CE">
              <w:rPr>
                <w:rFonts w:ascii="Arial Narrow" w:hAnsi="Arial Narrow"/>
                <w:sz w:val="22"/>
                <w:szCs w:val="22"/>
                <w:lang w:val="en-US"/>
              </w:rPr>
              <w:t xml:space="preserve"> warrants to the </w:t>
            </w:r>
            <w:r w:rsidR="00D62AC9">
              <w:rPr>
                <w:rFonts w:ascii="Arial Narrow" w:hAnsi="Arial Narrow"/>
                <w:sz w:val="22"/>
                <w:szCs w:val="22"/>
                <w:lang w:val="en-US"/>
              </w:rPr>
              <w:t>Landlord</w:t>
            </w:r>
            <w:r w:rsidRPr="007860CE">
              <w:rPr>
                <w:rFonts w:ascii="Arial Narrow" w:hAnsi="Arial Narrow"/>
                <w:sz w:val="22"/>
                <w:szCs w:val="22"/>
                <w:lang w:val="en-US"/>
              </w:rPr>
              <w:t>, under oath, that:</w:t>
            </w:r>
          </w:p>
          <w:p w14:paraId="02DA5EE4" w14:textId="77777777" w:rsidR="007860CE" w:rsidRDefault="007860CE" w:rsidP="007860CE">
            <w:pPr>
              <w:jc w:val="both"/>
              <w:rPr>
                <w:rFonts w:ascii="Arial Narrow" w:hAnsi="Arial Narrow"/>
                <w:sz w:val="22"/>
                <w:szCs w:val="22"/>
                <w:lang w:val="en-US"/>
              </w:rPr>
            </w:pPr>
          </w:p>
          <w:p w14:paraId="1229330A" w14:textId="77777777" w:rsidR="00E842D3" w:rsidRPr="007860CE" w:rsidRDefault="00E842D3" w:rsidP="007860CE">
            <w:pPr>
              <w:jc w:val="both"/>
              <w:rPr>
                <w:rFonts w:ascii="Arial Narrow" w:hAnsi="Arial Narrow"/>
                <w:sz w:val="22"/>
                <w:szCs w:val="22"/>
                <w:lang w:val="en-US"/>
              </w:rPr>
            </w:pPr>
          </w:p>
          <w:p w14:paraId="0E76F6F8" w14:textId="38BDF02A" w:rsidR="007860CE" w:rsidRPr="0075380F" w:rsidRDefault="007860CE" w:rsidP="007E04A9">
            <w:pPr>
              <w:pStyle w:val="Prrafodelista"/>
              <w:numPr>
                <w:ilvl w:val="0"/>
                <w:numId w:val="35"/>
              </w:numPr>
              <w:jc w:val="both"/>
              <w:rPr>
                <w:rFonts w:ascii="Arial Narrow" w:hAnsi="Arial Narrow"/>
                <w:sz w:val="22"/>
                <w:szCs w:val="22"/>
                <w:lang w:val="en-US"/>
              </w:rPr>
            </w:pPr>
            <w:r w:rsidRPr="0075380F">
              <w:rPr>
                <w:rFonts w:ascii="Arial Narrow" w:hAnsi="Arial Narrow"/>
                <w:sz w:val="22"/>
                <w:szCs w:val="22"/>
                <w:lang w:val="en-US"/>
              </w:rPr>
              <w:t>By carrying out its business have never incurred on any illicit or illegal activities including those provided in the Criminal Code for the State of Nuevo Leon (</w:t>
            </w:r>
            <w:r w:rsidRPr="0075380F">
              <w:rPr>
                <w:rFonts w:ascii="Arial Narrow" w:hAnsi="Arial Narrow"/>
                <w:i/>
                <w:iCs/>
                <w:sz w:val="22"/>
                <w:szCs w:val="22"/>
                <w:lang w:val="en-US"/>
              </w:rPr>
              <w:t xml:space="preserve">Código Penal para </w:t>
            </w:r>
            <w:proofErr w:type="spellStart"/>
            <w:r w:rsidRPr="0075380F">
              <w:rPr>
                <w:rFonts w:ascii="Arial Narrow" w:hAnsi="Arial Narrow"/>
                <w:i/>
                <w:iCs/>
                <w:sz w:val="22"/>
                <w:szCs w:val="22"/>
                <w:lang w:val="en-US"/>
              </w:rPr>
              <w:t>el</w:t>
            </w:r>
            <w:proofErr w:type="spellEnd"/>
            <w:r w:rsidRPr="0075380F">
              <w:rPr>
                <w:rFonts w:ascii="Arial Narrow" w:hAnsi="Arial Narrow"/>
                <w:i/>
                <w:iCs/>
                <w:sz w:val="22"/>
                <w:szCs w:val="22"/>
                <w:lang w:val="en-US"/>
              </w:rPr>
              <w:t xml:space="preserve"> Estado de Nuevo León</w:t>
            </w:r>
            <w:r w:rsidRPr="0075380F">
              <w:rPr>
                <w:rFonts w:ascii="Arial Narrow" w:hAnsi="Arial Narrow"/>
                <w:sz w:val="22"/>
                <w:szCs w:val="22"/>
                <w:lang w:val="en-US"/>
              </w:rPr>
              <w:t>), the Federal Criminal Code (</w:t>
            </w:r>
            <w:r w:rsidRPr="0075380F">
              <w:rPr>
                <w:rFonts w:ascii="Arial Narrow" w:hAnsi="Arial Narrow"/>
                <w:i/>
                <w:iCs/>
                <w:sz w:val="22"/>
                <w:szCs w:val="22"/>
                <w:lang w:val="en-US"/>
              </w:rPr>
              <w:t>Código Penal Federal</w:t>
            </w:r>
            <w:r w:rsidRPr="0075380F">
              <w:rPr>
                <w:rFonts w:ascii="Arial Narrow" w:hAnsi="Arial Narrow"/>
                <w:sz w:val="22"/>
                <w:szCs w:val="22"/>
                <w:lang w:val="en-US"/>
              </w:rPr>
              <w:t>), the National Law of Extinction of Domain (</w:t>
            </w:r>
            <w:r w:rsidRPr="0075380F">
              <w:rPr>
                <w:rFonts w:ascii="Arial Narrow" w:hAnsi="Arial Narrow"/>
                <w:i/>
                <w:iCs/>
                <w:sz w:val="22"/>
                <w:szCs w:val="22"/>
                <w:lang w:val="en-US"/>
              </w:rPr>
              <w:t xml:space="preserve">Ley Nacional de </w:t>
            </w:r>
            <w:proofErr w:type="spellStart"/>
            <w:r w:rsidRPr="0075380F">
              <w:rPr>
                <w:rFonts w:ascii="Arial Narrow" w:hAnsi="Arial Narrow"/>
                <w:i/>
                <w:iCs/>
                <w:sz w:val="22"/>
                <w:szCs w:val="22"/>
                <w:lang w:val="en-US"/>
              </w:rPr>
              <w:t>Extinción</w:t>
            </w:r>
            <w:proofErr w:type="spellEnd"/>
            <w:r w:rsidRPr="0075380F">
              <w:rPr>
                <w:rFonts w:ascii="Arial Narrow" w:hAnsi="Arial Narrow"/>
                <w:i/>
                <w:iCs/>
                <w:sz w:val="22"/>
                <w:szCs w:val="22"/>
                <w:lang w:val="en-US"/>
              </w:rPr>
              <w:t xml:space="preserve"> de Dominio</w:t>
            </w:r>
            <w:r w:rsidRPr="0075380F">
              <w:rPr>
                <w:rFonts w:ascii="Arial Narrow" w:hAnsi="Arial Narrow"/>
                <w:sz w:val="22"/>
                <w:szCs w:val="22"/>
                <w:lang w:val="en-US"/>
              </w:rPr>
              <w:t>), and any other applicable legislation.</w:t>
            </w:r>
          </w:p>
          <w:p w14:paraId="04ED4D09" w14:textId="2BDB8D58" w:rsidR="007860CE" w:rsidRDefault="007860CE" w:rsidP="007E04A9">
            <w:pPr>
              <w:pStyle w:val="Prrafodelista"/>
              <w:numPr>
                <w:ilvl w:val="0"/>
                <w:numId w:val="35"/>
              </w:numPr>
              <w:jc w:val="both"/>
              <w:rPr>
                <w:rFonts w:ascii="Arial Narrow" w:hAnsi="Arial Narrow"/>
                <w:sz w:val="22"/>
                <w:szCs w:val="22"/>
                <w:lang w:val="en-US"/>
              </w:rPr>
            </w:pPr>
            <w:r w:rsidRPr="0075380F">
              <w:rPr>
                <w:rFonts w:ascii="Arial Narrow" w:hAnsi="Arial Narrow"/>
                <w:sz w:val="22"/>
                <w:szCs w:val="22"/>
                <w:lang w:val="en-US"/>
              </w:rPr>
              <w:t xml:space="preserve">The money destined to the payment of the Rent(s), the Security Deposit, the Reimbursable Expenses (as such term is defined below), as well as the use it will give to the </w:t>
            </w:r>
            <w:r w:rsidR="00D62AC9">
              <w:rPr>
                <w:rFonts w:ascii="Arial Narrow" w:hAnsi="Arial Narrow"/>
                <w:sz w:val="22"/>
                <w:szCs w:val="22"/>
                <w:lang w:val="en-US"/>
              </w:rPr>
              <w:t>Leased Property</w:t>
            </w:r>
            <w:r w:rsidRPr="0075380F">
              <w:rPr>
                <w:rFonts w:ascii="Arial Narrow" w:hAnsi="Arial Narrow"/>
                <w:sz w:val="22"/>
                <w:szCs w:val="22"/>
                <w:lang w:val="en-US"/>
              </w:rPr>
              <w:t>, and to the goods that are therein: (</w:t>
            </w:r>
            <w:proofErr w:type="spellStart"/>
            <w:r w:rsidRPr="0075380F">
              <w:rPr>
                <w:rFonts w:ascii="Arial Narrow" w:hAnsi="Arial Narrow"/>
                <w:sz w:val="22"/>
                <w:szCs w:val="22"/>
                <w:lang w:val="en-US"/>
              </w:rPr>
              <w:t>i</w:t>
            </w:r>
            <w:proofErr w:type="spellEnd"/>
            <w:r w:rsidRPr="0075380F">
              <w:rPr>
                <w:rFonts w:ascii="Arial Narrow" w:hAnsi="Arial Narrow"/>
                <w:sz w:val="22"/>
                <w:szCs w:val="22"/>
                <w:lang w:val="en-US"/>
              </w:rPr>
              <w:t>) will not be an instrument, object or product of any crime, including but not limited to those provided for in Section II of Article 22 of the Political Constitution of the United Mexican States (</w:t>
            </w:r>
            <w:r w:rsidRPr="0075380F">
              <w:rPr>
                <w:rFonts w:ascii="Arial Narrow" w:hAnsi="Arial Narrow"/>
                <w:i/>
                <w:iCs/>
                <w:sz w:val="22"/>
                <w:szCs w:val="22"/>
                <w:lang w:val="en-US"/>
              </w:rPr>
              <w:t xml:space="preserve">Constitución Política de los </w:t>
            </w:r>
            <w:proofErr w:type="spellStart"/>
            <w:r w:rsidRPr="0075380F">
              <w:rPr>
                <w:rFonts w:ascii="Arial Narrow" w:hAnsi="Arial Narrow"/>
                <w:i/>
                <w:iCs/>
                <w:sz w:val="22"/>
                <w:szCs w:val="22"/>
                <w:lang w:val="en-US"/>
              </w:rPr>
              <w:t>Estados</w:t>
            </w:r>
            <w:proofErr w:type="spellEnd"/>
            <w:r w:rsidRPr="0075380F">
              <w:rPr>
                <w:rFonts w:ascii="Arial Narrow" w:hAnsi="Arial Narrow"/>
                <w:i/>
                <w:iCs/>
                <w:sz w:val="22"/>
                <w:szCs w:val="22"/>
                <w:lang w:val="en-US"/>
              </w:rPr>
              <w:t xml:space="preserve"> Unidos Mexicanos</w:t>
            </w:r>
            <w:r w:rsidRPr="0075380F">
              <w:rPr>
                <w:rFonts w:ascii="Arial Narrow" w:hAnsi="Arial Narrow"/>
                <w:sz w:val="22"/>
                <w:szCs w:val="22"/>
                <w:lang w:val="en-US"/>
              </w:rPr>
              <w:t>); (ii) shall not be used or intended to be used to conceal or commingle property related to any criminal offense; and (iii) shall not be used for the purposes of committing crimes or unlawful acts by itself or by third parties.</w:t>
            </w:r>
          </w:p>
          <w:p w14:paraId="07CC275D" w14:textId="77777777" w:rsidR="0066157B" w:rsidRPr="0075380F" w:rsidRDefault="0066157B" w:rsidP="0066157B">
            <w:pPr>
              <w:pStyle w:val="Prrafodelista"/>
              <w:jc w:val="both"/>
              <w:rPr>
                <w:rFonts w:ascii="Arial Narrow" w:hAnsi="Arial Narrow"/>
                <w:sz w:val="22"/>
                <w:szCs w:val="22"/>
                <w:lang w:val="en-US"/>
              </w:rPr>
            </w:pPr>
          </w:p>
          <w:p w14:paraId="1EB0FA95" w14:textId="756ADED3" w:rsidR="007860CE" w:rsidRPr="0075380F" w:rsidRDefault="007860CE" w:rsidP="007E04A9">
            <w:pPr>
              <w:pStyle w:val="Prrafodelista"/>
              <w:numPr>
                <w:ilvl w:val="0"/>
                <w:numId w:val="35"/>
              </w:numPr>
              <w:jc w:val="both"/>
              <w:rPr>
                <w:rFonts w:ascii="Arial Narrow" w:hAnsi="Arial Narrow"/>
                <w:sz w:val="22"/>
                <w:szCs w:val="22"/>
                <w:lang w:val="en-US"/>
              </w:rPr>
            </w:pPr>
            <w:r w:rsidRPr="0075380F">
              <w:rPr>
                <w:rFonts w:ascii="Arial Narrow" w:hAnsi="Arial Narrow"/>
                <w:sz w:val="22"/>
                <w:szCs w:val="22"/>
                <w:lang w:val="en-US"/>
              </w:rPr>
              <w:t xml:space="preserve">During the </w:t>
            </w:r>
            <w:r w:rsidR="00406126">
              <w:rPr>
                <w:rFonts w:ascii="Arial Narrow" w:hAnsi="Arial Narrow"/>
                <w:sz w:val="22"/>
                <w:szCs w:val="22"/>
                <w:lang w:val="en-US"/>
              </w:rPr>
              <w:t>Lease Term</w:t>
            </w:r>
            <w:r w:rsidRPr="0075380F">
              <w:rPr>
                <w:rFonts w:ascii="Arial Narrow" w:hAnsi="Arial Narrow"/>
                <w:sz w:val="22"/>
                <w:szCs w:val="22"/>
                <w:lang w:val="en-US"/>
              </w:rPr>
              <w:t xml:space="preserve">, it shall take all the necessary measures and actions, to prevent any illicit or illegal activities to be performed in the </w:t>
            </w:r>
            <w:r w:rsidR="00D62AC9">
              <w:rPr>
                <w:rFonts w:ascii="Arial Narrow" w:hAnsi="Arial Narrow"/>
                <w:sz w:val="22"/>
                <w:szCs w:val="22"/>
                <w:lang w:val="en-US"/>
              </w:rPr>
              <w:t>Leased Property</w:t>
            </w:r>
            <w:r w:rsidRPr="0075380F">
              <w:rPr>
                <w:rFonts w:ascii="Arial Narrow" w:hAnsi="Arial Narrow"/>
                <w:sz w:val="22"/>
                <w:szCs w:val="22"/>
                <w:lang w:val="en-US"/>
              </w:rPr>
              <w:t xml:space="preserve"> (</w:t>
            </w:r>
            <w:proofErr w:type="spellStart"/>
            <w:r w:rsidRPr="0075380F">
              <w:rPr>
                <w:rFonts w:ascii="Arial Narrow" w:hAnsi="Arial Narrow"/>
                <w:sz w:val="22"/>
                <w:szCs w:val="22"/>
                <w:lang w:val="en-US"/>
              </w:rPr>
              <w:t>e.g</w:t>
            </w:r>
            <w:proofErr w:type="spellEnd"/>
            <w:r w:rsidRPr="0075380F">
              <w:rPr>
                <w:rFonts w:ascii="Arial Narrow" w:hAnsi="Arial Narrow"/>
                <w:sz w:val="22"/>
                <w:szCs w:val="22"/>
                <w:lang w:val="en-US"/>
              </w:rPr>
              <w:t xml:space="preserve"> corruption acts, kidnapping, extortion, human trafficking, any type of theft, money-laundry, among others). </w:t>
            </w:r>
          </w:p>
          <w:p w14:paraId="0689F555" w14:textId="77777777" w:rsidR="007860CE" w:rsidRDefault="007860CE" w:rsidP="007860CE">
            <w:pPr>
              <w:jc w:val="both"/>
              <w:rPr>
                <w:rFonts w:ascii="Arial Narrow" w:hAnsi="Arial Narrow"/>
                <w:sz w:val="22"/>
                <w:szCs w:val="22"/>
                <w:lang w:val="en-US"/>
              </w:rPr>
            </w:pPr>
          </w:p>
          <w:p w14:paraId="75957120" w14:textId="003C7597" w:rsidR="007860CE" w:rsidRPr="007860CE" w:rsidRDefault="007860CE" w:rsidP="007860CE">
            <w:pPr>
              <w:jc w:val="both"/>
              <w:rPr>
                <w:rFonts w:ascii="Arial Narrow" w:hAnsi="Arial Narrow"/>
                <w:sz w:val="22"/>
                <w:szCs w:val="22"/>
                <w:lang w:val="en-US"/>
              </w:rPr>
            </w:pPr>
            <w:r w:rsidRPr="007860CE">
              <w:rPr>
                <w:rFonts w:ascii="Arial Narrow" w:hAnsi="Arial Narrow"/>
                <w:sz w:val="22"/>
                <w:szCs w:val="22"/>
                <w:lang w:val="en-US"/>
              </w:rPr>
              <w:t xml:space="preserve">Therefore, the </w:t>
            </w:r>
            <w:r w:rsidR="00D62AC9">
              <w:rPr>
                <w:rFonts w:ascii="Arial Narrow" w:hAnsi="Arial Narrow"/>
                <w:sz w:val="22"/>
                <w:szCs w:val="22"/>
                <w:lang w:val="en-US"/>
              </w:rPr>
              <w:t>Tenant</w:t>
            </w:r>
            <w:r w:rsidRPr="007860CE">
              <w:rPr>
                <w:rFonts w:ascii="Arial Narrow" w:hAnsi="Arial Narrow"/>
                <w:sz w:val="22"/>
                <w:szCs w:val="22"/>
                <w:lang w:val="en-US"/>
              </w:rPr>
              <w:t xml:space="preserve"> agrees to hold the </w:t>
            </w:r>
            <w:r w:rsidR="00D62AC9">
              <w:rPr>
                <w:rFonts w:ascii="Arial Narrow" w:hAnsi="Arial Narrow"/>
                <w:sz w:val="22"/>
                <w:szCs w:val="22"/>
                <w:lang w:val="en-US"/>
              </w:rPr>
              <w:t>Landlord</w:t>
            </w:r>
            <w:r w:rsidRPr="007860CE">
              <w:rPr>
                <w:rFonts w:ascii="Arial Narrow" w:hAnsi="Arial Narrow"/>
                <w:sz w:val="22"/>
                <w:szCs w:val="22"/>
                <w:lang w:val="en-US"/>
              </w:rPr>
              <w:t xml:space="preserve"> harmless from and against any related claim or controversy</w:t>
            </w:r>
            <w:r w:rsidR="00B10E53">
              <w:rPr>
                <w:rFonts w:ascii="Arial Narrow" w:hAnsi="Arial Narrow"/>
                <w:sz w:val="22"/>
                <w:szCs w:val="22"/>
                <w:lang w:val="en-US"/>
              </w:rPr>
              <w:t xml:space="preserve"> attributable to the </w:t>
            </w:r>
            <w:r w:rsidR="00D62AC9">
              <w:rPr>
                <w:rFonts w:ascii="Arial Narrow" w:hAnsi="Arial Narrow"/>
                <w:sz w:val="22"/>
                <w:szCs w:val="22"/>
                <w:lang w:val="en-US"/>
              </w:rPr>
              <w:t>Tenant</w:t>
            </w:r>
            <w:r w:rsidRPr="007860CE">
              <w:rPr>
                <w:rFonts w:ascii="Arial Narrow" w:hAnsi="Arial Narrow"/>
                <w:sz w:val="22"/>
                <w:szCs w:val="22"/>
                <w:lang w:val="en-US"/>
              </w:rPr>
              <w:t>, and agrees to: (</w:t>
            </w:r>
            <w:proofErr w:type="spellStart"/>
            <w:r w:rsidRPr="007860CE">
              <w:rPr>
                <w:rFonts w:ascii="Arial Narrow" w:hAnsi="Arial Narrow"/>
                <w:sz w:val="22"/>
                <w:szCs w:val="22"/>
                <w:lang w:val="en-US"/>
              </w:rPr>
              <w:t>i</w:t>
            </w:r>
            <w:proofErr w:type="spellEnd"/>
            <w:r w:rsidRPr="007860CE">
              <w:rPr>
                <w:rFonts w:ascii="Arial Narrow" w:hAnsi="Arial Narrow"/>
                <w:sz w:val="22"/>
                <w:szCs w:val="22"/>
                <w:lang w:val="en-US"/>
              </w:rPr>
              <w:t xml:space="preserve">) reimburse the </w:t>
            </w:r>
            <w:r w:rsidR="00D62AC9">
              <w:rPr>
                <w:rFonts w:ascii="Arial Narrow" w:hAnsi="Arial Narrow"/>
                <w:sz w:val="22"/>
                <w:szCs w:val="22"/>
                <w:lang w:val="en-US"/>
              </w:rPr>
              <w:t>Landlord</w:t>
            </w:r>
            <w:r w:rsidRPr="007860CE">
              <w:rPr>
                <w:rFonts w:ascii="Arial Narrow" w:hAnsi="Arial Narrow"/>
                <w:sz w:val="22"/>
                <w:szCs w:val="22"/>
                <w:lang w:val="en-US"/>
              </w:rPr>
              <w:t xml:space="preserve"> for any reasonable and verifiable expense(s) incurred as a result of such claim and which it has incurred as a consequence of or by reason of such breach; and (ii) pay any damages caused by reason of the breach of the provisions of this clause.</w:t>
            </w:r>
          </w:p>
          <w:p w14:paraId="0121E21F" w14:textId="77777777" w:rsidR="007860CE" w:rsidRDefault="007860CE" w:rsidP="007860CE">
            <w:pPr>
              <w:jc w:val="both"/>
              <w:rPr>
                <w:rFonts w:ascii="Arial Narrow" w:hAnsi="Arial Narrow"/>
                <w:sz w:val="22"/>
                <w:szCs w:val="22"/>
                <w:lang w:val="en-US"/>
              </w:rPr>
            </w:pPr>
          </w:p>
          <w:p w14:paraId="5BE6D96C" w14:textId="77777777" w:rsidR="008E57CB" w:rsidRDefault="008E57CB" w:rsidP="007860CE">
            <w:pPr>
              <w:jc w:val="both"/>
              <w:rPr>
                <w:rFonts w:ascii="Arial Narrow" w:hAnsi="Arial Narrow"/>
                <w:sz w:val="22"/>
                <w:szCs w:val="22"/>
                <w:lang w:val="en-US"/>
              </w:rPr>
            </w:pPr>
          </w:p>
          <w:p w14:paraId="0BEC7EBB" w14:textId="516E18FE" w:rsidR="007860CE" w:rsidRPr="007860CE" w:rsidRDefault="007860CE" w:rsidP="007860CE">
            <w:pPr>
              <w:jc w:val="both"/>
              <w:rPr>
                <w:rFonts w:ascii="Arial Narrow" w:hAnsi="Arial Narrow"/>
                <w:sz w:val="22"/>
                <w:szCs w:val="22"/>
                <w:lang w:val="en-US"/>
              </w:rPr>
            </w:pPr>
            <w:r w:rsidRPr="007860CE">
              <w:rPr>
                <w:rFonts w:ascii="Arial Narrow" w:hAnsi="Arial Narrow"/>
                <w:sz w:val="22"/>
                <w:szCs w:val="22"/>
                <w:lang w:val="en-US"/>
              </w:rPr>
              <w:t xml:space="preserve">The Parties agree that the any breach to the provisions of this clause shall constitute a default by the </w:t>
            </w:r>
            <w:r w:rsidR="00D62AC9">
              <w:rPr>
                <w:rFonts w:ascii="Arial Narrow" w:hAnsi="Arial Narrow"/>
                <w:sz w:val="22"/>
                <w:szCs w:val="22"/>
                <w:lang w:val="en-US"/>
              </w:rPr>
              <w:t>Tenant</w:t>
            </w:r>
            <w:r w:rsidRPr="007860CE">
              <w:rPr>
                <w:rFonts w:ascii="Arial Narrow" w:hAnsi="Arial Narrow"/>
                <w:sz w:val="22"/>
                <w:szCs w:val="22"/>
                <w:lang w:val="en-US"/>
              </w:rPr>
              <w:t xml:space="preserve"> and shall be subject to: (</w:t>
            </w:r>
            <w:proofErr w:type="spellStart"/>
            <w:r w:rsidRPr="007860CE">
              <w:rPr>
                <w:rFonts w:ascii="Arial Narrow" w:hAnsi="Arial Narrow"/>
                <w:sz w:val="22"/>
                <w:szCs w:val="22"/>
                <w:lang w:val="en-US"/>
              </w:rPr>
              <w:t>i</w:t>
            </w:r>
            <w:proofErr w:type="spellEnd"/>
            <w:r w:rsidRPr="007860CE">
              <w:rPr>
                <w:rFonts w:ascii="Arial Narrow" w:hAnsi="Arial Narrow"/>
                <w:sz w:val="22"/>
                <w:szCs w:val="22"/>
                <w:lang w:val="en-US"/>
              </w:rPr>
              <w:t xml:space="preserve">) the payment of the Penalty set forth in the 19 clause of this Agreement; (ii) the termination of the Agreement; (iii) the application of the Security Deposit in favor of the </w:t>
            </w:r>
            <w:r w:rsidR="00D62AC9">
              <w:rPr>
                <w:rFonts w:ascii="Arial Narrow" w:hAnsi="Arial Narrow"/>
                <w:sz w:val="22"/>
                <w:szCs w:val="22"/>
                <w:lang w:val="en-US"/>
              </w:rPr>
              <w:t>Landlord</w:t>
            </w:r>
            <w:r w:rsidRPr="007860CE">
              <w:rPr>
                <w:rFonts w:ascii="Arial Narrow" w:hAnsi="Arial Narrow"/>
                <w:sz w:val="22"/>
                <w:szCs w:val="22"/>
                <w:lang w:val="en-US"/>
              </w:rPr>
              <w:t>; and (iv) to the collection of the applicable Default Interests.</w:t>
            </w:r>
          </w:p>
          <w:p w14:paraId="317D4F3B" w14:textId="77777777" w:rsidR="007860CE" w:rsidRPr="007860CE" w:rsidRDefault="007860CE" w:rsidP="00D545DB">
            <w:pPr>
              <w:jc w:val="both"/>
              <w:rPr>
                <w:rFonts w:ascii="Arial Narrow" w:hAnsi="Arial Narrow"/>
                <w:sz w:val="22"/>
                <w:szCs w:val="22"/>
                <w:lang w:val="en-US"/>
              </w:rPr>
            </w:pPr>
          </w:p>
        </w:tc>
        <w:tc>
          <w:tcPr>
            <w:tcW w:w="5395" w:type="dxa"/>
          </w:tcPr>
          <w:p w14:paraId="14DF9071" w14:textId="6CEEBFCA" w:rsidR="006A6B4F" w:rsidRPr="00AF505E" w:rsidRDefault="006A6B4F" w:rsidP="006A6B4F">
            <w:pPr>
              <w:jc w:val="both"/>
              <w:rPr>
                <w:rFonts w:ascii="Arial Narrow" w:hAnsi="Arial Narrow"/>
                <w:b/>
                <w:bCs/>
                <w:sz w:val="22"/>
                <w:szCs w:val="22"/>
                <w:u w:val="single"/>
              </w:rPr>
            </w:pPr>
            <w:r w:rsidRPr="00AF505E">
              <w:rPr>
                <w:rFonts w:ascii="Arial Narrow" w:hAnsi="Arial Narrow"/>
                <w:b/>
                <w:bCs/>
                <w:sz w:val="22"/>
                <w:szCs w:val="22"/>
                <w:u w:val="single"/>
              </w:rPr>
              <w:lastRenderedPageBreak/>
              <w:t>17 EXTINCIÓN DE DOMINIO</w:t>
            </w:r>
          </w:p>
          <w:p w14:paraId="30068608" w14:textId="77777777" w:rsidR="006A6B4F" w:rsidRPr="006A6B4F" w:rsidRDefault="006A6B4F" w:rsidP="006A6B4F">
            <w:pPr>
              <w:jc w:val="both"/>
              <w:rPr>
                <w:rFonts w:ascii="Arial Narrow" w:hAnsi="Arial Narrow"/>
                <w:b/>
                <w:bCs/>
                <w:sz w:val="22"/>
                <w:szCs w:val="22"/>
              </w:rPr>
            </w:pPr>
          </w:p>
          <w:p w14:paraId="5FB50149" w14:textId="798BA78D" w:rsidR="006A6B4F" w:rsidRPr="006A6B4F" w:rsidRDefault="006A6B4F" w:rsidP="006A6B4F">
            <w:pPr>
              <w:jc w:val="both"/>
              <w:rPr>
                <w:rFonts w:ascii="Arial Narrow" w:hAnsi="Arial Narrow"/>
                <w:sz w:val="22"/>
                <w:szCs w:val="22"/>
              </w:rPr>
            </w:pPr>
            <w:r w:rsidRPr="006A6B4F">
              <w:rPr>
                <w:rFonts w:ascii="Arial Narrow" w:hAnsi="Arial Narrow"/>
                <w:sz w:val="22"/>
                <w:szCs w:val="22"/>
              </w:rPr>
              <w:t xml:space="preserve">Las Partes firman este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Pr="006A6B4F">
              <w:rPr>
                <w:rFonts w:ascii="Arial Narrow" w:hAnsi="Arial Narrow"/>
                <w:sz w:val="22"/>
                <w:szCs w:val="22"/>
              </w:rPr>
              <w:t xml:space="preserve">de buena fe y con el fin de utilizar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para fines lícitos. </w:t>
            </w:r>
          </w:p>
          <w:p w14:paraId="3DFF3D3D" w14:textId="77777777" w:rsidR="006A6B4F" w:rsidRPr="006A6B4F" w:rsidRDefault="006A6B4F" w:rsidP="006A6B4F">
            <w:pPr>
              <w:jc w:val="both"/>
              <w:rPr>
                <w:rFonts w:ascii="Arial Narrow" w:hAnsi="Arial Narrow"/>
                <w:sz w:val="22"/>
                <w:szCs w:val="22"/>
              </w:rPr>
            </w:pPr>
          </w:p>
          <w:p w14:paraId="03DD2056" w14:textId="25FBEA25" w:rsidR="006A6B4F" w:rsidRPr="006A6B4F" w:rsidRDefault="006A6B4F" w:rsidP="006A6B4F">
            <w:pPr>
              <w:jc w:val="both"/>
              <w:rPr>
                <w:rFonts w:ascii="Arial Narrow" w:hAnsi="Arial Narrow"/>
                <w:sz w:val="22"/>
                <w:szCs w:val="22"/>
              </w:rPr>
            </w:pPr>
            <w:r w:rsidRPr="006A6B4F">
              <w:rPr>
                <w:rFonts w:ascii="Arial Narrow" w:hAnsi="Arial Narrow"/>
                <w:sz w:val="22"/>
                <w:szCs w:val="22"/>
              </w:rPr>
              <w:t xml:space="preserve">Las Partes acuerdan que está prohibido que la </w:t>
            </w:r>
            <w:r w:rsidR="00E75A0A">
              <w:rPr>
                <w:rFonts w:ascii="Arial Narrow" w:hAnsi="Arial Narrow"/>
                <w:sz w:val="22"/>
                <w:szCs w:val="22"/>
              </w:rPr>
              <w:t>Arrendataria</w:t>
            </w:r>
            <w:r w:rsidRPr="006A6B4F">
              <w:rPr>
                <w:rFonts w:ascii="Arial Narrow" w:hAnsi="Arial Narrow"/>
                <w:sz w:val="22"/>
                <w:szCs w:val="22"/>
              </w:rPr>
              <w:t xml:space="preserve"> utilice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para realizar o dejar que terceros lleven a cabo actividades ilícitas o ilegales, tales como cualquier delito incluidos en el Código Penal del Estado de Nuevo León, el </w:t>
            </w:r>
            <w:r w:rsidRPr="006A6B4F">
              <w:rPr>
                <w:rFonts w:ascii="Arial Narrow" w:hAnsi="Arial Narrow"/>
                <w:sz w:val="22"/>
                <w:szCs w:val="22"/>
              </w:rPr>
              <w:lastRenderedPageBreak/>
              <w:t xml:space="preserve">Código Penal Federal, la Ley Nacional de Extinción de Dominio, y cualquier otra legislación aplicable. </w:t>
            </w:r>
          </w:p>
          <w:p w14:paraId="552E282E" w14:textId="77777777" w:rsidR="006A6B4F" w:rsidRDefault="006A6B4F" w:rsidP="006A6B4F">
            <w:pPr>
              <w:jc w:val="both"/>
              <w:rPr>
                <w:rFonts w:ascii="Arial Narrow" w:hAnsi="Arial Narrow"/>
                <w:sz w:val="22"/>
                <w:szCs w:val="22"/>
              </w:rPr>
            </w:pPr>
          </w:p>
          <w:p w14:paraId="30B9AC67" w14:textId="77777777" w:rsidR="006A6B4F" w:rsidRDefault="006A6B4F" w:rsidP="006A6B4F">
            <w:pPr>
              <w:jc w:val="both"/>
              <w:rPr>
                <w:rFonts w:ascii="Arial Narrow" w:hAnsi="Arial Narrow"/>
                <w:sz w:val="22"/>
                <w:szCs w:val="22"/>
              </w:rPr>
            </w:pPr>
          </w:p>
          <w:p w14:paraId="513963AC" w14:textId="77777777" w:rsidR="006A6B4F" w:rsidRPr="006A6B4F" w:rsidRDefault="006A6B4F" w:rsidP="006A6B4F">
            <w:pPr>
              <w:jc w:val="both"/>
              <w:rPr>
                <w:rFonts w:ascii="Arial Narrow" w:hAnsi="Arial Narrow"/>
                <w:sz w:val="22"/>
                <w:szCs w:val="22"/>
              </w:rPr>
            </w:pPr>
          </w:p>
          <w:p w14:paraId="66C85B9A" w14:textId="67B5D1FF" w:rsidR="006A6B4F" w:rsidRPr="006A6B4F" w:rsidRDefault="006A6B4F" w:rsidP="006A6B4F">
            <w:pPr>
              <w:jc w:val="both"/>
              <w:rPr>
                <w:rFonts w:ascii="Arial Narrow" w:hAnsi="Arial Narrow"/>
                <w:sz w:val="22"/>
                <w:szCs w:val="22"/>
              </w:rPr>
            </w:pPr>
            <w:r w:rsidRPr="006A6B4F">
              <w:rPr>
                <w:rFonts w:ascii="Arial Narrow" w:hAnsi="Arial Narrow"/>
                <w:sz w:val="22"/>
                <w:szCs w:val="22"/>
              </w:rPr>
              <w:t xml:space="preserve">Las Partes reconocen y acuerdan que </w:t>
            </w:r>
            <w:r w:rsidR="00502F6C">
              <w:rPr>
                <w:rFonts w:ascii="Arial Narrow" w:hAnsi="Arial Narrow"/>
                <w:sz w:val="22"/>
                <w:szCs w:val="22"/>
              </w:rPr>
              <w:t xml:space="preserve">ni la </w:t>
            </w:r>
            <w:r w:rsidR="00E75A0A">
              <w:rPr>
                <w:rFonts w:ascii="Arial Narrow" w:hAnsi="Arial Narrow"/>
                <w:sz w:val="22"/>
                <w:szCs w:val="22"/>
              </w:rPr>
              <w:t>Arrendataria</w:t>
            </w:r>
            <w:r w:rsidR="00502F6C">
              <w:rPr>
                <w:rFonts w:ascii="Arial Narrow" w:hAnsi="Arial Narrow"/>
                <w:sz w:val="22"/>
                <w:szCs w:val="22"/>
              </w:rPr>
              <w:t xml:space="preserve"> ni </w:t>
            </w:r>
            <w:r w:rsidRPr="006A6B4F">
              <w:rPr>
                <w:rFonts w:ascii="Arial Narrow" w:hAnsi="Arial Narrow"/>
                <w:sz w:val="22"/>
                <w:szCs w:val="22"/>
              </w:rPr>
              <w:t xml:space="preserve">la </w:t>
            </w:r>
            <w:r w:rsidR="00E75A0A">
              <w:rPr>
                <w:rFonts w:ascii="Arial Narrow" w:hAnsi="Arial Narrow"/>
                <w:sz w:val="22"/>
                <w:szCs w:val="22"/>
              </w:rPr>
              <w:t>Arrendadora</w:t>
            </w:r>
            <w:r w:rsidR="00017EEB">
              <w:rPr>
                <w:rFonts w:ascii="Arial Narrow" w:hAnsi="Arial Narrow"/>
                <w:sz w:val="22"/>
                <w:szCs w:val="22"/>
              </w:rPr>
              <w:t xml:space="preserve">, en la fecha de suscripción de este </w:t>
            </w:r>
            <w:r w:rsidR="00BE5127">
              <w:rPr>
                <w:rFonts w:ascii="Arial Narrow" w:hAnsi="Arial Narrow"/>
                <w:sz w:val="22"/>
                <w:szCs w:val="22"/>
              </w:rPr>
              <w:t xml:space="preserve">Contrato de </w:t>
            </w:r>
            <w:r w:rsidR="00E75A0A">
              <w:rPr>
                <w:rFonts w:ascii="Arial Narrow" w:hAnsi="Arial Narrow"/>
                <w:sz w:val="22"/>
                <w:szCs w:val="22"/>
              </w:rPr>
              <w:t>Arrendamiento</w:t>
            </w:r>
            <w:r w:rsidR="00017EEB">
              <w:rPr>
                <w:rFonts w:ascii="Arial Narrow" w:hAnsi="Arial Narrow"/>
                <w:sz w:val="22"/>
                <w:szCs w:val="22"/>
              </w:rPr>
              <w:t>,</w:t>
            </w:r>
            <w:r w:rsidRPr="006A6B4F">
              <w:rPr>
                <w:rFonts w:ascii="Arial Narrow" w:hAnsi="Arial Narrow"/>
                <w:sz w:val="22"/>
                <w:szCs w:val="22"/>
              </w:rPr>
              <w:t xml:space="preserve"> </w:t>
            </w:r>
            <w:r w:rsidR="00502F6C">
              <w:rPr>
                <w:rFonts w:ascii="Arial Narrow" w:hAnsi="Arial Narrow"/>
                <w:sz w:val="22"/>
                <w:szCs w:val="22"/>
              </w:rPr>
              <w:t>participan</w:t>
            </w:r>
            <w:r w:rsidRPr="006A6B4F">
              <w:rPr>
                <w:rFonts w:ascii="Arial Narrow" w:hAnsi="Arial Narrow"/>
                <w:sz w:val="22"/>
                <w:szCs w:val="22"/>
              </w:rPr>
              <w:t xml:space="preserve"> directa o indirectamente en los actos o actividades que lleve a cabo la </w:t>
            </w:r>
            <w:r w:rsidR="00E75A0A">
              <w:rPr>
                <w:rFonts w:ascii="Arial Narrow" w:hAnsi="Arial Narrow"/>
                <w:sz w:val="22"/>
                <w:szCs w:val="22"/>
              </w:rPr>
              <w:t>Arrendataria</w:t>
            </w:r>
            <w:r w:rsidRPr="006A6B4F">
              <w:rPr>
                <w:rFonts w:ascii="Arial Narrow" w:hAnsi="Arial Narrow"/>
                <w:sz w:val="22"/>
                <w:szCs w:val="22"/>
              </w:rPr>
              <w:t xml:space="preserve">, y que de conformidad con el artículo 2306 Fracción III y artículo 2308 del CCNL, la </w:t>
            </w:r>
            <w:r w:rsidR="00E75A0A">
              <w:rPr>
                <w:rFonts w:ascii="Arial Narrow" w:hAnsi="Arial Narrow"/>
                <w:sz w:val="22"/>
                <w:szCs w:val="22"/>
              </w:rPr>
              <w:t>Arrendadora</w:t>
            </w:r>
            <w:r w:rsidRPr="006A6B4F">
              <w:rPr>
                <w:rFonts w:ascii="Arial Narrow" w:hAnsi="Arial Narrow"/>
                <w:sz w:val="22"/>
                <w:szCs w:val="22"/>
              </w:rPr>
              <w:t xml:space="preserve"> no interferirá ni intervendrá en el uso de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salvo por causa de reparaciones urgentes o indispensables (que serán debidamente notificadas), las Mejoras Estándar y las Mejoras de la </w:t>
            </w:r>
            <w:r w:rsidR="00E75A0A">
              <w:rPr>
                <w:rFonts w:ascii="Arial Narrow" w:hAnsi="Arial Narrow"/>
                <w:sz w:val="22"/>
                <w:szCs w:val="22"/>
              </w:rPr>
              <w:t>Arrendataria</w:t>
            </w:r>
            <w:r w:rsidRPr="006A6B4F">
              <w:rPr>
                <w:rFonts w:ascii="Arial Narrow" w:hAnsi="Arial Narrow"/>
                <w:sz w:val="22"/>
                <w:szCs w:val="22"/>
              </w:rPr>
              <w:t xml:space="preserve">, la </w:t>
            </w:r>
            <w:r w:rsidR="00E75A0A">
              <w:rPr>
                <w:rFonts w:ascii="Arial Narrow" w:hAnsi="Arial Narrow"/>
                <w:sz w:val="22"/>
                <w:szCs w:val="22"/>
              </w:rPr>
              <w:t>Arrendadora</w:t>
            </w:r>
            <w:r w:rsidRPr="006A6B4F">
              <w:rPr>
                <w:rFonts w:ascii="Arial Narrow" w:hAnsi="Arial Narrow"/>
                <w:sz w:val="22"/>
                <w:szCs w:val="22"/>
              </w:rPr>
              <w:t xml:space="preserve"> no estará en posibilidad de inspeccionar los actos o actividades que se llevan a cabo en las mismas, por lo tanto, la </w:t>
            </w:r>
            <w:r w:rsidR="00E75A0A">
              <w:rPr>
                <w:rFonts w:ascii="Arial Narrow" w:hAnsi="Arial Narrow"/>
                <w:sz w:val="22"/>
                <w:szCs w:val="22"/>
              </w:rPr>
              <w:t>Arrendataria</w:t>
            </w:r>
            <w:r w:rsidRPr="006A6B4F">
              <w:rPr>
                <w:rFonts w:ascii="Arial Narrow" w:hAnsi="Arial Narrow"/>
                <w:sz w:val="22"/>
                <w:szCs w:val="22"/>
              </w:rPr>
              <w:t xml:space="preserve"> será la única responsable ante cualquier tipo de autoridades respecto de los actos y actividades que se lleven a cabo dentro de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durante la Vigencia del </w:t>
            </w:r>
            <w:r w:rsidR="00E75A0A">
              <w:rPr>
                <w:rFonts w:ascii="Arial Narrow" w:hAnsi="Arial Narrow"/>
                <w:sz w:val="22"/>
                <w:szCs w:val="22"/>
              </w:rPr>
              <w:t>Arrendamiento</w:t>
            </w:r>
            <w:r w:rsidRPr="006A6B4F">
              <w:rPr>
                <w:rFonts w:ascii="Arial Narrow" w:hAnsi="Arial Narrow"/>
                <w:sz w:val="22"/>
                <w:szCs w:val="22"/>
              </w:rPr>
              <w:t xml:space="preserve"> y hasta que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sea entregada a la </w:t>
            </w:r>
            <w:r w:rsidR="00E75A0A">
              <w:rPr>
                <w:rFonts w:ascii="Arial Narrow" w:hAnsi="Arial Narrow"/>
                <w:sz w:val="22"/>
                <w:szCs w:val="22"/>
              </w:rPr>
              <w:t>Arrendadora</w:t>
            </w:r>
            <w:r w:rsidRPr="006A6B4F">
              <w:rPr>
                <w:rFonts w:ascii="Arial Narrow" w:hAnsi="Arial Narrow"/>
                <w:sz w:val="22"/>
                <w:szCs w:val="22"/>
              </w:rPr>
              <w:t xml:space="preserve"> una vez que concluya la Vigencia del </w:t>
            </w:r>
            <w:r w:rsidR="00E75A0A">
              <w:rPr>
                <w:rFonts w:ascii="Arial Narrow" w:hAnsi="Arial Narrow"/>
                <w:sz w:val="22"/>
                <w:szCs w:val="22"/>
              </w:rPr>
              <w:t>Arrendamiento</w:t>
            </w:r>
            <w:r w:rsidRPr="006A6B4F">
              <w:rPr>
                <w:rFonts w:ascii="Arial Narrow" w:hAnsi="Arial Narrow"/>
                <w:sz w:val="22"/>
                <w:szCs w:val="22"/>
              </w:rPr>
              <w:t xml:space="preserve">, conforme a los términos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6A6B4F">
              <w:rPr>
                <w:rFonts w:ascii="Arial Narrow" w:hAnsi="Arial Narrow"/>
                <w:sz w:val="22"/>
                <w:szCs w:val="22"/>
              </w:rPr>
              <w:t xml:space="preserve">. Dicho lo anterior, la </w:t>
            </w:r>
            <w:r w:rsidR="00E75A0A">
              <w:rPr>
                <w:rFonts w:ascii="Arial Narrow" w:hAnsi="Arial Narrow"/>
                <w:sz w:val="22"/>
                <w:szCs w:val="22"/>
              </w:rPr>
              <w:t>Arrendataria</w:t>
            </w:r>
            <w:r w:rsidRPr="006A6B4F">
              <w:rPr>
                <w:rFonts w:ascii="Arial Narrow" w:hAnsi="Arial Narrow"/>
                <w:sz w:val="22"/>
                <w:szCs w:val="22"/>
              </w:rPr>
              <w:t xml:space="preserve"> será responsable de cualquier actividad que se lleve a cabo en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durante la Vigencia del </w:t>
            </w:r>
            <w:r w:rsidR="00E75A0A">
              <w:rPr>
                <w:rFonts w:ascii="Arial Narrow" w:hAnsi="Arial Narrow"/>
                <w:sz w:val="22"/>
                <w:szCs w:val="22"/>
              </w:rPr>
              <w:t>Arrendamiento</w:t>
            </w:r>
            <w:r w:rsidRPr="006A6B4F">
              <w:rPr>
                <w:rFonts w:ascii="Arial Narrow" w:hAnsi="Arial Narrow"/>
                <w:sz w:val="22"/>
                <w:szCs w:val="22"/>
              </w:rPr>
              <w:t xml:space="preserve">. </w:t>
            </w:r>
          </w:p>
          <w:p w14:paraId="2F6F1C8E" w14:textId="77777777" w:rsidR="006A6B4F" w:rsidRPr="006A6B4F" w:rsidRDefault="006A6B4F" w:rsidP="006A6B4F">
            <w:pPr>
              <w:jc w:val="both"/>
              <w:rPr>
                <w:rFonts w:ascii="Arial Narrow" w:hAnsi="Arial Narrow"/>
                <w:sz w:val="22"/>
                <w:szCs w:val="22"/>
              </w:rPr>
            </w:pPr>
          </w:p>
          <w:p w14:paraId="54A745DB" w14:textId="4416C30A" w:rsidR="006A6B4F" w:rsidRPr="006A6B4F" w:rsidRDefault="006A6B4F" w:rsidP="006A6B4F">
            <w:pPr>
              <w:jc w:val="both"/>
              <w:rPr>
                <w:rFonts w:ascii="Arial Narrow" w:hAnsi="Arial Narrow"/>
                <w:sz w:val="22"/>
                <w:szCs w:val="22"/>
              </w:rPr>
            </w:pPr>
            <w:r w:rsidRPr="006A6B4F">
              <w:rPr>
                <w:rFonts w:ascii="Arial Narrow" w:hAnsi="Arial Narrow"/>
                <w:sz w:val="22"/>
                <w:szCs w:val="22"/>
              </w:rPr>
              <w:t xml:space="preserve">Las Partes acuerdan que la </w:t>
            </w:r>
            <w:r w:rsidR="00E75A0A">
              <w:rPr>
                <w:rFonts w:ascii="Arial Narrow" w:hAnsi="Arial Narrow"/>
                <w:sz w:val="22"/>
                <w:szCs w:val="22"/>
              </w:rPr>
              <w:t>Arrendataria</w:t>
            </w:r>
            <w:r w:rsidRPr="006A6B4F">
              <w:rPr>
                <w:rFonts w:ascii="Arial Narrow" w:hAnsi="Arial Narrow"/>
                <w:sz w:val="22"/>
                <w:szCs w:val="22"/>
              </w:rPr>
              <w:t xml:space="preserve"> será la única responsable de cualquier actividad o acto que se desarrolle en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En caso de que se haya realizado alguna actividad ilegal / ilícita, la </w:t>
            </w:r>
            <w:r w:rsidR="00E75A0A">
              <w:rPr>
                <w:rFonts w:ascii="Arial Narrow" w:hAnsi="Arial Narrow"/>
                <w:sz w:val="22"/>
                <w:szCs w:val="22"/>
              </w:rPr>
              <w:t>Arrendataria</w:t>
            </w:r>
            <w:r w:rsidRPr="006A6B4F">
              <w:rPr>
                <w:rFonts w:ascii="Arial Narrow" w:hAnsi="Arial Narrow"/>
                <w:sz w:val="22"/>
                <w:szCs w:val="22"/>
              </w:rPr>
              <w:t xml:space="preserve"> tendrá la obligación de notificar de inmediato esta situación a la </w:t>
            </w:r>
            <w:r w:rsidR="00E75A0A">
              <w:rPr>
                <w:rFonts w:ascii="Arial Narrow" w:hAnsi="Arial Narrow"/>
                <w:sz w:val="22"/>
                <w:szCs w:val="22"/>
              </w:rPr>
              <w:t>Arrendadora</w:t>
            </w:r>
            <w:r w:rsidRPr="006A6B4F">
              <w:rPr>
                <w:rFonts w:ascii="Arial Narrow" w:hAnsi="Arial Narrow"/>
                <w:sz w:val="22"/>
                <w:szCs w:val="22"/>
              </w:rPr>
              <w:t xml:space="preserve"> y a las autoridades, informando que está arrendando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de buena fe y que dichas actividades se realizaron sin el consentimiento de la </w:t>
            </w:r>
            <w:r w:rsidR="00E75A0A">
              <w:rPr>
                <w:rFonts w:ascii="Arial Narrow" w:hAnsi="Arial Narrow"/>
                <w:sz w:val="22"/>
                <w:szCs w:val="22"/>
              </w:rPr>
              <w:t>Arrendadora</w:t>
            </w:r>
            <w:r w:rsidRPr="006A6B4F">
              <w:rPr>
                <w:rFonts w:ascii="Arial Narrow" w:hAnsi="Arial Narrow"/>
                <w:sz w:val="22"/>
                <w:szCs w:val="22"/>
              </w:rPr>
              <w:t xml:space="preserve">. Adicionalmente, la </w:t>
            </w:r>
            <w:r w:rsidR="00E75A0A">
              <w:rPr>
                <w:rFonts w:ascii="Arial Narrow" w:hAnsi="Arial Narrow"/>
                <w:sz w:val="22"/>
                <w:szCs w:val="22"/>
              </w:rPr>
              <w:t>Arrendataria</w:t>
            </w:r>
            <w:r w:rsidRPr="006A6B4F">
              <w:rPr>
                <w:rFonts w:ascii="Arial Narrow" w:hAnsi="Arial Narrow"/>
                <w:sz w:val="22"/>
                <w:szCs w:val="22"/>
              </w:rPr>
              <w:t xml:space="preserve"> deberá proporcionar a las autoridades toda la información correspondiente para realizar las investigaciones. </w:t>
            </w:r>
          </w:p>
          <w:p w14:paraId="302FCD55" w14:textId="77777777" w:rsidR="006A6B4F" w:rsidRPr="006A6B4F" w:rsidRDefault="006A6B4F" w:rsidP="006A6B4F">
            <w:pPr>
              <w:jc w:val="both"/>
              <w:rPr>
                <w:rFonts w:ascii="Arial Narrow" w:hAnsi="Arial Narrow"/>
                <w:sz w:val="22"/>
                <w:szCs w:val="22"/>
              </w:rPr>
            </w:pPr>
          </w:p>
          <w:p w14:paraId="34E50980" w14:textId="462020E0" w:rsidR="006A6B4F" w:rsidRPr="006A6B4F" w:rsidRDefault="006A6B4F" w:rsidP="006A6B4F">
            <w:pPr>
              <w:jc w:val="both"/>
              <w:rPr>
                <w:rFonts w:ascii="Arial Narrow" w:hAnsi="Arial Narrow"/>
                <w:sz w:val="22"/>
                <w:szCs w:val="22"/>
              </w:rPr>
            </w:pPr>
            <w:r w:rsidRPr="006A6B4F">
              <w:rPr>
                <w:rFonts w:ascii="Arial Narrow" w:hAnsi="Arial Narrow"/>
                <w:sz w:val="22"/>
                <w:szCs w:val="22"/>
              </w:rPr>
              <w:t xml:space="preserve">Las Partes acuerdan que, en caso de que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sea clausurada o retenida por las autoridades como parte de una investigación en curso, la </w:t>
            </w:r>
            <w:r w:rsidR="00E75A0A">
              <w:rPr>
                <w:rFonts w:ascii="Arial Narrow" w:hAnsi="Arial Narrow"/>
                <w:sz w:val="22"/>
                <w:szCs w:val="22"/>
              </w:rPr>
              <w:t>Arrendadora</w:t>
            </w:r>
            <w:r w:rsidRPr="006A6B4F">
              <w:rPr>
                <w:rFonts w:ascii="Arial Narrow" w:hAnsi="Arial Narrow"/>
                <w:sz w:val="22"/>
                <w:szCs w:val="22"/>
              </w:rPr>
              <w:t xml:space="preserve"> tendrá derecho a rescindir este </w:t>
            </w:r>
            <w:r w:rsidR="00BE5127">
              <w:rPr>
                <w:rFonts w:ascii="Arial Narrow" w:hAnsi="Arial Narrow"/>
                <w:sz w:val="22"/>
                <w:szCs w:val="22"/>
              </w:rPr>
              <w:t xml:space="preserve">Contrato de </w:t>
            </w:r>
            <w:r w:rsidR="00E75A0A">
              <w:rPr>
                <w:rFonts w:ascii="Arial Narrow" w:hAnsi="Arial Narrow"/>
                <w:sz w:val="22"/>
                <w:szCs w:val="22"/>
              </w:rPr>
              <w:t>Arrendamiento</w:t>
            </w:r>
            <w:r w:rsidR="0075380F">
              <w:rPr>
                <w:rFonts w:ascii="Arial Narrow" w:hAnsi="Arial Narrow"/>
                <w:sz w:val="22"/>
                <w:szCs w:val="22"/>
              </w:rPr>
              <w:t xml:space="preserve"> </w:t>
            </w:r>
            <w:r w:rsidRPr="006A6B4F">
              <w:rPr>
                <w:rFonts w:ascii="Arial Narrow" w:hAnsi="Arial Narrow"/>
                <w:sz w:val="22"/>
                <w:szCs w:val="22"/>
              </w:rPr>
              <w:t xml:space="preserve">de </w:t>
            </w:r>
            <w:r w:rsidR="0075380F">
              <w:rPr>
                <w:rFonts w:ascii="Arial Narrow" w:hAnsi="Arial Narrow"/>
                <w:sz w:val="22"/>
                <w:szCs w:val="22"/>
              </w:rPr>
              <w:t xml:space="preserve">manera </w:t>
            </w:r>
            <w:r w:rsidRPr="006A6B4F">
              <w:rPr>
                <w:rFonts w:ascii="Arial Narrow" w:hAnsi="Arial Narrow"/>
                <w:sz w:val="22"/>
                <w:szCs w:val="22"/>
              </w:rPr>
              <w:t>inmediat</w:t>
            </w:r>
            <w:r w:rsidR="0075380F">
              <w:rPr>
                <w:rFonts w:ascii="Arial Narrow" w:hAnsi="Arial Narrow"/>
                <w:sz w:val="22"/>
                <w:szCs w:val="22"/>
              </w:rPr>
              <w:t>a</w:t>
            </w:r>
            <w:r w:rsidRPr="006A6B4F">
              <w:rPr>
                <w:rFonts w:ascii="Arial Narrow" w:hAnsi="Arial Narrow"/>
                <w:sz w:val="22"/>
                <w:szCs w:val="22"/>
              </w:rPr>
              <w:t xml:space="preserve">. En tal caso, la </w:t>
            </w:r>
            <w:r w:rsidR="00E75A0A">
              <w:rPr>
                <w:rFonts w:ascii="Arial Narrow" w:hAnsi="Arial Narrow"/>
                <w:sz w:val="22"/>
                <w:szCs w:val="22"/>
              </w:rPr>
              <w:t>Arrendataria</w:t>
            </w:r>
            <w:r w:rsidRPr="006A6B4F">
              <w:rPr>
                <w:rFonts w:ascii="Arial Narrow" w:hAnsi="Arial Narrow"/>
                <w:sz w:val="22"/>
                <w:szCs w:val="22"/>
              </w:rPr>
              <w:t xml:space="preserve"> tendrá la obligación de pagar a la </w:t>
            </w:r>
            <w:r w:rsidR="00E75A0A">
              <w:rPr>
                <w:rFonts w:ascii="Arial Narrow" w:hAnsi="Arial Narrow"/>
                <w:sz w:val="22"/>
                <w:szCs w:val="22"/>
              </w:rPr>
              <w:t>Arrendadora</w:t>
            </w:r>
            <w:r w:rsidRPr="006A6B4F">
              <w:rPr>
                <w:rFonts w:ascii="Arial Narrow" w:hAnsi="Arial Narrow"/>
                <w:sz w:val="22"/>
                <w:szCs w:val="22"/>
              </w:rPr>
              <w:t xml:space="preserve">: (i) las Rentas restantes hasta la finalización de la Vigencia del </w:t>
            </w:r>
            <w:r w:rsidR="00E75A0A">
              <w:rPr>
                <w:rFonts w:ascii="Arial Narrow" w:hAnsi="Arial Narrow"/>
                <w:sz w:val="22"/>
                <w:szCs w:val="22"/>
              </w:rPr>
              <w:t>Arrendamiento</w:t>
            </w:r>
            <w:r w:rsidRPr="006A6B4F">
              <w:rPr>
                <w:rFonts w:ascii="Arial Narrow" w:hAnsi="Arial Narrow"/>
                <w:sz w:val="22"/>
                <w:szCs w:val="22"/>
              </w:rPr>
              <w:t>; (</w:t>
            </w:r>
            <w:proofErr w:type="spellStart"/>
            <w:r w:rsidRPr="006A6B4F">
              <w:rPr>
                <w:rFonts w:ascii="Arial Narrow" w:hAnsi="Arial Narrow"/>
                <w:sz w:val="22"/>
                <w:szCs w:val="22"/>
              </w:rPr>
              <w:t>ii</w:t>
            </w:r>
            <w:proofErr w:type="spellEnd"/>
            <w:r w:rsidRPr="006A6B4F">
              <w:rPr>
                <w:rFonts w:ascii="Arial Narrow" w:hAnsi="Arial Narrow"/>
                <w:sz w:val="22"/>
                <w:szCs w:val="22"/>
              </w:rPr>
              <w:t>) la Pena Convencional prevista en la cláusula 19 del presente instrumento; (</w:t>
            </w:r>
            <w:proofErr w:type="spellStart"/>
            <w:r w:rsidRPr="006A6B4F">
              <w:rPr>
                <w:rFonts w:ascii="Arial Narrow" w:hAnsi="Arial Narrow"/>
                <w:sz w:val="22"/>
                <w:szCs w:val="22"/>
              </w:rPr>
              <w:t>iii</w:t>
            </w:r>
            <w:proofErr w:type="spellEnd"/>
            <w:r w:rsidRPr="006A6B4F">
              <w:rPr>
                <w:rFonts w:ascii="Arial Narrow" w:hAnsi="Arial Narrow"/>
                <w:sz w:val="22"/>
                <w:szCs w:val="22"/>
              </w:rPr>
              <w:t>) el Interés Moratorio, en caso de ser aplicable; (</w:t>
            </w:r>
            <w:proofErr w:type="spellStart"/>
            <w:r w:rsidRPr="006A6B4F">
              <w:rPr>
                <w:rFonts w:ascii="Arial Narrow" w:hAnsi="Arial Narrow"/>
                <w:sz w:val="22"/>
                <w:szCs w:val="22"/>
              </w:rPr>
              <w:t>iv</w:t>
            </w:r>
            <w:proofErr w:type="spellEnd"/>
            <w:r w:rsidRPr="006A6B4F">
              <w:rPr>
                <w:rFonts w:ascii="Arial Narrow" w:hAnsi="Arial Narrow"/>
                <w:sz w:val="22"/>
                <w:szCs w:val="22"/>
              </w:rPr>
              <w:t xml:space="preserve">) cualquier gasto incurrido por la </w:t>
            </w:r>
            <w:r w:rsidR="00E75A0A">
              <w:rPr>
                <w:rFonts w:ascii="Arial Narrow" w:hAnsi="Arial Narrow"/>
                <w:sz w:val="22"/>
                <w:szCs w:val="22"/>
              </w:rPr>
              <w:t>Arrendadora</w:t>
            </w:r>
            <w:r w:rsidRPr="006A6B4F">
              <w:rPr>
                <w:rFonts w:ascii="Arial Narrow" w:hAnsi="Arial Narrow"/>
                <w:sz w:val="22"/>
                <w:szCs w:val="22"/>
              </w:rPr>
              <w:t xml:space="preserve"> derivado de la investigación y para obtener la posesión de la </w:t>
            </w:r>
            <w:r w:rsidR="009D32B1">
              <w:rPr>
                <w:rFonts w:ascii="Arial Narrow" w:hAnsi="Arial Narrow"/>
                <w:sz w:val="22"/>
                <w:szCs w:val="22"/>
              </w:rPr>
              <w:t xml:space="preserve">Propiedad </w:t>
            </w:r>
            <w:r w:rsidR="00896322">
              <w:rPr>
                <w:rFonts w:ascii="Arial Narrow" w:hAnsi="Arial Narrow"/>
                <w:sz w:val="22"/>
                <w:szCs w:val="22"/>
              </w:rPr>
              <w:t>Arrendada</w:t>
            </w:r>
            <w:r w:rsidRPr="006A6B4F">
              <w:rPr>
                <w:rFonts w:ascii="Arial Narrow" w:hAnsi="Arial Narrow"/>
                <w:sz w:val="22"/>
                <w:szCs w:val="22"/>
              </w:rPr>
              <w:t xml:space="preserve"> (por ejemplo, los honorarios de abogados, gastos judiciales, honorarios de expertos, consultores, entre otros); (vi) cualquier gasto incurrido por la </w:t>
            </w:r>
            <w:r w:rsidR="00E75A0A">
              <w:rPr>
                <w:rFonts w:ascii="Arial Narrow" w:hAnsi="Arial Narrow"/>
                <w:sz w:val="22"/>
                <w:szCs w:val="22"/>
              </w:rPr>
              <w:t>Arrendadora</w:t>
            </w:r>
            <w:r w:rsidRPr="006A6B4F">
              <w:rPr>
                <w:rFonts w:ascii="Arial Narrow" w:hAnsi="Arial Narrow"/>
                <w:sz w:val="22"/>
                <w:szCs w:val="22"/>
              </w:rPr>
              <w:t xml:space="preserve"> en caso de terminación de </w:t>
            </w:r>
            <w:r w:rsidR="0075380F">
              <w:rPr>
                <w:rFonts w:ascii="Arial Narrow" w:hAnsi="Arial Narrow"/>
                <w:sz w:val="22"/>
                <w:szCs w:val="22"/>
              </w:rPr>
              <w:t>c</w:t>
            </w:r>
            <w:r w:rsidRPr="006A6B4F">
              <w:rPr>
                <w:rFonts w:ascii="Arial Narrow" w:hAnsi="Arial Narrow"/>
                <w:sz w:val="22"/>
                <w:szCs w:val="22"/>
              </w:rPr>
              <w:t xml:space="preserve">ontratos o financiamientos que sean resultantes del incumplimiento de la </w:t>
            </w:r>
            <w:r w:rsidR="00E75A0A">
              <w:rPr>
                <w:rFonts w:ascii="Arial Narrow" w:hAnsi="Arial Narrow"/>
                <w:sz w:val="22"/>
                <w:szCs w:val="22"/>
              </w:rPr>
              <w:t>Arrendataria</w:t>
            </w:r>
            <w:r w:rsidRPr="006A6B4F">
              <w:rPr>
                <w:rFonts w:ascii="Arial Narrow" w:hAnsi="Arial Narrow"/>
                <w:sz w:val="22"/>
                <w:szCs w:val="22"/>
              </w:rPr>
              <w:t xml:space="preserve"> (por ejemplo, multas, etc.).</w:t>
            </w:r>
          </w:p>
          <w:p w14:paraId="51AA4240" w14:textId="77777777" w:rsidR="006A6B4F" w:rsidRPr="006A6B4F" w:rsidRDefault="006A6B4F" w:rsidP="006A6B4F">
            <w:pPr>
              <w:jc w:val="both"/>
              <w:rPr>
                <w:rFonts w:ascii="Arial Narrow" w:hAnsi="Arial Narrow"/>
                <w:sz w:val="22"/>
                <w:szCs w:val="22"/>
              </w:rPr>
            </w:pPr>
          </w:p>
          <w:p w14:paraId="0BBC676C" w14:textId="3D951B17" w:rsidR="006A6B4F" w:rsidRDefault="006A6B4F" w:rsidP="006A6B4F">
            <w:pPr>
              <w:jc w:val="both"/>
              <w:rPr>
                <w:rFonts w:ascii="Arial Narrow" w:hAnsi="Arial Narrow"/>
                <w:sz w:val="22"/>
                <w:szCs w:val="22"/>
              </w:rPr>
            </w:pPr>
            <w:r w:rsidRPr="006A6B4F">
              <w:rPr>
                <w:rFonts w:ascii="Arial Narrow" w:hAnsi="Arial Narrow"/>
                <w:sz w:val="22"/>
                <w:szCs w:val="22"/>
              </w:rPr>
              <w:t xml:space="preserve">La </w:t>
            </w:r>
            <w:r w:rsidR="00E75A0A">
              <w:rPr>
                <w:rFonts w:ascii="Arial Narrow" w:hAnsi="Arial Narrow"/>
                <w:sz w:val="22"/>
                <w:szCs w:val="22"/>
              </w:rPr>
              <w:t>Arrendataria</w:t>
            </w:r>
            <w:r w:rsidRPr="006A6B4F">
              <w:rPr>
                <w:rFonts w:ascii="Arial Narrow" w:hAnsi="Arial Narrow"/>
                <w:sz w:val="22"/>
                <w:szCs w:val="22"/>
              </w:rPr>
              <w:t xml:space="preserve"> garantiza y manifiesta expresamente a la </w:t>
            </w:r>
            <w:r w:rsidR="00E75A0A">
              <w:rPr>
                <w:rFonts w:ascii="Arial Narrow" w:hAnsi="Arial Narrow"/>
                <w:sz w:val="22"/>
                <w:szCs w:val="22"/>
              </w:rPr>
              <w:t>Arrendadora</w:t>
            </w:r>
            <w:r w:rsidRPr="006A6B4F">
              <w:rPr>
                <w:rFonts w:ascii="Arial Narrow" w:hAnsi="Arial Narrow"/>
                <w:sz w:val="22"/>
                <w:szCs w:val="22"/>
              </w:rPr>
              <w:t>, bajo protesta de decir verdad, que:</w:t>
            </w:r>
          </w:p>
          <w:p w14:paraId="13200C75" w14:textId="77777777" w:rsidR="00E842D3" w:rsidRPr="006A6B4F" w:rsidRDefault="00E842D3" w:rsidP="006A6B4F">
            <w:pPr>
              <w:jc w:val="both"/>
              <w:rPr>
                <w:rFonts w:ascii="Arial Narrow" w:hAnsi="Arial Narrow"/>
                <w:sz w:val="22"/>
                <w:szCs w:val="22"/>
              </w:rPr>
            </w:pPr>
          </w:p>
          <w:p w14:paraId="6583584A" w14:textId="1B8AC3F5" w:rsidR="006A6B4F" w:rsidRPr="0075380F" w:rsidRDefault="006A6B4F" w:rsidP="007E04A9">
            <w:pPr>
              <w:pStyle w:val="Prrafodelista"/>
              <w:numPr>
                <w:ilvl w:val="0"/>
                <w:numId w:val="36"/>
              </w:numPr>
              <w:jc w:val="both"/>
              <w:rPr>
                <w:rFonts w:ascii="Arial Narrow" w:hAnsi="Arial Narrow"/>
                <w:sz w:val="22"/>
                <w:szCs w:val="22"/>
              </w:rPr>
            </w:pPr>
            <w:r w:rsidRPr="0075380F">
              <w:rPr>
                <w:rFonts w:ascii="Arial Narrow" w:hAnsi="Arial Narrow"/>
                <w:sz w:val="22"/>
                <w:szCs w:val="22"/>
              </w:rPr>
              <w:t xml:space="preserve">En el desempeño de sus actividades comerciales nunca ha incurrido en actividades ilícitas o ilegales incluyendo las establecidas en el Código Penal del Estado de Nuevo León, Código Penal Federal, Ley Nacional de Extinción de Dominio, y cualquier otra legislación aplicable. </w:t>
            </w:r>
          </w:p>
          <w:p w14:paraId="7ADEF11C" w14:textId="77777777" w:rsidR="006A6B4F" w:rsidRPr="006A6B4F" w:rsidRDefault="006A6B4F" w:rsidP="006A6B4F">
            <w:pPr>
              <w:jc w:val="both"/>
              <w:rPr>
                <w:rFonts w:ascii="Arial Narrow" w:hAnsi="Arial Narrow"/>
                <w:sz w:val="22"/>
                <w:szCs w:val="22"/>
              </w:rPr>
            </w:pPr>
          </w:p>
          <w:p w14:paraId="5E7F2F08" w14:textId="06B582C2" w:rsidR="006A6B4F" w:rsidRPr="0075380F" w:rsidRDefault="006A6B4F" w:rsidP="007E04A9">
            <w:pPr>
              <w:pStyle w:val="Prrafodelista"/>
              <w:numPr>
                <w:ilvl w:val="0"/>
                <w:numId w:val="36"/>
              </w:numPr>
              <w:jc w:val="both"/>
              <w:rPr>
                <w:rFonts w:ascii="Arial Narrow" w:hAnsi="Arial Narrow"/>
                <w:sz w:val="22"/>
                <w:szCs w:val="22"/>
              </w:rPr>
            </w:pPr>
            <w:r w:rsidRPr="0075380F">
              <w:rPr>
                <w:rFonts w:ascii="Arial Narrow" w:hAnsi="Arial Narrow"/>
                <w:sz w:val="22"/>
                <w:szCs w:val="22"/>
              </w:rPr>
              <w:t xml:space="preserve">El dinero que destine al pago de la Renta(s) Mensual(s)  así como el uso que dará a la </w:t>
            </w:r>
            <w:r w:rsidR="009D32B1">
              <w:rPr>
                <w:rFonts w:ascii="Arial Narrow" w:hAnsi="Arial Narrow"/>
                <w:sz w:val="22"/>
                <w:szCs w:val="22"/>
              </w:rPr>
              <w:t xml:space="preserve">Propiedad </w:t>
            </w:r>
            <w:r w:rsidR="00896322">
              <w:rPr>
                <w:rFonts w:ascii="Arial Narrow" w:hAnsi="Arial Narrow"/>
                <w:sz w:val="22"/>
                <w:szCs w:val="22"/>
              </w:rPr>
              <w:t>Arrendada</w:t>
            </w:r>
            <w:r w:rsidRPr="0075380F">
              <w:rPr>
                <w:rFonts w:ascii="Arial Narrow" w:hAnsi="Arial Narrow"/>
                <w:sz w:val="22"/>
                <w:szCs w:val="22"/>
              </w:rPr>
              <w:t>, y a los bienes que se encuentren dentro de los mismos: (i) no serán instrumento, objeto o producto de delito alguno, incluyendo de manera enunciativa, más no limitativa, los previstos por la fracción II del artículo 22 de la Constitución Política de los Estados Unidos Mexicanos, (</w:t>
            </w:r>
            <w:proofErr w:type="spellStart"/>
            <w:r w:rsidRPr="0075380F">
              <w:rPr>
                <w:rFonts w:ascii="Arial Narrow" w:hAnsi="Arial Narrow"/>
                <w:sz w:val="22"/>
                <w:szCs w:val="22"/>
              </w:rPr>
              <w:t>ii</w:t>
            </w:r>
            <w:proofErr w:type="spellEnd"/>
            <w:r w:rsidRPr="0075380F">
              <w:rPr>
                <w:rFonts w:ascii="Arial Narrow" w:hAnsi="Arial Narrow"/>
                <w:sz w:val="22"/>
                <w:szCs w:val="22"/>
              </w:rPr>
              <w:t>) no serán utilizados o destinados a ocultar o mezclar bienes relacionados con delito alguno; y (</w:t>
            </w:r>
            <w:proofErr w:type="spellStart"/>
            <w:r w:rsidRPr="0075380F">
              <w:rPr>
                <w:rFonts w:ascii="Arial Narrow" w:hAnsi="Arial Narrow"/>
                <w:sz w:val="22"/>
                <w:szCs w:val="22"/>
              </w:rPr>
              <w:t>iii</w:t>
            </w:r>
            <w:proofErr w:type="spellEnd"/>
            <w:r w:rsidRPr="0075380F">
              <w:rPr>
                <w:rFonts w:ascii="Arial Narrow" w:hAnsi="Arial Narrow"/>
                <w:sz w:val="22"/>
                <w:szCs w:val="22"/>
              </w:rPr>
              <w:t>) no serán utilizados para la comisión de delitos o actos ilícitos por si o por terceros.</w:t>
            </w:r>
          </w:p>
          <w:p w14:paraId="503C25AA" w14:textId="77777777" w:rsidR="006A6B4F" w:rsidRDefault="006A6B4F" w:rsidP="006A6B4F">
            <w:pPr>
              <w:jc w:val="both"/>
              <w:rPr>
                <w:rFonts w:ascii="Arial Narrow" w:hAnsi="Arial Narrow"/>
                <w:sz w:val="22"/>
                <w:szCs w:val="22"/>
              </w:rPr>
            </w:pPr>
          </w:p>
          <w:p w14:paraId="4DF1E7C5" w14:textId="77777777" w:rsidR="00C4167E" w:rsidRPr="006A6B4F" w:rsidRDefault="00C4167E" w:rsidP="006A6B4F">
            <w:pPr>
              <w:jc w:val="both"/>
              <w:rPr>
                <w:rFonts w:ascii="Arial Narrow" w:hAnsi="Arial Narrow"/>
                <w:sz w:val="22"/>
                <w:szCs w:val="22"/>
              </w:rPr>
            </w:pPr>
          </w:p>
          <w:p w14:paraId="2AB52A34" w14:textId="70B43E54" w:rsidR="006A6B4F" w:rsidRPr="0075380F" w:rsidRDefault="006A6B4F" w:rsidP="007E04A9">
            <w:pPr>
              <w:pStyle w:val="Prrafodelista"/>
              <w:numPr>
                <w:ilvl w:val="0"/>
                <w:numId w:val="36"/>
              </w:numPr>
              <w:jc w:val="both"/>
              <w:rPr>
                <w:rFonts w:ascii="Arial Narrow" w:hAnsi="Arial Narrow"/>
                <w:sz w:val="22"/>
                <w:szCs w:val="22"/>
              </w:rPr>
            </w:pPr>
            <w:r w:rsidRPr="0075380F">
              <w:rPr>
                <w:rFonts w:ascii="Arial Narrow" w:hAnsi="Arial Narrow"/>
                <w:sz w:val="22"/>
                <w:szCs w:val="22"/>
              </w:rPr>
              <w:t xml:space="preserve">Durante la Vigencia del </w:t>
            </w:r>
            <w:r w:rsidR="00E75A0A">
              <w:rPr>
                <w:rFonts w:ascii="Arial Narrow" w:hAnsi="Arial Narrow"/>
                <w:sz w:val="22"/>
                <w:szCs w:val="22"/>
              </w:rPr>
              <w:t>Arrendamiento</w:t>
            </w:r>
            <w:r w:rsidRPr="0075380F">
              <w:rPr>
                <w:rFonts w:ascii="Arial Narrow" w:hAnsi="Arial Narrow"/>
                <w:sz w:val="22"/>
                <w:szCs w:val="22"/>
              </w:rPr>
              <w:t xml:space="preserve">, tomará todas las medidas y acciones necesarias para evitar que se realicen actividades ilícitas en la </w:t>
            </w:r>
            <w:r w:rsidR="009D32B1">
              <w:rPr>
                <w:rFonts w:ascii="Arial Narrow" w:hAnsi="Arial Narrow"/>
                <w:sz w:val="22"/>
                <w:szCs w:val="22"/>
              </w:rPr>
              <w:t xml:space="preserve">Propiedad </w:t>
            </w:r>
            <w:r w:rsidR="00896322">
              <w:rPr>
                <w:rFonts w:ascii="Arial Narrow" w:hAnsi="Arial Narrow"/>
                <w:sz w:val="22"/>
                <w:szCs w:val="22"/>
              </w:rPr>
              <w:t>Arrendada</w:t>
            </w:r>
            <w:r w:rsidRPr="0075380F">
              <w:rPr>
                <w:rFonts w:ascii="Arial Narrow" w:hAnsi="Arial Narrow"/>
                <w:sz w:val="22"/>
                <w:szCs w:val="22"/>
              </w:rPr>
              <w:t xml:space="preserve"> (por ejemplo, actos de corrupción, secuestros, extorsiones, trata de personas, cualquier tipo de hurto, lavado de dinero, entre otros).</w:t>
            </w:r>
          </w:p>
          <w:p w14:paraId="0320D25A" w14:textId="77777777" w:rsidR="006A6B4F" w:rsidRPr="006A6B4F" w:rsidRDefault="006A6B4F" w:rsidP="006A6B4F">
            <w:pPr>
              <w:jc w:val="both"/>
              <w:rPr>
                <w:rFonts w:ascii="Arial Narrow" w:hAnsi="Arial Narrow"/>
                <w:sz w:val="22"/>
                <w:szCs w:val="22"/>
              </w:rPr>
            </w:pPr>
          </w:p>
          <w:p w14:paraId="36B64271" w14:textId="32C6C92A" w:rsidR="006A6B4F" w:rsidRPr="006A6B4F" w:rsidRDefault="006A6B4F" w:rsidP="006A6B4F">
            <w:pPr>
              <w:jc w:val="both"/>
              <w:rPr>
                <w:rFonts w:ascii="Arial Narrow" w:hAnsi="Arial Narrow"/>
                <w:sz w:val="22"/>
                <w:szCs w:val="22"/>
              </w:rPr>
            </w:pPr>
            <w:r w:rsidRPr="006A6B4F">
              <w:rPr>
                <w:rFonts w:ascii="Arial Narrow" w:hAnsi="Arial Narrow"/>
                <w:sz w:val="22"/>
                <w:szCs w:val="22"/>
              </w:rPr>
              <w:t xml:space="preserve">Por lo tanto, la </w:t>
            </w:r>
            <w:r w:rsidR="00E75A0A">
              <w:rPr>
                <w:rFonts w:ascii="Arial Narrow" w:hAnsi="Arial Narrow"/>
                <w:sz w:val="22"/>
                <w:szCs w:val="22"/>
              </w:rPr>
              <w:t>Arrendataria</w:t>
            </w:r>
            <w:r w:rsidRPr="006A6B4F">
              <w:rPr>
                <w:rFonts w:ascii="Arial Narrow" w:hAnsi="Arial Narrow"/>
                <w:sz w:val="22"/>
                <w:szCs w:val="22"/>
              </w:rPr>
              <w:t xml:space="preserve"> se obliga a sacar en paz y a salvo a la </w:t>
            </w:r>
            <w:r w:rsidR="00E75A0A">
              <w:rPr>
                <w:rFonts w:ascii="Arial Narrow" w:hAnsi="Arial Narrow"/>
                <w:sz w:val="22"/>
                <w:szCs w:val="22"/>
              </w:rPr>
              <w:t>Arrendadora</w:t>
            </w:r>
            <w:r w:rsidRPr="006A6B4F">
              <w:rPr>
                <w:rFonts w:ascii="Arial Narrow" w:hAnsi="Arial Narrow"/>
                <w:sz w:val="22"/>
                <w:szCs w:val="22"/>
              </w:rPr>
              <w:t xml:space="preserve"> de cualquier reclamación o controversia relacionada </w:t>
            </w:r>
            <w:r w:rsidR="00502F6C">
              <w:rPr>
                <w:rFonts w:ascii="Arial Narrow" w:hAnsi="Arial Narrow"/>
                <w:sz w:val="22"/>
                <w:szCs w:val="22"/>
              </w:rPr>
              <w:t xml:space="preserve">o imputable a la </w:t>
            </w:r>
            <w:r w:rsidR="00E75A0A">
              <w:rPr>
                <w:rFonts w:ascii="Arial Narrow" w:hAnsi="Arial Narrow"/>
                <w:sz w:val="22"/>
                <w:szCs w:val="22"/>
              </w:rPr>
              <w:t>Arrendataria</w:t>
            </w:r>
            <w:r w:rsidR="00502F6C">
              <w:rPr>
                <w:rFonts w:ascii="Arial Narrow" w:hAnsi="Arial Narrow"/>
                <w:sz w:val="22"/>
                <w:szCs w:val="22"/>
              </w:rPr>
              <w:t xml:space="preserve"> </w:t>
            </w:r>
            <w:r w:rsidRPr="006A6B4F">
              <w:rPr>
                <w:rFonts w:ascii="Arial Narrow" w:hAnsi="Arial Narrow"/>
                <w:sz w:val="22"/>
                <w:szCs w:val="22"/>
              </w:rPr>
              <w:t>y se obliga a: (i) restituirlo de cualquier gasto(s), razonable(s) y comprobable(s), que en función de dicha reclamación y que haya erogado por consecuencias o motivo a dicho incumplimiento; y (</w:t>
            </w:r>
            <w:proofErr w:type="spellStart"/>
            <w:r w:rsidRPr="006A6B4F">
              <w:rPr>
                <w:rFonts w:ascii="Arial Narrow" w:hAnsi="Arial Narrow"/>
                <w:sz w:val="22"/>
                <w:szCs w:val="22"/>
              </w:rPr>
              <w:t>ii</w:t>
            </w:r>
            <w:proofErr w:type="spellEnd"/>
            <w:r w:rsidRPr="006A6B4F">
              <w:rPr>
                <w:rFonts w:ascii="Arial Narrow" w:hAnsi="Arial Narrow"/>
                <w:sz w:val="22"/>
                <w:szCs w:val="22"/>
              </w:rPr>
              <w:t>) al pago de daños y perjuicios ocasionados con motivo del incumplimiento a lo estipulado en la presente cláusula.</w:t>
            </w:r>
          </w:p>
          <w:p w14:paraId="091FB51B" w14:textId="77777777" w:rsidR="006A6B4F" w:rsidRPr="006A6B4F" w:rsidRDefault="006A6B4F" w:rsidP="006A6B4F">
            <w:pPr>
              <w:jc w:val="both"/>
              <w:rPr>
                <w:rFonts w:ascii="Arial Narrow" w:hAnsi="Arial Narrow"/>
                <w:sz w:val="22"/>
                <w:szCs w:val="22"/>
              </w:rPr>
            </w:pPr>
          </w:p>
          <w:p w14:paraId="20738E4C" w14:textId="601E5133" w:rsidR="006A6B4F" w:rsidRPr="006A6B4F" w:rsidRDefault="006A6B4F" w:rsidP="006A6B4F">
            <w:pPr>
              <w:jc w:val="both"/>
              <w:rPr>
                <w:rFonts w:ascii="Arial Narrow" w:hAnsi="Arial Narrow"/>
                <w:sz w:val="22"/>
                <w:szCs w:val="22"/>
              </w:rPr>
            </w:pPr>
            <w:r w:rsidRPr="006A6B4F">
              <w:rPr>
                <w:rFonts w:ascii="Arial Narrow" w:hAnsi="Arial Narrow"/>
                <w:sz w:val="22"/>
                <w:szCs w:val="22"/>
              </w:rPr>
              <w:t xml:space="preserve">Las Partes acuerdan que, cualquier incumplimiento a las disposiciones de esta cláusula constituirá un incumplimiento por parte de la </w:t>
            </w:r>
            <w:r w:rsidR="00E75A0A">
              <w:rPr>
                <w:rFonts w:ascii="Arial Narrow" w:hAnsi="Arial Narrow"/>
                <w:sz w:val="22"/>
                <w:szCs w:val="22"/>
              </w:rPr>
              <w:t>Arrendataria</w:t>
            </w:r>
            <w:r w:rsidRPr="006A6B4F">
              <w:rPr>
                <w:rFonts w:ascii="Arial Narrow" w:hAnsi="Arial Narrow"/>
                <w:sz w:val="22"/>
                <w:szCs w:val="22"/>
              </w:rPr>
              <w:t xml:space="preserve"> y estará sujeta a: (i) el pago de la Pena Convencional establecida en la Clausula 19 de este Contrato; (</w:t>
            </w:r>
            <w:proofErr w:type="spellStart"/>
            <w:r w:rsidRPr="006A6B4F">
              <w:rPr>
                <w:rFonts w:ascii="Arial Narrow" w:hAnsi="Arial Narrow"/>
                <w:sz w:val="22"/>
                <w:szCs w:val="22"/>
              </w:rPr>
              <w:t>ii</w:t>
            </w:r>
            <w:proofErr w:type="spellEnd"/>
            <w:r w:rsidRPr="006A6B4F">
              <w:rPr>
                <w:rFonts w:ascii="Arial Narrow" w:hAnsi="Arial Narrow"/>
                <w:sz w:val="22"/>
                <w:szCs w:val="22"/>
              </w:rPr>
              <w:t xml:space="preserve">) la terminación anticipada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6A6B4F">
              <w:rPr>
                <w:rFonts w:ascii="Arial Narrow" w:hAnsi="Arial Narrow"/>
                <w:sz w:val="22"/>
                <w:szCs w:val="22"/>
              </w:rPr>
              <w:t>; (</w:t>
            </w:r>
            <w:proofErr w:type="spellStart"/>
            <w:r w:rsidRPr="006A6B4F">
              <w:rPr>
                <w:rFonts w:ascii="Arial Narrow" w:hAnsi="Arial Narrow"/>
                <w:sz w:val="22"/>
                <w:szCs w:val="22"/>
              </w:rPr>
              <w:t>ii</w:t>
            </w:r>
            <w:proofErr w:type="spellEnd"/>
            <w:r w:rsidRPr="006A6B4F">
              <w:rPr>
                <w:rFonts w:ascii="Arial Narrow" w:hAnsi="Arial Narrow"/>
                <w:sz w:val="22"/>
                <w:szCs w:val="22"/>
              </w:rPr>
              <w:t xml:space="preserve">) la aplicación del Depósito en Garantía a favor de la </w:t>
            </w:r>
            <w:r w:rsidR="00E75A0A">
              <w:rPr>
                <w:rFonts w:ascii="Arial Narrow" w:hAnsi="Arial Narrow"/>
                <w:sz w:val="22"/>
                <w:szCs w:val="22"/>
              </w:rPr>
              <w:t>Arrendadora</w:t>
            </w:r>
            <w:r w:rsidRPr="006A6B4F">
              <w:rPr>
                <w:rFonts w:ascii="Arial Narrow" w:hAnsi="Arial Narrow"/>
                <w:sz w:val="22"/>
                <w:szCs w:val="22"/>
              </w:rPr>
              <w:t>; y (</w:t>
            </w:r>
            <w:proofErr w:type="spellStart"/>
            <w:r w:rsidRPr="006A6B4F">
              <w:rPr>
                <w:rFonts w:ascii="Arial Narrow" w:hAnsi="Arial Narrow"/>
                <w:sz w:val="22"/>
                <w:szCs w:val="22"/>
              </w:rPr>
              <w:t>iv</w:t>
            </w:r>
            <w:proofErr w:type="spellEnd"/>
            <w:r w:rsidRPr="006A6B4F">
              <w:rPr>
                <w:rFonts w:ascii="Arial Narrow" w:hAnsi="Arial Narrow"/>
                <w:sz w:val="22"/>
                <w:szCs w:val="22"/>
              </w:rPr>
              <w:t xml:space="preserve">) al cobro de los Intereses Moratorios aplicables. </w:t>
            </w:r>
          </w:p>
          <w:p w14:paraId="2F5548DA" w14:textId="77777777" w:rsidR="007860CE" w:rsidRPr="006A6B4F" w:rsidRDefault="007860CE" w:rsidP="00AA4924">
            <w:pPr>
              <w:jc w:val="both"/>
              <w:rPr>
                <w:rFonts w:ascii="Arial Narrow" w:hAnsi="Arial Narrow"/>
                <w:sz w:val="22"/>
                <w:szCs w:val="22"/>
              </w:rPr>
            </w:pPr>
          </w:p>
        </w:tc>
      </w:tr>
      <w:tr w:rsidR="009651C3" w:rsidRPr="00937F50" w14:paraId="1B538413" w14:textId="77777777" w:rsidTr="00E842D3">
        <w:tc>
          <w:tcPr>
            <w:tcW w:w="5395" w:type="dxa"/>
          </w:tcPr>
          <w:p w14:paraId="0095D368" w14:textId="35C4912A" w:rsidR="009651C3" w:rsidRPr="00AF505E" w:rsidRDefault="009651C3" w:rsidP="009651C3">
            <w:pPr>
              <w:jc w:val="both"/>
              <w:rPr>
                <w:rFonts w:ascii="Arial Narrow" w:hAnsi="Arial Narrow"/>
                <w:b/>
                <w:bCs/>
                <w:sz w:val="22"/>
                <w:szCs w:val="22"/>
                <w:u w:val="single"/>
                <w:lang w:val="en-US"/>
              </w:rPr>
            </w:pPr>
            <w:r w:rsidRPr="00AF505E">
              <w:rPr>
                <w:rFonts w:ascii="Arial Narrow" w:hAnsi="Arial Narrow"/>
                <w:b/>
                <w:bCs/>
                <w:sz w:val="22"/>
                <w:szCs w:val="22"/>
                <w:u w:val="single"/>
                <w:lang w:val="en-US"/>
              </w:rPr>
              <w:lastRenderedPageBreak/>
              <w:t>18 NONCOMPLIANCE AND REMEDIES</w:t>
            </w:r>
          </w:p>
          <w:p w14:paraId="4D676072" w14:textId="77777777" w:rsidR="009651C3" w:rsidRDefault="009651C3" w:rsidP="009651C3">
            <w:pPr>
              <w:jc w:val="both"/>
              <w:rPr>
                <w:rFonts w:ascii="Arial Narrow" w:hAnsi="Arial Narrow"/>
                <w:b/>
                <w:bCs/>
                <w:sz w:val="22"/>
                <w:szCs w:val="22"/>
                <w:lang w:val="en-US"/>
              </w:rPr>
            </w:pPr>
          </w:p>
          <w:p w14:paraId="0EDBE133" w14:textId="7C109DE3" w:rsidR="009651C3" w:rsidRPr="009651C3" w:rsidRDefault="009651C3" w:rsidP="009651C3">
            <w:pPr>
              <w:jc w:val="both"/>
              <w:rPr>
                <w:rFonts w:ascii="Arial Narrow" w:hAnsi="Arial Narrow"/>
                <w:sz w:val="22"/>
                <w:szCs w:val="22"/>
                <w:lang w:val="en-US"/>
              </w:rPr>
            </w:pPr>
            <w:r w:rsidRPr="009651C3">
              <w:rPr>
                <w:rFonts w:ascii="Arial Narrow" w:hAnsi="Arial Narrow"/>
                <w:b/>
                <w:bCs/>
                <w:sz w:val="22"/>
                <w:szCs w:val="22"/>
                <w:lang w:val="en-US"/>
              </w:rPr>
              <w:t xml:space="preserve">18.1 </w:t>
            </w:r>
            <w:r w:rsidR="00D62AC9">
              <w:rPr>
                <w:rFonts w:ascii="Arial Narrow" w:hAnsi="Arial Narrow"/>
                <w:b/>
                <w:bCs/>
                <w:sz w:val="22"/>
                <w:szCs w:val="22"/>
                <w:lang w:val="en-US"/>
              </w:rPr>
              <w:t>Tenant</w:t>
            </w:r>
            <w:r w:rsidRPr="009651C3">
              <w:rPr>
                <w:rFonts w:ascii="Arial Narrow" w:hAnsi="Arial Narrow"/>
                <w:b/>
                <w:bCs/>
                <w:sz w:val="22"/>
                <w:szCs w:val="22"/>
                <w:lang w:val="en-US"/>
              </w:rPr>
              <w:t xml:space="preserve"> Events of Default /Delimitation of Liability</w:t>
            </w:r>
            <w:r w:rsidRPr="009651C3">
              <w:rPr>
                <w:rFonts w:ascii="Arial Narrow" w:hAnsi="Arial Narrow"/>
                <w:sz w:val="22"/>
                <w:szCs w:val="22"/>
                <w:lang w:val="en-US"/>
              </w:rPr>
              <w:t xml:space="preserve">: The Parties agree that the failure to comply, in a timely manner, with </w:t>
            </w:r>
            <w:r w:rsidRPr="009651C3">
              <w:rPr>
                <w:rFonts w:ascii="Arial Narrow" w:hAnsi="Arial Narrow"/>
                <w:sz w:val="22"/>
                <w:szCs w:val="22"/>
                <w:lang w:val="en-US"/>
              </w:rPr>
              <w:lastRenderedPageBreak/>
              <w:t xml:space="preserve">any of </w:t>
            </w:r>
            <w:r w:rsidR="00D62AC9">
              <w:rPr>
                <w:rFonts w:ascii="Arial Narrow" w:hAnsi="Arial Narrow"/>
                <w:sz w:val="22"/>
                <w:szCs w:val="22"/>
                <w:lang w:val="en-US"/>
              </w:rPr>
              <w:t>Tenant</w:t>
            </w:r>
            <w:r w:rsidRPr="009651C3">
              <w:rPr>
                <w:rFonts w:ascii="Arial Narrow" w:hAnsi="Arial Narrow"/>
                <w:sz w:val="22"/>
                <w:szCs w:val="22"/>
                <w:lang w:val="en-US"/>
              </w:rPr>
              <w:t xml:space="preserve"> obligations under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9651C3">
              <w:rPr>
                <w:rFonts w:ascii="Arial Narrow" w:hAnsi="Arial Narrow"/>
                <w:sz w:val="22"/>
                <w:szCs w:val="22"/>
                <w:lang w:val="en-US"/>
              </w:rPr>
              <w:t xml:space="preserve"> and that such default has not been cured during the period grant</w:t>
            </w:r>
            <w:r>
              <w:rPr>
                <w:rFonts w:ascii="Arial Narrow" w:hAnsi="Arial Narrow"/>
                <w:sz w:val="22"/>
                <w:szCs w:val="22"/>
                <w:lang w:val="en-US"/>
              </w:rPr>
              <w:t>ed hereunder</w:t>
            </w:r>
            <w:r w:rsidRPr="009651C3">
              <w:rPr>
                <w:rFonts w:ascii="Arial Narrow" w:hAnsi="Arial Narrow"/>
                <w:sz w:val="22"/>
                <w:szCs w:val="22"/>
                <w:lang w:val="en-US"/>
              </w:rPr>
              <w:t xml:space="preserve"> this clause </w:t>
            </w:r>
            <w:r>
              <w:rPr>
                <w:rFonts w:ascii="Arial Narrow" w:hAnsi="Arial Narrow"/>
                <w:sz w:val="22"/>
                <w:szCs w:val="22"/>
                <w:lang w:val="en-US"/>
              </w:rPr>
              <w:t xml:space="preserve">or any other section of this </w:t>
            </w:r>
            <w:r w:rsidR="00A72439">
              <w:rPr>
                <w:rFonts w:ascii="Arial Narrow" w:hAnsi="Arial Narrow"/>
                <w:sz w:val="22"/>
                <w:szCs w:val="22"/>
                <w:lang w:val="en-US"/>
              </w:rPr>
              <w:t>Lease Agreement</w:t>
            </w:r>
            <w:r>
              <w:rPr>
                <w:rFonts w:ascii="Arial Narrow" w:hAnsi="Arial Narrow"/>
                <w:sz w:val="22"/>
                <w:szCs w:val="22"/>
                <w:lang w:val="en-US"/>
              </w:rPr>
              <w:t xml:space="preserve"> </w:t>
            </w:r>
            <w:r w:rsidRPr="009651C3">
              <w:rPr>
                <w:rFonts w:ascii="Arial Narrow" w:hAnsi="Arial Narrow"/>
                <w:sz w:val="22"/>
                <w:szCs w:val="22"/>
                <w:lang w:val="en-US"/>
              </w:rPr>
              <w:t>for such purpose, shall constitute an event of default (the “</w:t>
            </w:r>
            <w:r w:rsidRPr="009651C3">
              <w:rPr>
                <w:rFonts w:ascii="Arial Narrow" w:hAnsi="Arial Narrow"/>
                <w:b/>
                <w:bCs/>
                <w:sz w:val="22"/>
                <w:szCs w:val="22"/>
                <w:u w:val="single"/>
                <w:lang w:val="en-US"/>
              </w:rPr>
              <w:t>Events of Default</w:t>
            </w:r>
            <w:r w:rsidRPr="009651C3">
              <w:rPr>
                <w:rFonts w:ascii="Arial Narrow" w:hAnsi="Arial Narrow"/>
                <w:sz w:val="22"/>
                <w:szCs w:val="22"/>
                <w:lang w:val="en-US"/>
              </w:rPr>
              <w:t xml:space="preserve">”) and shall give </w:t>
            </w:r>
            <w:r>
              <w:rPr>
                <w:rFonts w:ascii="Arial Narrow" w:hAnsi="Arial Narrow"/>
                <w:sz w:val="22"/>
                <w:szCs w:val="22"/>
                <w:lang w:val="en-US"/>
              </w:rPr>
              <w:t>cause</w:t>
            </w:r>
            <w:r w:rsidRPr="009651C3">
              <w:rPr>
                <w:rFonts w:ascii="Arial Narrow" w:hAnsi="Arial Narrow"/>
                <w:sz w:val="22"/>
                <w:szCs w:val="22"/>
                <w:lang w:val="en-US"/>
              </w:rPr>
              <w:t xml:space="preserve"> the termination of the </w:t>
            </w:r>
            <w:r w:rsidR="00A72439">
              <w:rPr>
                <w:rFonts w:ascii="Arial Narrow" w:hAnsi="Arial Narrow"/>
                <w:sz w:val="22"/>
                <w:szCs w:val="22"/>
                <w:lang w:val="en-US"/>
              </w:rPr>
              <w:t>Lease Agreement</w:t>
            </w:r>
            <w:r w:rsidRPr="009651C3">
              <w:rPr>
                <w:rFonts w:ascii="Arial Narrow" w:hAnsi="Arial Narrow"/>
                <w:sz w:val="22"/>
                <w:szCs w:val="22"/>
                <w:lang w:val="en-US"/>
              </w:rPr>
              <w:t xml:space="preserve"> and the penalties set forth </w:t>
            </w:r>
            <w:r>
              <w:rPr>
                <w:rFonts w:ascii="Arial Narrow" w:hAnsi="Arial Narrow"/>
                <w:sz w:val="22"/>
                <w:szCs w:val="22"/>
                <w:lang w:val="en-US"/>
              </w:rPr>
              <w:t>herein</w:t>
            </w:r>
            <w:r w:rsidRPr="009651C3">
              <w:rPr>
                <w:rFonts w:ascii="Arial Narrow" w:hAnsi="Arial Narrow"/>
                <w:sz w:val="22"/>
                <w:szCs w:val="22"/>
                <w:lang w:val="en-US"/>
              </w:rPr>
              <w:t xml:space="preserve">, as well as assert all remedies to which it is entitled the affected </w:t>
            </w:r>
            <w:r>
              <w:rPr>
                <w:rFonts w:ascii="Arial Narrow" w:hAnsi="Arial Narrow"/>
                <w:sz w:val="22"/>
                <w:szCs w:val="22"/>
                <w:lang w:val="en-US"/>
              </w:rPr>
              <w:t>p</w:t>
            </w:r>
            <w:r w:rsidRPr="009651C3">
              <w:rPr>
                <w:rFonts w:ascii="Arial Narrow" w:hAnsi="Arial Narrow"/>
                <w:sz w:val="22"/>
                <w:szCs w:val="22"/>
                <w:lang w:val="en-US"/>
              </w:rPr>
              <w:t xml:space="preserve">arty under the terms of this </w:t>
            </w:r>
            <w:r w:rsidR="00A72439">
              <w:rPr>
                <w:rFonts w:ascii="Arial Narrow" w:hAnsi="Arial Narrow"/>
                <w:sz w:val="22"/>
                <w:szCs w:val="22"/>
                <w:lang w:val="en-US"/>
              </w:rPr>
              <w:t>Lease Agreement</w:t>
            </w:r>
            <w:r w:rsidRPr="009651C3">
              <w:rPr>
                <w:rFonts w:ascii="Arial Narrow" w:hAnsi="Arial Narrow"/>
                <w:sz w:val="22"/>
                <w:szCs w:val="22"/>
                <w:lang w:val="en-US"/>
              </w:rPr>
              <w:t xml:space="preserve"> and the applicable law.</w:t>
            </w:r>
          </w:p>
          <w:p w14:paraId="245B1FA5" w14:textId="77777777" w:rsidR="009651C3" w:rsidRPr="009651C3" w:rsidRDefault="009651C3" w:rsidP="009651C3">
            <w:pPr>
              <w:jc w:val="both"/>
              <w:rPr>
                <w:rFonts w:ascii="Arial Narrow" w:hAnsi="Arial Narrow"/>
                <w:sz w:val="22"/>
                <w:szCs w:val="22"/>
                <w:lang w:val="en-US"/>
              </w:rPr>
            </w:pPr>
          </w:p>
          <w:p w14:paraId="56D9D22C" w14:textId="77777777" w:rsidR="009651C3" w:rsidRDefault="009651C3" w:rsidP="009651C3">
            <w:pPr>
              <w:jc w:val="both"/>
              <w:rPr>
                <w:rFonts w:ascii="Arial Narrow" w:hAnsi="Arial Narrow"/>
                <w:sz w:val="22"/>
                <w:szCs w:val="22"/>
                <w:lang w:val="en-US"/>
              </w:rPr>
            </w:pPr>
          </w:p>
          <w:p w14:paraId="63DDEEBD" w14:textId="77777777" w:rsidR="000A49D6" w:rsidRDefault="000A49D6" w:rsidP="009651C3">
            <w:pPr>
              <w:jc w:val="both"/>
              <w:rPr>
                <w:rFonts w:ascii="Arial Narrow" w:hAnsi="Arial Narrow"/>
                <w:sz w:val="22"/>
                <w:szCs w:val="22"/>
                <w:lang w:val="en-US"/>
              </w:rPr>
            </w:pPr>
          </w:p>
          <w:p w14:paraId="7D60C047" w14:textId="453A5148" w:rsidR="009651C3" w:rsidRDefault="009651C3" w:rsidP="009651C3">
            <w:pPr>
              <w:jc w:val="both"/>
              <w:rPr>
                <w:rFonts w:ascii="Arial Narrow" w:hAnsi="Arial Narrow"/>
                <w:sz w:val="22"/>
                <w:szCs w:val="22"/>
                <w:lang w:val="en-US"/>
              </w:rPr>
            </w:pPr>
            <w:proofErr w:type="gramStart"/>
            <w:r w:rsidRPr="009651C3">
              <w:rPr>
                <w:rFonts w:ascii="Arial Narrow" w:hAnsi="Arial Narrow"/>
                <w:sz w:val="22"/>
                <w:szCs w:val="22"/>
                <w:lang w:val="en-US"/>
              </w:rPr>
              <w:t>With the exception of</w:t>
            </w:r>
            <w:proofErr w:type="gramEnd"/>
            <w:r w:rsidRPr="009651C3">
              <w:rPr>
                <w:rFonts w:ascii="Arial Narrow" w:hAnsi="Arial Narrow"/>
                <w:sz w:val="22"/>
                <w:szCs w:val="22"/>
                <w:lang w:val="en-US"/>
              </w:rPr>
              <w:t xml:space="preserve"> Rent payments and Reimbursable Expenses which must be paid in accordance with and within the terms established in this </w:t>
            </w:r>
            <w:r w:rsidR="00A72439">
              <w:rPr>
                <w:rFonts w:ascii="Arial Narrow" w:hAnsi="Arial Narrow"/>
                <w:sz w:val="22"/>
                <w:szCs w:val="22"/>
                <w:lang w:val="en-US"/>
              </w:rPr>
              <w:t>Lease Agreement</w:t>
            </w:r>
            <w:r w:rsidRPr="009651C3">
              <w:rPr>
                <w:rFonts w:ascii="Arial Narrow" w:hAnsi="Arial Narrow"/>
                <w:sz w:val="22"/>
                <w:szCs w:val="22"/>
                <w:lang w:val="en-US"/>
              </w:rPr>
              <w:t>, and unless expressly established otherwise for a specific case, the Parties agree to grant each other the following terms to remedy an Event of Default:</w:t>
            </w:r>
          </w:p>
          <w:p w14:paraId="17660B30" w14:textId="77777777" w:rsidR="00005C0D" w:rsidRPr="009651C3" w:rsidRDefault="00005C0D" w:rsidP="009651C3">
            <w:pPr>
              <w:jc w:val="both"/>
              <w:rPr>
                <w:rFonts w:ascii="Arial Narrow" w:hAnsi="Arial Narrow"/>
                <w:sz w:val="22"/>
                <w:szCs w:val="22"/>
                <w:lang w:val="en-US"/>
              </w:rPr>
            </w:pPr>
          </w:p>
          <w:p w14:paraId="143ED8F9" w14:textId="7D53C706" w:rsidR="009651C3" w:rsidRPr="009651C3" w:rsidRDefault="009651C3" w:rsidP="007E04A9">
            <w:pPr>
              <w:pStyle w:val="Prrafodelista"/>
              <w:numPr>
                <w:ilvl w:val="0"/>
                <w:numId w:val="37"/>
              </w:numPr>
              <w:jc w:val="both"/>
              <w:rPr>
                <w:rFonts w:ascii="Arial Narrow" w:hAnsi="Arial Narrow"/>
                <w:sz w:val="22"/>
                <w:szCs w:val="22"/>
                <w:lang w:val="en-US"/>
              </w:rPr>
            </w:pPr>
            <w:r w:rsidRPr="009651C3">
              <w:rPr>
                <w:rFonts w:ascii="Arial Narrow" w:hAnsi="Arial Narrow"/>
                <w:sz w:val="22"/>
                <w:szCs w:val="22"/>
                <w:u w:val="single"/>
                <w:lang w:val="en-US"/>
              </w:rPr>
              <w:t>Default of economic (pecuniary) obligations</w:t>
            </w:r>
            <w:r w:rsidRPr="009651C3">
              <w:rPr>
                <w:rFonts w:ascii="Arial Narrow" w:hAnsi="Arial Narrow"/>
                <w:sz w:val="22"/>
                <w:szCs w:val="22"/>
                <w:lang w:val="en-US"/>
              </w:rPr>
              <w:t xml:space="preserve">: </w:t>
            </w:r>
            <w:r w:rsidR="00D62AC9">
              <w:rPr>
                <w:rFonts w:ascii="Arial Narrow" w:hAnsi="Arial Narrow"/>
                <w:sz w:val="22"/>
                <w:szCs w:val="22"/>
                <w:lang w:val="en-US"/>
              </w:rPr>
              <w:t>Tenant</w:t>
            </w:r>
            <w:r w:rsidRPr="009651C3">
              <w:rPr>
                <w:rFonts w:ascii="Arial Narrow" w:hAnsi="Arial Narrow"/>
                <w:sz w:val="22"/>
                <w:szCs w:val="22"/>
                <w:lang w:val="en-US"/>
              </w:rPr>
              <w:t xml:space="preserve"> shall have a period of 5 business days after the due date of the obligation to cure the Event of Default.</w:t>
            </w:r>
          </w:p>
          <w:p w14:paraId="4A1697BB" w14:textId="77777777" w:rsidR="009651C3" w:rsidRDefault="009651C3" w:rsidP="009651C3">
            <w:pPr>
              <w:jc w:val="both"/>
              <w:rPr>
                <w:rFonts w:ascii="Arial Narrow" w:hAnsi="Arial Narrow"/>
                <w:sz w:val="22"/>
                <w:szCs w:val="22"/>
                <w:lang w:val="en-US"/>
              </w:rPr>
            </w:pPr>
          </w:p>
          <w:p w14:paraId="7F1B5F2F" w14:textId="77777777" w:rsidR="00900D53" w:rsidRPr="009651C3" w:rsidRDefault="00900D53" w:rsidP="009651C3">
            <w:pPr>
              <w:jc w:val="both"/>
              <w:rPr>
                <w:rFonts w:ascii="Arial Narrow" w:hAnsi="Arial Narrow"/>
                <w:sz w:val="22"/>
                <w:szCs w:val="22"/>
                <w:lang w:val="en-US"/>
              </w:rPr>
            </w:pPr>
          </w:p>
          <w:p w14:paraId="5FC7C184" w14:textId="4A5B91C9" w:rsidR="009651C3" w:rsidRPr="009651C3" w:rsidRDefault="009651C3" w:rsidP="007E04A9">
            <w:pPr>
              <w:pStyle w:val="Prrafodelista"/>
              <w:numPr>
                <w:ilvl w:val="0"/>
                <w:numId w:val="37"/>
              </w:numPr>
              <w:jc w:val="both"/>
              <w:rPr>
                <w:rFonts w:ascii="Arial Narrow" w:hAnsi="Arial Narrow"/>
                <w:sz w:val="22"/>
                <w:szCs w:val="22"/>
                <w:lang w:val="en-US"/>
              </w:rPr>
            </w:pPr>
            <w:r w:rsidRPr="009651C3">
              <w:rPr>
                <w:rFonts w:ascii="Arial Narrow" w:hAnsi="Arial Narrow"/>
                <w:sz w:val="22"/>
                <w:szCs w:val="22"/>
                <w:u w:val="single"/>
                <w:lang w:val="en-US"/>
              </w:rPr>
              <w:t>Defaults of obligations to do and not to do</w:t>
            </w:r>
            <w:r w:rsidRPr="009651C3">
              <w:rPr>
                <w:rFonts w:ascii="Arial Narrow" w:hAnsi="Arial Narrow"/>
                <w:sz w:val="22"/>
                <w:szCs w:val="22"/>
                <w:lang w:val="en-US"/>
              </w:rPr>
              <w:t xml:space="preserve">: In a period that does not exceed </w:t>
            </w:r>
            <w:r w:rsidR="00B10E53">
              <w:rPr>
                <w:rFonts w:ascii="Arial Narrow" w:hAnsi="Arial Narrow"/>
                <w:sz w:val="22"/>
                <w:szCs w:val="22"/>
                <w:lang w:val="en-US"/>
              </w:rPr>
              <w:t>10</w:t>
            </w:r>
            <w:r w:rsidR="00B10E53" w:rsidRPr="009651C3">
              <w:rPr>
                <w:rFonts w:ascii="Arial Narrow" w:hAnsi="Arial Narrow"/>
                <w:sz w:val="22"/>
                <w:szCs w:val="22"/>
                <w:lang w:val="en-US"/>
              </w:rPr>
              <w:t xml:space="preserve"> </w:t>
            </w:r>
            <w:r w:rsidRPr="009651C3">
              <w:rPr>
                <w:rFonts w:ascii="Arial Narrow" w:hAnsi="Arial Narrow"/>
                <w:sz w:val="22"/>
                <w:szCs w:val="22"/>
                <w:lang w:val="en-US"/>
              </w:rPr>
              <w:t xml:space="preserve">calendar days from the date of the noncompliance notice delivered to the </w:t>
            </w:r>
            <w:r w:rsidR="00D62AC9">
              <w:rPr>
                <w:rFonts w:ascii="Arial Narrow" w:hAnsi="Arial Narrow"/>
                <w:sz w:val="22"/>
                <w:szCs w:val="22"/>
                <w:lang w:val="en-US"/>
              </w:rPr>
              <w:t>Tenant</w:t>
            </w:r>
            <w:r w:rsidRPr="009651C3">
              <w:rPr>
                <w:rFonts w:ascii="Arial Narrow" w:hAnsi="Arial Narrow"/>
                <w:sz w:val="22"/>
                <w:szCs w:val="22"/>
                <w:lang w:val="en-US"/>
              </w:rPr>
              <w:t xml:space="preserve">, </w:t>
            </w:r>
            <w:r w:rsidR="00D62AC9">
              <w:rPr>
                <w:rFonts w:ascii="Arial Narrow" w:hAnsi="Arial Narrow"/>
                <w:sz w:val="22"/>
                <w:szCs w:val="22"/>
                <w:lang w:val="en-US"/>
              </w:rPr>
              <w:t>Landlord</w:t>
            </w:r>
            <w:r w:rsidRPr="009651C3">
              <w:rPr>
                <w:rFonts w:ascii="Arial Narrow" w:hAnsi="Arial Narrow"/>
                <w:sz w:val="22"/>
                <w:szCs w:val="22"/>
                <w:lang w:val="en-US"/>
              </w:rPr>
              <w:t xml:space="preserve"> must present a remediation plan or work plan to remedy the non-compliance mentioned, in the understanding that the non-compliance must be directly corrected within a period of 30 calendar days. In the event that the Event of Default cannot be diligently cured within a period of 30 calendar days, the </w:t>
            </w:r>
            <w:r w:rsidR="00D62AC9">
              <w:rPr>
                <w:rFonts w:ascii="Arial Narrow" w:hAnsi="Arial Narrow"/>
                <w:sz w:val="22"/>
                <w:szCs w:val="22"/>
                <w:lang w:val="en-US"/>
              </w:rPr>
              <w:t>Tenant</w:t>
            </w:r>
            <w:r w:rsidRPr="009651C3">
              <w:rPr>
                <w:rFonts w:ascii="Arial Narrow" w:hAnsi="Arial Narrow"/>
                <w:sz w:val="22"/>
                <w:szCs w:val="22"/>
                <w:lang w:val="en-US"/>
              </w:rPr>
              <w:t xml:space="preserve"> shall initiate all the necessary actions to cure such default, communicate to the </w:t>
            </w:r>
            <w:r w:rsidR="00D62AC9">
              <w:rPr>
                <w:rFonts w:ascii="Arial Narrow" w:hAnsi="Arial Narrow"/>
                <w:sz w:val="22"/>
                <w:szCs w:val="22"/>
                <w:lang w:val="en-US"/>
              </w:rPr>
              <w:t>Landlord</w:t>
            </w:r>
            <w:r w:rsidRPr="009651C3">
              <w:rPr>
                <w:rFonts w:ascii="Arial Narrow" w:hAnsi="Arial Narrow"/>
                <w:sz w:val="22"/>
                <w:szCs w:val="22"/>
                <w:lang w:val="en-US"/>
              </w:rPr>
              <w:t xml:space="preserve"> a deadline to fully cure the Event of Default (not to exceed 30 calendar days) and continue such actions until it is fully cured. </w:t>
            </w:r>
            <w:r w:rsidR="009D6CC8" w:rsidRPr="009D6CC8">
              <w:rPr>
                <w:rFonts w:ascii="Arial Narrow" w:hAnsi="Arial Narrow"/>
                <w:sz w:val="22"/>
                <w:szCs w:val="22"/>
                <w:lang w:val="en-US"/>
              </w:rPr>
              <w:t xml:space="preserve">When the circumstances so warrant, the </w:t>
            </w:r>
            <w:r w:rsidR="00D62AC9">
              <w:rPr>
                <w:rFonts w:ascii="Arial Narrow" w:hAnsi="Arial Narrow"/>
                <w:sz w:val="22"/>
                <w:szCs w:val="22"/>
                <w:lang w:val="en-US"/>
              </w:rPr>
              <w:t>Tenant</w:t>
            </w:r>
            <w:r w:rsidR="00797EA6" w:rsidRPr="009D6CC8">
              <w:rPr>
                <w:rFonts w:ascii="Arial Narrow" w:hAnsi="Arial Narrow"/>
                <w:sz w:val="22"/>
                <w:szCs w:val="22"/>
                <w:lang w:val="en-US"/>
              </w:rPr>
              <w:t xml:space="preserve"> </w:t>
            </w:r>
            <w:r w:rsidR="009D6CC8" w:rsidRPr="009D6CC8">
              <w:rPr>
                <w:rFonts w:ascii="Arial Narrow" w:hAnsi="Arial Narrow"/>
                <w:sz w:val="22"/>
                <w:szCs w:val="22"/>
                <w:lang w:val="en-US"/>
              </w:rPr>
              <w:t>may</w:t>
            </w:r>
            <w:r w:rsidR="00797EA6">
              <w:rPr>
                <w:rFonts w:ascii="Arial Narrow" w:hAnsi="Arial Narrow"/>
                <w:sz w:val="22"/>
                <w:szCs w:val="22"/>
                <w:lang w:val="en-US"/>
              </w:rPr>
              <w:t xml:space="preserve"> request </w:t>
            </w:r>
            <w:r w:rsidR="00D62AC9">
              <w:rPr>
                <w:rFonts w:ascii="Arial Narrow" w:hAnsi="Arial Narrow"/>
                <w:sz w:val="22"/>
                <w:szCs w:val="22"/>
                <w:lang w:val="en-US"/>
              </w:rPr>
              <w:t>Landlord</w:t>
            </w:r>
            <w:r w:rsidR="00797EA6">
              <w:rPr>
                <w:rFonts w:ascii="Arial Narrow" w:hAnsi="Arial Narrow"/>
                <w:sz w:val="22"/>
                <w:szCs w:val="22"/>
                <w:lang w:val="en-US"/>
              </w:rPr>
              <w:t xml:space="preserve"> to</w:t>
            </w:r>
            <w:r w:rsidR="009D6CC8" w:rsidRPr="009D6CC8">
              <w:rPr>
                <w:rFonts w:ascii="Arial Narrow" w:hAnsi="Arial Narrow"/>
                <w:sz w:val="22"/>
                <w:szCs w:val="22"/>
                <w:lang w:val="en-US"/>
              </w:rPr>
              <w:t xml:space="preserve"> grant an extension to cure the </w:t>
            </w:r>
            <w:r w:rsidR="00797EA6">
              <w:rPr>
                <w:rFonts w:ascii="Arial Narrow" w:hAnsi="Arial Narrow"/>
                <w:sz w:val="22"/>
                <w:szCs w:val="22"/>
                <w:lang w:val="en-US"/>
              </w:rPr>
              <w:t xml:space="preserve">relevant </w:t>
            </w:r>
            <w:r w:rsidR="009D6CC8" w:rsidRPr="009D6CC8">
              <w:rPr>
                <w:rFonts w:ascii="Arial Narrow" w:hAnsi="Arial Narrow"/>
                <w:sz w:val="22"/>
                <w:szCs w:val="22"/>
                <w:lang w:val="en-US"/>
              </w:rPr>
              <w:t>Event of Default</w:t>
            </w:r>
            <w:r w:rsidR="00797EA6">
              <w:rPr>
                <w:rFonts w:ascii="Arial Narrow" w:hAnsi="Arial Narrow"/>
                <w:sz w:val="22"/>
                <w:szCs w:val="22"/>
                <w:lang w:val="en-US"/>
              </w:rPr>
              <w:t xml:space="preserve">, by means of written notice that </w:t>
            </w:r>
            <w:r w:rsidR="00D62AC9">
              <w:rPr>
                <w:rFonts w:ascii="Arial Narrow" w:hAnsi="Arial Narrow"/>
                <w:sz w:val="22"/>
                <w:szCs w:val="22"/>
                <w:lang w:val="en-US"/>
              </w:rPr>
              <w:t>Tenant</w:t>
            </w:r>
            <w:r w:rsidR="00797EA6">
              <w:rPr>
                <w:rFonts w:ascii="Arial Narrow" w:hAnsi="Arial Narrow"/>
                <w:sz w:val="22"/>
                <w:szCs w:val="22"/>
                <w:lang w:val="en-US"/>
              </w:rPr>
              <w:t xml:space="preserve"> delivers to </w:t>
            </w:r>
            <w:r w:rsidR="00D62AC9">
              <w:rPr>
                <w:rFonts w:ascii="Arial Narrow" w:hAnsi="Arial Narrow"/>
                <w:sz w:val="22"/>
                <w:szCs w:val="22"/>
                <w:lang w:val="en-US"/>
              </w:rPr>
              <w:t>Landlord</w:t>
            </w:r>
            <w:r w:rsidR="00797EA6">
              <w:rPr>
                <w:rFonts w:ascii="Arial Narrow" w:hAnsi="Arial Narrow"/>
                <w:sz w:val="22"/>
                <w:szCs w:val="22"/>
                <w:lang w:val="en-US"/>
              </w:rPr>
              <w:t xml:space="preserve"> in a term that shall not exceed from the 30 calendar days term set forth herein, explaining the reasoning behind the extension request for proper compliance of this </w:t>
            </w:r>
            <w:r w:rsidR="00A72439">
              <w:rPr>
                <w:rFonts w:ascii="Arial Narrow" w:hAnsi="Arial Narrow"/>
                <w:sz w:val="22"/>
                <w:szCs w:val="22"/>
                <w:lang w:val="en-US"/>
              </w:rPr>
              <w:t>Lease Agreement</w:t>
            </w:r>
            <w:r w:rsidR="009D6CC8" w:rsidRPr="009D6CC8">
              <w:rPr>
                <w:rFonts w:ascii="Arial Narrow" w:hAnsi="Arial Narrow"/>
                <w:sz w:val="22"/>
                <w:szCs w:val="22"/>
                <w:lang w:val="en-US"/>
              </w:rPr>
              <w:t>.</w:t>
            </w:r>
          </w:p>
          <w:p w14:paraId="0D57C3F7" w14:textId="77777777" w:rsidR="009651C3" w:rsidRDefault="009651C3" w:rsidP="009651C3">
            <w:pPr>
              <w:jc w:val="both"/>
              <w:rPr>
                <w:rFonts w:ascii="Arial Narrow" w:hAnsi="Arial Narrow"/>
                <w:sz w:val="22"/>
                <w:szCs w:val="22"/>
                <w:lang w:val="en-US"/>
              </w:rPr>
            </w:pPr>
          </w:p>
          <w:p w14:paraId="4B0CE949" w14:textId="77777777" w:rsidR="00900D53" w:rsidRDefault="00900D53" w:rsidP="009651C3">
            <w:pPr>
              <w:jc w:val="both"/>
              <w:rPr>
                <w:rFonts w:ascii="Arial Narrow" w:hAnsi="Arial Narrow"/>
                <w:sz w:val="22"/>
                <w:szCs w:val="22"/>
                <w:lang w:val="en-US"/>
              </w:rPr>
            </w:pPr>
          </w:p>
          <w:p w14:paraId="55E00170" w14:textId="77777777" w:rsidR="00797EA6" w:rsidRPr="009651C3" w:rsidRDefault="00797EA6" w:rsidP="009651C3">
            <w:pPr>
              <w:jc w:val="both"/>
              <w:rPr>
                <w:rFonts w:ascii="Arial Narrow" w:hAnsi="Arial Narrow"/>
                <w:sz w:val="22"/>
                <w:szCs w:val="22"/>
                <w:lang w:val="en-US"/>
              </w:rPr>
            </w:pPr>
          </w:p>
          <w:p w14:paraId="6B83C4E1" w14:textId="77777777" w:rsidR="009A6B59" w:rsidRDefault="009A6B59" w:rsidP="009651C3">
            <w:pPr>
              <w:jc w:val="both"/>
              <w:rPr>
                <w:rFonts w:ascii="Arial Narrow" w:hAnsi="Arial Narrow"/>
                <w:sz w:val="22"/>
                <w:szCs w:val="22"/>
                <w:lang w:val="en-US"/>
              </w:rPr>
            </w:pPr>
          </w:p>
          <w:p w14:paraId="72472763" w14:textId="77777777" w:rsidR="00133187" w:rsidRDefault="00133187" w:rsidP="009651C3">
            <w:pPr>
              <w:jc w:val="both"/>
              <w:rPr>
                <w:rFonts w:ascii="Arial Narrow" w:hAnsi="Arial Narrow"/>
                <w:sz w:val="22"/>
                <w:szCs w:val="22"/>
                <w:lang w:val="en-US"/>
              </w:rPr>
            </w:pPr>
          </w:p>
          <w:p w14:paraId="7B059A7E" w14:textId="07D07884" w:rsidR="009651C3" w:rsidRPr="009651C3" w:rsidRDefault="009651C3" w:rsidP="009651C3">
            <w:pPr>
              <w:jc w:val="both"/>
              <w:rPr>
                <w:rFonts w:ascii="Arial Narrow" w:hAnsi="Arial Narrow"/>
                <w:sz w:val="22"/>
                <w:szCs w:val="22"/>
                <w:lang w:val="en-US"/>
              </w:rPr>
            </w:pPr>
            <w:r w:rsidRPr="009651C3">
              <w:rPr>
                <w:rFonts w:ascii="Arial Narrow" w:hAnsi="Arial Narrow"/>
                <w:sz w:val="22"/>
                <w:szCs w:val="22"/>
                <w:lang w:val="en-US"/>
              </w:rPr>
              <w:t xml:space="preserve">Failure or delay in giving written notice of default to the </w:t>
            </w:r>
            <w:r w:rsidR="00D62AC9">
              <w:rPr>
                <w:rFonts w:ascii="Arial Narrow" w:hAnsi="Arial Narrow"/>
                <w:sz w:val="22"/>
                <w:szCs w:val="22"/>
                <w:lang w:val="en-US"/>
              </w:rPr>
              <w:t>Tenant</w:t>
            </w:r>
            <w:r w:rsidRPr="009651C3">
              <w:rPr>
                <w:rFonts w:ascii="Arial Narrow" w:hAnsi="Arial Narrow"/>
                <w:sz w:val="22"/>
                <w:szCs w:val="22"/>
                <w:lang w:val="en-US"/>
              </w:rPr>
              <w:t xml:space="preserve"> shall not be deemed as a waiver of the right to exercise any action provided for in terms of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9651C3">
              <w:rPr>
                <w:rFonts w:ascii="Arial Narrow" w:hAnsi="Arial Narrow"/>
                <w:sz w:val="22"/>
                <w:szCs w:val="22"/>
                <w:lang w:val="en-US"/>
              </w:rPr>
              <w:t xml:space="preserve"> or the law, and under no circumstances may it be considered as a caveat or exception for the defaulting, once that </w:t>
            </w:r>
            <w:r w:rsidR="00D62AC9">
              <w:rPr>
                <w:rFonts w:ascii="Arial Narrow" w:hAnsi="Arial Narrow"/>
                <w:sz w:val="22"/>
                <w:szCs w:val="22"/>
                <w:lang w:val="en-US"/>
              </w:rPr>
              <w:t>Tenant</w:t>
            </w:r>
            <w:r w:rsidRPr="009651C3">
              <w:rPr>
                <w:rFonts w:ascii="Arial Narrow" w:hAnsi="Arial Narrow"/>
                <w:sz w:val="22"/>
                <w:szCs w:val="22"/>
                <w:lang w:val="en-US"/>
              </w:rPr>
              <w:t xml:space="preserve"> agree that they are </w:t>
            </w:r>
            <w:r w:rsidRPr="009651C3">
              <w:rPr>
                <w:rFonts w:ascii="Arial Narrow" w:hAnsi="Arial Narrow"/>
                <w:sz w:val="22"/>
                <w:szCs w:val="22"/>
                <w:lang w:val="en-US"/>
              </w:rPr>
              <w:lastRenderedPageBreak/>
              <w:t xml:space="preserve">aware of their obligations under this </w:t>
            </w:r>
            <w:r w:rsidR="00A72439">
              <w:rPr>
                <w:rFonts w:ascii="Arial Narrow" w:hAnsi="Arial Narrow"/>
                <w:sz w:val="22"/>
                <w:szCs w:val="22"/>
                <w:lang w:val="en-US"/>
              </w:rPr>
              <w:t>Lease Agreement</w:t>
            </w:r>
            <w:r w:rsidRPr="009651C3">
              <w:rPr>
                <w:rFonts w:ascii="Arial Narrow" w:hAnsi="Arial Narrow"/>
                <w:sz w:val="22"/>
                <w:szCs w:val="22"/>
                <w:lang w:val="en-US"/>
              </w:rPr>
              <w:t xml:space="preserve"> and the lack of notices does not exempt them from the compliance of the same.</w:t>
            </w:r>
          </w:p>
          <w:p w14:paraId="2104C3B8" w14:textId="77777777" w:rsidR="009651C3" w:rsidRDefault="009651C3" w:rsidP="009651C3">
            <w:pPr>
              <w:jc w:val="both"/>
              <w:rPr>
                <w:rFonts w:ascii="Arial Narrow" w:hAnsi="Arial Narrow"/>
                <w:sz w:val="22"/>
                <w:szCs w:val="22"/>
                <w:lang w:val="en-US"/>
              </w:rPr>
            </w:pPr>
          </w:p>
          <w:p w14:paraId="31E0F20C" w14:textId="77777777" w:rsidR="00900D53" w:rsidRPr="009651C3" w:rsidRDefault="00900D53" w:rsidP="009651C3">
            <w:pPr>
              <w:jc w:val="both"/>
              <w:rPr>
                <w:rFonts w:ascii="Arial Narrow" w:hAnsi="Arial Narrow"/>
                <w:sz w:val="22"/>
                <w:szCs w:val="22"/>
                <w:lang w:val="en-US"/>
              </w:rPr>
            </w:pPr>
          </w:p>
          <w:p w14:paraId="4CEB3A97" w14:textId="58F13179" w:rsidR="009651C3" w:rsidRDefault="009651C3" w:rsidP="009651C3">
            <w:pPr>
              <w:jc w:val="both"/>
              <w:rPr>
                <w:rFonts w:ascii="Arial Narrow" w:hAnsi="Arial Narrow"/>
                <w:sz w:val="22"/>
                <w:szCs w:val="22"/>
                <w:lang w:val="en-US"/>
              </w:rPr>
            </w:pPr>
            <w:r>
              <w:rPr>
                <w:rFonts w:ascii="Arial Narrow" w:hAnsi="Arial Narrow"/>
                <w:sz w:val="22"/>
                <w:szCs w:val="22"/>
                <w:lang w:val="en-US"/>
              </w:rPr>
              <w:t xml:space="preserve">Should </w:t>
            </w:r>
            <w:r w:rsidR="00D62AC9">
              <w:rPr>
                <w:rFonts w:ascii="Arial Narrow" w:hAnsi="Arial Narrow"/>
                <w:sz w:val="22"/>
                <w:szCs w:val="22"/>
                <w:lang w:val="en-US"/>
              </w:rPr>
              <w:t>Landlord</w:t>
            </w:r>
            <w:r w:rsidRPr="009651C3">
              <w:rPr>
                <w:rFonts w:ascii="Arial Narrow" w:hAnsi="Arial Narrow"/>
                <w:sz w:val="22"/>
                <w:szCs w:val="22"/>
                <w:lang w:val="en-US"/>
              </w:rPr>
              <w:t xml:space="preserve"> request the early termination of this</w:t>
            </w:r>
            <w:r>
              <w:rPr>
                <w:rFonts w:ascii="Arial Narrow" w:hAnsi="Arial Narrow"/>
                <w:sz w:val="22"/>
                <w:szCs w:val="22"/>
                <w:lang w:val="en-US"/>
              </w:rPr>
              <w:t xml:space="preserve"> </w:t>
            </w:r>
            <w:r w:rsidR="00A72439">
              <w:rPr>
                <w:rFonts w:ascii="Arial Narrow" w:hAnsi="Arial Narrow"/>
                <w:sz w:val="22"/>
                <w:szCs w:val="22"/>
                <w:lang w:val="en-US"/>
              </w:rPr>
              <w:t>Lease Agreement</w:t>
            </w:r>
            <w:r w:rsidRPr="009651C3">
              <w:rPr>
                <w:rFonts w:ascii="Arial Narrow" w:hAnsi="Arial Narrow"/>
                <w:sz w:val="22"/>
                <w:szCs w:val="22"/>
                <w:lang w:val="en-US"/>
              </w:rPr>
              <w:t xml:space="preserve">, </w:t>
            </w:r>
            <w:r>
              <w:rPr>
                <w:rFonts w:ascii="Arial Narrow" w:hAnsi="Arial Narrow"/>
                <w:sz w:val="22"/>
                <w:szCs w:val="22"/>
                <w:lang w:val="en-US"/>
              </w:rPr>
              <w:t xml:space="preserve">then </w:t>
            </w:r>
            <w:r w:rsidR="00D62AC9">
              <w:rPr>
                <w:rFonts w:ascii="Arial Narrow" w:hAnsi="Arial Narrow"/>
                <w:sz w:val="22"/>
                <w:szCs w:val="22"/>
                <w:lang w:val="en-US"/>
              </w:rPr>
              <w:t>Landlord</w:t>
            </w:r>
            <w:r>
              <w:rPr>
                <w:rFonts w:ascii="Arial Narrow" w:hAnsi="Arial Narrow"/>
                <w:sz w:val="22"/>
                <w:szCs w:val="22"/>
                <w:lang w:val="en-US"/>
              </w:rPr>
              <w:t xml:space="preserve"> </w:t>
            </w:r>
            <w:r w:rsidRPr="009651C3">
              <w:rPr>
                <w:rFonts w:ascii="Arial Narrow" w:hAnsi="Arial Narrow"/>
                <w:sz w:val="22"/>
                <w:szCs w:val="22"/>
                <w:lang w:val="en-US"/>
              </w:rPr>
              <w:t xml:space="preserve">shall retain and shall not waive the right to bring any claim or action it may have against the </w:t>
            </w:r>
            <w:r w:rsidR="00D62AC9">
              <w:rPr>
                <w:rFonts w:ascii="Arial Narrow" w:hAnsi="Arial Narrow"/>
                <w:sz w:val="22"/>
                <w:szCs w:val="22"/>
                <w:lang w:val="en-US"/>
              </w:rPr>
              <w:t>Tenant</w:t>
            </w:r>
            <w:r w:rsidRPr="009651C3">
              <w:rPr>
                <w:rFonts w:ascii="Arial Narrow" w:hAnsi="Arial Narrow"/>
                <w:sz w:val="22"/>
                <w:szCs w:val="22"/>
                <w:lang w:val="en-US"/>
              </w:rPr>
              <w:t xml:space="preserve"> for such default.</w:t>
            </w:r>
          </w:p>
          <w:p w14:paraId="11CE61A3" w14:textId="77777777" w:rsidR="009651C3" w:rsidRDefault="009651C3" w:rsidP="009651C3">
            <w:pPr>
              <w:jc w:val="both"/>
              <w:rPr>
                <w:rFonts w:ascii="Arial Narrow" w:hAnsi="Arial Narrow"/>
                <w:sz w:val="22"/>
                <w:szCs w:val="22"/>
                <w:lang w:val="en-US"/>
              </w:rPr>
            </w:pPr>
          </w:p>
          <w:p w14:paraId="58AB210D" w14:textId="77777777" w:rsidR="00900D53" w:rsidRDefault="00900D53" w:rsidP="009651C3">
            <w:pPr>
              <w:jc w:val="both"/>
              <w:rPr>
                <w:rFonts w:ascii="Arial Narrow" w:hAnsi="Arial Narrow"/>
                <w:sz w:val="22"/>
                <w:szCs w:val="22"/>
                <w:lang w:val="en-US"/>
              </w:rPr>
            </w:pPr>
          </w:p>
          <w:p w14:paraId="4ED52BB5" w14:textId="60570B92" w:rsidR="009651C3" w:rsidRPr="009651C3" w:rsidRDefault="009651C3" w:rsidP="009651C3">
            <w:pPr>
              <w:jc w:val="both"/>
              <w:rPr>
                <w:rFonts w:ascii="Arial Narrow" w:hAnsi="Arial Narrow"/>
                <w:sz w:val="22"/>
                <w:szCs w:val="22"/>
                <w:lang w:val="en-US"/>
              </w:rPr>
            </w:pPr>
            <w:r w:rsidRPr="009651C3">
              <w:rPr>
                <w:rFonts w:ascii="Arial Narrow" w:hAnsi="Arial Narrow"/>
                <w:b/>
                <w:bCs/>
                <w:sz w:val="22"/>
                <w:szCs w:val="22"/>
                <w:lang w:val="en-US"/>
              </w:rPr>
              <w:t xml:space="preserve">18.2 Cases of Default of the </w:t>
            </w:r>
            <w:r w:rsidR="00D62AC9">
              <w:rPr>
                <w:rFonts w:ascii="Arial Narrow" w:hAnsi="Arial Narrow"/>
                <w:b/>
                <w:bCs/>
                <w:sz w:val="22"/>
                <w:szCs w:val="22"/>
                <w:lang w:val="en-US"/>
              </w:rPr>
              <w:t>Landlord</w:t>
            </w:r>
            <w:r w:rsidRPr="009651C3">
              <w:rPr>
                <w:rFonts w:ascii="Arial Narrow" w:hAnsi="Arial Narrow"/>
                <w:b/>
                <w:bCs/>
                <w:sz w:val="22"/>
                <w:szCs w:val="22"/>
                <w:lang w:val="en-US"/>
              </w:rPr>
              <w:t>/ Delimitation of Liability</w:t>
            </w:r>
            <w:r w:rsidRPr="009651C3">
              <w:rPr>
                <w:rFonts w:ascii="Arial Narrow" w:hAnsi="Arial Narrow"/>
                <w:sz w:val="22"/>
                <w:szCs w:val="22"/>
                <w:lang w:val="en-US"/>
              </w:rPr>
              <w:t xml:space="preserve">: The </w:t>
            </w:r>
            <w:r w:rsidR="00D62AC9">
              <w:rPr>
                <w:rFonts w:ascii="Arial Narrow" w:hAnsi="Arial Narrow"/>
                <w:sz w:val="22"/>
                <w:szCs w:val="22"/>
                <w:lang w:val="en-US"/>
              </w:rPr>
              <w:t>Landlord</w:t>
            </w:r>
            <w:r w:rsidRPr="009651C3">
              <w:rPr>
                <w:rFonts w:ascii="Arial Narrow" w:hAnsi="Arial Narrow"/>
                <w:sz w:val="22"/>
                <w:szCs w:val="22"/>
                <w:lang w:val="en-US"/>
              </w:rPr>
              <w:t xml:space="preserve"> will not be in breach of its obligations, unless the agreed term between the Parties to remedy the breach has expired, from the moment the </w:t>
            </w:r>
            <w:r w:rsidR="00D62AC9">
              <w:rPr>
                <w:rFonts w:ascii="Arial Narrow" w:hAnsi="Arial Narrow"/>
                <w:sz w:val="22"/>
                <w:szCs w:val="22"/>
                <w:lang w:val="en-US"/>
              </w:rPr>
              <w:t>Landlord</w:t>
            </w:r>
            <w:r w:rsidRPr="009651C3">
              <w:rPr>
                <w:rFonts w:ascii="Arial Narrow" w:hAnsi="Arial Narrow"/>
                <w:sz w:val="22"/>
                <w:szCs w:val="22"/>
                <w:lang w:val="en-US"/>
              </w:rPr>
              <w:t xml:space="preserve"> receives the written notice of the </w:t>
            </w:r>
            <w:r w:rsidR="00D62AC9">
              <w:rPr>
                <w:rFonts w:ascii="Arial Narrow" w:hAnsi="Arial Narrow"/>
                <w:sz w:val="22"/>
                <w:szCs w:val="22"/>
                <w:lang w:val="en-US"/>
              </w:rPr>
              <w:t>Tenant</w:t>
            </w:r>
            <w:r w:rsidRPr="009651C3">
              <w:rPr>
                <w:rFonts w:ascii="Arial Narrow" w:hAnsi="Arial Narrow"/>
                <w:sz w:val="22"/>
                <w:szCs w:val="22"/>
                <w:lang w:val="en-US"/>
              </w:rPr>
              <w:t xml:space="preserve"> specifying the </w:t>
            </w:r>
            <w:r>
              <w:rPr>
                <w:rFonts w:ascii="Arial Narrow" w:hAnsi="Arial Narrow"/>
                <w:sz w:val="22"/>
                <w:szCs w:val="22"/>
                <w:lang w:val="en-US"/>
              </w:rPr>
              <w:t>Event</w:t>
            </w:r>
            <w:r w:rsidRPr="009651C3">
              <w:rPr>
                <w:rFonts w:ascii="Arial Narrow" w:hAnsi="Arial Narrow"/>
                <w:sz w:val="22"/>
                <w:szCs w:val="22"/>
                <w:lang w:val="en-US"/>
              </w:rPr>
              <w:t xml:space="preserve"> of Default</w:t>
            </w:r>
            <w:r>
              <w:rPr>
                <w:rFonts w:ascii="Arial Narrow" w:hAnsi="Arial Narrow"/>
                <w:sz w:val="22"/>
                <w:szCs w:val="22"/>
                <w:lang w:val="en-US"/>
              </w:rPr>
              <w:t>,</w:t>
            </w:r>
            <w:r w:rsidRPr="009651C3">
              <w:rPr>
                <w:rFonts w:ascii="Arial Narrow" w:hAnsi="Arial Narrow"/>
                <w:sz w:val="22"/>
                <w:szCs w:val="22"/>
                <w:lang w:val="en-US"/>
              </w:rPr>
              <w:t xml:space="preserve"> or at the end of any other term agreed by the Parties that is required to remedy the breach in question.</w:t>
            </w:r>
          </w:p>
          <w:p w14:paraId="62FA8BA1" w14:textId="77777777" w:rsidR="009651C3" w:rsidRPr="009651C3" w:rsidRDefault="009651C3" w:rsidP="009651C3">
            <w:pPr>
              <w:jc w:val="both"/>
              <w:rPr>
                <w:rFonts w:ascii="Arial Narrow" w:hAnsi="Arial Narrow"/>
                <w:sz w:val="22"/>
                <w:szCs w:val="22"/>
                <w:lang w:val="en-US"/>
              </w:rPr>
            </w:pPr>
          </w:p>
          <w:p w14:paraId="40CB8744" w14:textId="77777777" w:rsidR="009651C3" w:rsidRDefault="009651C3" w:rsidP="009651C3">
            <w:pPr>
              <w:jc w:val="both"/>
              <w:rPr>
                <w:rFonts w:ascii="Arial Narrow" w:hAnsi="Arial Narrow"/>
                <w:sz w:val="22"/>
                <w:szCs w:val="22"/>
                <w:lang w:val="en-US"/>
              </w:rPr>
            </w:pPr>
          </w:p>
          <w:p w14:paraId="7B69CFBA" w14:textId="77777777" w:rsidR="00900D53" w:rsidRDefault="00900D53" w:rsidP="009651C3">
            <w:pPr>
              <w:jc w:val="both"/>
              <w:rPr>
                <w:rFonts w:ascii="Arial Narrow" w:hAnsi="Arial Narrow"/>
                <w:sz w:val="22"/>
                <w:szCs w:val="22"/>
                <w:lang w:val="en-US"/>
              </w:rPr>
            </w:pPr>
          </w:p>
          <w:p w14:paraId="5B110522" w14:textId="03E7AF89" w:rsidR="009651C3" w:rsidRPr="009651C3" w:rsidRDefault="009651C3" w:rsidP="009651C3">
            <w:pPr>
              <w:jc w:val="both"/>
              <w:rPr>
                <w:rFonts w:ascii="Arial Narrow" w:hAnsi="Arial Narrow"/>
                <w:sz w:val="22"/>
                <w:szCs w:val="22"/>
                <w:lang w:val="en-US"/>
              </w:rPr>
            </w:pPr>
            <w:proofErr w:type="gramStart"/>
            <w:r w:rsidRPr="009651C3">
              <w:rPr>
                <w:rFonts w:ascii="Arial Narrow" w:hAnsi="Arial Narrow"/>
                <w:sz w:val="22"/>
                <w:szCs w:val="22"/>
                <w:lang w:val="en-US"/>
              </w:rPr>
              <w:t>In the event that</w:t>
            </w:r>
            <w:proofErr w:type="gramEnd"/>
            <w:r w:rsidRPr="009651C3">
              <w:rPr>
                <w:rFonts w:ascii="Arial Narrow" w:hAnsi="Arial Narrow"/>
                <w:sz w:val="22"/>
                <w:szCs w:val="22"/>
                <w:lang w:val="en-US"/>
              </w:rPr>
              <w:t xml:space="preserve"> the </w:t>
            </w:r>
            <w:r w:rsidR="00D62AC9">
              <w:rPr>
                <w:rFonts w:ascii="Arial Narrow" w:hAnsi="Arial Narrow"/>
                <w:sz w:val="22"/>
                <w:szCs w:val="22"/>
                <w:lang w:val="en-US"/>
              </w:rPr>
              <w:t>Landlord</w:t>
            </w:r>
            <w:r w:rsidRPr="009651C3">
              <w:rPr>
                <w:rFonts w:ascii="Arial Narrow" w:hAnsi="Arial Narrow"/>
                <w:sz w:val="22"/>
                <w:szCs w:val="22"/>
                <w:lang w:val="en-US"/>
              </w:rPr>
              <w:t xml:space="preserve"> assigns the rights and obligations that correspond to it under this </w:t>
            </w:r>
            <w:r w:rsidR="00A72439">
              <w:rPr>
                <w:rFonts w:ascii="Arial Narrow" w:hAnsi="Arial Narrow"/>
                <w:sz w:val="22"/>
                <w:szCs w:val="22"/>
                <w:lang w:val="en-US"/>
              </w:rPr>
              <w:t>Lease Agreement</w:t>
            </w:r>
            <w:r w:rsidRPr="009651C3">
              <w:rPr>
                <w:rFonts w:ascii="Arial Narrow" w:hAnsi="Arial Narrow"/>
                <w:sz w:val="22"/>
                <w:szCs w:val="22"/>
                <w:lang w:val="en-US"/>
              </w:rPr>
              <w:t xml:space="preserve">, it must be released from compliance with all obligations as </w:t>
            </w:r>
            <w:r w:rsidR="00D62AC9">
              <w:rPr>
                <w:rFonts w:ascii="Arial Narrow" w:hAnsi="Arial Narrow"/>
                <w:sz w:val="22"/>
                <w:szCs w:val="22"/>
                <w:lang w:val="en-US"/>
              </w:rPr>
              <w:t>Landlord</w:t>
            </w:r>
            <w:r w:rsidRPr="009651C3">
              <w:rPr>
                <w:rFonts w:ascii="Arial Narrow" w:hAnsi="Arial Narrow"/>
                <w:sz w:val="22"/>
                <w:szCs w:val="22"/>
                <w:lang w:val="en-US"/>
              </w:rPr>
              <w:t xml:space="preserve"> and the new </w:t>
            </w:r>
            <w:r w:rsidR="00D62AC9">
              <w:rPr>
                <w:rFonts w:ascii="Arial Narrow" w:hAnsi="Arial Narrow"/>
                <w:sz w:val="22"/>
                <w:szCs w:val="22"/>
                <w:lang w:val="en-US"/>
              </w:rPr>
              <w:t>Landlord</w:t>
            </w:r>
            <w:r w:rsidRPr="009651C3">
              <w:rPr>
                <w:rFonts w:ascii="Arial Narrow" w:hAnsi="Arial Narrow"/>
                <w:sz w:val="22"/>
                <w:szCs w:val="22"/>
                <w:lang w:val="en-US"/>
              </w:rPr>
              <w:t xml:space="preserve"> will assume the rights and obligations under this agreement.</w:t>
            </w:r>
          </w:p>
          <w:p w14:paraId="1B80C527" w14:textId="77777777" w:rsidR="009A6B59" w:rsidRPr="009651C3" w:rsidRDefault="009A6B59" w:rsidP="009651C3">
            <w:pPr>
              <w:jc w:val="both"/>
              <w:rPr>
                <w:rFonts w:ascii="Arial Narrow" w:hAnsi="Arial Narrow"/>
                <w:sz w:val="22"/>
                <w:szCs w:val="22"/>
                <w:lang w:val="en-US"/>
              </w:rPr>
            </w:pPr>
          </w:p>
          <w:p w14:paraId="669E7FF4" w14:textId="52439BB4" w:rsidR="009651C3" w:rsidRPr="009651C3" w:rsidRDefault="009651C3" w:rsidP="009651C3">
            <w:pPr>
              <w:jc w:val="both"/>
              <w:rPr>
                <w:rFonts w:ascii="Arial Narrow" w:hAnsi="Arial Narrow"/>
                <w:sz w:val="22"/>
                <w:szCs w:val="22"/>
                <w:lang w:val="en-US"/>
              </w:rPr>
            </w:pPr>
            <w:r w:rsidRPr="009651C3">
              <w:rPr>
                <w:rFonts w:ascii="Arial Narrow" w:hAnsi="Arial Narrow"/>
                <w:b/>
                <w:bCs/>
                <w:sz w:val="22"/>
                <w:szCs w:val="22"/>
                <w:lang w:val="en-US"/>
              </w:rPr>
              <w:t>18.3 Liability of the Parties:</w:t>
            </w:r>
            <w:r w:rsidRPr="009651C3">
              <w:rPr>
                <w:rFonts w:ascii="Arial Narrow" w:hAnsi="Arial Narrow"/>
                <w:sz w:val="22"/>
                <w:szCs w:val="22"/>
                <w:lang w:val="en-US"/>
              </w:rPr>
              <w:t xml:space="preserve"> In accordance with applicable laws and the provisions of this </w:t>
            </w:r>
            <w:r w:rsidR="00A72439">
              <w:rPr>
                <w:rFonts w:ascii="Arial Narrow" w:hAnsi="Arial Narrow"/>
                <w:sz w:val="22"/>
                <w:szCs w:val="22"/>
                <w:lang w:val="en-US"/>
              </w:rPr>
              <w:t>Lease Agreement</w:t>
            </w:r>
            <w:r w:rsidRPr="009651C3">
              <w:rPr>
                <w:rFonts w:ascii="Arial Narrow" w:hAnsi="Arial Narrow"/>
                <w:sz w:val="22"/>
                <w:szCs w:val="22"/>
                <w:lang w:val="en-US"/>
              </w:rPr>
              <w:t xml:space="preserve">, the </w:t>
            </w:r>
            <w:r w:rsidR="00D62AC9">
              <w:rPr>
                <w:rFonts w:ascii="Arial Narrow" w:hAnsi="Arial Narrow"/>
                <w:sz w:val="22"/>
                <w:szCs w:val="22"/>
                <w:lang w:val="en-US"/>
              </w:rPr>
              <w:t>Landlord</w:t>
            </w:r>
            <w:r w:rsidRPr="009651C3">
              <w:rPr>
                <w:rFonts w:ascii="Arial Narrow" w:hAnsi="Arial Narrow"/>
                <w:sz w:val="22"/>
                <w:szCs w:val="22"/>
                <w:lang w:val="en-US"/>
              </w:rPr>
              <w:t xml:space="preserve"> warrants to the </w:t>
            </w:r>
            <w:r w:rsidR="00D62AC9">
              <w:rPr>
                <w:rFonts w:ascii="Arial Narrow" w:hAnsi="Arial Narrow"/>
                <w:sz w:val="22"/>
                <w:szCs w:val="22"/>
                <w:lang w:val="en-US"/>
              </w:rPr>
              <w:t>Tenant</w:t>
            </w:r>
            <w:r w:rsidRPr="009651C3">
              <w:rPr>
                <w:rFonts w:ascii="Arial Narrow" w:hAnsi="Arial Narrow"/>
                <w:sz w:val="22"/>
                <w:szCs w:val="22"/>
                <w:lang w:val="en-US"/>
              </w:rPr>
              <w:t xml:space="preserve"> the peaceful use and enjoyment of the </w:t>
            </w:r>
            <w:r w:rsidR="00D62AC9">
              <w:rPr>
                <w:rFonts w:ascii="Arial Narrow" w:hAnsi="Arial Narrow"/>
                <w:sz w:val="22"/>
                <w:szCs w:val="22"/>
                <w:lang w:val="en-US"/>
              </w:rPr>
              <w:t>Leased Property</w:t>
            </w:r>
            <w:r w:rsidRPr="009651C3">
              <w:rPr>
                <w:rFonts w:ascii="Arial Narrow" w:hAnsi="Arial Narrow"/>
                <w:sz w:val="22"/>
                <w:szCs w:val="22"/>
                <w:lang w:val="en-US"/>
              </w:rPr>
              <w:t xml:space="preserve"> during the </w:t>
            </w:r>
            <w:r w:rsidR="00406126">
              <w:rPr>
                <w:rFonts w:ascii="Arial Narrow" w:hAnsi="Arial Narrow"/>
                <w:sz w:val="22"/>
                <w:szCs w:val="22"/>
                <w:lang w:val="en-US"/>
              </w:rPr>
              <w:t>Lease Term</w:t>
            </w:r>
            <w:r w:rsidRPr="009651C3">
              <w:rPr>
                <w:rFonts w:ascii="Arial Narrow" w:hAnsi="Arial Narrow"/>
                <w:sz w:val="22"/>
                <w:szCs w:val="22"/>
                <w:lang w:val="en-US"/>
              </w:rPr>
              <w:t xml:space="preserve">. The </w:t>
            </w:r>
            <w:r w:rsidR="00D62AC9">
              <w:rPr>
                <w:rFonts w:ascii="Arial Narrow" w:hAnsi="Arial Narrow"/>
                <w:sz w:val="22"/>
                <w:szCs w:val="22"/>
                <w:lang w:val="en-US"/>
              </w:rPr>
              <w:t>Tenant</w:t>
            </w:r>
            <w:r w:rsidRPr="009651C3">
              <w:rPr>
                <w:rFonts w:ascii="Arial Narrow" w:hAnsi="Arial Narrow"/>
                <w:sz w:val="22"/>
                <w:szCs w:val="22"/>
                <w:lang w:val="en-US"/>
              </w:rPr>
              <w:t xml:space="preserve"> acknowledges that the obligations of use, vacating and </w:t>
            </w:r>
            <w:r>
              <w:rPr>
                <w:rFonts w:ascii="Arial Narrow" w:hAnsi="Arial Narrow"/>
                <w:sz w:val="22"/>
                <w:szCs w:val="22"/>
                <w:lang w:val="en-US"/>
              </w:rPr>
              <w:t>surrender</w:t>
            </w:r>
            <w:r w:rsidRPr="009651C3">
              <w:rPr>
                <w:rFonts w:ascii="Arial Narrow" w:hAnsi="Arial Narrow"/>
                <w:sz w:val="22"/>
                <w:szCs w:val="22"/>
                <w:lang w:val="en-US"/>
              </w:rPr>
              <w:t xml:space="preserve"> of </w:t>
            </w:r>
            <w:r>
              <w:rPr>
                <w:rFonts w:ascii="Arial Narrow" w:hAnsi="Arial Narrow"/>
                <w:sz w:val="22"/>
                <w:szCs w:val="22"/>
                <w:lang w:val="en-US"/>
              </w:rPr>
              <w:t xml:space="preserve">the </w:t>
            </w:r>
            <w:r w:rsidRPr="009651C3">
              <w:rPr>
                <w:rFonts w:ascii="Arial Narrow" w:hAnsi="Arial Narrow"/>
                <w:sz w:val="22"/>
                <w:szCs w:val="22"/>
                <w:lang w:val="en-US"/>
              </w:rPr>
              <w:t xml:space="preserve">possession of the </w:t>
            </w:r>
            <w:r w:rsidR="00D62AC9">
              <w:rPr>
                <w:rFonts w:ascii="Arial Narrow" w:hAnsi="Arial Narrow"/>
                <w:sz w:val="22"/>
                <w:szCs w:val="22"/>
                <w:lang w:val="en-US"/>
              </w:rPr>
              <w:t>Leased Property</w:t>
            </w:r>
            <w:r w:rsidRPr="009651C3">
              <w:rPr>
                <w:rFonts w:ascii="Arial Narrow" w:hAnsi="Arial Narrow"/>
                <w:sz w:val="22"/>
                <w:szCs w:val="22"/>
                <w:lang w:val="en-US"/>
              </w:rPr>
              <w:t xml:space="preserve"> are governed by the </w:t>
            </w:r>
            <w:proofErr w:type="gramStart"/>
            <w:r w:rsidRPr="009651C3">
              <w:rPr>
                <w:rFonts w:ascii="Arial Narrow" w:hAnsi="Arial Narrow"/>
                <w:sz w:val="22"/>
                <w:szCs w:val="22"/>
                <w:lang w:val="en-US"/>
              </w:rPr>
              <w:t>aforementioned provisions</w:t>
            </w:r>
            <w:proofErr w:type="gramEnd"/>
            <w:r w:rsidRPr="009651C3">
              <w:rPr>
                <w:rFonts w:ascii="Arial Narrow" w:hAnsi="Arial Narrow"/>
                <w:sz w:val="22"/>
                <w:szCs w:val="22"/>
                <w:lang w:val="en-US"/>
              </w:rPr>
              <w:t xml:space="preserve">. Therefore, the </w:t>
            </w:r>
            <w:r w:rsidR="00D62AC9">
              <w:rPr>
                <w:rFonts w:ascii="Arial Narrow" w:hAnsi="Arial Narrow"/>
                <w:sz w:val="22"/>
                <w:szCs w:val="22"/>
                <w:lang w:val="en-US"/>
              </w:rPr>
              <w:t>Tenant</w:t>
            </w:r>
            <w:r w:rsidRPr="009651C3">
              <w:rPr>
                <w:rFonts w:ascii="Arial Narrow" w:hAnsi="Arial Narrow"/>
                <w:sz w:val="22"/>
                <w:szCs w:val="22"/>
                <w:lang w:val="en-US"/>
              </w:rPr>
              <w:t xml:space="preserve"> expressly waives any other rights contrary to the provisions of this Agreement to retain possession of the </w:t>
            </w:r>
            <w:r w:rsidR="00D62AC9">
              <w:rPr>
                <w:rFonts w:ascii="Arial Narrow" w:hAnsi="Arial Narrow"/>
                <w:sz w:val="22"/>
                <w:szCs w:val="22"/>
                <w:lang w:val="en-US"/>
              </w:rPr>
              <w:t>Leased Property</w:t>
            </w:r>
            <w:r w:rsidRPr="009651C3">
              <w:rPr>
                <w:rFonts w:ascii="Arial Narrow" w:hAnsi="Arial Narrow"/>
                <w:sz w:val="22"/>
                <w:szCs w:val="22"/>
                <w:lang w:val="en-US"/>
              </w:rPr>
              <w:t>.</w:t>
            </w:r>
          </w:p>
          <w:p w14:paraId="699FA2E8" w14:textId="77777777" w:rsidR="009651C3" w:rsidRDefault="009651C3" w:rsidP="009651C3">
            <w:pPr>
              <w:jc w:val="both"/>
              <w:rPr>
                <w:rFonts w:ascii="Arial Narrow" w:hAnsi="Arial Narrow"/>
                <w:sz w:val="22"/>
                <w:szCs w:val="22"/>
                <w:lang w:val="en-US"/>
              </w:rPr>
            </w:pPr>
          </w:p>
          <w:p w14:paraId="499D6202" w14:textId="77777777" w:rsidR="00900D53" w:rsidRDefault="00900D53" w:rsidP="009651C3">
            <w:pPr>
              <w:jc w:val="both"/>
              <w:rPr>
                <w:rFonts w:ascii="Arial Narrow" w:hAnsi="Arial Narrow"/>
                <w:sz w:val="22"/>
                <w:szCs w:val="22"/>
                <w:lang w:val="en-US"/>
              </w:rPr>
            </w:pPr>
          </w:p>
          <w:p w14:paraId="53CD3A52" w14:textId="77777777" w:rsidR="008748BA" w:rsidRPr="009651C3" w:rsidRDefault="008748BA" w:rsidP="009651C3">
            <w:pPr>
              <w:jc w:val="both"/>
              <w:rPr>
                <w:rFonts w:ascii="Arial Narrow" w:hAnsi="Arial Narrow"/>
                <w:sz w:val="22"/>
                <w:szCs w:val="22"/>
                <w:lang w:val="en-US"/>
              </w:rPr>
            </w:pPr>
          </w:p>
          <w:p w14:paraId="2C39945F" w14:textId="15F176DF" w:rsidR="009651C3" w:rsidRPr="009651C3" w:rsidRDefault="009651C3" w:rsidP="009651C3">
            <w:pPr>
              <w:jc w:val="both"/>
              <w:rPr>
                <w:rFonts w:ascii="Arial Narrow" w:hAnsi="Arial Narrow"/>
                <w:sz w:val="22"/>
                <w:szCs w:val="22"/>
                <w:lang w:val="en-US"/>
              </w:rPr>
            </w:pPr>
            <w:r w:rsidRPr="009651C3">
              <w:rPr>
                <w:rFonts w:ascii="Arial Narrow" w:hAnsi="Arial Narrow"/>
                <w:b/>
                <w:bCs/>
                <w:sz w:val="22"/>
                <w:szCs w:val="22"/>
                <w:lang w:val="en-US"/>
              </w:rPr>
              <w:t xml:space="preserve">18.4 </w:t>
            </w:r>
            <w:r w:rsidR="00D62AC9">
              <w:rPr>
                <w:rFonts w:ascii="Arial Narrow" w:hAnsi="Arial Narrow"/>
                <w:b/>
                <w:bCs/>
                <w:sz w:val="22"/>
                <w:szCs w:val="22"/>
                <w:lang w:val="en-US"/>
              </w:rPr>
              <w:t>Landlord</w:t>
            </w:r>
            <w:r w:rsidRPr="009651C3">
              <w:rPr>
                <w:rFonts w:ascii="Arial Narrow" w:hAnsi="Arial Narrow"/>
                <w:b/>
                <w:bCs/>
                <w:sz w:val="22"/>
                <w:szCs w:val="22"/>
                <w:lang w:val="en-US"/>
              </w:rPr>
              <w:t>'s Remedies</w:t>
            </w:r>
            <w:r w:rsidRPr="009651C3">
              <w:rPr>
                <w:rFonts w:ascii="Arial Narrow" w:hAnsi="Arial Narrow"/>
                <w:sz w:val="22"/>
                <w:szCs w:val="22"/>
                <w:lang w:val="en-US"/>
              </w:rPr>
              <w:t xml:space="preserve">: </w:t>
            </w:r>
            <w:proofErr w:type="gramStart"/>
            <w:r w:rsidRPr="009651C3">
              <w:rPr>
                <w:rFonts w:ascii="Arial Narrow" w:hAnsi="Arial Narrow"/>
                <w:sz w:val="22"/>
                <w:szCs w:val="22"/>
                <w:lang w:val="en-US"/>
              </w:rPr>
              <w:t>In the event that</w:t>
            </w:r>
            <w:proofErr w:type="gramEnd"/>
            <w:r w:rsidRPr="009651C3">
              <w:rPr>
                <w:rFonts w:ascii="Arial Narrow" w:hAnsi="Arial Narrow"/>
                <w:sz w:val="22"/>
                <w:szCs w:val="22"/>
                <w:lang w:val="en-US"/>
              </w:rPr>
              <w:t xml:space="preserve"> the </w:t>
            </w:r>
            <w:r w:rsidR="00D62AC9">
              <w:rPr>
                <w:rFonts w:ascii="Arial Narrow" w:hAnsi="Arial Narrow"/>
                <w:sz w:val="22"/>
                <w:szCs w:val="22"/>
                <w:lang w:val="en-US"/>
              </w:rPr>
              <w:t>Tenant</w:t>
            </w:r>
            <w:r w:rsidRPr="009651C3">
              <w:rPr>
                <w:rFonts w:ascii="Arial Narrow" w:hAnsi="Arial Narrow"/>
                <w:sz w:val="22"/>
                <w:szCs w:val="22"/>
                <w:lang w:val="en-US"/>
              </w:rPr>
              <w:t xml:space="preserve"> fails to cure an Event of Default within the deadlines set forth in Section 18.1 above, the </w:t>
            </w:r>
            <w:r w:rsidR="00D62AC9">
              <w:rPr>
                <w:rFonts w:ascii="Arial Narrow" w:hAnsi="Arial Narrow"/>
                <w:sz w:val="22"/>
                <w:szCs w:val="22"/>
                <w:lang w:val="en-US"/>
              </w:rPr>
              <w:t>Landlord</w:t>
            </w:r>
            <w:r w:rsidRPr="009651C3">
              <w:rPr>
                <w:rFonts w:ascii="Arial Narrow" w:hAnsi="Arial Narrow"/>
                <w:sz w:val="22"/>
                <w:szCs w:val="22"/>
                <w:lang w:val="en-US"/>
              </w:rPr>
              <w:t xml:space="preserve"> may exercise any of the following remedies on the following calendar day:</w:t>
            </w:r>
          </w:p>
          <w:p w14:paraId="37FDBE2E" w14:textId="77777777" w:rsidR="009651C3" w:rsidRDefault="009651C3" w:rsidP="009651C3">
            <w:pPr>
              <w:jc w:val="both"/>
              <w:rPr>
                <w:rFonts w:ascii="Arial Narrow" w:hAnsi="Arial Narrow"/>
                <w:sz w:val="22"/>
                <w:szCs w:val="22"/>
                <w:lang w:val="en-US"/>
              </w:rPr>
            </w:pPr>
          </w:p>
          <w:p w14:paraId="4A4B800E" w14:textId="77777777" w:rsidR="00900D53" w:rsidRPr="009651C3" w:rsidRDefault="00900D53" w:rsidP="009651C3">
            <w:pPr>
              <w:jc w:val="both"/>
              <w:rPr>
                <w:rFonts w:ascii="Arial Narrow" w:hAnsi="Arial Narrow"/>
                <w:sz w:val="22"/>
                <w:szCs w:val="22"/>
                <w:lang w:val="en-US"/>
              </w:rPr>
            </w:pPr>
          </w:p>
          <w:p w14:paraId="1C75B0FF" w14:textId="13651595" w:rsidR="009651C3" w:rsidRPr="009651C3" w:rsidRDefault="009651C3" w:rsidP="007E04A9">
            <w:pPr>
              <w:pStyle w:val="Prrafodelista"/>
              <w:numPr>
                <w:ilvl w:val="0"/>
                <w:numId w:val="38"/>
              </w:numPr>
              <w:jc w:val="both"/>
              <w:rPr>
                <w:rFonts w:ascii="Arial Narrow" w:hAnsi="Arial Narrow"/>
                <w:sz w:val="22"/>
                <w:szCs w:val="22"/>
                <w:lang w:val="en-US"/>
              </w:rPr>
            </w:pPr>
            <w:r w:rsidRPr="009651C3">
              <w:rPr>
                <w:rFonts w:ascii="Arial Narrow" w:hAnsi="Arial Narrow"/>
                <w:sz w:val="22"/>
                <w:szCs w:val="22"/>
                <w:lang w:val="en-US"/>
              </w:rPr>
              <w:t xml:space="preserve">To terminate this </w:t>
            </w:r>
            <w:r w:rsidR="00A72439">
              <w:rPr>
                <w:rFonts w:ascii="Arial Narrow" w:hAnsi="Arial Narrow"/>
                <w:sz w:val="22"/>
                <w:szCs w:val="22"/>
                <w:lang w:val="en-US"/>
              </w:rPr>
              <w:t>Lease Agreement</w:t>
            </w:r>
            <w:r w:rsidRPr="009651C3">
              <w:rPr>
                <w:rFonts w:ascii="Arial Narrow" w:hAnsi="Arial Narrow"/>
                <w:sz w:val="22"/>
                <w:szCs w:val="22"/>
                <w:lang w:val="en-US"/>
              </w:rPr>
              <w:t xml:space="preserve">, without the need for any judicial or extrajudicial declaration or proceeding, and without any liability on its part, only with a simple written notice given before a notary public or 2 witnesses, in which case the </w:t>
            </w:r>
            <w:r w:rsidR="00D62AC9">
              <w:rPr>
                <w:rFonts w:ascii="Arial Narrow" w:hAnsi="Arial Narrow"/>
                <w:sz w:val="22"/>
                <w:szCs w:val="22"/>
                <w:lang w:val="en-US"/>
              </w:rPr>
              <w:t>Tenant</w:t>
            </w:r>
            <w:r w:rsidRPr="009651C3">
              <w:rPr>
                <w:rFonts w:ascii="Arial Narrow" w:hAnsi="Arial Narrow"/>
                <w:sz w:val="22"/>
                <w:szCs w:val="22"/>
                <w:lang w:val="en-US"/>
              </w:rPr>
              <w:t xml:space="preserve"> shall be obliged to the following:</w:t>
            </w:r>
          </w:p>
          <w:p w14:paraId="6A13E8A5" w14:textId="77777777" w:rsidR="009651C3" w:rsidRPr="009651C3" w:rsidRDefault="009651C3" w:rsidP="009651C3">
            <w:pPr>
              <w:jc w:val="both"/>
              <w:rPr>
                <w:rFonts w:ascii="Arial Narrow" w:hAnsi="Arial Narrow"/>
                <w:sz w:val="22"/>
                <w:szCs w:val="22"/>
                <w:lang w:val="en-US"/>
              </w:rPr>
            </w:pPr>
          </w:p>
          <w:p w14:paraId="18D1031F" w14:textId="2E70035F" w:rsidR="009651C3" w:rsidRPr="009651C3" w:rsidRDefault="009651C3" w:rsidP="007E04A9">
            <w:pPr>
              <w:pStyle w:val="Prrafodelista"/>
              <w:numPr>
                <w:ilvl w:val="0"/>
                <w:numId w:val="39"/>
              </w:numPr>
              <w:jc w:val="both"/>
              <w:rPr>
                <w:rFonts w:ascii="Arial Narrow" w:hAnsi="Arial Narrow"/>
                <w:sz w:val="22"/>
                <w:szCs w:val="22"/>
                <w:lang w:val="en-US"/>
              </w:rPr>
            </w:pPr>
            <w:r w:rsidRPr="009651C3">
              <w:rPr>
                <w:rFonts w:ascii="Arial Narrow" w:hAnsi="Arial Narrow"/>
                <w:sz w:val="22"/>
                <w:szCs w:val="22"/>
                <w:lang w:val="en-US"/>
              </w:rPr>
              <w:lastRenderedPageBreak/>
              <w:t xml:space="preserve">Promptly pay all monetary obligations owed by it under this </w:t>
            </w:r>
            <w:r w:rsidR="00A72439">
              <w:rPr>
                <w:rFonts w:ascii="Arial Narrow" w:hAnsi="Arial Narrow"/>
                <w:sz w:val="22"/>
                <w:szCs w:val="22"/>
                <w:lang w:val="en-US"/>
              </w:rPr>
              <w:t>Lease Agreement</w:t>
            </w:r>
            <w:r w:rsidRPr="009651C3">
              <w:rPr>
                <w:rFonts w:ascii="Arial Narrow" w:hAnsi="Arial Narrow"/>
                <w:sz w:val="22"/>
                <w:szCs w:val="22"/>
                <w:lang w:val="en-US"/>
              </w:rPr>
              <w:t xml:space="preserve"> outstanding as of the date of termination, including without limitation, insurance premiums, deductibles, utility payments, maintenance fees and costs, and any other Reimbursable Expenses, as well as any expenses that the </w:t>
            </w:r>
            <w:r w:rsidR="00D62AC9">
              <w:rPr>
                <w:rFonts w:ascii="Arial Narrow" w:hAnsi="Arial Narrow"/>
                <w:sz w:val="22"/>
                <w:szCs w:val="22"/>
                <w:lang w:val="en-US"/>
              </w:rPr>
              <w:t>Landlord</w:t>
            </w:r>
            <w:r w:rsidRPr="009651C3">
              <w:rPr>
                <w:rFonts w:ascii="Arial Narrow" w:hAnsi="Arial Narrow"/>
                <w:sz w:val="22"/>
                <w:szCs w:val="22"/>
                <w:lang w:val="en-US"/>
              </w:rPr>
              <w:t xml:space="preserve"> may incur in the collection of outstanding </w:t>
            </w:r>
            <w:proofErr w:type="gramStart"/>
            <w:r w:rsidRPr="009651C3">
              <w:rPr>
                <w:rFonts w:ascii="Arial Narrow" w:hAnsi="Arial Narrow"/>
                <w:sz w:val="22"/>
                <w:szCs w:val="22"/>
                <w:lang w:val="en-US"/>
              </w:rPr>
              <w:t>payments;</w:t>
            </w:r>
            <w:proofErr w:type="gramEnd"/>
          </w:p>
          <w:p w14:paraId="2571756F" w14:textId="77777777" w:rsidR="009651C3" w:rsidRDefault="009651C3" w:rsidP="009651C3">
            <w:pPr>
              <w:jc w:val="both"/>
              <w:rPr>
                <w:rFonts w:ascii="Arial Narrow" w:hAnsi="Arial Narrow"/>
                <w:sz w:val="22"/>
                <w:szCs w:val="22"/>
                <w:lang w:val="en-US"/>
              </w:rPr>
            </w:pPr>
          </w:p>
          <w:p w14:paraId="26AAE002" w14:textId="77777777" w:rsidR="00900D53" w:rsidRDefault="00900D53" w:rsidP="009651C3">
            <w:pPr>
              <w:jc w:val="both"/>
              <w:rPr>
                <w:rFonts w:ascii="Arial Narrow" w:hAnsi="Arial Narrow"/>
                <w:sz w:val="22"/>
                <w:szCs w:val="22"/>
                <w:lang w:val="en-US"/>
              </w:rPr>
            </w:pPr>
          </w:p>
          <w:p w14:paraId="0137B27B" w14:textId="77777777" w:rsidR="00900D53" w:rsidRPr="009651C3" w:rsidRDefault="00900D53" w:rsidP="009651C3">
            <w:pPr>
              <w:jc w:val="both"/>
              <w:rPr>
                <w:rFonts w:ascii="Arial Narrow" w:hAnsi="Arial Narrow"/>
                <w:sz w:val="22"/>
                <w:szCs w:val="22"/>
                <w:lang w:val="en-US"/>
              </w:rPr>
            </w:pPr>
          </w:p>
          <w:p w14:paraId="0CB2ED82" w14:textId="065D6EE1" w:rsidR="009651C3" w:rsidRPr="009651C3" w:rsidRDefault="009651C3" w:rsidP="007E04A9">
            <w:pPr>
              <w:pStyle w:val="Prrafodelista"/>
              <w:numPr>
                <w:ilvl w:val="0"/>
                <w:numId w:val="39"/>
              </w:numPr>
              <w:jc w:val="both"/>
              <w:rPr>
                <w:rFonts w:ascii="Arial Narrow" w:hAnsi="Arial Narrow"/>
                <w:sz w:val="22"/>
                <w:szCs w:val="22"/>
                <w:lang w:val="en-US"/>
              </w:rPr>
            </w:pPr>
            <w:r w:rsidRPr="009651C3">
              <w:rPr>
                <w:rFonts w:ascii="Arial Narrow" w:hAnsi="Arial Narrow"/>
                <w:sz w:val="22"/>
                <w:szCs w:val="22"/>
                <w:lang w:val="en-US"/>
              </w:rPr>
              <w:t xml:space="preserve">Pay 100% (one hundred percent) of the amount of the Rent for the remaining months until the expiration of the </w:t>
            </w:r>
            <w:r w:rsidR="00406126">
              <w:rPr>
                <w:rFonts w:ascii="Arial Narrow" w:hAnsi="Arial Narrow"/>
                <w:sz w:val="22"/>
                <w:szCs w:val="22"/>
                <w:lang w:val="en-US"/>
              </w:rPr>
              <w:t>Lease Term</w:t>
            </w:r>
            <w:r w:rsidRPr="009651C3">
              <w:rPr>
                <w:rFonts w:ascii="Arial Narrow" w:hAnsi="Arial Narrow"/>
                <w:sz w:val="22"/>
                <w:szCs w:val="22"/>
                <w:lang w:val="en-US"/>
              </w:rPr>
              <w:t>, as well as the payment of the Penalty provided in clause 19; and</w:t>
            </w:r>
          </w:p>
          <w:p w14:paraId="474E40F5" w14:textId="77777777" w:rsidR="009651C3" w:rsidRDefault="009651C3" w:rsidP="009651C3">
            <w:pPr>
              <w:jc w:val="both"/>
              <w:rPr>
                <w:rFonts w:ascii="Arial Narrow" w:hAnsi="Arial Narrow"/>
                <w:sz w:val="22"/>
                <w:szCs w:val="22"/>
                <w:lang w:val="en-US"/>
              </w:rPr>
            </w:pPr>
          </w:p>
          <w:p w14:paraId="73542C6E" w14:textId="77777777" w:rsidR="00900D53" w:rsidRPr="009651C3" w:rsidRDefault="00900D53" w:rsidP="009651C3">
            <w:pPr>
              <w:jc w:val="both"/>
              <w:rPr>
                <w:rFonts w:ascii="Arial Narrow" w:hAnsi="Arial Narrow"/>
                <w:sz w:val="22"/>
                <w:szCs w:val="22"/>
                <w:lang w:val="en-US"/>
              </w:rPr>
            </w:pPr>
          </w:p>
          <w:p w14:paraId="201EE1B4" w14:textId="12731A8F" w:rsidR="009651C3" w:rsidRPr="009651C3" w:rsidRDefault="009651C3" w:rsidP="007E04A9">
            <w:pPr>
              <w:pStyle w:val="Prrafodelista"/>
              <w:numPr>
                <w:ilvl w:val="0"/>
                <w:numId w:val="39"/>
              </w:numPr>
              <w:jc w:val="both"/>
              <w:rPr>
                <w:rFonts w:ascii="Arial Narrow" w:hAnsi="Arial Narrow"/>
                <w:sz w:val="22"/>
                <w:szCs w:val="22"/>
                <w:lang w:val="en-US"/>
              </w:rPr>
            </w:pPr>
            <w:r w:rsidRPr="009651C3">
              <w:rPr>
                <w:rFonts w:ascii="Arial Narrow" w:hAnsi="Arial Narrow"/>
                <w:sz w:val="22"/>
                <w:szCs w:val="22"/>
                <w:lang w:val="en-US"/>
              </w:rPr>
              <w:t xml:space="preserve">To pay all expenses incurred by the </w:t>
            </w:r>
            <w:r w:rsidR="00D62AC9">
              <w:rPr>
                <w:rFonts w:ascii="Arial Narrow" w:hAnsi="Arial Narrow"/>
                <w:sz w:val="22"/>
                <w:szCs w:val="22"/>
                <w:lang w:val="en-US"/>
              </w:rPr>
              <w:t>Landlord</w:t>
            </w:r>
            <w:r w:rsidRPr="009651C3">
              <w:rPr>
                <w:rFonts w:ascii="Arial Narrow" w:hAnsi="Arial Narrow"/>
                <w:sz w:val="22"/>
                <w:szCs w:val="22"/>
                <w:lang w:val="en-US"/>
              </w:rPr>
              <w:t xml:space="preserve"> to achieve the effective payment of the obligations owed by the </w:t>
            </w:r>
            <w:r w:rsidR="00D62AC9">
              <w:rPr>
                <w:rFonts w:ascii="Arial Narrow" w:hAnsi="Arial Narrow"/>
                <w:sz w:val="22"/>
                <w:szCs w:val="22"/>
                <w:lang w:val="en-US"/>
              </w:rPr>
              <w:t>Tenant</w:t>
            </w:r>
            <w:r w:rsidRPr="009651C3">
              <w:rPr>
                <w:rFonts w:ascii="Arial Narrow" w:hAnsi="Arial Narrow"/>
                <w:sz w:val="22"/>
                <w:szCs w:val="22"/>
                <w:lang w:val="en-US"/>
              </w:rPr>
              <w:t xml:space="preserve"> and the payment of the Penalty, including Default Interest, attorneys’ and experts’ fees, expenses and legal costs and  expenses, if any, necessary to restore the </w:t>
            </w:r>
            <w:r w:rsidR="00D62AC9">
              <w:rPr>
                <w:rFonts w:ascii="Arial Narrow" w:hAnsi="Arial Narrow"/>
                <w:sz w:val="22"/>
                <w:szCs w:val="22"/>
                <w:lang w:val="en-US"/>
              </w:rPr>
              <w:t>Leased Property</w:t>
            </w:r>
            <w:r w:rsidRPr="009651C3">
              <w:rPr>
                <w:rFonts w:ascii="Arial Narrow" w:hAnsi="Arial Narrow"/>
                <w:sz w:val="22"/>
                <w:szCs w:val="22"/>
                <w:lang w:val="en-US"/>
              </w:rPr>
              <w:t xml:space="preserve"> to the same conditions in which the </w:t>
            </w:r>
            <w:r w:rsidR="00D62AC9">
              <w:rPr>
                <w:rFonts w:ascii="Arial Narrow" w:hAnsi="Arial Narrow"/>
                <w:sz w:val="22"/>
                <w:szCs w:val="22"/>
                <w:lang w:val="en-US"/>
              </w:rPr>
              <w:t>Tenant</w:t>
            </w:r>
            <w:r w:rsidRPr="009651C3">
              <w:rPr>
                <w:rFonts w:ascii="Arial Narrow" w:hAnsi="Arial Narrow"/>
                <w:sz w:val="22"/>
                <w:szCs w:val="22"/>
                <w:lang w:val="en-US"/>
              </w:rPr>
              <w:t xml:space="preserve"> received them, including the environmental conditions. On the understanding that, </w:t>
            </w:r>
            <w:proofErr w:type="gramStart"/>
            <w:r w:rsidRPr="009651C3">
              <w:rPr>
                <w:rFonts w:ascii="Arial Narrow" w:hAnsi="Arial Narrow"/>
                <w:sz w:val="22"/>
                <w:szCs w:val="22"/>
                <w:lang w:val="en-US"/>
              </w:rPr>
              <w:t>in the event that</w:t>
            </w:r>
            <w:proofErr w:type="gramEnd"/>
            <w:r w:rsidRPr="009651C3">
              <w:rPr>
                <w:rFonts w:ascii="Arial Narrow" w:hAnsi="Arial Narrow"/>
                <w:sz w:val="22"/>
                <w:szCs w:val="22"/>
                <w:lang w:val="en-US"/>
              </w:rPr>
              <w:t xml:space="preserve"> the Land is contaminated, the </w:t>
            </w:r>
            <w:r w:rsidR="00D62AC9">
              <w:rPr>
                <w:rFonts w:ascii="Arial Narrow" w:hAnsi="Arial Narrow"/>
                <w:sz w:val="22"/>
                <w:szCs w:val="22"/>
                <w:lang w:val="en-US"/>
              </w:rPr>
              <w:t>Tenant</w:t>
            </w:r>
            <w:r w:rsidRPr="009651C3">
              <w:rPr>
                <w:rFonts w:ascii="Arial Narrow" w:hAnsi="Arial Narrow"/>
                <w:sz w:val="22"/>
                <w:szCs w:val="22"/>
                <w:lang w:val="en-US"/>
              </w:rPr>
              <w:t xml:space="preserve"> shall cover the expenses derived from: (1) all corrective actions that may be necessary, including without limitation, environmental studies, consultants, decontamination actions, among others; (2) fines and penalties imposed by the competent authority.</w:t>
            </w:r>
          </w:p>
          <w:p w14:paraId="5BC5830A" w14:textId="77777777" w:rsidR="009651C3" w:rsidRDefault="009651C3" w:rsidP="009651C3">
            <w:pPr>
              <w:jc w:val="both"/>
              <w:rPr>
                <w:rFonts w:ascii="Arial Narrow" w:hAnsi="Arial Narrow"/>
                <w:sz w:val="22"/>
                <w:szCs w:val="22"/>
                <w:lang w:val="en-US"/>
              </w:rPr>
            </w:pPr>
          </w:p>
          <w:p w14:paraId="59736436" w14:textId="77777777" w:rsidR="00900D53" w:rsidRDefault="00900D53" w:rsidP="009651C3">
            <w:pPr>
              <w:jc w:val="both"/>
              <w:rPr>
                <w:rFonts w:ascii="Arial Narrow" w:hAnsi="Arial Narrow"/>
                <w:sz w:val="22"/>
                <w:szCs w:val="22"/>
                <w:lang w:val="en-US"/>
              </w:rPr>
            </w:pPr>
          </w:p>
          <w:p w14:paraId="2A2C76C7" w14:textId="77777777" w:rsidR="00900D53" w:rsidRDefault="00900D53" w:rsidP="009651C3">
            <w:pPr>
              <w:jc w:val="both"/>
              <w:rPr>
                <w:rFonts w:ascii="Arial Narrow" w:hAnsi="Arial Narrow"/>
                <w:sz w:val="22"/>
                <w:szCs w:val="22"/>
                <w:lang w:val="en-US"/>
              </w:rPr>
            </w:pPr>
          </w:p>
          <w:p w14:paraId="3045B1D2" w14:textId="77777777" w:rsidR="003F3328" w:rsidRDefault="003F3328" w:rsidP="009651C3">
            <w:pPr>
              <w:jc w:val="both"/>
              <w:rPr>
                <w:rFonts w:ascii="Arial Narrow" w:hAnsi="Arial Narrow"/>
                <w:sz w:val="22"/>
                <w:szCs w:val="22"/>
                <w:lang w:val="en-US"/>
              </w:rPr>
            </w:pPr>
          </w:p>
          <w:p w14:paraId="4163A629" w14:textId="041FC6A3" w:rsidR="0081633E" w:rsidRDefault="009651C3" w:rsidP="007E04A9">
            <w:pPr>
              <w:pStyle w:val="Prrafodelista"/>
              <w:numPr>
                <w:ilvl w:val="0"/>
                <w:numId w:val="38"/>
              </w:numPr>
              <w:jc w:val="both"/>
              <w:rPr>
                <w:rFonts w:ascii="Arial Narrow" w:hAnsi="Arial Narrow"/>
                <w:sz w:val="22"/>
                <w:szCs w:val="22"/>
                <w:lang w:val="en-US"/>
              </w:rPr>
            </w:pPr>
            <w:r w:rsidRPr="009651C3">
              <w:rPr>
                <w:rFonts w:ascii="Arial Narrow" w:hAnsi="Arial Narrow"/>
                <w:sz w:val="22"/>
                <w:szCs w:val="22"/>
                <w:lang w:val="en-US"/>
              </w:rPr>
              <w:t xml:space="preserve">To require the </w:t>
            </w:r>
            <w:r w:rsidR="00D62AC9">
              <w:rPr>
                <w:rFonts w:ascii="Arial Narrow" w:hAnsi="Arial Narrow"/>
                <w:sz w:val="22"/>
                <w:szCs w:val="22"/>
                <w:lang w:val="en-US"/>
              </w:rPr>
              <w:t>Tenant</w:t>
            </w:r>
            <w:r w:rsidRPr="009651C3">
              <w:rPr>
                <w:rFonts w:ascii="Arial Narrow" w:hAnsi="Arial Narrow"/>
                <w:sz w:val="22"/>
                <w:szCs w:val="22"/>
                <w:lang w:val="en-US"/>
              </w:rPr>
              <w:t xml:space="preserve"> to compulsorily compliance any obligation under this </w:t>
            </w:r>
            <w:r w:rsidR="00A72439">
              <w:rPr>
                <w:rFonts w:ascii="Arial Narrow" w:hAnsi="Arial Narrow"/>
                <w:sz w:val="22"/>
                <w:szCs w:val="22"/>
                <w:lang w:val="en-US"/>
              </w:rPr>
              <w:t>Lease Agreement</w:t>
            </w:r>
            <w:r w:rsidRPr="009651C3">
              <w:rPr>
                <w:rFonts w:ascii="Arial Narrow" w:hAnsi="Arial Narrow"/>
                <w:sz w:val="22"/>
                <w:szCs w:val="22"/>
                <w:lang w:val="en-US"/>
              </w:rPr>
              <w:t xml:space="preserve"> that it has not complied with, and in the event that the </w:t>
            </w:r>
            <w:r w:rsidR="00D62AC9">
              <w:rPr>
                <w:rFonts w:ascii="Arial Narrow" w:hAnsi="Arial Narrow"/>
                <w:sz w:val="22"/>
                <w:szCs w:val="22"/>
                <w:lang w:val="en-US"/>
              </w:rPr>
              <w:t>Tenant</w:t>
            </w:r>
            <w:r w:rsidRPr="009651C3">
              <w:rPr>
                <w:rFonts w:ascii="Arial Narrow" w:hAnsi="Arial Narrow"/>
                <w:sz w:val="22"/>
                <w:szCs w:val="22"/>
                <w:lang w:val="en-US"/>
              </w:rPr>
              <w:t xml:space="preserve"> does not remedy its breach, the </w:t>
            </w:r>
            <w:r w:rsidR="00D62AC9">
              <w:rPr>
                <w:rFonts w:ascii="Arial Narrow" w:hAnsi="Arial Narrow"/>
                <w:sz w:val="22"/>
                <w:szCs w:val="22"/>
                <w:lang w:val="en-US"/>
              </w:rPr>
              <w:t>Landlord</w:t>
            </w:r>
            <w:r w:rsidRPr="009651C3">
              <w:rPr>
                <w:rFonts w:ascii="Arial Narrow" w:hAnsi="Arial Narrow"/>
                <w:sz w:val="22"/>
                <w:szCs w:val="22"/>
                <w:lang w:val="en-US"/>
              </w:rPr>
              <w:t xml:space="preserve">, in order to avoid damage or harm to the </w:t>
            </w:r>
            <w:r w:rsidR="00D62AC9">
              <w:rPr>
                <w:rFonts w:ascii="Arial Narrow" w:hAnsi="Arial Narrow"/>
                <w:sz w:val="22"/>
                <w:szCs w:val="22"/>
                <w:lang w:val="en-US"/>
              </w:rPr>
              <w:t>Leased Property</w:t>
            </w:r>
            <w:r w:rsidRPr="009651C3">
              <w:rPr>
                <w:rFonts w:ascii="Arial Narrow" w:hAnsi="Arial Narrow"/>
                <w:sz w:val="22"/>
                <w:szCs w:val="22"/>
                <w:lang w:val="en-US"/>
              </w:rPr>
              <w:t xml:space="preserve">, or that the </w:t>
            </w:r>
            <w:r w:rsidR="00D62AC9">
              <w:rPr>
                <w:rFonts w:ascii="Arial Narrow" w:hAnsi="Arial Narrow"/>
                <w:sz w:val="22"/>
                <w:szCs w:val="22"/>
                <w:lang w:val="en-US"/>
              </w:rPr>
              <w:t>Leased Property</w:t>
            </w:r>
            <w:r w:rsidRPr="009651C3">
              <w:rPr>
                <w:rFonts w:ascii="Arial Narrow" w:hAnsi="Arial Narrow"/>
                <w:sz w:val="22"/>
                <w:szCs w:val="22"/>
                <w:lang w:val="en-US"/>
              </w:rPr>
              <w:t xml:space="preserve"> suffer legal consequences due to the </w:t>
            </w:r>
            <w:r w:rsidR="00D62AC9">
              <w:rPr>
                <w:rFonts w:ascii="Arial Narrow" w:hAnsi="Arial Narrow"/>
                <w:sz w:val="22"/>
                <w:szCs w:val="22"/>
                <w:lang w:val="en-US"/>
              </w:rPr>
              <w:t>Tenant</w:t>
            </w:r>
            <w:r w:rsidRPr="009651C3">
              <w:rPr>
                <w:rFonts w:ascii="Arial Narrow" w:hAnsi="Arial Narrow"/>
                <w:sz w:val="22"/>
                <w:szCs w:val="22"/>
                <w:lang w:val="en-US"/>
              </w:rPr>
              <w:t xml:space="preserve">’s breach, the </w:t>
            </w:r>
            <w:r w:rsidR="00D62AC9">
              <w:rPr>
                <w:rFonts w:ascii="Arial Narrow" w:hAnsi="Arial Narrow"/>
                <w:sz w:val="22"/>
                <w:szCs w:val="22"/>
                <w:lang w:val="en-US"/>
              </w:rPr>
              <w:t>Landlord</w:t>
            </w:r>
            <w:r w:rsidRPr="009651C3">
              <w:rPr>
                <w:rFonts w:ascii="Arial Narrow" w:hAnsi="Arial Narrow"/>
                <w:sz w:val="22"/>
                <w:szCs w:val="22"/>
                <w:lang w:val="en-US"/>
              </w:rPr>
              <w:t xml:space="preserve"> shall have the right to perform such obligations on behalf of the </w:t>
            </w:r>
            <w:r w:rsidR="00D62AC9">
              <w:rPr>
                <w:rFonts w:ascii="Arial Narrow" w:hAnsi="Arial Narrow"/>
                <w:sz w:val="22"/>
                <w:szCs w:val="22"/>
                <w:lang w:val="en-US"/>
              </w:rPr>
              <w:t>Tenant</w:t>
            </w:r>
            <w:r w:rsidRPr="009651C3">
              <w:rPr>
                <w:rFonts w:ascii="Arial Narrow" w:hAnsi="Arial Narrow"/>
                <w:sz w:val="22"/>
                <w:szCs w:val="22"/>
                <w:lang w:val="en-US"/>
              </w:rPr>
              <w:t xml:space="preserve">, and the </w:t>
            </w:r>
            <w:r w:rsidR="00D62AC9">
              <w:rPr>
                <w:rFonts w:ascii="Arial Narrow" w:hAnsi="Arial Narrow"/>
                <w:sz w:val="22"/>
                <w:szCs w:val="22"/>
                <w:lang w:val="en-US"/>
              </w:rPr>
              <w:t>Tenant</w:t>
            </w:r>
            <w:r w:rsidRPr="009651C3">
              <w:rPr>
                <w:rFonts w:ascii="Arial Narrow" w:hAnsi="Arial Narrow"/>
                <w:sz w:val="22"/>
                <w:szCs w:val="22"/>
                <w:lang w:val="en-US"/>
              </w:rPr>
              <w:t xml:space="preserve"> shall be obliged to reimburse the </w:t>
            </w:r>
            <w:r w:rsidR="00D62AC9">
              <w:rPr>
                <w:rFonts w:ascii="Arial Narrow" w:hAnsi="Arial Narrow"/>
                <w:sz w:val="22"/>
                <w:szCs w:val="22"/>
                <w:lang w:val="en-US"/>
              </w:rPr>
              <w:t>Landlord</w:t>
            </w:r>
            <w:r w:rsidRPr="009651C3">
              <w:rPr>
                <w:rFonts w:ascii="Arial Narrow" w:hAnsi="Arial Narrow"/>
                <w:sz w:val="22"/>
                <w:szCs w:val="22"/>
                <w:lang w:val="en-US"/>
              </w:rPr>
              <w:t xml:space="preserve"> for all costs and expenses incurred by the </w:t>
            </w:r>
            <w:r w:rsidR="00D62AC9">
              <w:rPr>
                <w:rFonts w:ascii="Arial Narrow" w:hAnsi="Arial Narrow"/>
                <w:sz w:val="22"/>
                <w:szCs w:val="22"/>
                <w:lang w:val="en-US"/>
              </w:rPr>
              <w:t>Landlord</w:t>
            </w:r>
            <w:r w:rsidRPr="009651C3">
              <w:rPr>
                <w:rFonts w:ascii="Arial Narrow" w:hAnsi="Arial Narrow"/>
                <w:sz w:val="22"/>
                <w:szCs w:val="22"/>
                <w:lang w:val="en-US"/>
              </w:rPr>
              <w:t xml:space="preserve"> in the performance of such obligations, plus the applicable Default Interest, and if applicable, the Penalty provided in Clause 19. The exercise of this remedy by the </w:t>
            </w:r>
            <w:r w:rsidR="00D62AC9">
              <w:rPr>
                <w:rFonts w:ascii="Arial Narrow" w:hAnsi="Arial Narrow"/>
                <w:sz w:val="22"/>
                <w:szCs w:val="22"/>
                <w:lang w:val="en-US"/>
              </w:rPr>
              <w:t>Landlord</w:t>
            </w:r>
            <w:r w:rsidRPr="009651C3">
              <w:rPr>
                <w:rFonts w:ascii="Arial Narrow" w:hAnsi="Arial Narrow"/>
                <w:sz w:val="22"/>
                <w:szCs w:val="22"/>
                <w:lang w:val="en-US"/>
              </w:rPr>
              <w:t xml:space="preserve"> shall not release the </w:t>
            </w:r>
            <w:r w:rsidR="00D62AC9">
              <w:rPr>
                <w:rFonts w:ascii="Arial Narrow" w:hAnsi="Arial Narrow"/>
                <w:sz w:val="22"/>
                <w:szCs w:val="22"/>
                <w:lang w:val="en-US"/>
              </w:rPr>
              <w:t>Tenant</w:t>
            </w:r>
            <w:r w:rsidRPr="009651C3">
              <w:rPr>
                <w:rFonts w:ascii="Arial Narrow" w:hAnsi="Arial Narrow"/>
                <w:sz w:val="22"/>
                <w:szCs w:val="22"/>
                <w:lang w:val="en-US"/>
              </w:rPr>
              <w:t xml:space="preserve"> </w:t>
            </w:r>
            <w:r w:rsidRPr="00AF505E">
              <w:rPr>
                <w:rFonts w:ascii="Arial Narrow" w:hAnsi="Arial Narrow"/>
                <w:sz w:val="22"/>
                <w:szCs w:val="22"/>
                <w:lang w:val="en-US"/>
              </w:rPr>
              <w:t xml:space="preserve">and/or the Guarantor from the compliance of its obligations under this </w:t>
            </w:r>
            <w:r w:rsidR="00A72439">
              <w:rPr>
                <w:rFonts w:ascii="Arial Narrow" w:hAnsi="Arial Narrow"/>
                <w:sz w:val="22"/>
                <w:szCs w:val="22"/>
                <w:lang w:val="en-US"/>
              </w:rPr>
              <w:t>Lease Agreement</w:t>
            </w:r>
            <w:r w:rsidRPr="00AF505E">
              <w:rPr>
                <w:rFonts w:ascii="Arial Narrow" w:hAnsi="Arial Narrow"/>
                <w:sz w:val="22"/>
                <w:szCs w:val="22"/>
                <w:lang w:val="en-US"/>
              </w:rPr>
              <w:t>.</w:t>
            </w:r>
          </w:p>
          <w:p w14:paraId="07FB7E0A" w14:textId="77777777" w:rsidR="0081633E" w:rsidRDefault="0081633E" w:rsidP="0081633E">
            <w:pPr>
              <w:pStyle w:val="Prrafodelista"/>
              <w:jc w:val="both"/>
              <w:rPr>
                <w:rFonts w:ascii="Arial Narrow" w:hAnsi="Arial Narrow"/>
                <w:sz w:val="22"/>
                <w:szCs w:val="22"/>
                <w:lang w:val="en-US"/>
              </w:rPr>
            </w:pPr>
          </w:p>
          <w:p w14:paraId="411771B8" w14:textId="77777777" w:rsidR="00900D53" w:rsidRDefault="00900D53" w:rsidP="0081633E">
            <w:pPr>
              <w:pStyle w:val="Prrafodelista"/>
              <w:jc w:val="both"/>
              <w:rPr>
                <w:rFonts w:ascii="Arial Narrow" w:hAnsi="Arial Narrow"/>
                <w:sz w:val="22"/>
                <w:szCs w:val="22"/>
                <w:lang w:val="en-US"/>
              </w:rPr>
            </w:pPr>
          </w:p>
          <w:p w14:paraId="637D48E7" w14:textId="77777777" w:rsidR="008748BA" w:rsidRDefault="008748BA" w:rsidP="0081633E">
            <w:pPr>
              <w:pStyle w:val="Prrafodelista"/>
              <w:jc w:val="both"/>
              <w:rPr>
                <w:rFonts w:ascii="Arial Narrow" w:hAnsi="Arial Narrow"/>
                <w:sz w:val="22"/>
                <w:szCs w:val="22"/>
                <w:lang w:val="en-US"/>
              </w:rPr>
            </w:pPr>
          </w:p>
          <w:p w14:paraId="3D33F9CC" w14:textId="68A97545" w:rsidR="0081633E" w:rsidRDefault="009651C3" w:rsidP="007E04A9">
            <w:pPr>
              <w:pStyle w:val="Prrafodelista"/>
              <w:numPr>
                <w:ilvl w:val="0"/>
                <w:numId w:val="38"/>
              </w:numPr>
              <w:jc w:val="both"/>
              <w:rPr>
                <w:rFonts w:ascii="Arial Narrow" w:hAnsi="Arial Narrow"/>
                <w:sz w:val="22"/>
                <w:szCs w:val="22"/>
                <w:lang w:val="en-US"/>
              </w:rPr>
            </w:pPr>
            <w:proofErr w:type="gramStart"/>
            <w:r w:rsidRPr="0081633E">
              <w:rPr>
                <w:rFonts w:ascii="Arial Narrow" w:hAnsi="Arial Narrow"/>
                <w:sz w:val="22"/>
                <w:szCs w:val="22"/>
                <w:lang w:val="en-US"/>
              </w:rPr>
              <w:lastRenderedPageBreak/>
              <w:t>Each and every</w:t>
            </w:r>
            <w:proofErr w:type="gramEnd"/>
            <w:r w:rsidRPr="0081633E">
              <w:rPr>
                <w:rFonts w:ascii="Arial Narrow" w:hAnsi="Arial Narrow"/>
                <w:sz w:val="22"/>
                <w:szCs w:val="22"/>
                <w:lang w:val="en-US"/>
              </w:rPr>
              <w:t xml:space="preserve"> one of the remedies consigned in favor of the </w:t>
            </w:r>
            <w:r w:rsidR="00D62AC9">
              <w:rPr>
                <w:rFonts w:ascii="Arial Narrow" w:hAnsi="Arial Narrow"/>
                <w:sz w:val="22"/>
                <w:szCs w:val="22"/>
                <w:lang w:val="en-US"/>
              </w:rPr>
              <w:t>Landlord</w:t>
            </w:r>
            <w:r w:rsidRPr="0081633E">
              <w:rPr>
                <w:rFonts w:ascii="Arial Narrow" w:hAnsi="Arial Narrow"/>
                <w:sz w:val="22"/>
                <w:szCs w:val="22"/>
                <w:lang w:val="en-US"/>
              </w:rPr>
              <w:t xml:space="preserve"> in this </w:t>
            </w:r>
            <w:r w:rsidR="00A72439">
              <w:rPr>
                <w:rFonts w:ascii="Arial Narrow" w:hAnsi="Arial Narrow"/>
                <w:sz w:val="22"/>
                <w:szCs w:val="22"/>
                <w:lang w:val="en-US"/>
              </w:rPr>
              <w:t>Lease Agreement</w:t>
            </w:r>
            <w:r w:rsidRPr="0081633E">
              <w:rPr>
                <w:rFonts w:ascii="Arial Narrow" w:hAnsi="Arial Narrow"/>
                <w:sz w:val="22"/>
                <w:szCs w:val="22"/>
                <w:lang w:val="en-US"/>
              </w:rPr>
              <w:t xml:space="preserve"> shall be in addition to any other legal action that the </w:t>
            </w:r>
            <w:r w:rsidR="00D62AC9">
              <w:rPr>
                <w:rFonts w:ascii="Arial Narrow" w:hAnsi="Arial Narrow"/>
                <w:sz w:val="22"/>
                <w:szCs w:val="22"/>
                <w:lang w:val="en-US"/>
              </w:rPr>
              <w:t>Landlord</w:t>
            </w:r>
            <w:r w:rsidRPr="0081633E">
              <w:rPr>
                <w:rFonts w:ascii="Arial Narrow" w:hAnsi="Arial Narrow"/>
                <w:sz w:val="22"/>
                <w:szCs w:val="22"/>
                <w:lang w:val="en-US"/>
              </w:rPr>
              <w:t xml:space="preserve"> may exercise pursuant to the Applicable Laws in defense of its interests.</w:t>
            </w:r>
          </w:p>
          <w:p w14:paraId="0E02D0EB" w14:textId="77777777" w:rsidR="0081633E" w:rsidRPr="0081633E" w:rsidRDefault="0081633E" w:rsidP="0081633E">
            <w:pPr>
              <w:pStyle w:val="Prrafodelista"/>
              <w:rPr>
                <w:rFonts w:ascii="Arial Narrow" w:hAnsi="Arial Narrow"/>
                <w:sz w:val="22"/>
                <w:szCs w:val="22"/>
                <w:lang w:val="en-US"/>
              </w:rPr>
            </w:pPr>
          </w:p>
          <w:p w14:paraId="0A1A7920" w14:textId="06517627" w:rsidR="0081633E" w:rsidRDefault="009651C3" w:rsidP="007E04A9">
            <w:pPr>
              <w:pStyle w:val="Prrafodelista"/>
              <w:numPr>
                <w:ilvl w:val="0"/>
                <w:numId w:val="38"/>
              </w:numPr>
              <w:jc w:val="both"/>
              <w:rPr>
                <w:rFonts w:ascii="Arial Narrow" w:hAnsi="Arial Narrow"/>
                <w:sz w:val="22"/>
                <w:szCs w:val="22"/>
                <w:lang w:val="en-US"/>
              </w:rPr>
            </w:pPr>
            <w:r w:rsidRPr="0081633E">
              <w:rPr>
                <w:rFonts w:ascii="Arial Narrow" w:hAnsi="Arial Narrow"/>
                <w:sz w:val="22"/>
                <w:szCs w:val="22"/>
                <w:lang w:val="en-US"/>
              </w:rPr>
              <w:t xml:space="preserve">The Parties agree that in the case that in a calendar year the </w:t>
            </w:r>
            <w:r w:rsidR="00D62AC9">
              <w:rPr>
                <w:rFonts w:ascii="Arial Narrow" w:hAnsi="Arial Narrow"/>
                <w:sz w:val="22"/>
                <w:szCs w:val="22"/>
                <w:lang w:val="en-US"/>
              </w:rPr>
              <w:t>Tenant</w:t>
            </w:r>
            <w:r w:rsidRPr="0081633E">
              <w:rPr>
                <w:rFonts w:ascii="Arial Narrow" w:hAnsi="Arial Narrow"/>
                <w:sz w:val="22"/>
                <w:szCs w:val="22"/>
                <w:lang w:val="en-US"/>
              </w:rPr>
              <w:t xml:space="preserve"> breaches 2 times its obligations </w:t>
            </w:r>
            <w:proofErr w:type="gramStart"/>
            <w:r w:rsidRPr="0081633E">
              <w:rPr>
                <w:rFonts w:ascii="Arial Narrow" w:hAnsi="Arial Narrow"/>
                <w:sz w:val="22"/>
                <w:szCs w:val="22"/>
                <w:lang w:val="en-US"/>
              </w:rPr>
              <w:t>according</w:t>
            </w:r>
            <w:proofErr w:type="gramEnd"/>
            <w:r w:rsidRPr="0081633E">
              <w:rPr>
                <w:rFonts w:ascii="Arial Narrow" w:hAnsi="Arial Narrow"/>
                <w:sz w:val="22"/>
                <w:szCs w:val="22"/>
                <w:lang w:val="en-US"/>
              </w:rPr>
              <w:t xml:space="preserve"> this </w:t>
            </w:r>
            <w:r w:rsidR="00A72439">
              <w:rPr>
                <w:rFonts w:ascii="Arial Narrow" w:hAnsi="Arial Narrow"/>
                <w:sz w:val="22"/>
                <w:szCs w:val="22"/>
                <w:lang w:val="en-US"/>
              </w:rPr>
              <w:t>Lease Agreement</w:t>
            </w:r>
            <w:r w:rsidRPr="0081633E">
              <w:rPr>
                <w:rFonts w:ascii="Arial Narrow" w:hAnsi="Arial Narrow"/>
                <w:sz w:val="22"/>
                <w:szCs w:val="22"/>
                <w:lang w:val="en-US"/>
              </w:rPr>
              <w:t xml:space="preserve">, at the next breach from the </w:t>
            </w:r>
            <w:r w:rsidR="00D62AC9">
              <w:rPr>
                <w:rFonts w:ascii="Arial Narrow" w:hAnsi="Arial Narrow"/>
                <w:sz w:val="22"/>
                <w:szCs w:val="22"/>
                <w:lang w:val="en-US"/>
              </w:rPr>
              <w:t>Tenant</w:t>
            </w:r>
            <w:r w:rsidRPr="0081633E">
              <w:rPr>
                <w:rFonts w:ascii="Arial Narrow" w:hAnsi="Arial Narrow"/>
                <w:sz w:val="22"/>
                <w:szCs w:val="22"/>
                <w:lang w:val="en-US"/>
              </w:rPr>
              <w:t xml:space="preserve">, the </w:t>
            </w:r>
            <w:r w:rsidR="00D62AC9">
              <w:rPr>
                <w:rFonts w:ascii="Arial Narrow" w:hAnsi="Arial Narrow"/>
                <w:sz w:val="22"/>
                <w:szCs w:val="22"/>
                <w:lang w:val="en-US"/>
              </w:rPr>
              <w:t>Landlord</w:t>
            </w:r>
            <w:r w:rsidRPr="0081633E">
              <w:rPr>
                <w:rFonts w:ascii="Arial Narrow" w:hAnsi="Arial Narrow"/>
                <w:sz w:val="22"/>
                <w:szCs w:val="22"/>
                <w:lang w:val="en-US"/>
              </w:rPr>
              <w:t xml:space="preserve"> shall </w:t>
            </w:r>
            <w:r w:rsidR="00900D53">
              <w:rPr>
                <w:rFonts w:ascii="Arial Narrow" w:hAnsi="Arial Narrow"/>
                <w:sz w:val="22"/>
                <w:szCs w:val="22"/>
                <w:lang w:val="en-US"/>
              </w:rPr>
              <w:t>be entitled</w:t>
            </w:r>
            <w:r w:rsidRPr="0081633E">
              <w:rPr>
                <w:rFonts w:ascii="Arial Narrow" w:hAnsi="Arial Narrow"/>
                <w:sz w:val="22"/>
                <w:szCs w:val="22"/>
                <w:lang w:val="en-US"/>
              </w:rPr>
              <w:t xml:space="preserve"> to terminate this </w:t>
            </w:r>
            <w:r w:rsidR="00A72439">
              <w:rPr>
                <w:rFonts w:ascii="Arial Narrow" w:hAnsi="Arial Narrow"/>
                <w:sz w:val="22"/>
                <w:szCs w:val="22"/>
                <w:lang w:val="en-US"/>
              </w:rPr>
              <w:t>Lease Agreement</w:t>
            </w:r>
            <w:r w:rsidRPr="0081633E">
              <w:rPr>
                <w:rFonts w:ascii="Arial Narrow" w:hAnsi="Arial Narrow"/>
                <w:sz w:val="22"/>
                <w:szCs w:val="22"/>
                <w:lang w:val="en-US"/>
              </w:rPr>
              <w:t xml:space="preserve"> in terms of </w:t>
            </w:r>
            <w:r w:rsidR="0081633E">
              <w:rPr>
                <w:rFonts w:ascii="Arial Narrow" w:hAnsi="Arial Narrow"/>
                <w:sz w:val="22"/>
                <w:szCs w:val="22"/>
                <w:lang w:val="en-US"/>
              </w:rPr>
              <w:t>paragraph</w:t>
            </w:r>
            <w:r w:rsidRPr="0081633E">
              <w:rPr>
                <w:rFonts w:ascii="Arial Narrow" w:hAnsi="Arial Narrow"/>
                <w:sz w:val="22"/>
                <w:szCs w:val="22"/>
                <w:lang w:val="en-US"/>
              </w:rPr>
              <w:t xml:space="preserve"> a) above.</w:t>
            </w:r>
          </w:p>
          <w:p w14:paraId="34A56843" w14:textId="77777777" w:rsidR="0081633E" w:rsidRDefault="0081633E" w:rsidP="0081633E">
            <w:pPr>
              <w:pStyle w:val="Prrafodelista"/>
              <w:rPr>
                <w:rFonts w:ascii="Arial Narrow" w:hAnsi="Arial Narrow"/>
                <w:sz w:val="22"/>
                <w:szCs w:val="22"/>
                <w:lang w:val="en-US"/>
              </w:rPr>
            </w:pPr>
          </w:p>
          <w:p w14:paraId="1CC00E62" w14:textId="77777777" w:rsidR="00900D53" w:rsidRDefault="00900D53" w:rsidP="0081633E">
            <w:pPr>
              <w:pStyle w:val="Prrafodelista"/>
              <w:rPr>
                <w:rFonts w:ascii="Arial Narrow" w:hAnsi="Arial Narrow"/>
                <w:sz w:val="22"/>
                <w:szCs w:val="22"/>
                <w:lang w:val="en-US"/>
              </w:rPr>
            </w:pPr>
          </w:p>
          <w:p w14:paraId="7BB0F2D2" w14:textId="54DFB8E4" w:rsidR="009651C3" w:rsidRPr="0081633E" w:rsidRDefault="009651C3" w:rsidP="0081633E">
            <w:pPr>
              <w:jc w:val="both"/>
              <w:rPr>
                <w:rFonts w:ascii="Arial Narrow" w:hAnsi="Arial Narrow"/>
                <w:sz w:val="22"/>
                <w:szCs w:val="22"/>
                <w:lang w:val="en-US"/>
              </w:rPr>
            </w:pPr>
            <w:proofErr w:type="gramStart"/>
            <w:r w:rsidRPr="0081633E">
              <w:rPr>
                <w:rFonts w:ascii="Arial Narrow" w:hAnsi="Arial Narrow"/>
                <w:sz w:val="22"/>
                <w:szCs w:val="22"/>
                <w:lang w:val="en-US"/>
              </w:rPr>
              <w:t>For the purpose of</w:t>
            </w:r>
            <w:proofErr w:type="gramEnd"/>
            <w:r w:rsidRPr="0081633E">
              <w:rPr>
                <w:rFonts w:ascii="Arial Narrow" w:hAnsi="Arial Narrow"/>
                <w:sz w:val="22"/>
                <w:szCs w:val="22"/>
                <w:lang w:val="en-US"/>
              </w:rPr>
              <w:t xml:space="preserve"> this section a breach shall include any breach to this </w:t>
            </w:r>
            <w:r w:rsidR="00A72439">
              <w:rPr>
                <w:rFonts w:ascii="Arial Narrow" w:hAnsi="Arial Narrow"/>
                <w:sz w:val="22"/>
                <w:szCs w:val="22"/>
                <w:lang w:val="en-US"/>
              </w:rPr>
              <w:t>Lease Agreement</w:t>
            </w:r>
            <w:r w:rsidR="0081633E">
              <w:rPr>
                <w:rFonts w:ascii="Arial Narrow" w:hAnsi="Arial Narrow"/>
                <w:sz w:val="22"/>
                <w:szCs w:val="22"/>
                <w:lang w:val="en-US"/>
              </w:rPr>
              <w:t>,</w:t>
            </w:r>
            <w:r w:rsidRPr="0081633E">
              <w:rPr>
                <w:rFonts w:ascii="Arial Narrow" w:hAnsi="Arial Narrow"/>
                <w:sz w:val="22"/>
                <w:szCs w:val="22"/>
                <w:lang w:val="en-US"/>
              </w:rPr>
              <w:t xml:space="preserve"> even those cured by the </w:t>
            </w:r>
            <w:r w:rsidR="00D62AC9">
              <w:rPr>
                <w:rFonts w:ascii="Arial Narrow" w:hAnsi="Arial Narrow"/>
                <w:sz w:val="22"/>
                <w:szCs w:val="22"/>
                <w:lang w:val="en-US"/>
              </w:rPr>
              <w:t>Tenant</w:t>
            </w:r>
            <w:r w:rsidRPr="0081633E">
              <w:rPr>
                <w:rFonts w:ascii="Arial Narrow" w:hAnsi="Arial Narrow"/>
                <w:sz w:val="22"/>
                <w:szCs w:val="22"/>
                <w:lang w:val="en-US"/>
              </w:rPr>
              <w:t xml:space="preserve"> in terms of this clause.</w:t>
            </w:r>
          </w:p>
          <w:p w14:paraId="1E67EF45" w14:textId="77777777" w:rsidR="009651C3" w:rsidRDefault="009651C3" w:rsidP="007860CE">
            <w:pPr>
              <w:jc w:val="both"/>
              <w:rPr>
                <w:rFonts w:ascii="Arial Narrow" w:hAnsi="Arial Narrow"/>
                <w:sz w:val="22"/>
                <w:szCs w:val="22"/>
                <w:lang w:val="en-US"/>
              </w:rPr>
            </w:pPr>
          </w:p>
          <w:p w14:paraId="79DB2CC5" w14:textId="77777777" w:rsidR="00F109E8" w:rsidRPr="009651C3" w:rsidRDefault="00F109E8" w:rsidP="007860CE">
            <w:pPr>
              <w:jc w:val="both"/>
              <w:rPr>
                <w:rFonts w:ascii="Arial Narrow" w:hAnsi="Arial Narrow"/>
                <w:sz w:val="22"/>
                <w:szCs w:val="22"/>
                <w:lang w:val="en-US"/>
              </w:rPr>
            </w:pPr>
          </w:p>
        </w:tc>
        <w:tc>
          <w:tcPr>
            <w:tcW w:w="5395" w:type="dxa"/>
          </w:tcPr>
          <w:p w14:paraId="44810DFA" w14:textId="3388CEAE" w:rsidR="00900D53" w:rsidRPr="00AF505E" w:rsidRDefault="00900D53" w:rsidP="00900D53">
            <w:pPr>
              <w:jc w:val="both"/>
              <w:rPr>
                <w:rFonts w:ascii="Arial Narrow" w:hAnsi="Arial Narrow"/>
                <w:b/>
                <w:bCs/>
                <w:sz w:val="22"/>
                <w:szCs w:val="22"/>
                <w:u w:val="single"/>
              </w:rPr>
            </w:pPr>
            <w:r w:rsidRPr="00AF505E">
              <w:rPr>
                <w:rFonts w:ascii="Arial Narrow" w:hAnsi="Arial Narrow"/>
                <w:b/>
                <w:bCs/>
                <w:sz w:val="22"/>
                <w:szCs w:val="22"/>
                <w:u w:val="single"/>
              </w:rPr>
              <w:lastRenderedPageBreak/>
              <w:t>18 INCUMPLIMIENTOS Y REMEDIACIONES</w:t>
            </w:r>
          </w:p>
          <w:p w14:paraId="6795DEC1" w14:textId="77777777" w:rsidR="00900D53" w:rsidRDefault="00900D53" w:rsidP="00900D53">
            <w:pPr>
              <w:jc w:val="both"/>
              <w:rPr>
                <w:rFonts w:ascii="Arial Narrow" w:hAnsi="Arial Narrow"/>
                <w:sz w:val="22"/>
                <w:szCs w:val="22"/>
              </w:rPr>
            </w:pPr>
          </w:p>
          <w:p w14:paraId="26020EFB" w14:textId="57D66D06" w:rsidR="00900D53" w:rsidRDefault="00900D53" w:rsidP="00900D53">
            <w:pPr>
              <w:jc w:val="both"/>
              <w:rPr>
                <w:rFonts w:ascii="Arial Narrow" w:hAnsi="Arial Narrow"/>
                <w:sz w:val="22"/>
                <w:szCs w:val="22"/>
              </w:rPr>
            </w:pPr>
            <w:r w:rsidRPr="00900D53">
              <w:rPr>
                <w:rFonts w:ascii="Arial Narrow" w:hAnsi="Arial Narrow"/>
                <w:b/>
                <w:bCs/>
                <w:sz w:val="22"/>
                <w:szCs w:val="22"/>
              </w:rPr>
              <w:t xml:space="preserve">18.1 Casos de Incumplimiento de la </w:t>
            </w:r>
            <w:r w:rsidR="00E75A0A">
              <w:rPr>
                <w:rFonts w:ascii="Arial Narrow" w:hAnsi="Arial Narrow"/>
                <w:b/>
                <w:bCs/>
                <w:sz w:val="22"/>
                <w:szCs w:val="22"/>
              </w:rPr>
              <w:t>Arrendataria</w:t>
            </w:r>
            <w:r w:rsidRPr="00900D53">
              <w:rPr>
                <w:rFonts w:ascii="Arial Narrow" w:hAnsi="Arial Narrow"/>
                <w:b/>
                <w:bCs/>
                <w:sz w:val="22"/>
                <w:szCs w:val="22"/>
              </w:rPr>
              <w:t xml:space="preserve"> /Delimitación de Responsabilidad</w:t>
            </w:r>
            <w:r w:rsidRPr="00900D53">
              <w:rPr>
                <w:rFonts w:ascii="Arial Narrow" w:hAnsi="Arial Narrow"/>
                <w:sz w:val="22"/>
                <w:szCs w:val="22"/>
              </w:rPr>
              <w:t>: La</w:t>
            </w:r>
            <w:r>
              <w:rPr>
                <w:rFonts w:ascii="Arial Narrow" w:hAnsi="Arial Narrow"/>
                <w:sz w:val="22"/>
                <w:szCs w:val="22"/>
              </w:rPr>
              <w:t>s</w:t>
            </w:r>
            <w:r w:rsidRPr="00900D53">
              <w:rPr>
                <w:rFonts w:ascii="Arial Narrow" w:hAnsi="Arial Narrow"/>
                <w:sz w:val="22"/>
                <w:szCs w:val="22"/>
              </w:rPr>
              <w:t xml:space="preserve"> Partes acuerdan que la </w:t>
            </w:r>
            <w:r w:rsidRPr="00900D53">
              <w:rPr>
                <w:rFonts w:ascii="Arial Narrow" w:hAnsi="Arial Narrow"/>
                <w:sz w:val="22"/>
                <w:szCs w:val="22"/>
              </w:rPr>
              <w:lastRenderedPageBreak/>
              <w:t xml:space="preserve">falta de cumplimiento, en tiempo y forma, a cualquiera de las obligaciones de la </w:t>
            </w:r>
            <w:r w:rsidR="00E75A0A">
              <w:rPr>
                <w:rFonts w:ascii="Arial Narrow" w:hAnsi="Arial Narrow"/>
                <w:sz w:val="22"/>
                <w:szCs w:val="22"/>
              </w:rPr>
              <w:t>Arrendataria</w:t>
            </w:r>
            <w:r w:rsidRPr="00900D53">
              <w:rPr>
                <w:rFonts w:ascii="Arial Narrow" w:hAnsi="Arial Narrow"/>
                <w:sz w:val="22"/>
                <w:szCs w:val="22"/>
              </w:rPr>
              <w:t xml:space="preserve"> en virtud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900D53">
              <w:rPr>
                <w:rFonts w:ascii="Arial Narrow" w:hAnsi="Arial Narrow"/>
                <w:sz w:val="22"/>
                <w:szCs w:val="22"/>
              </w:rPr>
              <w:t xml:space="preserve"> y que el mismo no haya sido subsanado durante el periodo concedido en este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Pr="00900D53">
              <w:rPr>
                <w:rFonts w:ascii="Arial Narrow" w:hAnsi="Arial Narrow"/>
                <w:sz w:val="22"/>
                <w:szCs w:val="22"/>
              </w:rPr>
              <w:t>o esta cláusula para tal efecto, se constituirá como un caso de incumplimiento (los “</w:t>
            </w:r>
            <w:r w:rsidRPr="00900D53">
              <w:rPr>
                <w:rFonts w:ascii="Arial Narrow" w:hAnsi="Arial Narrow"/>
                <w:b/>
                <w:bCs/>
                <w:sz w:val="22"/>
                <w:szCs w:val="22"/>
                <w:u w:val="single"/>
              </w:rPr>
              <w:t>Casos de Incumplimiento</w:t>
            </w:r>
            <w:r w:rsidRPr="00900D53">
              <w:rPr>
                <w:rFonts w:ascii="Arial Narrow" w:hAnsi="Arial Narrow"/>
                <w:sz w:val="22"/>
                <w:szCs w:val="22"/>
              </w:rPr>
              <w:t xml:space="preserve">”) y dará lugar a la rescisión del </w:t>
            </w:r>
            <w:r w:rsidR="00BE5127">
              <w:rPr>
                <w:rFonts w:ascii="Arial Narrow" w:hAnsi="Arial Narrow"/>
                <w:sz w:val="22"/>
                <w:szCs w:val="22"/>
              </w:rPr>
              <w:t xml:space="preserve">Contrato de </w:t>
            </w:r>
            <w:r w:rsidR="00E75A0A">
              <w:rPr>
                <w:rFonts w:ascii="Arial Narrow" w:hAnsi="Arial Narrow"/>
                <w:sz w:val="22"/>
                <w:szCs w:val="22"/>
              </w:rPr>
              <w:t>Arrendamiento</w:t>
            </w:r>
            <w:r w:rsidRPr="00900D53">
              <w:rPr>
                <w:rFonts w:ascii="Arial Narrow" w:hAnsi="Arial Narrow"/>
                <w:sz w:val="22"/>
                <w:szCs w:val="22"/>
              </w:rPr>
              <w:t xml:space="preserve"> y </w:t>
            </w:r>
            <w:r>
              <w:rPr>
                <w:rFonts w:ascii="Arial Narrow" w:hAnsi="Arial Narrow"/>
                <w:sz w:val="22"/>
                <w:szCs w:val="22"/>
              </w:rPr>
              <w:t xml:space="preserve">el cobro </w:t>
            </w:r>
            <w:r w:rsidRPr="00900D53">
              <w:rPr>
                <w:rFonts w:ascii="Arial Narrow" w:hAnsi="Arial Narrow"/>
                <w:sz w:val="22"/>
                <w:szCs w:val="22"/>
              </w:rPr>
              <w:t xml:space="preserve">las penalidades establecidas en este instrumento, así como hacer valer todos los recursos a que tenga derecho en los términos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900D53">
              <w:rPr>
                <w:rFonts w:ascii="Arial Narrow" w:hAnsi="Arial Narrow"/>
                <w:sz w:val="22"/>
                <w:szCs w:val="22"/>
              </w:rPr>
              <w:t xml:space="preserve"> y la ley aplicable.</w:t>
            </w:r>
          </w:p>
          <w:p w14:paraId="48550D1B" w14:textId="77777777" w:rsidR="00E842D3" w:rsidRPr="00900D53" w:rsidRDefault="00E842D3" w:rsidP="00900D53">
            <w:pPr>
              <w:jc w:val="both"/>
              <w:rPr>
                <w:rFonts w:ascii="Arial Narrow" w:hAnsi="Arial Narrow"/>
                <w:sz w:val="22"/>
                <w:szCs w:val="22"/>
              </w:rPr>
            </w:pPr>
          </w:p>
          <w:p w14:paraId="462E45CD" w14:textId="59358C65" w:rsidR="00900D53" w:rsidRPr="00900D53" w:rsidRDefault="00900D53" w:rsidP="00900D53">
            <w:pPr>
              <w:jc w:val="both"/>
              <w:rPr>
                <w:rFonts w:ascii="Arial Narrow" w:hAnsi="Arial Narrow"/>
                <w:sz w:val="22"/>
                <w:szCs w:val="22"/>
              </w:rPr>
            </w:pPr>
            <w:r w:rsidRPr="00900D53">
              <w:rPr>
                <w:rFonts w:ascii="Arial Narrow" w:hAnsi="Arial Narrow"/>
                <w:sz w:val="22"/>
                <w:szCs w:val="22"/>
              </w:rPr>
              <w:t xml:space="preserve">Con excepción de los pagos de Renta y los Gastos Reembolsables que deben ser cubiertos conforme y dentro de los plazos establecidos </w:t>
            </w:r>
            <w:r>
              <w:rPr>
                <w:rFonts w:ascii="Arial Narrow" w:hAnsi="Arial Narrow"/>
                <w:sz w:val="22"/>
                <w:szCs w:val="22"/>
              </w:rPr>
              <w:t>en el presente</w:t>
            </w:r>
            <w:r w:rsidRPr="00900D53">
              <w:rPr>
                <w:rFonts w:ascii="Arial Narrow" w:hAnsi="Arial Narrow"/>
                <w:sz w:val="22"/>
                <w:szCs w:val="22"/>
              </w:rPr>
              <w:t xml:space="preserve"> y salvo que expresamente se establezca algo distinto para un caso específico, las Partes acuerdan en otorgarse los siguientes plazos para remediar un Casos de Incumplimiento:</w:t>
            </w:r>
          </w:p>
          <w:p w14:paraId="7838B24B" w14:textId="77777777" w:rsidR="00900D53" w:rsidRDefault="00900D53" w:rsidP="00900D53">
            <w:pPr>
              <w:jc w:val="both"/>
              <w:rPr>
                <w:rFonts w:ascii="Arial Narrow" w:hAnsi="Arial Narrow"/>
                <w:sz w:val="22"/>
                <w:szCs w:val="22"/>
              </w:rPr>
            </w:pPr>
          </w:p>
          <w:p w14:paraId="321CEBDF" w14:textId="16CD7389" w:rsidR="00900D53" w:rsidRPr="00900D53" w:rsidRDefault="00900D53" w:rsidP="007E04A9">
            <w:pPr>
              <w:pStyle w:val="Prrafodelista"/>
              <w:numPr>
                <w:ilvl w:val="0"/>
                <w:numId w:val="40"/>
              </w:numPr>
              <w:jc w:val="both"/>
              <w:rPr>
                <w:rFonts w:ascii="Arial Narrow" w:hAnsi="Arial Narrow"/>
                <w:sz w:val="22"/>
                <w:szCs w:val="22"/>
              </w:rPr>
            </w:pPr>
            <w:r w:rsidRPr="00900D53">
              <w:rPr>
                <w:rFonts w:ascii="Arial Narrow" w:hAnsi="Arial Narrow"/>
                <w:sz w:val="22"/>
                <w:szCs w:val="22"/>
                <w:u w:val="single"/>
              </w:rPr>
              <w:t>Incumplimiento a obligaciones económicas (pecuniarias):</w:t>
            </w:r>
            <w:r w:rsidRPr="00900D53">
              <w:rPr>
                <w:rFonts w:ascii="Arial Narrow" w:hAnsi="Arial Narrow"/>
                <w:sz w:val="22"/>
                <w:szCs w:val="22"/>
              </w:rPr>
              <w:t xml:space="preserve">  La </w:t>
            </w:r>
            <w:r w:rsidR="00E75A0A">
              <w:rPr>
                <w:rFonts w:ascii="Arial Narrow" w:hAnsi="Arial Narrow"/>
                <w:sz w:val="22"/>
                <w:szCs w:val="22"/>
              </w:rPr>
              <w:t>Arrendataria</w:t>
            </w:r>
            <w:r w:rsidRPr="00900D53">
              <w:rPr>
                <w:rFonts w:ascii="Arial Narrow" w:hAnsi="Arial Narrow"/>
                <w:sz w:val="22"/>
                <w:szCs w:val="22"/>
              </w:rPr>
              <w:t xml:space="preserve"> tendrán un período de </w:t>
            </w:r>
            <w:proofErr w:type="gramStart"/>
            <w:r w:rsidRPr="00900D53">
              <w:rPr>
                <w:rFonts w:ascii="Arial Narrow" w:hAnsi="Arial Narrow"/>
                <w:sz w:val="22"/>
                <w:szCs w:val="22"/>
              </w:rPr>
              <w:t>5  días</w:t>
            </w:r>
            <w:proofErr w:type="gramEnd"/>
            <w:r w:rsidRPr="00900D53">
              <w:rPr>
                <w:rFonts w:ascii="Arial Narrow" w:hAnsi="Arial Narrow"/>
                <w:sz w:val="22"/>
                <w:szCs w:val="22"/>
              </w:rPr>
              <w:t xml:space="preserve"> hábiles posteriores a la fecha del vencimiento de la obligación para subsanar dicho Caso de Incumplimiento.</w:t>
            </w:r>
            <w:r w:rsidR="00D404C6">
              <w:rPr>
                <w:rFonts w:ascii="Arial Narrow" w:hAnsi="Arial Narrow"/>
                <w:sz w:val="22"/>
                <w:szCs w:val="22"/>
              </w:rPr>
              <w:t xml:space="preserve"> </w:t>
            </w:r>
          </w:p>
          <w:p w14:paraId="1A9190F9" w14:textId="77777777" w:rsidR="00900D53" w:rsidRPr="00900D53" w:rsidRDefault="00900D53" w:rsidP="00900D53">
            <w:pPr>
              <w:jc w:val="both"/>
              <w:rPr>
                <w:rFonts w:ascii="Arial Narrow" w:hAnsi="Arial Narrow"/>
                <w:sz w:val="22"/>
                <w:szCs w:val="22"/>
              </w:rPr>
            </w:pPr>
          </w:p>
          <w:p w14:paraId="5D735475" w14:textId="5D8652D4" w:rsidR="00900D53" w:rsidRPr="00900D53" w:rsidRDefault="00900D53" w:rsidP="007E04A9">
            <w:pPr>
              <w:pStyle w:val="Prrafodelista"/>
              <w:numPr>
                <w:ilvl w:val="0"/>
                <w:numId w:val="40"/>
              </w:numPr>
              <w:jc w:val="both"/>
              <w:rPr>
                <w:rFonts w:ascii="Arial Narrow" w:hAnsi="Arial Narrow"/>
                <w:sz w:val="22"/>
                <w:szCs w:val="22"/>
              </w:rPr>
            </w:pPr>
            <w:r w:rsidRPr="00900D53">
              <w:rPr>
                <w:rFonts w:ascii="Arial Narrow" w:hAnsi="Arial Narrow"/>
                <w:sz w:val="22"/>
                <w:szCs w:val="22"/>
                <w:u w:val="single"/>
              </w:rPr>
              <w:t>Incumplimientos a obligaciones de hacer y no hacer</w:t>
            </w:r>
            <w:r w:rsidRPr="00900D53">
              <w:rPr>
                <w:rFonts w:ascii="Arial Narrow" w:hAnsi="Arial Narrow"/>
                <w:sz w:val="22"/>
                <w:szCs w:val="22"/>
              </w:rPr>
              <w:t xml:space="preserve">: En un periodo que no exceda de los </w:t>
            </w:r>
            <w:r w:rsidR="00CE0832">
              <w:rPr>
                <w:rFonts w:ascii="Arial Narrow" w:hAnsi="Arial Narrow"/>
                <w:sz w:val="22"/>
                <w:szCs w:val="22"/>
              </w:rPr>
              <w:t>10</w:t>
            </w:r>
            <w:r w:rsidRPr="00900D53">
              <w:rPr>
                <w:rFonts w:ascii="Arial Narrow" w:hAnsi="Arial Narrow"/>
                <w:sz w:val="22"/>
                <w:szCs w:val="22"/>
              </w:rPr>
              <w:t xml:space="preserve"> días naturales a la fecha de</w:t>
            </w:r>
            <w:r w:rsidR="008833EC">
              <w:rPr>
                <w:rFonts w:ascii="Arial Narrow" w:hAnsi="Arial Narrow"/>
                <w:sz w:val="22"/>
                <w:szCs w:val="22"/>
              </w:rPr>
              <w:t xml:space="preserve"> la notificación </w:t>
            </w:r>
            <w:r w:rsidRPr="00900D53">
              <w:rPr>
                <w:rFonts w:ascii="Arial Narrow" w:hAnsi="Arial Narrow"/>
                <w:sz w:val="22"/>
                <w:szCs w:val="22"/>
              </w:rPr>
              <w:t xml:space="preserve">de incumplimiento entregado a la </w:t>
            </w:r>
            <w:r w:rsidR="00E75A0A">
              <w:rPr>
                <w:rFonts w:ascii="Arial Narrow" w:hAnsi="Arial Narrow"/>
                <w:sz w:val="22"/>
                <w:szCs w:val="22"/>
              </w:rPr>
              <w:t>Arrendataria</w:t>
            </w:r>
            <w:r w:rsidRPr="00900D53">
              <w:rPr>
                <w:rFonts w:ascii="Arial Narrow" w:hAnsi="Arial Narrow"/>
                <w:sz w:val="22"/>
                <w:szCs w:val="22"/>
              </w:rPr>
              <w:t xml:space="preserve">, deberá presentar a la </w:t>
            </w:r>
            <w:r w:rsidR="00E75A0A">
              <w:rPr>
                <w:rFonts w:ascii="Arial Narrow" w:hAnsi="Arial Narrow"/>
                <w:sz w:val="22"/>
                <w:szCs w:val="22"/>
              </w:rPr>
              <w:t>Arrendadora</w:t>
            </w:r>
            <w:r w:rsidRPr="00900D53">
              <w:rPr>
                <w:rFonts w:ascii="Arial Narrow" w:hAnsi="Arial Narrow"/>
                <w:sz w:val="22"/>
                <w:szCs w:val="22"/>
              </w:rPr>
              <w:t xml:space="preserve"> un plan de remediación o plan de trabajo para subsanar dicho incumplimiento, en el entendido que el incumplimiento deberá ser subsanado diligentemente dentro de un período de 30 días naturales, la </w:t>
            </w:r>
            <w:r w:rsidR="00E75A0A">
              <w:rPr>
                <w:rFonts w:ascii="Arial Narrow" w:hAnsi="Arial Narrow"/>
                <w:sz w:val="22"/>
                <w:szCs w:val="22"/>
              </w:rPr>
              <w:t>Arrendataria</w:t>
            </w:r>
            <w:r w:rsidRPr="00900D53">
              <w:rPr>
                <w:rFonts w:ascii="Arial Narrow" w:hAnsi="Arial Narrow"/>
                <w:sz w:val="22"/>
                <w:szCs w:val="22"/>
              </w:rPr>
              <w:t xml:space="preserve"> que se encuentra en el Caso de Incumplimiento deberá iniciar las acciones necesarias para subsanar dicho incumplimiento, comunicar a la </w:t>
            </w:r>
            <w:r w:rsidR="00E75A0A">
              <w:rPr>
                <w:rFonts w:ascii="Arial Narrow" w:hAnsi="Arial Narrow"/>
                <w:sz w:val="22"/>
                <w:szCs w:val="22"/>
              </w:rPr>
              <w:t>Arrendadora</w:t>
            </w:r>
            <w:r w:rsidRPr="00900D53">
              <w:rPr>
                <w:rFonts w:ascii="Arial Narrow" w:hAnsi="Arial Narrow"/>
                <w:sz w:val="22"/>
                <w:szCs w:val="22"/>
              </w:rPr>
              <w:t xml:space="preserve"> una fecha límite para subsanar por completo el Caso de Incumplimiento (sin excederse de 30 días naturales) y continuar tales acciones hasta lograr que sea subsanado por completo.</w:t>
            </w:r>
            <w:r w:rsidR="00CE0832">
              <w:rPr>
                <w:rFonts w:ascii="Arial Narrow" w:hAnsi="Arial Narrow"/>
                <w:sz w:val="22"/>
                <w:szCs w:val="22"/>
              </w:rPr>
              <w:t xml:space="preserve"> Cuando el caso así lo amerite, la </w:t>
            </w:r>
            <w:r w:rsidR="00E75A0A">
              <w:rPr>
                <w:rFonts w:ascii="Arial Narrow" w:hAnsi="Arial Narrow"/>
                <w:sz w:val="22"/>
                <w:szCs w:val="22"/>
              </w:rPr>
              <w:t>Arrendataria</w:t>
            </w:r>
            <w:r w:rsidR="00CE0832">
              <w:rPr>
                <w:rFonts w:ascii="Arial Narrow" w:hAnsi="Arial Narrow"/>
                <w:sz w:val="22"/>
                <w:szCs w:val="22"/>
              </w:rPr>
              <w:t xml:space="preserve"> podrá </w:t>
            </w:r>
            <w:r w:rsidR="00797EA6">
              <w:rPr>
                <w:rFonts w:ascii="Arial Narrow" w:hAnsi="Arial Narrow"/>
                <w:sz w:val="22"/>
                <w:szCs w:val="22"/>
              </w:rPr>
              <w:t xml:space="preserve">solicitar al Arrendador la autorización de </w:t>
            </w:r>
            <w:r w:rsidR="00CE0832">
              <w:rPr>
                <w:rFonts w:ascii="Arial Narrow" w:hAnsi="Arial Narrow"/>
                <w:sz w:val="22"/>
                <w:szCs w:val="22"/>
              </w:rPr>
              <w:t>una prórroga para subsanar el Caso de Incumplimiento</w:t>
            </w:r>
            <w:r w:rsidR="00797EA6">
              <w:rPr>
                <w:rFonts w:ascii="Arial Narrow" w:hAnsi="Arial Narrow"/>
                <w:sz w:val="22"/>
                <w:szCs w:val="22"/>
              </w:rPr>
              <w:t xml:space="preserve"> de que se trate, mediante notificación por escrito la </w:t>
            </w:r>
            <w:r w:rsidR="00E75A0A">
              <w:rPr>
                <w:rFonts w:ascii="Arial Narrow" w:hAnsi="Arial Narrow"/>
                <w:sz w:val="22"/>
                <w:szCs w:val="22"/>
              </w:rPr>
              <w:t>Arrendataria</w:t>
            </w:r>
            <w:r w:rsidR="00797EA6">
              <w:rPr>
                <w:rFonts w:ascii="Arial Narrow" w:hAnsi="Arial Narrow"/>
                <w:sz w:val="22"/>
                <w:szCs w:val="22"/>
              </w:rPr>
              <w:t xml:space="preserve"> entregue a la </w:t>
            </w:r>
            <w:r w:rsidR="00E75A0A">
              <w:rPr>
                <w:rFonts w:ascii="Arial Narrow" w:hAnsi="Arial Narrow"/>
                <w:sz w:val="22"/>
                <w:szCs w:val="22"/>
              </w:rPr>
              <w:t>Arrendadora</w:t>
            </w:r>
            <w:r w:rsidR="00797EA6">
              <w:rPr>
                <w:rFonts w:ascii="Arial Narrow" w:hAnsi="Arial Narrow"/>
                <w:sz w:val="22"/>
                <w:szCs w:val="22"/>
              </w:rPr>
              <w:t xml:space="preserve"> en un plazo que no exceda del período de 30 días naturales aquí establecido, explicando el motivo de la solicitud de prórroga para el cabal cumplimiento de este </w:t>
            </w:r>
            <w:r w:rsidR="00BE5127">
              <w:rPr>
                <w:rFonts w:ascii="Arial Narrow" w:hAnsi="Arial Narrow"/>
                <w:sz w:val="22"/>
                <w:szCs w:val="22"/>
              </w:rPr>
              <w:t xml:space="preserve">Contrato de </w:t>
            </w:r>
            <w:r w:rsidR="00E75A0A">
              <w:rPr>
                <w:rFonts w:ascii="Arial Narrow" w:hAnsi="Arial Narrow"/>
                <w:sz w:val="22"/>
                <w:szCs w:val="22"/>
              </w:rPr>
              <w:t>Arrendamiento</w:t>
            </w:r>
            <w:r w:rsidR="00CE0832">
              <w:rPr>
                <w:rFonts w:ascii="Arial Narrow" w:hAnsi="Arial Narrow"/>
                <w:sz w:val="22"/>
                <w:szCs w:val="22"/>
              </w:rPr>
              <w:t>.</w:t>
            </w:r>
          </w:p>
          <w:p w14:paraId="2C7BE898" w14:textId="77777777" w:rsidR="00900D53" w:rsidRPr="00900D53" w:rsidRDefault="00900D53" w:rsidP="00900D53">
            <w:pPr>
              <w:jc w:val="both"/>
              <w:rPr>
                <w:rFonts w:ascii="Arial Narrow" w:hAnsi="Arial Narrow"/>
                <w:sz w:val="22"/>
                <w:szCs w:val="22"/>
              </w:rPr>
            </w:pPr>
          </w:p>
          <w:p w14:paraId="2896CBC3" w14:textId="4A88A325" w:rsidR="00900D53" w:rsidRPr="00900D53" w:rsidRDefault="00900D53" w:rsidP="00900D53">
            <w:pPr>
              <w:jc w:val="both"/>
              <w:rPr>
                <w:rFonts w:ascii="Arial Narrow" w:hAnsi="Arial Narrow"/>
                <w:sz w:val="22"/>
                <w:szCs w:val="22"/>
              </w:rPr>
            </w:pPr>
            <w:r w:rsidRPr="00900D53">
              <w:rPr>
                <w:rFonts w:ascii="Arial Narrow" w:hAnsi="Arial Narrow"/>
                <w:sz w:val="22"/>
                <w:szCs w:val="22"/>
              </w:rPr>
              <w:t xml:space="preserve">La falta o demora en la notificación por escrito del incumplimiento a la </w:t>
            </w:r>
            <w:r w:rsidR="00E75A0A">
              <w:rPr>
                <w:rFonts w:ascii="Arial Narrow" w:hAnsi="Arial Narrow"/>
                <w:sz w:val="22"/>
                <w:szCs w:val="22"/>
              </w:rPr>
              <w:t>Arrendataria</w:t>
            </w:r>
            <w:r w:rsidRPr="00900D53">
              <w:rPr>
                <w:rFonts w:ascii="Arial Narrow" w:hAnsi="Arial Narrow"/>
                <w:sz w:val="22"/>
                <w:szCs w:val="22"/>
              </w:rPr>
              <w:t xml:space="preserve">, no se considerará como una renuncia de derechos para ejercer cualquier acción prevista en términos de este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Pr="00900D53">
              <w:rPr>
                <w:rFonts w:ascii="Arial Narrow" w:hAnsi="Arial Narrow"/>
                <w:sz w:val="22"/>
                <w:szCs w:val="22"/>
              </w:rPr>
              <w:t xml:space="preserve">o la ley, y </w:t>
            </w:r>
            <w:proofErr w:type="gramStart"/>
            <w:r w:rsidRPr="00900D53">
              <w:rPr>
                <w:rFonts w:ascii="Arial Narrow" w:hAnsi="Arial Narrow"/>
                <w:sz w:val="22"/>
                <w:szCs w:val="22"/>
              </w:rPr>
              <w:t>bajo ninguna circunstancia</w:t>
            </w:r>
            <w:proofErr w:type="gramEnd"/>
            <w:r w:rsidRPr="00900D53">
              <w:rPr>
                <w:rFonts w:ascii="Arial Narrow" w:hAnsi="Arial Narrow"/>
                <w:sz w:val="22"/>
                <w:szCs w:val="22"/>
              </w:rPr>
              <w:t xml:space="preserve"> se podrá considerar como una salvedad o excepción para el incumplimiento, una vez que la </w:t>
            </w:r>
            <w:r w:rsidR="00E75A0A">
              <w:rPr>
                <w:rFonts w:ascii="Arial Narrow" w:hAnsi="Arial Narrow"/>
                <w:sz w:val="22"/>
                <w:szCs w:val="22"/>
              </w:rPr>
              <w:t>Arrendataria</w:t>
            </w:r>
            <w:r w:rsidRPr="00900D53">
              <w:rPr>
                <w:rFonts w:ascii="Arial Narrow" w:hAnsi="Arial Narrow"/>
                <w:sz w:val="22"/>
                <w:szCs w:val="22"/>
              </w:rPr>
              <w:t xml:space="preserve"> </w:t>
            </w:r>
            <w:r w:rsidRPr="00900D53">
              <w:rPr>
                <w:rFonts w:ascii="Arial Narrow" w:hAnsi="Arial Narrow"/>
                <w:sz w:val="22"/>
                <w:szCs w:val="22"/>
              </w:rPr>
              <w:lastRenderedPageBreak/>
              <w:t xml:space="preserve">está de acuerdo en que conocen sus obligaciones en virtud del presente y la falta de avisos no las exime del cumplimiento de </w:t>
            </w:r>
            <w:proofErr w:type="gramStart"/>
            <w:r w:rsidRPr="00900D53">
              <w:rPr>
                <w:rFonts w:ascii="Arial Narrow" w:hAnsi="Arial Narrow"/>
                <w:sz w:val="22"/>
                <w:szCs w:val="22"/>
              </w:rPr>
              <w:t>las mismas</w:t>
            </w:r>
            <w:proofErr w:type="gramEnd"/>
            <w:r w:rsidRPr="00900D53">
              <w:rPr>
                <w:rFonts w:ascii="Arial Narrow" w:hAnsi="Arial Narrow"/>
                <w:sz w:val="22"/>
                <w:szCs w:val="22"/>
              </w:rPr>
              <w:t>.</w:t>
            </w:r>
          </w:p>
          <w:p w14:paraId="3C13C8B0" w14:textId="77777777" w:rsidR="00900D53" w:rsidRPr="00900D53" w:rsidRDefault="00900D53" w:rsidP="00900D53">
            <w:pPr>
              <w:jc w:val="both"/>
              <w:rPr>
                <w:rFonts w:ascii="Arial Narrow" w:hAnsi="Arial Narrow"/>
                <w:sz w:val="22"/>
                <w:szCs w:val="22"/>
              </w:rPr>
            </w:pPr>
          </w:p>
          <w:p w14:paraId="5E06E166" w14:textId="2D215650" w:rsidR="00900D53" w:rsidRPr="00900D53" w:rsidRDefault="00900D53" w:rsidP="00900D53">
            <w:pPr>
              <w:jc w:val="both"/>
              <w:rPr>
                <w:rFonts w:ascii="Arial Narrow" w:hAnsi="Arial Narrow"/>
                <w:sz w:val="22"/>
                <w:szCs w:val="22"/>
              </w:rPr>
            </w:pPr>
            <w:r>
              <w:rPr>
                <w:rFonts w:ascii="Arial Narrow" w:hAnsi="Arial Narrow"/>
                <w:sz w:val="22"/>
                <w:szCs w:val="22"/>
              </w:rPr>
              <w:t>Si la</w:t>
            </w:r>
            <w:r w:rsidRPr="00900D53">
              <w:rPr>
                <w:rFonts w:ascii="Arial Narrow" w:hAnsi="Arial Narrow"/>
                <w:sz w:val="22"/>
                <w:szCs w:val="22"/>
              </w:rPr>
              <w:t xml:space="preserve"> </w:t>
            </w:r>
            <w:r w:rsidR="00E75A0A">
              <w:rPr>
                <w:rFonts w:ascii="Arial Narrow" w:hAnsi="Arial Narrow"/>
                <w:sz w:val="22"/>
                <w:szCs w:val="22"/>
              </w:rPr>
              <w:t>Arrendadora</w:t>
            </w:r>
            <w:r w:rsidRPr="00900D53">
              <w:rPr>
                <w:rFonts w:ascii="Arial Narrow" w:hAnsi="Arial Narrow"/>
                <w:sz w:val="22"/>
                <w:szCs w:val="22"/>
              </w:rPr>
              <w:t xml:space="preserve"> </w:t>
            </w:r>
            <w:r>
              <w:rPr>
                <w:rFonts w:ascii="Arial Narrow" w:hAnsi="Arial Narrow"/>
                <w:sz w:val="22"/>
                <w:szCs w:val="22"/>
              </w:rPr>
              <w:t>requiere el vencimiento anticipado</w:t>
            </w:r>
            <w:r w:rsidRPr="00900D53">
              <w:rPr>
                <w:rFonts w:ascii="Arial Narrow" w:hAnsi="Arial Narrow"/>
                <w:sz w:val="22"/>
                <w:szCs w:val="22"/>
              </w:rPr>
              <w:t xml:space="preserve"> </w:t>
            </w:r>
            <w:r>
              <w:rPr>
                <w:rFonts w:ascii="Arial Narrow" w:hAnsi="Arial Narrow"/>
                <w:sz w:val="22"/>
                <w:szCs w:val="22"/>
              </w:rPr>
              <w:t>d</w:t>
            </w:r>
            <w:r w:rsidRPr="00900D53">
              <w:rPr>
                <w:rFonts w:ascii="Arial Narrow" w:hAnsi="Arial Narrow"/>
                <w:sz w:val="22"/>
                <w:szCs w:val="22"/>
              </w:rPr>
              <w:t xml:space="preserve">el presente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entonces la </w:t>
            </w:r>
            <w:r w:rsidR="00E75A0A">
              <w:rPr>
                <w:rFonts w:ascii="Arial Narrow" w:hAnsi="Arial Narrow"/>
                <w:sz w:val="22"/>
                <w:szCs w:val="22"/>
              </w:rPr>
              <w:t>Arrendadora</w:t>
            </w:r>
            <w:r>
              <w:rPr>
                <w:rFonts w:ascii="Arial Narrow" w:hAnsi="Arial Narrow"/>
                <w:sz w:val="22"/>
                <w:szCs w:val="22"/>
              </w:rPr>
              <w:t xml:space="preserve"> </w:t>
            </w:r>
            <w:r w:rsidRPr="00900D53">
              <w:rPr>
                <w:rFonts w:ascii="Arial Narrow" w:hAnsi="Arial Narrow"/>
                <w:sz w:val="22"/>
                <w:szCs w:val="22"/>
              </w:rPr>
              <w:t xml:space="preserve">conservará y no renunciará al derecho de iniciar </w:t>
            </w:r>
            <w:r>
              <w:rPr>
                <w:rFonts w:ascii="Arial Narrow" w:hAnsi="Arial Narrow"/>
                <w:sz w:val="22"/>
                <w:szCs w:val="22"/>
              </w:rPr>
              <w:t xml:space="preserve">una </w:t>
            </w:r>
            <w:r w:rsidRPr="00900D53">
              <w:rPr>
                <w:rFonts w:ascii="Arial Narrow" w:hAnsi="Arial Narrow"/>
                <w:sz w:val="22"/>
                <w:szCs w:val="22"/>
              </w:rPr>
              <w:t xml:space="preserve">acción de reclamación que pudiera tener en contra de la </w:t>
            </w:r>
            <w:r w:rsidR="00E75A0A">
              <w:rPr>
                <w:rFonts w:ascii="Arial Narrow" w:hAnsi="Arial Narrow"/>
                <w:sz w:val="22"/>
                <w:szCs w:val="22"/>
              </w:rPr>
              <w:t>Arrendataria</w:t>
            </w:r>
            <w:r w:rsidRPr="00900D53">
              <w:rPr>
                <w:rFonts w:ascii="Arial Narrow" w:hAnsi="Arial Narrow"/>
                <w:sz w:val="22"/>
                <w:szCs w:val="22"/>
              </w:rPr>
              <w:t xml:space="preserve"> que ha incumplido, por concepto de dicho incumplimiento.</w:t>
            </w:r>
          </w:p>
          <w:p w14:paraId="6D04ABAA" w14:textId="77777777" w:rsidR="00900D53" w:rsidRPr="00900D53" w:rsidRDefault="00900D53" w:rsidP="00900D53">
            <w:pPr>
              <w:jc w:val="both"/>
              <w:rPr>
                <w:rFonts w:ascii="Arial Narrow" w:hAnsi="Arial Narrow"/>
                <w:sz w:val="22"/>
                <w:szCs w:val="22"/>
              </w:rPr>
            </w:pPr>
          </w:p>
          <w:p w14:paraId="673A8B79" w14:textId="3F4E61DB" w:rsidR="00900D53" w:rsidRPr="00900D53" w:rsidRDefault="00900D53" w:rsidP="00900D53">
            <w:pPr>
              <w:jc w:val="both"/>
              <w:rPr>
                <w:rFonts w:ascii="Arial Narrow" w:hAnsi="Arial Narrow"/>
                <w:sz w:val="22"/>
                <w:szCs w:val="22"/>
              </w:rPr>
            </w:pPr>
            <w:r w:rsidRPr="00900D53">
              <w:rPr>
                <w:rFonts w:ascii="Arial Narrow" w:hAnsi="Arial Narrow"/>
                <w:b/>
                <w:bCs/>
                <w:sz w:val="22"/>
                <w:szCs w:val="22"/>
              </w:rPr>
              <w:t xml:space="preserve">18.2 Casos de Incumplimiento de la </w:t>
            </w:r>
            <w:r w:rsidR="00E75A0A">
              <w:rPr>
                <w:rFonts w:ascii="Arial Narrow" w:hAnsi="Arial Narrow"/>
                <w:b/>
                <w:bCs/>
                <w:sz w:val="22"/>
                <w:szCs w:val="22"/>
              </w:rPr>
              <w:t>Arrendadora</w:t>
            </w:r>
            <w:r w:rsidRPr="00900D53">
              <w:rPr>
                <w:rFonts w:ascii="Arial Narrow" w:hAnsi="Arial Narrow"/>
                <w:b/>
                <w:bCs/>
                <w:sz w:val="22"/>
                <w:szCs w:val="22"/>
              </w:rPr>
              <w:t xml:space="preserve"> /Delimitación de Responsabilidad</w:t>
            </w:r>
            <w:r w:rsidRPr="00900D53">
              <w:rPr>
                <w:rFonts w:ascii="Arial Narrow" w:hAnsi="Arial Narrow"/>
                <w:sz w:val="22"/>
                <w:szCs w:val="22"/>
              </w:rPr>
              <w:t xml:space="preserve">: La </w:t>
            </w:r>
            <w:r w:rsidR="00E75A0A">
              <w:rPr>
                <w:rFonts w:ascii="Arial Narrow" w:hAnsi="Arial Narrow"/>
                <w:sz w:val="22"/>
                <w:szCs w:val="22"/>
              </w:rPr>
              <w:t>Arrendadora</w:t>
            </w:r>
            <w:r w:rsidRPr="00900D53">
              <w:rPr>
                <w:rFonts w:ascii="Arial Narrow" w:hAnsi="Arial Narrow"/>
                <w:sz w:val="22"/>
                <w:szCs w:val="22"/>
              </w:rPr>
              <w:t xml:space="preserve"> no estará en incumplimiento de sus obligaciones, salvo que expire el plazo acordado entre las Partes para subsanar una Causa de Incumplimiento, partir de que la </w:t>
            </w:r>
            <w:r w:rsidR="00E75A0A">
              <w:rPr>
                <w:rFonts w:ascii="Arial Narrow" w:hAnsi="Arial Narrow"/>
                <w:sz w:val="22"/>
                <w:szCs w:val="22"/>
              </w:rPr>
              <w:t>Arrendadora</w:t>
            </w:r>
            <w:r w:rsidRPr="00900D53">
              <w:rPr>
                <w:rFonts w:ascii="Arial Narrow" w:hAnsi="Arial Narrow"/>
                <w:sz w:val="22"/>
                <w:szCs w:val="22"/>
              </w:rPr>
              <w:t xml:space="preserve"> reciba </w:t>
            </w:r>
            <w:r w:rsidR="003F3328">
              <w:rPr>
                <w:rFonts w:ascii="Arial Narrow" w:hAnsi="Arial Narrow"/>
                <w:sz w:val="22"/>
                <w:szCs w:val="22"/>
              </w:rPr>
              <w:t xml:space="preserve">la notificación </w:t>
            </w:r>
            <w:r w:rsidRPr="00900D53">
              <w:rPr>
                <w:rFonts w:ascii="Arial Narrow" w:hAnsi="Arial Narrow"/>
                <w:sz w:val="22"/>
                <w:szCs w:val="22"/>
              </w:rPr>
              <w:t xml:space="preserve">por escrito de la </w:t>
            </w:r>
            <w:r w:rsidR="00E75A0A">
              <w:rPr>
                <w:rFonts w:ascii="Arial Narrow" w:hAnsi="Arial Narrow"/>
                <w:sz w:val="22"/>
                <w:szCs w:val="22"/>
              </w:rPr>
              <w:t>Arrendataria</w:t>
            </w:r>
            <w:r w:rsidRPr="00900D53">
              <w:rPr>
                <w:rFonts w:ascii="Arial Narrow" w:hAnsi="Arial Narrow"/>
                <w:sz w:val="22"/>
                <w:szCs w:val="22"/>
              </w:rPr>
              <w:t xml:space="preserve"> especificando la Causa de Incumplimiento o al término de cualquier otro plazo pactado por las Partes que se requiera para subsanar el incumplimiento de que se trate.</w:t>
            </w:r>
          </w:p>
          <w:p w14:paraId="4C057E64" w14:textId="77777777" w:rsidR="00900D53" w:rsidRPr="00900D53" w:rsidRDefault="00900D53" w:rsidP="00900D53">
            <w:pPr>
              <w:jc w:val="both"/>
              <w:rPr>
                <w:rFonts w:ascii="Arial Narrow" w:hAnsi="Arial Narrow"/>
                <w:sz w:val="22"/>
                <w:szCs w:val="22"/>
              </w:rPr>
            </w:pPr>
          </w:p>
          <w:p w14:paraId="09CEAF94" w14:textId="561B7C80" w:rsidR="00900D53" w:rsidRPr="00900D53" w:rsidRDefault="00900D53" w:rsidP="00900D53">
            <w:pPr>
              <w:jc w:val="both"/>
              <w:rPr>
                <w:rFonts w:ascii="Arial Narrow" w:hAnsi="Arial Narrow"/>
                <w:sz w:val="22"/>
                <w:szCs w:val="22"/>
              </w:rPr>
            </w:pPr>
            <w:r w:rsidRPr="00900D53">
              <w:rPr>
                <w:rFonts w:ascii="Arial Narrow" w:hAnsi="Arial Narrow"/>
                <w:sz w:val="22"/>
                <w:szCs w:val="22"/>
              </w:rPr>
              <w:t xml:space="preserve">En caso de que, la </w:t>
            </w:r>
            <w:r w:rsidR="00E75A0A">
              <w:rPr>
                <w:rFonts w:ascii="Arial Narrow" w:hAnsi="Arial Narrow"/>
                <w:sz w:val="22"/>
                <w:szCs w:val="22"/>
              </w:rPr>
              <w:t>Arrendadora</w:t>
            </w:r>
            <w:r w:rsidRPr="00900D53">
              <w:rPr>
                <w:rFonts w:ascii="Arial Narrow" w:hAnsi="Arial Narrow"/>
                <w:sz w:val="22"/>
                <w:szCs w:val="22"/>
              </w:rPr>
              <w:t xml:space="preserve"> ceda los derechos y obligaciones que le corresponden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900D53">
              <w:rPr>
                <w:rFonts w:ascii="Arial Narrow" w:hAnsi="Arial Narrow"/>
                <w:sz w:val="22"/>
                <w:szCs w:val="22"/>
              </w:rPr>
              <w:t xml:space="preserve">, ésta deberá ser liberada del cumplimiento de todas las obligaciones como </w:t>
            </w:r>
            <w:r w:rsidR="00E75A0A">
              <w:rPr>
                <w:rFonts w:ascii="Arial Narrow" w:hAnsi="Arial Narrow"/>
                <w:sz w:val="22"/>
                <w:szCs w:val="22"/>
              </w:rPr>
              <w:t>Arrendadora</w:t>
            </w:r>
            <w:r w:rsidRPr="00900D53">
              <w:rPr>
                <w:rFonts w:ascii="Arial Narrow" w:hAnsi="Arial Narrow"/>
                <w:sz w:val="22"/>
                <w:szCs w:val="22"/>
              </w:rPr>
              <w:t xml:space="preserve"> y el nuevo arrendador asumirá los derechos y obligaciones de la </w:t>
            </w:r>
            <w:r w:rsidR="00E75A0A">
              <w:rPr>
                <w:rFonts w:ascii="Arial Narrow" w:hAnsi="Arial Narrow"/>
                <w:sz w:val="22"/>
                <w:szCs w:val="22"/>
              </w:rPr>
              <w:t>Arrendadora</w:t>
            </w:r>
            <w:r w:rsidRPr="00900D53">
              <w:rPr>
                <w:rFonts w:ascii="Arial Narrow" w:hAnsi="Arial Narrow"/>
                <w:sz w:val="22"/>
                <w:szCs w:val="22"/>
              </w:rPr>
              <w:t xml:space="preserve"> bajo el presente.</w:t>
            </w:r>
          </w:p>
          <w:p w14:paraId="59326DCC" w14:textId="77777777" w:rsidR="00900D53" w:rsidRPr="00900D53" w:rsidRDefault="00900D53" w:rsidP="00900D53">
            <w:pPr>
              <w:jc w:val="both"/>
              <w:rPr>
                <w:rFonts w:ascii="Arial Narrow" w:hAnsi="Arial Narrow"/>
                <w:sz w:val="22"/>
                <w:szCs w:val="22"/>
              </w:rPr>
            </w:pPr>
          </w:p>
          <w:p w14:paraId="02DE04F6" w14:textId="723CA982" w:rsidR="00900D53" w:rsidRPr="00900D53" w:rsidRDefault="00900D53" w:rsidP="00900D53">
            <w:pPr>
              <w:jc w:val="both"/>
              <w:rPr>
                <w:rFonts w:ascii="Arial Narrow" w:hAnsi="Arial Narrow"/>
                <w:sz w:val="22"/>
                <w:szCs w:val="22"/>
              </w:rPr>
            </w:pPr>
            <w:r w:rsidRPr="00900D53">
              <w:rPr>
                <w:rFonts w:ascii="Arial Narrow" w:hAnsi="Arial Narrow"/>
                <w:b/>
                <w:bCs/>
                <w:sz w:val="22"/>
                <w:szCs w:val="22"/>
              </w:rPr>
              <w:t>18.3 Responsabilidad de las Partes</w:t>
            </w:r>
            <w:r w:rsidRPr="00900D53">
              <w:rPr>
                <w:rFonts w:ascii="Arial Narrow" w:hAnsi="Arial Narrow"/>
                <w:sz w:val="22"/>
                <w:szCs w:val="22"/>
              </w:rPr>
              <w:t xml:space="preserve">: De conformidad con las leyes aplicables y las disposiciones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900D53">
              <w:rPr>
                <w:rFonts w:ascii="Arial Narrow" w:hAnsi="Arial Narrow"/>
                <w:sz w:val="22"/>
                <w:szCs w:val="22"/>
              </w:rPr>
              <w:t xml:space="preserve">, la </w:t>
            </w:r>
            <w:r w:rsidR="00E75A0A">
              <w:rPr>
                <w:rFonts w:ascii="Arial Narrow" w:hAnsi="Arial Narrow"/>
                <w:sz w:val="22"/>
                <w:szCs w:val="22"/>
              </w:rPr>
              <w:t>Arrendadora</w:t>
            </w:r>
            <w:r w:rsidRPr="00900D53">
              <w:rPr>
                <w:rFonts w:ascii="Arial Narrow" w:hAnsi="Arial Narrow"/>
                <w:sz w:val="22"/>
                <w:szCs w:val="22"/>
              </w:rPr>
              <w:t xml:space="preserve"> garantiza a la </w:t>
            </w:r>
            <w:r w:rsidR="00E75A0A">
              <w:rPr>
                <w:rFonts w:ascii="Arial Narrow" w:hAnsi="Arial Narrow"/>
                <w:sz w:val="22"/>
                <w:szCs w:val="22"/>
              </w:rPr>
              <w:t>Arrendataria</w:t>
            </w:r>
            <w:r w:rsidRPr="00900D53">
              <w:rPr>
                <w:rFonts w:ascii="Arial Narrow" w:hAnsi="Arial Narrow"/>
                <w:sz w:val="22"/>
                <w:szCs w:val="22"/>
              </w:rPr>
              <w:t xml:space="preserve"> el uso y goce pacífico de la </w:t>
            </w:r>
            <w:r w:rsidR="009D32B1">
              <w:rPr>
                <w:rFonts w:ascii="Arial Narrow" w:hAnsi="Arial Narrow"/>
                <w:sz w:val="22"/>
                <w:szCs w:val="22"/>
              </w:rPr>
              <w:t xml:space="preserve">Propiedad </w:t>
            </w:r>
            <w:r w:rsidR="00896322">
              <w:rPr>
                <w:rFonts w:ascii="Arial Narrow" w:hAnsi="Arial Narrow"/>
                <w:sz w:val="22"/>
                <w:szCs w:val="22"/>
              </w:rPr>
              <w:t>Arrendada</w:t>
            </w:r>
            <w:r w:rsidRPr="00900D53">
              <w:rPr>
                <w:rFonts w:ascii="Arial Narrow" w:hAnsi="Arial Narrow"/>
                <w:sz w:val="22"/>
                <w:szCs w:val="22"/>
              </w:rPr>
              <w:t xml:space="preserve"> durante la Vigencia del </w:t>
            </w:r>
            <w:r w:rsidR="00E75A0A">
              <w:rPr>
                <w:rFonts w:ascii="Arial Narrow" w:hAnsi="Arial Narrow"/>
                <w:sz w:val="22"/>
                <w:szCs w:val="22"/>
              </w:rPr>
              <w:t>Arrendamiento</w:t>
            </w:r>
            <w:r w:rsidRPr="00900D53">
              <w:rPr>
                <w:rFonts w:ascii="Arial Narrow" w:hAnsi="Arial Narrow"/>
                <w:sz w:val="22"/>
                <w:szCs w:val="22"/>
              </w:rPr>
              <w:t xml:space="preserve">. La </w:t>
            </w:r>
            <w:r w:rsidR="00E75A0A">
              <w:rPr>
                <w:rFonts w:ascii="Arial Narrow" w:hAnsi="Arial Narrow"/>
                <w:sz w:val="22"/>
                <w:szCs w:val="22"/>
              </w:rPr>
              <w:t>Arrendataria</w:t>
            </w:r>
            <w:r w:rsidRPr="00900D53">
              <w:rPr>
                <w:rFonts w:ascii="Arial Narrow" w:hAnsi="Arial Narrow"/>
                <w:sz w:val="22"/>
                <w:szCs w:val="22"/>
              </w:rPr>
              <w:t xml:space="preserve"> reconoce que las obligaciones de uso, desocupación y devolución de la posesión de las </w:t>
            </w:r>
            <w:r w:rsidR="009D32B1">
              <w:rPr>
                <w:rFonts w:ascii="Arial Narrow" w:hAnsi="Arial Narrow"/>
                <w:sz w:val="22"/>
                <w:szCs w:val="22"/>
              </w:rPr>
              <w:t xml:space="preserve">Propiedad </w:t>
            </w:r>
            <w:r w:rsidR="00896322">
              <w:rPr>
                <w:rFonts w:ascii="Arial Narrow" w:hAnsi="Arial Narrow"/>
                <w:sz w:val="22"/>
                <w:szCs w:val="22"/>
              </w:rPr>
              <w:t>Arrendada</w:t>
            </w:r>
            <w:r w:rsidRPr="00900D53">
              <w:rPr>
                <w:rFonts w:ascii="Arial Narrow" w:hAnsi="Arial Narrow"/>
                <w:sz w:val="22"/>
                <w:szCs w:val="22"/>
              </w:rPr>
              <w:t xml:space="preserve"> se rigen por las disposiciones antes mencionadas. Por lo tanto, la </w:t>
            </w:r>
            <w:r w:rsidR="00E75A0A">
              <w:rPr>
                <w:rFonts w:ascii="Arial Narrow" w:hAnsi="Arial Narrow"/>
                <w:sz w:val="22"/>
                <w:szCs w:val="22"/>
              </w:rPr>
              <w:t>Arrendataria</w:t>
            </w:r>
            <w:r w:rsidRPr="00900D53">
              <w:rPr>
                <w:rFonts w:ascii="Arial Narrow" w:hAnsi="Arial Narrow"/>
                <w:sz w:val="22"/>
                <w:szCs w:val="22"/>
              </w:rPr>
              <w:t xml:space="preserve"> expresamente renuncia a cualquier otro derecho que contravengan las disposiciones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900D53">
              <w:rPr>
                <w:rFonts w:ascii="Arial Narrow" w:hAnsi="Arial Narrow"/>
                <w:sz w:val="22"/>
                <w:szCs w:val="22"/>
              </w:rPr>
              <w:t xml:space="preserve"> para retener la posesión de la </w:t>
            </w:r>
            <w:r w:rsidR="009D32B1">
              <w:rPr>
                <w:rFonts w:ascii="Arial Narrow" w:hAnsi="Arial Narrow"/>
                <w:sz w:val="22"/>
                <w:szCs w:val="22"/>
              </w:rPr>
              <w:t xml:space="preserve">Propiedad </w:t>
            </w:r>
            <w:r w:rsidR="00896322">
              <w:rPr>
                <w:rFonts w:ascii="Arial Narrow" w:hAnsi="Arial Narrow"/>
                <w:sz w:val="22"/>
                <w:szCs w:val="22"/>
              </w:rPr>
              <w:t>Arrendada</w:t>
            </w:r>
            <w:r w:rsidRPr="00900D53">
              <w:rPr>
                <w:rFonts w:ascii="Arial Narrow" w:hAnsi="Arial Narrow"/>
                <w:sz w:val="22"/>
                <w:szCs w:val="22"/>
              </w:rPr>
              <w:t>.</w:t>
            </w:r>
          </w:p>
          <w:p w14:paraId="7C04AD73" w14:textId="7A08F022" w:rsidR="00900D53" w:rsidRPr="00900D53" w:rsidRDefault="00900D53" w:rsidP="00900D53">
            <w:pPr>
              <w:jc w:val="both"/>
              <w:rPr>
                <w:rFonts w:ascii="Arial Narrow" w:hAnsi="Arial Narrow"/>
                <w:sz w:val="22"/>
                <w:szCs w:val="22"/>
              </w:rPr>
            </w:pPr>
            <w:r w:rsidRPr="00900D53">
              <w:rPr>
                <w:rFonts w:ascii="Arial Narrow" w:hAnsi="Arial Narrow"/>
                <w:sz w:val="22"/>
                <w:szCs w:val="22"/>
              </w:rPr>
              <w:t xml:space="preserve"> </w:t>
            </w:r>
          </w:p>
          <w:p w14:paraId="5A7F2157" w14:textId="7E79DD2A" w:rsidR="00900D53" w:rsidRPr="00900D53" w:rsidRDefault="00900D53" w:rsidP="00900D53">
            <w:pPr>
              <w:jc w:val="both"/>
              <w:rPr>
                <w:rFonts w:ascii="Arial Narrow" w:hAnsi="Arial Narrow"/>
                <w:sz w:val="22"/>
                <w:szCs w:val="22"/>
              </w:rPr>
            </w:pPr>
            <w:r w:rsidRPr="00900D53">
              <w:rPr>
                <w:rFonts w:ascii="Arial Narrow" w:hAnsi="Arial Narrow"/>
                <w:b/>
                <w:bCs/>
                <w:sz w:val="22"/>
                <w:szCs w:val="22"/>
              </w:rPr>
              <w:t xml:space="preserve">18.4 Recursos de la </w:t>
            </w:r>
            <w:r w:rsidR="00E75A0A">
              <w:rPr>
                <w:rFonts w:ascii="Arial Narrow" w:hAnsi="Arial Narrow"/>
                <w:b/>
                <w:bCs/>
                <w:sz w:val="22"/>
                <w:szCs w:val="22"/>
              </w:rPr>
              <w:t>Arrendadora</w:t>
            </w:r>
            <w:r w:rsidRPr="00900D53">
              <w:rPr>
                <w:rFonts w:ascii="Arial Narrow" w:hAnsi="Arial Narrow"/>
                <w:sz w:val="22"/>
                <w:szCs w:val="22"/>
              </w:rPr>
              <w:t xml:space="preserve">: En caso de que la </w:t>
            </w:r>
            <w:r w:rsidR="00E75A0A">
              <w:rPr>
                <w:rFonts w:ascii="Arial Narrow" w:hAnsi="Arial Narrow"/>
                <w:sz w:val="22"/>
                <w:szCs w:val="22"/>
              </w:rPr>
              <w:t>Arrendataria</w:t>
            </w:r>
            <w:r w:rsidRPr="00900D53">
              <w:rPr>
                <w:rFonts w:ascii="Arial Narrow" w:hAnsi="Arial Narrow"/>
                <w:sz w:val="22"/>
                <w:szCs w:val="22"/>
              </w:rPr>
              <w:t xml:space="preserve"> sea omisa en subsanar una </w:t>
            </w:r>
            <w:r>
              <w:rPr>
                <w:rFonts w:ascii="Arial Narrow" w:hAnsi="Arial Narrow"/>
                <w:sz w:val="22"/>
                <w:szCs w:val="22"/>
              </w:rPr>
              <w:t>Caso</w:t>
            </w:r>
            <w:r w:rsidRPr="00900D53">
              <w:rPr>
                <w:rFonts w:ascii="Arial Narrow" w:hAnsi="Arial Narrow"/>
                <w:sz w:val="22"/>
                <w:szCs w:val="22"/>
              </w:rPr>
              <w:t xml:space="preserve"> de Incumplimiento en los plazos previstos en la sección 18.1 anterior, la </w:t>
            </w:r>
            <w:r w:rsidR="00E75A0A">
              <w:rPr>
                <w:rFonts w:ascii="Arial Narrow" w:hAnsi="Arial Narrow"/>
                <w:sz w:val="22"/>
                <w:szCs w:val="22"/>
              </w:rPr>
              <w:t>Arrendadora</w:t>
            </w:r>
            <w:r w:rsidRPr="00900D53">
              <w:rPr>
                <w:rFonts w:ascii="Arial Narrow" w:hAnsi="Arial Narrow"/>
                <w:sz w:val="22"/>
                <w:szCs w:val="22"/>
              </w:rPr>
              <w:t xml:space="preserve"> al siguiente día natural podrá ejercer cualquiera de los siguientes recursos:</w:t>
            </w:r>
          </w:p>
          <w:p w14:paraId="5A2EFD84" w14:textId="77777777" w:rsidR="00900D53" w:rsidRPr="00900D53" w:rsidRDefault="00900D53" w:rsidP="00900D53">
            <w:pPr>
              <w:jc w:val="both"/>
              <w:rPr>
                <w:rFonts w:ascii="Arial Narrow" w:hAnsi="Arial Narrow"/>
                <w:sz w:val="22"/>
                <w:szCs w:val="22"/>
              </w:rPr>
            </w:pPr>
          </w:p>
          <w:p w14:paraId="57C094E8" w14:textId="77B29DAF" w:rsidR="00900D53" w:rsidRPr="00900D53" w:rsidRDefault="00900D53" w:rsidP="007E04A9">
            <w:pPr>
              <w:pStyle w:val="Prrafodelista"/>
              <w:numPr>
                <w:ilvl w:val="0"/>
                <w:numId w:val="41"/>
              </w:numPr>
              <w:jc w:val="both"/>
              <w:rPr>
                <w:rFonts w:ascii="Arial Narrow" w:hAnsi="Arial Narrow"/>
                <w:sz w:val="22"/>
                <w:szCs w:val="22"/>
              </w:rPr>
            </w:pPr>
            <w:r w:rsidRPr="00900D53">
              <w:rPr>
                <w:rFonts w:ascii="Arial Narrow" w:hAnsi="Arial Narrow"/>
                <w:sz w:val="22"/>
                <w:szCs w:val="22"/>
              </w:rPr>
              <w:t xml:space="preserve">Rescindir este Contrato, sin necesidad de declaración o procedimiento judicial o extrajudicial alguno, y sin responsabilidad alguna de su parte, solamente con el simple aviso por escrito que realice ante notario público o 2 (dos) testigos, en cuyo caso la </w:t>
            </w:r>
            <w:r w:rsidR="00E75A0A">
              <w:rPr>
                <w:rFonts w:ascii="Arial Narrow" w:hAnsi="Arial Narrow"/>
                <w:sz w:val="22"/>
                <w:szCs w:val="22"/>
              </w:rPr>
              <w:t>Arrendataria</w:t>
            </w:r>
            <w:r w:rsidRPr="00900D53">
              <w:rPr>
                <w:rFonts w:ascii="Arial Narrow" w:hAnsi="Arial Narrow"/>
                <w:sz w:val="22"/>
                <w:szCs w:val="22"/>
              </w:rPr>
              <w:t xml:space="preserve"> estará obligada a lo siguiente:</w:t>
            </w:r>
          </w:p>
          <w:p w14:paraId="121D6DF6" w14:textId="77777777" w:rsidR="00900D53" w:rsidRPr="00900D53" w:rsidRDefault="00900D53" w:rsidP="00900D53">
            <w:pPr>
              <w:jc w:val="both"/>
              <w:rPr>
                <w:rFonts w:ascii="Arial Narrow" w:hAnsi="Arial Narrow"/>
                <w:sz w:val="22"/>
                <w:szCs w:val="22"/>
              </w:rPr>
            </w:pPr>
          </w:p>
          <w:p w14:paraId="0E103C81" w14:textId="3B89C7BD" w:rsidR="00900D53" w:rsidRPr="00900D53" w:rsidRDefault="00900D53" w:rsidP="007E04A9">
            <w:pPr>
              <w:pStyle w:val="Prrafodelista"/>
              <w:numPr>
                <w:ilvl w:val="0"/>
                <w:numId w:val="42"/>
              </w:numPr>
              <w:jc w:val="both"/>
              <w:rPr>
                <w:rFonts w:ascii="Arial Narrow" w:hAnsi="Arial Narrow"/>
                <w:sz w:val="22"/>
                <w:szCs w:val="22"/>
              </w:rPr>
            </w:pPr>
            <w:r w:rsidRPr="00900D53">
              <w:rPr>
                <w:rFonts w:ascii="Arial Narrow" w:hAnsi="Arial Narrow"/>
                <w:sz w:val="22"/>
                <w:szCs w:val="22"/>
              </w:rPr>
              <w:t xml:space="preserve">Pagar de inmediato todas las obligaciones monetarias a su cargo al amparo del presente Contrato pendientes de </w:t>
            </w:r>
            <w:r w:rsidRPr="00900D53">
              <w:rPr>
                <w:rFonts w:ascii="Arial Narrow" w:hAnsi="Arial Narrow"/>
                <w:sz w:val="22"/>
                <w:szCs w:val="22"/>
              </w:rPr>
              <w:lastRenderedPageBreak/>
              <w:t xml:space="preserve">pago a la fecha de rescisión </w:t>
            </w:r>
            <w:proofErr w:type="gramStart"/>
            <w:r w:rsidRPr="00900D53">
              <w:rPr>
                <w:rFonts w:ascii="Arial Narrow" w:hAnsi="Arial Narrow"/>
                <w:sz w:val="22"/>
                <w:szCs w:val="22"/>
              </w:rPr>
              <w:t>del mismo</w:t>
            </w:r>
            <w:proofErr w:type="gramEnd"/>
            <w:r w:rsidRPr="00900D53">
              <w:rPr>
                <w:rFonts w:ascii="Arial Narrow" w:hAnsi="Arial Narrow"/>
                <w:sz w:val="22"/>
                <w:szCs w:val="22"/>
              </w:rPr>
              <w:t xml:space="preserve">, incluyendo, sin limitar, las primas de seguro, deducibles, pago de servicios públicos, cuotas y costos de mantenimiento, y cualesquier otros Gastos Reembolsables, así como cualesquier gastos en los que pueda incurrir la </w:t>
            </w:r>
            <w:r w:rsidR="00E75A0A">
              <w:rPr>
                <w:rFonts w:ascii="Arial Narrow" w:hAnsi="Arial Narrow"/>
                <w:sz w:val="22"/>
                <w:szCs w:val="22"/>
              </w:rPr>
              <w:t>Arrendadora</w:t>
            </w:r>
            <w:r w:rsidRPr="00900D53">
              <w:rPr>
                <w:rFonts w:ascii="Arial Narrow" w:hAnsi="Arial Narrow"/>
                <w:sz w:val="22"/>
                <w:szCs w:val="22"/>
              </w:rPr>
              <w:t xml:space="preserve"> derivados del cobro de los pagos pendientes;</w:t>
            </w:r>
          </w:p>
          <w:p w14:paraId="1FEDD4F1" w14:textId="77777777" w:rsidR="00900D53" w:rsidRPr="00900D53" w:rsidRDefault="00900D53" w:rsidP="00900D53">
            <w:pPr>
              <w:jc w:val="both"/>
              <w:rPr>
                <w:rFonts w:ascii="Arial Narrow" w:hAnsi="Arial Narrow"/>
                <w:sz w:val="22"/>
                <w:szCs w:val="22"/>
              </w:rPr>
            </w:pPr>
          </w:p>
          <w:p w14:paraId="020EDE3F" w14:textId="0255DE22" w:rsidR="00900D53" w:rsidRPr="00900D53" w:rsidRDefault="00900D53" w:rsidP="007E04A9">
            <w:pPr>
              <w:pStyle w:val="Prrafodelista"/>
              <w:numPr>
                <w:ilvl w:val="0"/>
                <w:numId w:val="42"/>
              </w:numPr>
              <w:jc w:val="both"/>
              <w:rPr>
                <w:rFonts w:ascii="Arial Narrow" w:hAnsi="Arial Narrow"/>
                <w:sz w:val="22"/>
                <w:szCs w:val="22"/>
              </w:rPr>
            </w:pPr>
            <w:r w:rsidRPr="00900D53">
              <w:rPr>
                <w:rFonts w:ascii="Arial Narrow" w:hAnsi="Arial Narrow"/>
                <w:sz w:val="22"/>
                <w:szCs w:val="22"/>
              </w:rPr>
              <w:t xml:space="preserve">Pagar el 100% (cien por ciento) del importe de la Renta Mensual, por los meses que falten de transcurrir hasta el vencimiento de la Vigencia del </w:t>
            </w:r>
            <w:r w:rsidR="00E75A0A">
              <w:rPr>
                <w:rFonts w:ascii="Arial Narrow" w:hAnsi="Arial Narrow"/>
                <w:sz w:val="22"/>
                <w:szCs w:val="22"/>
              </w:rPr>
              <w:t>Arrendamiento</w:t>
            </w:r>
            <w:r w:rsidRPr="00900D53">
              <w:rPr>
                <w:rFonts w:ascii="Arial Narrow" w:hAnsi="Arial Narrow"/>
                <w:sz w:val="22"/>
                <w:szCs w:val="22"/>
              </w:rPr>
              <w:t>, así como, el pago de la pena convencional prevista en la cláusula 19; y</w:t>
            </w:r>
          </w:p>
          <w:p w14:paraId="0F70CF50" w14:textId="77777777" w:rsidR="00900D53" w:rsidRPr="00900D53" w:rsidRDefault="00900D53" w:rsidP="00900D53">
            <w:pPr>
              <w:jc w:val="both"/>
              <w:rPr>
                <w:rFonts w:ascii="Arial Narrow" w:hAnsi="Arial Narrow"/>
                <w:sz w:val="22"/>
                <w:szCs w:val="22"/>
              </w:rPr>
            </w:pPr>
          </w:p>
          <w:p w14:paraId="75CDDAEC" w14:textId="551F60EB" w:rsidR="00900D53" w:rsidRPr="00900D53" w:rsidRDefault="00900D53" w:rsidP="007E04A9">
            <w:pPr>
              <w:pStyle w:val="Prrafodelista"/>
              <w:numPr>
                <w:ilvl w:val="0"/>
                <w:numId w:val="42"/>
              </w:numPr>
              <w:jc w:val="both"/>
              <w:rPr>
                <w:rFonts w:ascii="Arial Narrow" w:hAnsi="Arial Narrow"/>
                <w:sz w:val="22"/>
                <w:szCs w:val="22"/>
              </w:rPr>
            </w:pPr>
            <w:r w:rsidRPr="00900D53">
              <w:rPr>
                <w:rFonts w:ascii="Arial Narrow" w:hAnsi="Arial Narrow"/>
                <w:sz w:val="22"/>
                <w:szCs w:val="22"/>
              </w:rPr>
              <w:t xml:space="preserve">Pagar todos los gastos en que incurra la </w:t>
            </w:r>
            <w:r w:rsidR="00E75A0A">
              <w:rPr>
                <w:rFonts w:ascii="Arial Narrow" w:hAnsi="Arial Narrow"/>
                <w:sz w:val="22"/>
                <w:szCs w:val="22"/>
              </w:rPr>
              <w:t>Arrendadora</w:t>
            </w:r>
            <w:r w:rsidRPr="00900D53">
              <w:rPr>
                <w:rFonts w:ascii="Arial Narrow" w:hAnsi="Arial Narrow"/>
                <w:sz w:val="22"/>
                <w:szCs w:val="22"/>
              </w:rPr>
              <w:t xml:space="preserve"> para lograr el pago efectivo de las obligaciones adeudadas por la </w:t>
            </w:r>
            <w:r w:rsidR="00E75A0A">
              <w:rPr>
                <w:rFonts w:ascii="Arial Narrow" w:hAnsi="Arial Narrow"/>
                <w:sz w:val="22"/>
                <w:szCs w:val="22"/>
              </w:rPr>
              <w:t>Arrendataria</w:t>
            </w:r>
            <w:r w:rsidRPr="00900D53">
              <w:rPr>
                <w:rFonts w:ascii="Arial Narrow" w:hAnsi="Arial Narrow"/>
                <w:sz w:val="22"/>
                <w:szCs w:val="22"/>
              </w:rPr>
              <w:t xml:space="preserve"> y el pago de la pena convencional mencionada en el inciso anterior, incluyendo Intereses Moratorios, honorarios de abogados y peritos, gastos y costas judiciales y los gastos que en su caso sean necesarios para restituir la </w:t>
            </w:r>
            <w:r w:rsidR="009D32B1">
              <w:rPr>
                <w:rFonts w:ascii="Arial Narrow" w:hAnsi="Arial Narrow"/>
                <w:sz w:val="22"/>
                <w:szCs w:val="22"/>
              </w:rPr>
              <w:t xml:space="preserve">Propiedad </w:t>
            </w:r>
            <w:r w:rsidR="00896322">
              <w:rPr>
                <w:rFonts w:ascii="Arial Narrow" w:hAnsi="Arial Narrow"/>
                <w:sz w:val="22"/>
                <w:szCs w:val="22"/>
              </w:rPr>
              <w:t>Arrendada</w:t>
            </w:r>
            <w:r w:rsidRPr="00900D53">
              <w:rPr>
                <w:rFonts w:ascii="Arial Narrow" w:hAnsi="Arial Narrow"/>
                <w:sz w:val="22"/>
                <w:szCs w:val="22"/>
              </w:rPr>
              <w:t xml:space="preserve"> a las mismas condiciones materiales en que las recibió la </w:t>
            </w:r>
            <w:r w:rsidR="00E75A0A">
              <w:rPr>
                <w:rFonts w:ascii="Arial Narrow" w:hAnsi="Arial Narrow"/>
                <w:sz w:val="22"/>
                <w:szCs w:val="22"/>
              </w:rPr>
              <w:t>Arrendataria</w:t>
            </w:r>
            <w:r w:rsidRPr="00900D53">
              <w:rPr>
                <w:rFonts w:ascii="Arial Narrow" w:hAnsi="Arial Narrow"/>
                <w:sz w:val="22"/>
                <w:szCs w:val="22"/>
              </w:rPr>
              <w:t xml:space="preserve">, incluyendo las condiciones ambientales. En la inteligencia que, en caso de que el Terreno se encuentre contaminado, la </w:t>
            </w:r>
            <w:r w:rsidR="00E75A0A">
              <w:rPr>
                <w:rFonts w:ascii="Arial Narrow" w:hAnsi="Arial Narrow"/>
                <w:sz w:val="22"/>
                <w:szCs w:val="22"/>
              </w:rPr>
              <w:t>Arrendataria</w:t>
            </w:r>
            <w:r w:rsidRPr="00900D53">
              <w:rPr>
                <w:rFonts w:ascii="Arial Narrow" w:hAnsi="Arial Narrow"/>
                <w:sz w:val="22"/>
                <w:szCs w:val="22"/>
              </w:rPr>
              <w:t xml:space="preserve"> deberá cubrir los gastos derivados de: (1) todas las acciones correctivas que sean necesarias, incluyendo sin limitar, estudios ambientales, consultores, acciones de descontaminación, entre otros; (2) multas y sanciones impuestas por la autoridad competente.</w:t>
            </w:r>
          </w:p>
          <w:p w14:paraId="75547CAD" w14:textId="77777777" w:rsidR="00900D53" w:rsidRPr="00900D53" w:rsidRDefault="00900D53" w:rsidP="00900D53">
            <w:pPr>
              <w:jc w:val="both"/>
              <w:rPr>
                <w:rFonts w:ascii="Arial Narrow" w:hAnsi="Arial Narrow"/>
                <w:sz w:val="22"/>
                <w:szCs w:val="22"/>
              </w:rPr>
            </w:pPr>
          </w:p>
          <w:p w14:paraId="453FFD3F" w14:textId="41A6E758" w:rsidR="00900D53" w:rsidRPr="00900D53" w:rsidRDefault="00900D53" w:rsidP="007E04A9">
            <w:pPr>
              <w:pStyle w:val="Prrafodelista"/>
              <w:numPr>
                <w:ilvl w:val="0"/>
                <w:numId w:val="41"/>
              </w:numPr>
              <w:jc w:val="both"/>
              <w:rPr>
                <w:rFonts w:ascii="Arial Narrow" w:hAnsi="Arial Narrow"/>
                <w:sz w:val="22"/>
                <w:szCs w:val="22"/>
              </w:rPr>
            </w:pPr>
            <w:r w:rsidRPr="00900D53">
              <w:rPr>
                <w:rFonts w:ascii="Arial Narrow" w:hAnsi="Arial Narrow"/>
                <w:sz w:val="22"/>
                <w:szCs w:val="22"/>
              </w:rPr>
              <w:t xml:space="preserve">Exigir a la </w:t>
            </w:r>
            <w:r w:rsidR="00E75A0A">
              <w:rPr>
                <w:rFonts w:ascii="Arial Narrow" w:hAnsi="Arial Narrow"/>
                <w:sz w:val="22"/>
                <w:szCs w:val="22"/>
              </w:rPr>
              <w:t>Arrendataria</w:t>
            </w:r>
            <w:r w:rsidRPr="00900D53">
              <w:rPr>
                <w:rFonts w:ascii="Arial Narrow" w:hAnsi="Arial Narrow"/>
                <w:sz w:val="22"/>
                <w:szCs w:val="22"/>
              </w:rPr>
              <w:t xml:space="preserve"> el cumplimiento forzoso de cualquier obligación a su cargo que no haya cumplido conforme a este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Pr="00900D53">
              <w:rPr>
                <w:rFonts w:ascii="Arial Narrow" w:hAnsi="Arial Narrow"/>
                <w:sz w:val="22"/>
                <w:szCs w:val="22"/>
              </w:rPr>
              <w:t xml:space="preserve">y en caso de que la </w:t>
            </w:r>
            <w:r w:rsidR="00E75A0A">
              <w:rPr>
                <w:rFonts w:ascii="Arial Narrow" w:hAnsi="Arial Narrow"/>
                <w:sz w:val="22"/>
                <w:szCs w:val="22"/>
              </w:rPr>
              <w:t>Arrendataria</w:t>
            </w:r>
            <w:r w:rsidRPr="00900D53">
              <w:rPr>
                <w:rFonts w:ascii="Arial Narrow" w:hAnsi="Arial Narrow"/>
                <w:sz w:val="22"/>
                <w:szCs w:val="22"/>
              </w:rPr>
              <w:t xml:space="preserve"> no subsane su incumplimiento, la </w:t>
            </w:r>
            <w:r w:rsidR="00E75A0A">
              <w:rPr>
                <w:rFonts w:ascii="Arial Narrow" w:hAnsi="Arial Narrow"/>
                <w:sz w:val="22"/>
                <w:szCs w:val="22"/>
              </w:rPr>
              <w:t>Arrendadora</w:t>
            </w:r>
            <w:r w:rsidRPr="00900D53">
              <w:rPr>
                <w:rFonts w:ascii="Arial Narrow" w:hAnsi="Arial Narrow"/>
                <w:sz w:val="22"/>
                <w:szCs w:val="22"/>
              </w:rPr>
              <w:t xml:space="preserve">, con el fin de evitar daños o perjuicios a la </w:t>
            </w:r>
            <w:r w:rsidR="009D32B1">
              <w:rPr>
                <w:rFonts w:ascii="Arial Narrow" w:hAnsi="Arial Narrow"/>
                <w:sz w:val="22"/>
                <w:szCs w:val="22"/>
              </w:rPr>
              <w:t xml:space="preserve">Propiedad </w:t>
            </w:r>
            <w:r w:rsidR="00896322">
              <w:rPr>
                <w:rFonts w:ascii="Arial Narrow" w:hAnsi="Arial Narrow"/>
                <w:sz w:val="22"/>
                <w:szCs w:val="22"/>
              </w:rPr>
              <w:t>Arrendada</w:t>
            </w:r>
            <w:r w:rsidRPr="00900D53">
              <w:rPr>
                <w:rFonts w:ascii="Arial Narrow" w:hAnsi="Arial Narrow"/>
                <w:sz w:val="22"/>
                <w:szCs w:val="22"/>
              </w:rPr>
              <w:t xml:space="preserve">, o que éstas sufran afectaciones legales por el incumplimiento de la </w:t>
            </w:r>
            <w:r w:rsidR="00E75A0A">
              <w:rPr>
                <w:rFonts w:ascii="Arial Narrow" w:hAnsi="Arial Narrow"/>
                <w:sz w:val="22"/>
                <w:szCs w:val="22"/>
              </w:rPr>
              <w:t>Arrendataria</w:t>
            </w:r>
            <w:r w:rsidRPr="00900D53">
              <w:rPr>
                <w:rFonts w:ascii="Arial Narrow" w:hAnsi="Arial Narrow"/>
                <w:sz w:val="22"/>
                <w:szCs w:val="22"/>
              </w:rPr>
              <w:t xml:space="preserve">, podrá cumplirlas a costo y gasto  y en representación de la </w:t>
            </w:r>
            <w:r w:rsidR="00E75A0A">
              <w:rPr>
                <w:rFonts w:ascii="Arial Narrow" w:hAnsi="Arial Narrow"/>
                <w:sz w:val="22"/>
                <w:szCs w:val="22"/>
              </w:rPr>
              <w:t>Arrendataria</w:t>
            </w:r>
            <w:r w:rsidRPr="00900D53">
              <w:rPr>
                <w:rFonts w:ascii="Arial Narrow" w:hAnsi="Arial Narrow"/>
                <w:sz w:val="22"/>
                <w:szCs w:val="22"/>
              </w:rPr>
              <w:t xml:space="preserve">, como un gestor de negocios, quedando la </w:t>
            </w:r>
            <w:r w:rsidR="00E75A0A">
              <w:rPr>
                <w:rFonts w:ascii="Arial Narrow" w:hAnsi="Arial Narrow"/>
                <w:sz w:val="22"/>
                <w:szCs w:val="22"/>
              </w:rPr>
              <w:t>Arrendataria</w:t>
            </w:r>
            <w:r w:rsidRPr="00900D53">
              <w:rPr>
                <w:rFonts w:ascii="Arial Narrow" w:hAnsi="Arial Narrow"/>
                <w:sz w:val="22"/>
                <w:szCs w:val="22"/>
              </w:rPr>
              <w:t xml:space="preserve"> obligada a rembolsar a la </w:t>
            </w:r>
            <w:r w:rsidR="00E75A0A">
              <w:rPr>
                <w:rFonts w:ascii="Arial Narrow" w:hAnsi="Arial Narrow"/>
                <w:sz w:val="22"/>
                <w:szCs w:val="22"/>
              </w:rPr>
              <w:t>Arrendadora</w:t>
            </w:r>
            <w:r w:rsidRPr="00900D53">
              <w:rPr>
                <w:rFonts w:ascii="Arial Narrow" w:hAnsi="Arial Narrow"/>
                <w:sz w:val="22"/>
                <w:szCs w:val="22"/>
              </w:rPr>
              <w:t xml:space="preserve"> todos los costos y gastos incurridos por la </w:t>
            </w:r>
            <w:r w:rsidR="00E75A0A">
              <w:rPr>
                <w:rFonts w:ascii="Arial Narrow" w:hAnsi="Arial Narrow"/>
                <w:sz w:val="22"/>
                <w:szCs w:val="22"/>
              </w:rPr>
              <w:t>Arrendadora</w:t>
            </w:r>
            <w:r w:rsidRPr="00900D53">
              <w:rPr>
                <w:rFonts w:ascii="Arial Narrow" w:hAnsi="Arial Narrow"/>
                <w:sz w:val="22"/>
                <w:szCs w:val="22"/>
              </w:rPr>
              <w:t xml:space="preserve"> en el cumplimiento  de tal obligación, más los Intereses Moratorios aplicables, y en su caso, la pena convencional prevista en la cláusula 19. El ejercicio de este recurso por parte de la </w:t>
            </w:r>
            <w:r w:rsidR="00E75A0A">
              <w:rPr>
                <w:rFonts w:ascii="Arial Narrow" w:hAnsi="Arial Narrow"/>
                <w:sz w:val="22"/>
                <w:szCs w:val="22"/>
              </w:rPr>
              <w:t>Arrendadora</w:t>
            </w:r>
            <w:r w:rsidRPr="00900D53">
              <w:rPr>
                <w:rFonts w:ascii="Arial Narrow" w:hAnsi="Arial Narrow"/>
                <w:sz w:val="22"/>
                <w:szCs w:val="22"/>
              </w:rPr>
              <w:t xml:space="preserve"> no liberará a la </w:t>
            </w:r>
            <w:r w:rsidR="00E75A0A">
              <w:rPr>
                <w:rFonts w:ascii="Arial Narrow" w:hAnsi="Arial Narrow"/>
                <w:sz w:val="22"/>
                <w:szCs w:val="22"/>
              </w:rPr>
              <w:t>Arrendataria</w:t>
            </w:r>
            <w:r w:rsidRPr="00900D53">
              <w:rPr>
                <w:rFonts w:ascii="Arial Narrow" w:hAnsi="Arial Narrow"/>
                <w:sz w:val="22"/>
                <w:szCs w:val="22"/>
              </w:rPr>
              <w:t xml:space="preserve"> y/o al </w:t>
            </w:r>
            <w:r w:rsidRPr="00AF505E">
              <w:rPr>
                <w:rFonts w:ascii="Arial Narrow" w:hAnsi="Arial Narrow"/>
                <w:sz w:val="22"/>
                <w:szCs w:val="22"/>
              </w:rPr>
              <w:t xml:space="preserve">Garante </w:t>
            </w:r>
            <w:r w:rsidRPr="00900D53">
              <w:rPr>
                <w:rFonts w:ascii="Arial Narrow" w:hAnsi="Arial Narrow"/>
                <w:sz w:val="22"/>
                <w:szCs w:val="22"/>
              </w:rPr>
              <w:t xml:space="preserve">del cumplimiento de sus obligaciones conforme a este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w:t>
            </w:r>
          </w:p>
          <w:p w14:paraId="42E3323A" w14:textId="77777777" w:rsidR="00900D53" w:rsidRPr="00900D53" w:rsidRDefault="00900D53" w:rsidP="00900D53">
            <w:pPr>
              <w:jc w:val="both"/>
              <w:rPr>
                <w:rFonts w:ascii="Arial Narrow" w:hAnsi="Arial Narrow"/>
                <w:sz w:val="22"/>
                <w:szCs w:val="22"/>
              </w:rPr>
            </w:pPr>
          </w:p>
          <w:p w14:paraId="210ABAD5" w14:textId="3F3F97A3" w:rsidR="00900D53" w:rsidRPr="00900D53" w:rsidRDefault="00900D53" w:rsidP="007E04A9">
            <w:pPr>
              <w:pStyle w:val="Prrafodelista"/>
              <w:numPr>
                <w:ilvl w:val="0"/>
                <w:numId w:val="41"/>
              </w:numPr>
              <w:jc w:val="both"/>
              <w:rPr>
                <w:rFonts w:ascii="Arial Narrow" w:hAnsi="Arial Narrow"/>
                <w:sz w:val="22"/>
                <w:szCs w:val="22"/>
              </w:rPr>
            </w:pPr>
            <w:r w:rsidRPr="00900D53">
              <w:rPr>
                <w:rFonts w:ascii="Arial Narrow" w:hAnsi="Arial Narrow"/>
                <w:sz w:val="22"/>
                <w:szCs w:val="22"/>
              </w:rPr>
              <w:t xml:space="preserve">Todos y cada uno de los recursos consignados a favor de la </w:t>
            </w:r>
            <w:r w:rsidR="00E75A0A">
              <w:rPr>
                <w:rFonts w:ascii="Arial Narrow" w:hAnsi="Arial Narrow"/>
                <w:sz w:val="22"/>
                <w:szCs w:val="22"/>
              </w:rPr>
              <w:t>Arrendadora</w:t>
            </w:r>
            <w:r w:rsidRPr="00900D53">
              <w:rPr>
                <w:rFonts w:ascii="Arial Narrow" w:hAnsi="Arial Narrow"/>
                <w:sz w:val="22"/>
                <w:szCs w:val="22"/>
              </w:rPr>
              <w:t xml:space="preserve"> en este Contrato serán adicionales a </w:t>
            </w:r>
            <w:r w:rsidRPr="00900D53">
              <w:rPr>
                <w:rFonts w:ascii="Arial Narrow" w:hAnsi="Arial Narrow"/>
                <w:sz w:val="22"/>
                <w:szCs w:val="22"/>
              </w:rPr>
              <w:lastRenderedPageBreak/>
              <w:t xml:space="preserve">cualquier otra acción legal que la </w:t>
            </w:r>
            <w:r w:rsidR="00E75A0A">
              <w:rPr>
                <w:rFonts w:ascii="Arial Narrow" w:hAnsi="Arial Narrow"/>
                <w:sz w:val="22"/>
                <w:szCs w:val="22"/>
              </w:rPr>
              <w:t>Arrendadora</w:t>
            </w:r>
            <w:r w:rsidRPr="00900D53">
              <w:rPr>
                <w:rFonts w:ascii="Arial Narrow" w:hAnsi="Arial Narrow"/>
                <w:sz w:val="22"/>
                <w:szCs w:val="22"/>
              </w:rPr>
              <w:t xml:space="preserve"> pueda ejercer conforme a las Leyes Aplicables en defensa de sus intereses.</w:t>
            </w:r>
          </w:p>
          <w:p w14:paraId="33AE361A" w14:textId="77777777" w:rsidR="00900D53" w:rsidRPr="00900D53" w:rsidRDefault="00900D53" w:rsidP="00900D53">
            <w:pPr>
              <w:jc w:val="both"/>
              <w:rPr>
                <w:rFonts w:ascii="Arial Narrow" w:hAnsi="Arial Narrow"/>
                <w:sz w:val="22"/>
                <w:szCs w:val="22"/>
              </w:rPr>
            </w:pPr>
          </w:p>
          <w:p w14:paraId="40609B87" w14:textId="7099AA3A" w:rsidR="00900D53" w:rsidRDefault="00900D53" w:rsidP="007E04A9">
            <w:pPr>
              <w:pStyle w:val="Prrafodelista"/>
              <w:numPr>
                <w:ilvl w:val="0"/>
                <w:numId w:val="41"/>
              </w:numPr>
              <w:jc w:val="both"/>
              <w:rPr>
                <w:rFonts w:ascii="Arial Narrow" w:hAnsi="Arial Narrow"/>
                <w:sz w:val="22"/>
                <w:szCs w:val="22"/>
              </w:rPr>
            </w:pPr>
            <w:r w:rsidRPr="00900D53">
              <w:rPr>
                <w:rFonts w:ascii="Arial Narrow" w:hAnsi="Arial Narrow"/>
                <w:sz w:val="22"/>
                <w:szCs w:val="22"/>
              </w:rPr>
              <w:t xml:space="preserve">Las Partes acuerdan que en caso de que la </w:t>
            </w:r>
            <w:r w:rsidR="00E75A0A">
              <w:rPr>
                <w:rFonts w:ascii="Arial Narrow" w:hAnsi="Arial Narrow"/>
                <w:sz w:val="22"/>
                <w:szCs w:val="22"/>
              </w:rPr>
              <w:t>Arrendataria</w:t>
            </w:r>
            <w:r w:rsidRPr="00900D53">
              <w:rPr>
                <w:rFonts w:ascii="Arial Narrow" w:hAnsi="Arial Narrow"/>
                <w:sz w:val="22"/>
                <w:szCs w:val="22"/>
              </w:rPr>
              <w:t xml:space="preserve"> incumpla sus obligaciones de acuerdo con este Contrato en 2 ocasiones durante</w:t>
            </w:r>
            <w:r>
              <w:rPr>
                <w:rFonts w:ascii="Arial Narrow" w:hAnsi="Arial Narrow"/>
                <w:sz w:val="22"/>
                <w:szCs w:val="22"/>
              </w:rPr>
              <w:t xml:space="preserve"> un</w:t>
            </w:r>
            <w:r w:rsidRPr="00900D53">
              <w:rPr>
                <w:rFonts w:ascii="Arial Narrow" w:hAnsi="Arial Narrow"/>
                <w:sz w:val="22"/>
                <w:szCs w:val="22"/>
              </w:rPr>
              <w:t xml:space="preserve"> año calendario en la Vigencia del </w:t>
            </w:r>
            <w:r w:rsidR="00E75A0A">
              <w:rPr>
                <w:rFonts w:ascii="Arial Narrow" w:hAnsi="Arial Narrow"/>
                <w:sz w:val="22"/>
                <w:szCs w:val="22"/>
              </w:rPr>
              <w:t>Arrendamiento</w:t>
            </w:r>
            <w:r w:rsidRPr="00900D53">
              <w:rPr>
                <w:rFonts w:ascii="Arial Narrow" w:hAnsi="Arial Narrow"/>
                <w:sz w:val="22"/>
                <w:szCs w:val="22"/>
              </w:rPr>
              <w:t xml:space="preserve">, </w:t>
            </w:r>
            <w:r>
              <w:rPr>
                <w:rFonts w:ascii="Arial Narrow" w:hAnsi="Arial Narrow"/>
                <w:sz w:val="22"/>
                <w:szCs w:val="22"/>
              </w:rPr>
              <w:t>el</w:t>
            </w:r>
            <w:r w:rsidRPr="00900D53">
              <w:rPr>
                <w:rFonts w:ascii="Arial Narrow" w:hAnsi="Arial Narrow"/>
                <w:sz w:val="22"/>
                <w:szCs w:val="22"/>
              </w:rPr>
              <w:t xml:space="preserve"> tercer incumplimiento por parte de la </w:t>
            </w:r>
            <w:proofErr w:type="gramStart"/>
            <w:r w:rsidR="00E75A0A">
              <w:rPr>
                <w:rFonts w:ascii="Arial Narrow" w:hAnsi="Arial Narrow"/>
                <w:sz w:val="22"/>
                <w:szCs w:val="22"/>
              </w:rPr>
              <w:t>Arrendataria</w:t>
            </w:r>
            <w:r w:rsidRPr="00900D53">
              <w:rPr>
                <w:rFonts w:ascii="Arial Narrow" w:hAnsi="Arial Narrow"/>
                <w:sz w:val="22"/>
                <w:szCs w:val="22"/>
              </w:rPr>
              <w:t>,</w:t>
            </w:r>
            <w:proofErr w:type="gramEnd"/>
            <w:r w:rsidRPr="00900D53">
              <w:rPr>
                <w:rFonts w:ascii="Arial Narrow" w:hAnsi="Arial Narrow"/>
                <w:sz w:val="22"/>
                <w:szCs w:val="22"/>
              </w:rPr>
              <w:t xml:space="preserve"> </w:t>
            </w:r>
            <w:r>
              <w:rPr>
                <w:rFonts w:ascii="Arial Narrow" w:hAnsi="Arial Narrow"/>
                <w:sz w:val="22"/>
                <w:szCs w:val="22"/>
              </w:rPr>
              <w:t xml:space="preserve">facultará a </w:t>
            </w:r>
            <w:r w:rsidRPr="00900D53">
              <w:rPr>
                <w:rFonts w:ascii="Arial Narrow" w:hAnsi="Arial Narrow"/>
                <w:sz w:val="22"/>
                <w:szCs w:val="22"/>
              </w:rPr>
              <w:t xml:space="preserve">la </w:t>
            </w:r>
            <w:r w:rsidR="00E75A0A">
              <w:rPr>
                <w:rFonts w:ascii="Arial Narrow" w:hAnsi="Arial Narrow"/>
                <w:sz w:val="22"/>
                <w:szCs w:val="22"/>
              </w:rPr>
              <w:t>Arrendadora</w:t>
            </w:r>
            <w:r w:rsidRPr="00900D53">
              <w:rPr>
                <w:rFonts w:ascii="Arial Narrow" w:hAnsi="Arial Narrow"/>
                <w:sz w:val="22"/>
                <w:szCs w:val="22"/>
              </w:rPr>
              <w:t xml:space="preserve"> </w:t>
            </w:r>
            <w:r>
              <w:rPr>
                <w:rFonts w:ascii="Arial Narrow" w:hAnsi="Arial Narrow"/>
                <w:sz w:val="22"/>
                <w:szCs w:val="22"/>
              </w:rPr>
              <w:t xml:space="preserve">para </w:t>
            </w:r>
            <w:r w:rsidRPr="00900D53">
              <w:rPr>
                <w:rFonts w:ascii="Arial Narrow" w:hAnsi="Arial Narrow"/>
                <w:sz w:val="22"/>
                <w:szCs w:val="22"/>
              </w:rPr>
              <w:t xml:space="preserve">rescindir este Contrato en términos del </w:t>
            </w:r>
            <w:r>
              <w:rPr>
                <w:rFonts w:ascii="Arial Narrow" w:hAnsi="Arial Narrow"/>
                <w:sz w:val="22"/>
                <w:szCs w:val="22"/>
              </w:rPr>
              <w:t>inciso</w:t>
            </w:r>
            <w:r w:rsidRPr="00900D53">
              <w:rPr>
                <w:rFonts w:ascii="Arial Narrow" w:hAnsi="Arial Narrow"/>
                <w:sz w:val="22"/>
                <w:szCs w:val="22"/>
              </w:rPr>
              <w:t xml:space="preserve"> a) de esta cláusula. </w:t>
            </w:r>
          </w:p>
          <w:p w14:paraId="553B727E" w14:textId="77777777" w:rsidR="00900D53" w:rsidRPr="00900D53" w:rsidRDefault="00900D53" w:rsidP="00900D53">
            <w:pPr>
              <w:pStyle w:val="Prrafodelista"/>
              <w:rPr>
                <w:rFonts w:ascii="Arial Narrow" w:hAnsi="Arial Narrow"/>
                <w:sz w:val="22"/>
                <w:szCs w:val="22"/>
              </w:rPr>
            </w:pPr>
          </w:p>
          <w:p w14:paraId="68518B22" w14:textId="5C27AD96" w:rsidR="009651C3" w:rsidRPr="00900D53" w:rsidRDefault="00900D53" w:rsidP="00900D53">
            <w:pPr>
              <w:jc w:val="both"/>
              <w:rPr>
                <w:rFonts w:ascii="Arial Narrow" w:hAnsi="Arial Narrow"/>
                <w:sz w:val="22"/>
                <w:szCs w:val="22"/>
              </w:rPr>
            </w:pPr>
            <w:r w:rsidRPr="00900D53">
              <w:rPr>
                <w:rFonts w:ascii="Arial Narrow" w:hAnsi="Arial Narrow"/>
                <w:sz w:val="22"/>
                <w:szCs w:val="22"/>
              </w:rPr>
              <w:t xml:space="preserve">Para efectos de esta cláusula, un incumplimiento se entenderá como cualquier incumplimiento establecido en este </w:t>
            </w:r>
            <w:r w:rsidR="00BE5127">
              <w:rPr>
                <w:rFonts w:ascii="Arial Narrow" w:hAnsi="Arial Narrow"/>
                <w:sz w:val="22"/>
                <w:szCs w:val="22"/>
              </w:rPr>
              <w:t xml:space="preserve">Contrato de </w:t>
            </w:r>
            <w:r w:rsidR="00E75A0A">
              <w:rPr>
                <w:rFonts w:ascii="Arial Narrow" w:hAnsi="Arial Narrow"/>
                <w:sz w:val="22"/>
                <w:szCs w:val="22"/>
              </w:rPr>
              <w:t>Arrendamiento</w:t>
            </w:r>
            <w:r w:rsidRPr="00900D53">
              <w:rPr>
                <w:rFonts w:ascii="Arial Narrow" w:hAnsi="Arial Narrow"/>
                <w:sz w:val="22"/>
                <w:szCs w:val="22"/>
              </w:rPr>
              <w:t xml:space="preserve">, incluso cualquiera que haya sido subsanado por la </w:t>
            </w:r>
            <w:r w:rsidR="00E75A0A">
              <w:rPr>
                <w:rFonts w:ascii="Arial Narrow" w:hAnsi="Arial Narrow"/>
                <w:sz w:val="22"/>
                <w:szCs w:val="22"/>
              </w:rPr>
              <w:t>Arrendataria</w:t>
            </w:r>
            <w:r w:rsidRPr="00900D53">
              <w:rPr>
                <w:rFonts w:ascii="Arial Narrow" w:hAnsi="Arial Narrow"/>
                <w:sz w:val="22"/>
                <w:szCs w:val="22"/>
              </w:rPr>
              <w:t>.</w:t>
            </w:r>
          </w:p>
        </w:tc>
      </w:tr>
      <w:tr w:rsidR="00F109E8" w:rsidRPr="00937F50" w14:paraId="19C4855A" w14:textId="77777777" w:rsidTr="00E842D3">
        <w:tc>
          <w:tcPr>
            <w:tcW w:w="5395" w:type="dxa"/>
          </w:tcPr>
          <w:p w14:paraId="0CB343A4" w14:textId="110A32FE" w:rsidR="00F04BDF" w:rsidRPr="00AF505E" w:rsidRDefault="00F04BDF" w:rsidP="00F04BDF">
            <w:pPr>
              <w:jc w:val="both"/>
              <w:rPr>
                <w:rFonts w:ascii="Arial Narrow" w:hAnsi="Arial Narrow"/>
                <w:b/>
                <w:bCs/>
                <w:sz w:val="22"/>
                <w:szCs w:val="22"/>
                <w:u w:val="single"/>
                <w:lang w:val="en-US"/>
              </w:rPr>
            </w:pPr>
            <w:r w:rsidRPr="00AF505E">
              <w:rPr>
                <w:rFonts w:ascii="Arial Narrow" w:hAnsi="Arial Narrow"/>
                <w:b/>
                <w:bCs/>
                <w:sz w:val="22"/>
                <w:szCs w:val="22"/>
                <w:u w:val="single"/>
                <w:lang w:val="en-US"/>
              </w:rPr>
              <w:lastRenderedPageBreak/>
              <w:t xml:space="preserve">19 </w:t>
            </w:r>
            <w:proofErr w:type="gramStart"/>
            <w:r w:rsidRPr="00AF505E">
              <w:rPr>
                <w:rFonts w:ascii="Arial Narrow" w:hAnsi="Arial Narrow"/>
                <w:b/>
                <w:bCs/>
                <w:sz w:val="22"/>
                <w:szCs w:val="22"/>
                <w:u w:val="single"/>
                <w:lang w:val="en-US"/>
              </w:rPr>
              <w:t>PENALTY</w:t>
            </w:r>
            <w:proofErr w:type="gramEnd"/>
          </w:p>
          <w:p w14:paraId="3CC5216C" w14:textId="77777777" w:rsidR="00F04BDF" w:rsidRPr="00F04BDF" w:rsidRDefault="00F04BDF" w:rsidP="00F04BDF">
            <w:pPr>
              <w:jc w:val="both"/>
              <w:rPr>
                <w:rFonts w:ascii="Arial Narrow" w:hAnsi="Arial Narrow"/>
                <w:b/>
                <w:bCs/>
                <w:sz w:val="22"/>
                <w:szCs w:val="22"/>
                <w:lang w:val="en-US"/>
              </w:rPr>
            </w:pPr>
          </w:p>
          <w:p w14:paraId="54369F54" w14:textId="0B8EE697" w:rsidR="00F04BDF" w:rsidRPr="00F04BDF" w:rsidRDefault="00F04BDF" w:rsidP="00F04BDF">
            <w:pPr>
              <w:jc w:val="both"/>
              <w:rPr>
                <w:rFonts w:ascii="Arial Narrow" w:hAnsi="Arial Narrow"/>
                <w:sz w:val="22"/>
                <w:szCs w:val="22"/>
                <w:lang w:val="en-US"/>
              </w:rPr>
            </w:pPr>
            <w:r w:rsidRPr="00F04BDF">
              <w:rPr>
                <w:rFonts w:ascii="Arial Narrow" w:hAnsi="Arial Narrow"/>
                <w:sz w:val="22"/>
                <w:szCs w:val="22"/>
                <w:lang w:val="en-US"/>
              </w:rPr>
              <w:t xml:space="preserve">If the </w:t>
            </w:r>
            <w:r w:rsidR="00D62AC9">
              <w:rPr>
                <w:rFonts w:ascii="Arial Narrow" w:hAnsi="Arial Narrow"/>
                <w:sz w:val="22"/>
                <w:szCs w:val="22"/>
                <w:lang w:val="en-US"/>
              </w:rPr>
              <w:t>Tenant</w:t>
            </w:r>
            <w:r w:rsidRPr="00F04BDF">
              <w:rPr>
                <w:rFonts w:ascii="Arial Narrow" w:hAnsi="Arial Narrow"/>
                <w:sz w:val="22"/>
                <w:szCs w:val="22"/>
                <w:lang w:val="en-US"/>
              </w:rPr>
              <w:t xml:space="preserve"> fails to comply with any of the obligations contained in the clauses of this </w:t>
            </w:r>
            <w:r w:rsidR="00A72439">
              <w:rPr>
                <w:rFonts w:ascii="Arial Narrow" w:hAnsi="Arial Narrow"/>
                <w:sz w:val="22"/>
                <w:szCs w:val="22"/>
                <w:lang w:val="en-US"/>
              </w:rPr>
              <w:t>Lease Agreement</w:t>
            </w:r>
            <w:r w:rsidRPr="00F04BDF">
              <w:rPr>
                <w:rFonts w:ascii="Arial Narrow" w:hAnsi="Arial Narrow"/>
                <w:sz w:val="22"/>
                <w:szCs w:val="22"/>
                <w:lang w:val="en-US"/>
              </w:rPr>
              <w:t xml:space="preserve">, and/or fails to remedy an Event of Default within the corresponding cure period, </w:t>
            </w:r>
            <w:r w:rsidR="00D62AC9">
              <w:rPr>
                <w:rFonts w:ascii="Arial Narrow" w:hAnsi="Arial Narrow"/>
                <w:sz w:val="22"/>
                <w:szCs w:val="22"/>
                <w:lang w:val="en-US"/>
              </w:rPr>
              <w:t>Tenant</w:t>
            </w:r>
            <w:r w:rsidRPr="00F04BDF">
              <w:rPr>
                <w:rFonts w:ascii="Arial Narrow" w:hAnsi="Arial Narrow"/>
                <w:sz w:val="22"/>
                <w:szCs w:val="22"/>
                <w:lang w:val="en-US"/>
              </w:rPr>
              <w:t xml:space="preserve"> shall pay</w:t>
            </w:r>
            <w:r>
              <w:rPr>
                <w:rFonts w:ascii="Arial Narrow" w:hAnsi="Arial Narrow"/>
                <w:sz w:val="22"/>
                <w:szCs w:val="22"/>
                <w:lang w:val="en-US"/>
              </w:rPr>
              <w:t xml:space="preserve"> </w:t>
            </w:r>
            <w:r w:rsidR="00D62AC9">
              <w:rPr>
                <w:rFonts w:ascii="Arial Narrow" w:hAnsi="Arial Narrow"/>
                <w:sz w:val="22"/>
                <w:szCs w:val="22"/>
                <w:lang w:val="en-US"/>
              </w:rPr>
              <w:t>Landlord</w:t>
            </w:r>
            <w:r w:rsidRPr="00F04BDF">
              <w:rPr>
                <w:rFonts w:ascii="Arial Narrow" w:hAnsi="Arial Narrow"/>
                <w:sz w:val="22"/>
                <w:szCs w:val="22"/>
                <w:lang w:val="en-US"/>
              </w:rPr>
              <w:t xml:space="preserve"> a penalty equivalent to the result of multiplying the Monthly Rent by 3 (three) times the last Equilibrium Interbank Interest Rate (TIIE) (or the rate that replaces it or it is selected by the </w:t>
            </w:r>
            <w:r w:rsidR="00D62AC9">
              <w:rPr>
                <w:rFonts w:ascii="Arial Narrow" w:hAnsi="Arial Narrow"/>
                <w:sz w:val="22"/>
                <w:szCs w:val="22"/>
                <w:lang w:val="en-US"/>
              </w:rPr>
              <w:t>Landlord</w:t>
            </w:r>
            <w:r w:rsidRPr="00F04BDF">
              <w:rPr>
                <w:rFonts w:ascii="Arial Narrow" w:hAnsi="Arial Narrow"/>
                <w:sz w:val="22"/>
                <w:szCs w:val="22"/>
                <w:lang w:val="en-US"/>
              </w:rPr>
              <w:t xml:space="preserve">) published by Banco de México as of the date on which the penalty is due, or the damages that may result, at the </w:t>
            </w:r>
            <w:r w:rsidR="00D62AC9">
              <w:rPr>
                <w:rFonts w:ascii="Arial Narrow" w:hAnsi="Arial Narrow"/>
                <w:sz w:val="22"/>
                <w:szCs w:val="22"/>
                <w:lang w:val="en-US"/>
              </w:rPr>
              <w:t>Landlord</w:t>
            </w:r>
            <w:r w:rsidRPr="00F04BDF">
              <w:rPr>
                <w:rFonts w:ascii="Arial Narrow" w:hAnsi="Arial Narrow"/>
                <w:sz w:val="22"/>
                <w:szCs w:val="22"/>
                <w:lang w:val="en-US"/>
              </w:rPr>
              <w:t>’s option (the “</w:t>
            </w:r>
            <w:r w:rsidRPr="00F04BDF">
              <w:rPr>
                <w:rFonts w:ascii="Arial Narrow" w:hAnsi="Arial Narrow"/>
                <w:b/>
                <w:bCs/>
                <w:sz w:val="22"/>
                <w:szCs w:val="22"/>
                <w:u w:val="single"/>
                <w:lang w:val="en-US"/>
              </w:rPr>
              <w:t>Penalty</w:t>
            </w:r>
            <w:r w:rsidRPr="00F04BDF">
              <w:rPr>
                <w:rFonts w:ascii="Arial Narrow" w:hAnsi="Arial Narrow"/>
                <w:sz w:val="22"/>
                <w:szCs w:val="22"/>
                <w:lang w:val="en-US"/>
              </w:rPr>
              <w:t xml:space="preserve">”), </w:t>
            </w:r>
            <w:r>
              <w:rPr>
                <w:rFonts w:ascii="Arial Narrow" w:hAnsi="Arial Narrow"/>
                <w:sz w:val="22"/>
                <w:szCs w:val="22"/>
                <w:lang w:val="en-US"/>
              </w:rPr>
              <w:t>in any case in</w:t>
            </w:r>
            <w:r w:rsidRPr="00F04BDF">
              <w:rPr>
                <w:rFonts w:ascii="Arial Narrow" w:hAnsi="Arial Narrow"/>
                <w:sz w:val="22"/>
                <w:szCs w:val="22"/>
                <w:lang w:val="en-US"/>
              </w:rPr>
              <w:t xml:space="preserve"> addition to paying all the legal expenses and costs that may arise</w:t>
            </w:r>
            <w:r w:rsidR="00123B90">
              <w:rPr>
                <w:rFonts w:ascii="Arial Narrow" w:hAnsi="Arial Narrow"/>
                <w:sz w:val="22"/>
                <w:szCs w:val="22"/>
                <w:lang w:val="en-US"/>
              </w:rPr>
              <w:t>.</w:t>
            </w:r>
          </w:p>
          <w:p w14:paraId="4E8B2E8F" w14:textId="77777777" w:rsidR="00F04BDF" w:rsidRDefault="00F04BDF" w:rsidP="00F04BDF">
            <w:pPr>
              <w:jc w:val="both"/>
              <w:rPr>
                <w:rFonts w:ascii="Arial Narrow" w:hAnsi="Arial Narrow"/>
                <w:sz w:val="22"/>
                <w:szCs w:val="22"/>
                <w:lang w:val="en-US"/>
              </w:rPr>
            </w:pPr>
          </w:p>
          <w:p w14:paraId="5AB2EBC3" w14:textId="77777777" w:rsidR="00A04804" w:rsidRDefault="00A04804" w:rsidP="00F04BDF">
            <w:pPr>
              <w:jc w:val="both"/>
              <w:rPr>
                <w:rFonts w:ascii="Arial Narrow" w:hAnsi="Arial Narrow"/>
                <w:sz w:val="22"/>
                <w:szCs w:val="22"/>
                <w:lang w:val="en-US"/>
              </w:rPr>
            </w:pPr>
          </w:p>
          <w:p w14:paraId="7980172F" w14:textId="77777777" w:rsidR="00C912ED" w:rsidRPr="00F04BDF" w:rsidRDefault="00C912ED" w:rsidP="00F04BDF">
            <w:pPr>
              <w:jc w:val="both"/>
              <w:rPr>
                <w:rFonts w:ascii="Arial Narrow" w:hAnsi="Arial Narrow"/>
                <w:sz w:val="22"/>
                <w:szCs w:val="22"/>
                <w:lang w:val="en-US"/>
              </w:rPr>
            </w:pPr>
          </w:p>
          <w:p w14:paraId="4C860402" w14:textId="78389369" w:rsidR="00F04BDF" w:rsidRPr="00F04BDF" w:rsidRDefault="00F04BDF" w:rsidP="00F04BDF">
            <w:pPr>
              <w:jc w:val="both"/>
              <w:rPr>
                <w:rFonts w:ascii="Arial Narrow" w:hAnsi="Arial Narrow"/>
                <w:sz w:val="22"/>
                <w:szCs w:val="22"/>
                <w:lang w:val="en-US"/>
              </w:rPr>
            </w:pPr>
            <w:r w:rsidRPr="00F04BDF">
              <w:rPr>
                <w:rFonts w:ascii="Arial Narrow" w:hAnsi="Arial Narrow"/>
                <w:sz w:val="22"/>
                <w:szCs w:val="22"/>
                <w:lang w:val="en-US"/>
              </w:rPr>
              <w:t xml:space="preserve">The Penalty shall be paid within 5 business days following the date on which the cure period of the Event of Default ends. </w:t>
            </w:r>
          </w:p>
          <w:p w14:paraId="4C549552" w14:textId="77777777" w:rsidR="00F04BDF" w:rsidRDefault="00F04BDF" w:rsidP="00F04BDF">
            <w:pPr>
              <w:jc w:val="both"/>
              <w:rPr>
                <w:rFonts w:ascii="Arial Narrow" w:hAnsi="Arial Narrow"/>
                <w:sz w:val="22"/>
                <w:szCs w:val="22"/>
                <w:lang w:val="en-US"/>
              </w:rPr>
            </w:pPr>
          </w:p>
          <w:p w14:paraId="5DBDB4A5" w14:textId="77777777" w:rsidR="009B7CEC" w:rsidRDefault="009B7CEC" w:rsidP="00F04BDF">
            <w:pPr>
              <w:jc w:val="both"/>
              <w:rPr>
                <w:rFonts w:ascii="Arial Narrow" w:hAnsi="Arial Narrow"/>
                <w:sz w:val="22"/>
                <w:szCs w:val="22"/>
                <w:lang w:val="en-US"/>
              </w:rPr>
            </w:pPr>
          </w:p>
          <w:p w14:paraId="02A140FE" w14:textId="77777777" w:rsidR="009B7CEC" w:rsidRPr="00F04BDF" w:rsidRDefault="009B7CEC" w:rsidP="00F04BDF">
            <w:pPr>
              <w:jc w:val="both"/>
              <w:rPr>
                <w:rFonts w:ascii="Arial Narrow" w:hAnsi="Arial Narrow"/>
                <w:sz w:val="22"/>
                <w:szCs w:val="22"/>
                <w:lang w:val="en-US"/>
              </w:rPr>
            </w:pPr>
          </w:p>
          <w:p w14:paraId="63F14766" w14:textId="6E981BD2" w:rsidR="00F04BDF" w:rsidRPr="00F04BDF" w:rsidRDefault="00F04BDF" w:rsidP="00F04BDF">
            <w:pPr>
              <w:jc w:val="both"/>
              <w:rPr>
                <w:rFonts w:ascii="Arial Narrow" w:hAnsi="Arial Narrow"/>
                <w:sz w:val="22"/>
                <w:szCs w:val="22"/>
                <w:lang w:val="en-US"/>
              </w:rPr>
            </w:pPr>
            <w:r w:rsidRPr="00F04BDF">
              <w:rPr>
                <w:rFonts w:ascii="Arial Narrow" w:hAnsi="Arial Narrow"/>
                <w:sz w:val="22"/>
                <w:szCs w:val="22"/>
                <w:lang w:val="en-US"/>
              </w:rPr>
              <w:t xml:space="preserve">The </w:t>
            </w:r>
            <w:r w:rsidR="00D62AC9">
              <w:rPr>
                <w:rFonts w:ascii="Arial Narrow" w:hAnsi="Arial Narrow"/>
                <w:sz w:val="22"/>
                <w:szCs w:val="22"/>
                <w:lang w:val="en-US"/>
              </w:rPr>
              <w:t>Tenant</w:t>
            </w:r>
            <w:r w:rsidRPr="00F04BDF">
              <w:rPr>
                <w:rFonts w:ascii="Arial Narrow" w:hAnsi="Arial Narrow"/>
                <w:sz w:val="22"/>
                <w:szCs w:val="22"/>
                <w:lang w:val="en-US"/>
              </w:rPr>
              <w:t xml:space="preserve"> expressly acknowledges that, in addition to the payment of the Penalty referred to in this </w:t>
            </w:r>
            <w:r>
              <w:rPr>
                <w:rFonts w:ascii="Arial Narrow" w:hAnsi="Arial Narrow"/>
                <w:sz w:val="22"/>
                <w:szCs w:val="22"/>
                <w:lang w:val="en-US"/>
              </w:rPr>
              <w:t>c</w:t>
            </w:r>
            <w:r w:rsidRPr="00F04BDF">
              <w:rPr>
                <w:rFonts w:ascii="Arial Narrow" w:hAnsi="Arial Narrow"/>
                <w:sz w:val="22"/>
                <w:szCs w:val="22"/>
                <w:lang w:val="en-US"/>
              </w:rPr>
              <w:t xml:space="preserve">lause, the Parties agree that the amount of the Security Deposit shall be for the exclusive benefit of the </w:t>
            </w:r>
            <w:r w:rsidR="00D62AC9">
              <w:rPr>
                <w:rFonts w:ascii="Arial Narrow" w:hAnsi="Arial Narrow"/>
                <w:sz w:val="22"/>
                <w:szCs w:val="22"/>
                <w:lang w:val="en-US"/>
              </w:rPr>
              <w:t>Landlord</w:t>
            </w:r>
            <w:r w:rsidRPr="00F04BDF">
              <w:rPr>
                <w:rFonts w:ascii="Arial Narrow" w:hAnsi="Arial Narrow"/>
                <w:sz w:val="22"/>
                <w:szCs w:val="22"/>
                <w:lang w:val="en-US"/>
              </w:rPr>
              <w:t>.</w:t>
            </w:r>
          </w:p>
          <w:p w14:paraId="1CE19B97" w14:textId="77777777" w:rsidR="00F109E8" w:rsidRPr="00F04BDF" w:rsidRDefault="00F109E8" w:rsidP="009651C3">
            <w:pPr>
              <w:jc w:val="both"/>
              <w:rPr>
                <w:rFonts w:ascii="Arial Narrow" w:hAnsi="Arial Narrow"/>
                <w:sz w:val="22"/>
                <w:szCs w:val="22"/>
                <w:lang w:val="en-US"/>
              </w:rPr>
            </w:pPr>
          </w:p>
        </w:tc>
        <w:tc>
          <w:tcPr>
            <w:tcW w:w="5395" w:type="dxa"/>
          </w:tcPr>
          <w:p w14:paraId="7B90BF5F" w14:textId="71819132" w:rsidR="00037999" w:rsidRPr="00AF505E" w:rsidRDefault="00037999" w:rsidP="00037999">
            <w:pPr>
              <w:jc w:val="both"/>
              <w:rPr>
                <w:rFonts w:ascii="Arial Narrow" w:hAnsi="Arial Narrow"/>
                <w:b/>
                <w:bCs/>
                <w:sz w:val="22"/>
                <w:szCs w:val="22"/>
                <w:u w:val="single"/>
              </w:rPr>
            </w:pPr>
            <w:r w:rsidRPr="00AF505E">
              <w:rPr>
                <w:rFonts w:ascii="Arial Narrow" w:hAnsi="Arial Narrow"/>
                <w:b/>
                <w:bCs/>
                <w:sz w:val="22"/>
                <w:szCs w:val="22"/>
                <w:u w:val="single"/>
              </w:rPr>
              <w:t>19 PENA CONVENCIONAL</w:t>
            </w:r>
          </w:p>
          <w:p w14:paraId="7614B574" w14:textId="77777777" w:rsidR="00037999" w:rsidRDefault="00037999" w:rsidP="00037999">
            <w:pPr>
              <w:jc w:val="both"/>
              <w:rPr>
                <w:rFonts w:ascii="Arial Narrow" w:hAnsi="Arial Narrow"/>
                <w:sz w:val="22"/>
                <w:szCs w:val="22"/>
              </w:rPr>
            </w:pPr>
          </w:p>
          <w:p w14:paraId="7B0AA8DA" w14:textId="4D5E2639" w:rsidR="00037999" w:rsidRDefault="00037999" w:rsidP="00037999">
            <w:pPr>
              <w:jc w:val="both"/>
              <w:rPr>
                <w:rFonts w:ascii="Arial Narrow" w:hAnsi="Arial Narrow"/>
                <w:sz w:val="22"/>
                <w:szCs w:val="22"/>
              </w:rPr>
            </w:pPr>
            <w:r w:rsidRPr="00037999">
              <w:rPr>
                <w:rFonts w:ascii="Arial Narrow" w:hAnsi="Arial Narrow"/>
                <w:sz w:val="22"/>
                <w:szCs w:val="22"/>
              </w:rPr>
              <w:t xml:space="preserve">En caso de que  la </w:t>
            </w:r>
            <w:r w:rsidR="00E75A0A">
              <w:rPr>
                <w:rFonts w:ascii="Arial Narrow" w:hAnsi="Arial Narrow"/>
                <w:sz w:val="22"/>
                <w:szCs w:val="22"/>
              </w:rPr>
              <w:t>Arrendataria</w:t>
            </w:r>
            <w:r w:rsidRPr="00037999">
              <w:rPr>
                <w:rFonts w:ascii="Arial Narrow" w:hAnsi="Arial Narrow"/>
                <w:sz w:val="22"/>
                <w:szCs w:val="22"/>
              </w:rPr>
              <w:t xml:space="preserve"> incumpla a cualquiera de las obligaciones incluidas en el presente Contrato y que cualquier Caso de Incumplimiento no haya sido debidamente subsanado dentro del periodo concedido conforme a este Contrato, la </w:t>
            </w:r>
            <w:r w:rsidR="00E75A0A">
              <w:rPr>
                <w:rFonts w:ascii="Arial Narrow" w:hAnsi="Arial Narrow"/>
                <w:sz w:val="22"/>
                <w:szCs w:val="22"/>
              </w:rPr>
              <w:t>Arrendataria</w:t>
            </w:r>
            <w:r w:rsidRPr="00037999">
              <w:rPr>
                <w:rFonts w:ascii="Arial Narrow" w:hAnsi="Arial Narrow"/>
                <w:sz w:val="22"/>
                <w:szCs w:val="22"/>
              </w:rPr>
              <w:t xml:space="preserve"> cubrirá una pena convencional equivalente al resultado de multiplicar la Renta Mensual por 3 (tres) veces la última Tasa de Interés Interbancaria de Equilibrio (TIIE) (o la tasa que la reemplace o sea seleccionada por la </w:t>
            </w:r>
            <w:r w:rsidR="00E75A0A">
              <w:rPr>
                <w:rFonts w:ascii="Arial Narrow" w:hAnsi="Arial Narrow"/>
                <w:sz w:val="22"/>
                <w:szCs w:val="22"/>
              </w:rPr>
              <w:t>Arrendadora</w:t>
            </w:r>
            <w:r w:rsidRPr="00037999">
              <w:rPr>
                <w:rFonts w:ascii="Arial Narrow" w:hAnsi="Arial Narrow"/>
                <w:sz w:val="22"/>
                <w:szCs w:val="22"/>
              </w:rPr>
              <w:t xml:space="preserve">) publicada por el Banco de México a la fecha en que la penalidad haya vencido, o los daños y perjuicios que resulten, a elección de la </w:t>
            </w:r>
            <w:r w:rsidR="00E75A0A">
              <w:rPr>
                <w:rFonts w:ascii="Arial Narrow" w:hAnsi="Arial Narrow"/>
                <w:sz w:val="22"/>
                <w:szCs w:val="22"/>
              </w:rPr>
              <w:t>Arrendadora</w:t>
            </w:r>
            <w:r w:rsidRPr="00037999">
              <w:rPr>
                <w:rFonts w:ascii="Arial Narrow" w:hAnsi="Arial Narrow"/>
                <w:sz w:val="22"/>
                <w:szCs w:val="22"/>
              </w:rPr>
              <w:t xml:space="preserve"> (la “</w:t>
            </w:r>
            <w:r w:rsidRPr="009B7CEC">
              <w:rPr>
                <w:rFonts w:ascii="Arial Narrow" w:hAnsi="Arial Narrow"/>
                <w:b/>
                <w:bCs/>
                <w:sz w:val="22"/>
                <w:szCs w:val="22"/>
                <w:u w:val="single"/>
              </w:rPr>
              <w:t>Pena Convencional</w:t>
            </w:r>
            <w:r w:rsidRPr="00037999">
              <w:rPr>
                <w:rFonts w:ascii="Arial Narrow" w:hAnsi="Arial Narrow"/>
                <w:sz w:val="22"/>
                <w:szCs w:val="22"/>
              </w:rPr>
              <w:t>”), además de pagar los gastos y costas legales.</w:t>
            </w:r>
          </w:p>
          <w:p w14:paraId="15E14361" w14:textId="7CA284BC" w:rsidR="00C912ED" w:rsidRPr="00037999" w:rsidRDefault="00C912ED" w:rsidP="00037999">
            <w:pPr>
              <w:jc w:val="both"/>
              <w:rPr>
                <w:rFonts w:ascii="Arial Narrow" w:hAnsi="Arial Narrow"/>
                <w:sz w:val="22"/>
                <w:szCs w:val="22"/>
              </w:rPr>
            </w:pPr>
          </w:p>
          <w:p w14:paraId="1330652B" w14:textId="3C56B866" w:rsidR="00037999" w:rsidRPr="00037999" w:rsidRDefault="009B7CEC" w:rsidP="00037999">
            <w:pPr>
              <w:jc w:val="both"/>
              <w:rPr>
                <w:rFonts w:ascii="Arial Narrow" w:hAnsi="Arial Narrow"/>
                <w:sz w:val="22"/>
                <w:szCs w:val="22"/>
              </w:rPr>
            </w:pPr>
            <w:r>
              <w:rPr>
                <w:rFonts w:ascii="Arial Narrow" w:hAnsi="Arial Narrow"/>
                <w:sz w:val="22"/>
                <w:szCs w:val="22"/>
              </w:rPr>
              <w:t>La Pena Convencional</w:t>
            </w:r>
            <w:r w:rsidR="00037999" w:rsidRPr="00037999">
              <w:rPr>
                <w:rFonts w:ascii="Arial Narrow" w:hAnsi="Arial Narrow"/>
                <w:sz w:val="22"/>
                <w:szCs w:val="22"/>
              </w:rPr>
              <w:t xml:space="preserve"> deberá ser pagada dentro de los 5 días hábiles siguientes contados a partir de la fecha en que la </w:t>
            </w:r>
            <w:r w:rsidR="00E75A0A">
              <w:rPr>
                <w:rFonts w:ascii="Arial Narrow" w:hAnsi="Arial Narrow"/>
                <w:sz w:val="22"/>
                <w:szCs w:val="22"/>
              </w:rPr>
              <w:t>Arrendadora</w:t>
            </w:r>
            <w:r w:rsidR="00037999" w:rsidRPr="00037999">
              <w:rPr>
                <w:rFonts w:ascii="Arial Narrow" w:hAnsi="Arial Narrow"/>
                <w:sz w:val="22"/>
                <w:szCs w:val="22"/>
              </w:rPr>
              <w:t xml:space="preserve"> le notifique por escrito a la </w:t>
            </w:r>
            <w:r w:rsidR="00E75A0A">
              <w:rPr>
                <w:rFonts w:ascii="Arial Narrow" w:hAnsi="Arial Narrow"/>
                <w:sz w:val="22"/>
                <w:szCs w:val="22"/>
              </w:rPr>
              <w:t>Arrendataria</w:t>
            </w:r>
            <w:r w:rsidR="00037999" w:rsidRPr="00037999">
              <w:rPr>
                <w:rFonts w:ascii="Arial Narrow" w:hAnsi="Arial Narrow"/>
                <w:sz w:val="22"/>
                <w:szCs w:val="22"/>
              </w:rPr>
              <w:t xml:space="preserve"> sobre dicho Caso de Incumplimiento. </w:t>
            </w:r>
          </w:p>
          <w:p w14:paraId="42A5D4AC" w14:textId="77777777" w:rsidR="00037999" w:rsidRPr="00037999" w:rsidRDefault="00037999" w:rsidP="00037999">
            <w:pPr>
              <w:jc w:val="both"/>
              <w:rPr>
                <w:rFonts w:ascii="Arial Narrow" w:hAnsi="Arial Narrow"/>
                <w:sz w:val="22"/>
                <w:szCs w:val="22"/>
              </w:rPr>
            </w:pPr>
          </w:p>
          <w:p w14:paraId="6EDCB135" w14:textId="4F259794" w:rsidR="00037999" w:rsidRPr="00037999" w:rsidRDefault="00037999" w:rsidP="00037999">
            <w:pPr>
              <w:jc w:val="both"/>
              <w:rPr>
                <w:rFonts w:ascii="Arial Narrow" w:hAnsi="Arial Narrow"/>
                <w:sz w:val="22"/>
                <w:szCs w:val="22"/>
              </w:rPr>
            </w:pPr>
            <w:r w:rsidRPr="00037999">
              <w:rPr>
                <w:rFonts w:ascii="Arial Narrow" w:hAnsi="Arial Narrow"/>
                <w:sz w:val="22"/>
                <w:szCs w:val="22"/>
              </w:rPr>
              <w:t xml:space="preserve">Así mismo, la </w:t>
            </w:r>
            <w:r w:rsidR="00E75A0A">
              <w:rPr>
                <w:rFonts w:ascii="Arial Narrow" w:hAnsi="Arial Narrow"/>
                <w:sz w:val="22"/>
                <w:szCs w:val="22"/>
              </w:rPr>
              <w:t>Arrendataria</w:t>
            </w:r>
            <w:r w:rsidRPr="00037999">
              <w:rPr>
                <w:rFonts w:ascii="Arial Narrow" w:hAnsi="Arial Narrow"/>
                <w:sz w:val="22"/>
                <w:szCs w:val="22"/>
              </w:rPr>
              <w:t xml:space="preserve"> reconoce expresamente que, adicionalmente al pago de la Pena Convencional a que se refiere esta cláusula, las Partes están de acuerdo y conformes en que el monto de Depósito de Garantía quedará en beneficio exclusivo de la </w:t>
            </w:r>
            <w:r w:rsidR="00E75A0A">
              <w:rPr>
                <w:rFonts w:ascii="Arial Narrow" w:hAnsi="Arial Narrow"/>
                <w:sz w:val="22"/>
                <w:szCs w:val="22"/>
              </w:rPr>
              <w:t>Arrendadora</w:t>
            </w:r>
            <w:r w:rsidRPr="00037999">
              <w:rPr>
                <w:rFonts w:ascii="Arial Narrow" w:hAnsi="Arial Narrow"/>
                <w:sz w:val="22"/>
                <w:szCs w:val="22"/>
              </w:rPr>
              <w:t>.</w:t>
            </w:r>
          </w:p>
          <w:p w14:paraId="161AB5FE" w14:textId="77777777" w:rsidR="00F109E8" w:rsidRPr="00037999" w:rsidRDefault="00F109E8" w:rsidP="00900D53">
            <w:pPr>
              <w:jc w:val="both"/>
              <w:rPr>
                <w:rFonts w:ascii="Arial Narrow" w:hAnsi="Arial Narrow"/>
                <w:sz w:val="22"/>
                <w:szCs w:val="22"/>
              </w:rPr>
            </w:pPr>
          </w:p>
        </w:tc>
      </w:tr>
      <w:tr w:rsidR="003A6A3B" w:rsidRPr="00937F50" w14:paraId="4E934C60" w14:textId="77777777" w:rsidTr="00E842D3">
        <w:tc>
          <w:tcPr>
            <w:tcW w:w="5395" w:type="dxa"/>
          </w:tcPr>
          <w:p w14:paraId="23B5F910" w14:textId="24DDF414" w:rsidR="003A6A3B" w:rsidRPr="00AF505E" w:rsidRDefault="003A6A3B" w:rsidP="003A6A3B">
            <w:pPr>
              <w:jc w:val="both"/>
              <w:rPr>
                <w:rFonts w:ascii="Arial Narrow" w:hAnsi="Arial Narrow"/>
                <w:b/>
                <w:bCs/>
                <w:sz w:val="22"/>
                <w:szCs w:val="22"/>
                <w:u w:val="single"/>
                <w:lang w:val="en-US"/>
              </w:rPr>
            </w:pPr>
            <w:r w:rsidRPr="00AF505E">
              <w:rPr>
                <w:rFonts w:ascii="Arial Narrow" w:hAnsi="Arial Narrow"/>
                <w:b/>
                <w:bCs/>
                <w:sz w:val="22"/>
                <w:szCs w:val="22"/>
                <w:u w:val="single"/>
                <w:lang w:val="en-US"/>
              </w:rPr>
              <w:t xml:space="preserve">20 </w:t>
            </w:r>
            <w:r w:rsidR="001C488C" w:rsidRPr="00AF505E">
              <w:rPr>
                <w:rFonts w:ascii="Arial Narrow" w:hAnsi="Arial Narrow"/>
                <w:b/>
                <w:bCs/>
                <w:sz w:val="22"/>
                <w:szCs w:val="22"/>
                <w:u w:val="single"/>
                <w:lang w:val="en-US"/>
              </w:rPr>
              <w:t>INDEMNITIES</w:t>
            </w:r>
          </w:p>
          <w:p w14:paraId="7E6939D1" w14:textId="77777777" w:rsidR="003A6A3B" w:rsidRDefault="003A6A3B" w:rsidP="003A6A3B">
            <w:pPr>
              <w:jc w:val="both"/>
              <w:rPr>
                <w:rFonts w:ascii="Arial Narrow" w:hAnsi="Arial Narrow"/>
                <w:sz w:val="22"/>
                <w:szCs w:val="22"/>
                <w:lang w:val="en-US"/>
              </w:rPr>
            </w:pPr>
          </w:p>
          <w:p w14:paraId="1720ADE9" w14:textId="754F4DD1" w:rsidR="003A6A3B" w:rsidRPr="003A6A3B" w:rsidRDefault="003A6A3B" w:rsidP="003A6A3B">
            <w:pPr>
              <w:jc w:val="both"/>
              <w:rPr>
                <w:rFonts w:ascii="Arial Narrow" w:hAnsi="Arial Narrow"/>
                <w:sz w:val="22"/>
                <w:szCs w:val="22"/>
                <w:lang w:val="en-US"/>
              </w:rPr>
            </w:pPr>
            <w:r w:rsidRPr="003A6A3B">
              <w:rPr>
                <w:rFonts w:ascii="Arial Narrow" w:hAnsi="Arial Narrow"/>
                <w:sz w:val="22"/>
                <w:szCs w:val="22"/>
                <w:lang w:val="en-US"/>
              </w:rPr>
              <w:t xml:space="preserve">The Parties mutually agree to indemnify, defend, protect and hold harmless their shareholders, partners, managers, officers, directors, employees and agents from and against any claim made by any third party or authority for any labor, tax, environmental or other non-compliance that may result in any liability, loss, damage, expense, action, suit or obligation arising out of or relating without limitation to any third party and/or </w:t>
            </w:r>
            <w:r w:rsidRPr="003A6A3B">
              <w:rPr>
                <w:rFonts w:ascii="Arial Narrow" w:hAnsi="Arial Narrow"/>
                <w:sz w:val="22"/>
                <w:szCs w:val="22"/>
                <w:lang w:val="en-US"/>
              </w:rPr>
              <w:lastRenderedPageBreak/>
              <w:t>authorities acting in behalf of (including any amount paid in settlement thereof without due process of law) any worker, employee, contractors, specialized service providers, or any other competent authority for injury to persons or damage to property and all other claims, actions, administrative proceedings, judgments, compensatory and punitive damages, lost profits, penalties, fines, costs, losses, attorneys’ fees and expenses (at all levels or proceedings), consultants’ and experts’ fees, and all costs incurred in enforcing this indemnity.</w:t>
            </w:r>
          </w:p>
          <w:p w14:paraId="5BBC87FA" w14:textId="77777777" w:rsidR="003A6A3B" w:rsidRDefault="003A6A3B" w:rsidP="003A6A3B">
            <w:pPr>
              <w:jc w:val="both"/>
              <w:rPr>
                <w:rFonts w:ascii="Arial Narrow" w:hAnsi="Arial Narrow"/>
                <w:sz w:val="22"/>
                <w:szCs w:val="22"/>
                <w:lang w:val="en-US"/>
              </w:rPr>
            </w:pPr>
          </w:p>
          <w:p w14:paraId="71DF545C" w14:textId="77777777" w:rsidR="00A8565B" w:rsidRDefault="00A8565B" w:rsidP="003A6A3B">
            <w:pPr>
              <w:jc w:val="both"/>
              <w:rPr>
                <w:rFonts w:ascii="Arial Narrow" w:hAnsi="Arial Narrow"/>
                <w:sz w:val="22"/>
                <w:szCs w:val="22"/>
                <w:lang w:val="en-US"/>
              </w:rPr>
            </w:pPr>
          </w:p>
          <w:p w14:paraId="627A6BCD" w14:textId="77777777" w:rsidR="00A8565B" w:rsidRPr="003A6A3B" w:rsidRDefault="00A8565B" w:rsidP="003A6A3B">
            <w:pPr>
              <w:jc w:val="both"/>
              <w:rPr>
                <w:rFonts w:ascii="Arial Narrow" w:hAnsi="Arial Narrow"/>
                <w:sz w:val="22"/>
                <w:szCs w:val="22"/>
                <w:lang w:val="en-US"/>
              </w:rPr>
            </w:pPr>
          </w:p>
          <w:p w14:paraId="6AB974D5" w14:textId="4CE703F5" w:rsidR="003A6A3B" w:rsidRPr="003A6A3B" w:rsidRDefault="003A6A3B" w:rsidP="003A6A3B">
            <w:pPr>
              <w:jc w:val="both"/>
              <w:rPr>
                <w:rFonts w:ascii="Arial Narrow" w:hAnsi="Arial Narrow"/>
                <w:sz w:val="22"/>
                <w:szCs w:val="22"/>
                <w:lang w:val="en-US"/>
              </w:rPr>
            </w:pPr>
            <w:r w:rsidRPr="003A6A3B">
              <w:rPr>
                <w:rFonts w:ascii="Arial Narrow" w:hAnsi="Arial Narrow"/>
                <w:sz w:val="22"/>
                <w:szCs w:val="22"/>
                <w:lang w:val="en-US"/>
              </w:rPr>
              <w:t xml:space="preserve">The </w:t>
            </w:r>
            <w:r w:rsidR="00123B90">
              <w:rPr>
                <w:rFonts w:ascii="Arial Narrow" w:hAnsi="Arial Narrow"/>
                <w:sz w:val="22"/>
                <w:szCs w:val="22"/>
                <w:lang w:val="en-US"/>
              </w:rPr>
              <w:t>Parties</w:t>
            </w:r>
            <w:r w:rsidRPr="003A6A3B">
              <w:rPr>
                <w:rFonts w:ascii="Arial Narrow" w:hAnsi="Arial Narrow"/>
                <w:sz w:val="22"/>
                <w:szCs w:val="22"/>
                <w:lang w:val="en-US"/>
              </w:rPr>
              <w:t xml:space="preserve">, at its own expense, shall indemnify, defend and hold harmless the </w:t>
            </w:r>
            <w:r w:rsidR="00123B90">
              <w:rPr>
                <w:rFonts w:ascii="Arial Narrow" w:hAnsi="Arial Narrow"/>
                <w:sz w:val="22"/>
                <w:szCs w:val="22"/>
                <w:lang w:val="en-US"/>
              </w:rPr>
              <w:t>other</w:t>
            </w:r>
            <w:r w:rsidRPr="003A6A3B">
              <w:rPr>
                <w:rFonts w:ascii="Arial Narrow" w:hAnsi="Arial Narrow"/>
                <w:sz w:val="22"/>
                <w:szCs w:val="22"/>
                <w:lang w:val="en-US"/>
              </w:rPr>
              <w:t>, from any claim, complaint, third party claim, authority requirement, penalty, fine, sanction, damages and/or losses incurred by any breach by the</w:t>
            </w:r>
            <w:r w:rsidR="002E30C0">
              <w:rPr>
                <w:rFonts w:ascii="Arial Narrow" w:hAnsi="Arial Narrow"/>
                <w:sz w:val="22"/>
                <w:szCs w:val="22"/>
                <w:lang w:val="en-US"/>
              </w:rPr>
              <w:t xml:space="preserve"> </w:t>
            </w:r>
            <w:r w:rsidR="00123B90">
              <w:rPr>
                <w:rFonts w:ascii="Arial Narrow" w:hAnsi="Arial Narrow"/>
                <w:sz w:val="22"/>
                <w:szCs w:val="22"/>
                <w:lang w:val="en-US"/>
              </w:rPr>
              <w:t>other</w:t>
            </w:r>
            <w:r w:rsidRPr="003A6A3B">
              <w:rPr>
                <w:rFonts w:ascii="Arial Narrow" w:hAnsi="Arial Narrow"/>
                <w:sz w:val="22"/>
                <w:szCs w:val="22"/>
                <w:lang w:val="en-US"/>
              </w:rPr>
              <w:t>, for which purpose it shall:</w:t>
            </w:r>
          </w:p>
          <w:p w14:paraId="67C4089C" w14:textId="77777777" w:rsidR="003A6A3B" w:rsidRDefault="003A6A3B" w:rsidP="003A6A3B">
            <w:pPr>
              <w:jc w:val="both"/>
              <w:rPr>
                <w:rFonts w:ascii="Arial Narrow" w:hAnsi="Arial Narrow"/>
                <w:sz w:val="22"/>
                <w:szCs w:val="22"/>
                <w:lang w:val="en-US"/>
              </w:rPr>
            </w:pPr>
          </w:p>
          <w:p w14:paraId="79F7F8C2" w14:textId="77777777" w:rsidR="00A8565B" w:rsidRPr="003A6A3B" w:rsidRDefault="00A8565B" w:rsidP="003A6A3B">
            <w:pPr>
              <w:jc w:val="both"/>
              <w:rPr>
                <w:rFonts w:ascii="Arial Narrow" w:hAnsi="Arial Narrow"/>
                <w:sz w:val="22"/>
                <w:szCs w:val="22"/>
                <w:lang w:val="en-US"/>
              </w:rPr>
            </w:pPr>
          </w:p>
          <w:p w14:paraId="668B44D3" w14:textId="6E3DF295" w:rsidR="003A6A3B" w:rsidRDefault="003A6A3B" w:rsidP="007E04A9">
            <w:pPr>
              <w:pStyle w:val="Prrafodelista"/>
              <w:numPr>
                <w:ilvl w:val="0"/>
                <w:numId w:val="43"/>
              </w:numPr>
              <w:jc w:val="both"/>
              <w:rPr>
                <w:rFonts w:ascii="Arial Narrow" w:hAnsi="Arial Narrow"/>
                <w:sz w:val="22"/>
                <w:szCs w:val="22"/>
                <w:lang w:val="en-US"/>
              </w:rPr>
            </w:pPr>
            <w:r w:rsidRPr="003A6A3B">
              <w:rPr>
                <w:rFonts w:ascii="Arial Narrow" w:hAnsi="Arial Narrow"/>
                <w:sz w:val="22"/>
                <w:szCs w:val="22"/>
                <w:lang w:val="en-US"/>
              </w:rPr>
              <w:t xml:space="preserve">Directly cover all legal defense costs of the </w:t>
            </w:r>
            <w:r w:rsidR="00123B90">
              <w:rPr>
                <w:rFonts w:ascii="Arial Narrow" w:hAnsi="Arial Narrow"/>
                <w:sz w:val="22"/>
                <w:szCs w:val="22"/>
                <w:lang w:val="en-US"/>
              </w:rPr>
              <w:t>non-defaulting Party</w:t>
            </w:r>
            <w:r w:rsidRPr="003A6A3B">
              <w:rPr>
                <w:rFonts w:ascii="Arial Narrow" w:hAnsi="Arial Narrow"/>
                <w:sz w:val="22"/>
                <w:szCs w:val="22"/>
                <w:lang w:val="en-US"/>
              </w:rPr>
              <w:t xml:space="preserve">, including, but not limited to, legal fees and expenses. Provided, however, that the legal team used to defend the </w:t>
            </w:r>
            <w:r w:rsidR="00123B90">
              <w:rPr>
                <w:rFonts w:ascii="Arial Narrow" w:hAnsi="Arial Narrow"/>
                <w:sz w:val="22"/>
                <w:szCs w:val="22"/>
                <w:lang w:val="en-US"/>
              </w:rPr>
              <w:t>non-defaulting Party</w:t>
            </w:r>
            <w:r w:rsidRPr="003A6A3B">
              <w:rPr>
                <w:rFonts w:ascii="Arial Narrow" w:hAnsi="Arial Narrow"/>
                <w:sz w:val="22"/>
                <w:szCs w:val="22"/>
                <w:lang w:val="en-US"/>
              </w:rPr>
              <w:t xml:space="preserve">, shall be selected at the sole discretion of the </w:t>
            </w:r>
            <w:r w:rsidR="00123B90">
              <w:rPr>
                <w:rFonts w:ascii="Arial Narrow" w:hAnsi="Arial Narrow"/>
                <w:sz w:val="22"/>
                <w:szCs w:val="22"/>
                <w:lang w:val="en-US"/>
              </w:rPr>
              <w:t>non-defaulting Party</w:t>
            </w:r>
            <w:r w:rsidRPr="003A6A3B">
              <w:rPr>
                <w:rFonts w:ascii="Arial Narrow" w:hAnsi="Arial Narrow"/>
                <w:sz w:val="22"/>
                <w:szCs w:val="22"/>
                <w:lang w:val="en-US"/>
              </w:rPr>
              <w:t>.</w:t>
            </w:r>
          </w:p>
          <w:p w14:paraId="002140C0" w14:textId="77777777" w:rsidR="00A8565B" w:rsidRPr="003A6A3B" w:rsidRDefault="00A8565B" w:rsidP="00A8565B">
            <w:pPr>
              <w:pStyle w:val="Prrafodelista"/>
              <w:jc w:val="both"/>
              <w:rPr>
                <w:rFonts w:ascii="Arial Narrow" w:hAnsi="Arial Narrow"/>
                <w:sz w:val="22"/>
                <w:szCs w:val="22"/>
                <w:lang w:val="en-US"/>
              </w:rPr>
            </w:pPr>
          </w:p>
          <w:p w14:paraId="07DC5209" w14:textId="3FFAF22B" w:rsidR="003A6A3B" w:rsidRPr="003A6A3B" w:rsidRDefault="003A6A3B" w:rsidP="007E04A9">
            <w:pPr>
              <w:pStyle w:val="Prrafodelista"/>
              <w:numPr>
                <w:ilvl w:val="0"/>
                <w:numId w:val="43"/>
              </w:numPr>
              <w:jc w:val="both"/>
              <w:rPr>
                <w:rFonts w:ascii="Arial Narrow" w:hAnsi="Arial Narrow"/>
                <w:sz w:val="22"/>
                <w:szCs w:val="22"/>
                <w:lang w:val="en-US"/>
              </w:rPr>
            </w:pPr>
            <w:r w:rsidRPr="003A6A3B">
              <w:rPr>
                <w:rFonts w:ascii="Arial Narrow" w:hAnsi="Arial Narrow"/>
                <w:sz w:val="22"/>
                <w:szCs w:val="22"/>
                <w:lang w:val="en-US"/>
              </w:rPr>
              <w:t xml:space="preserve">To pay any fine, penalty and/or contractual penalty incurred by the </w:t>
            </w:r>
            <w:r w:rsidR="00123B90">
              <w:rPr>
                <w:rFonts w:ascii="Arial Narrow" w:hAnsi="Arial Narrow"/>
                <w:sz w:val="22"/>
                <w:szCs w:val="22"/>
                <w:lang w:val="en-US"/>
              </w:rPr>
              <w:t xml:space="preserve">non-defaulting Party </w:t>
            </w:r>
            <w:r w:rsidRPr="003A6A3B">
              <w:rPr>
                <w:rFonts w:ascii="Arial Narrow" w:hAnsi="Arial Narrow"/>
                <w:sz w:val="22"/>
                <w:szCs w:val="22"/>
                <w:lang w:val="en-US"/>
              </w:rPr>
              <w:t>for such breach, including but not limited to, any breach to the Environmental Laws, among others.</w:t>
            </w:r>
          </w:p>
          <w:p w14:paraId="2A43CEA8" w14:textId="77777777" w:rsidR="003A6A3B" w:rsidRPr="003A6A3B" w:rsidRDefault="003A6A3B" w:rsidP="003A6A3B">
            <w:pPr>
              <w:jc w:val="both"/>
              <w:rPr>
                <w:rFonts w:ascii="Arial Narrow" w:hAnsi="Arial Narrow"/>
                <w:sz w:val="22"/>
                <w:szCs w:val="22"/>
                <w:lang w:val="en-US"/>
              </w:rPr>
            </w:pPr>
          </w:p>
          <w:p w14:paraId="0E4F03BA" w14:textId="6416D526" w:rsidR="003A6A3B" w:rsidRPr="003A6A3B" w:rsidRDefault="003A6A3B" w:rsidP="003A6A3B">
            <w:pPr>
              <w:jc w:val="both"/>
              <w:rPr>
                <w:rFonts w:ascii="Arial Narrow" w:hAnsi="Arial Narrow"/>
                <w:sz w:val="22"/>
                <w:szCs w:val="22"/>
                <w:lang w:val="en-US"/>
              </w:rPr>
            </w:pPr>
            <w:r w:rsidRPr="003A6A3B">
              <w:rPr>
                <w:rFonts w:ascii="Arial Narrow" w:hAnsi="Arial Narrow"/>
                <w:sz w:val="22"/>
                <w:szCs w:val="22"/>
                <w:lang w:val="en-US"/>
              </w:rPr>
              <w:t xml:space="preserve">The provisions of this </w:t>
            </w:r>
            <w:r>
              <w:rPr>
                <w:rFonts w:ascii="Arial Narrow" w:hAnsi="Arial Narrow"/>
                <w:sz w:val="22"/>
                <w:szCs w:val="22"/>
                <w:lang w:val="en-US"/>
              </w:rPr>
              <w:t>cl</w:t>
            </w:r>
            <w:r w:rsidRPr="003A6A3B">
              <w:rPr>
                <w:rFonts w:ascii="Arial Narrow" w:hAnsi="Arial Narrow"/>
                <w:sz w:val="22"/>
                <w:szCs w:val="22"/>
                <w:lang w:val="en-US"/>
              </w:rPr>
              <w:t xml:space="preserve">ause shall remain in force, even after the termination for any cause of this </w:t>
            </w:r>
            <w:r w:rsidR="00A72439">
              <w:rPr>
                <w:rFonts w:ascii="Arial Narrow" w:hAnsi="Arial Narrow"/>
                <w:sz w:val="22"/>
                <w:szCs w:val="22"/>
                <w:lang w:val="en-US"/>
              </w:rPr>
              <w:t>Lease Agreement</w:t>
            </w:r>
            <w:r w:rsidRPr="003A6A3B">
              <w:rPr>
                <w:rFonts w:ascii="Arial Narrow" w:hAnsi="Arial Narrow"/>
                <w:sz w:val="22"/>
                <w:szCs w:val="22"/>
                <w:lang w:val="en-US"/>
              </w:rPr>
              <w:t xml:space="preserve">, in relation to any damages suffered by the </w:t>
            </w:r>
            <w:r w:rsidR="00123B90">
              <w:rPr>
                <w:rFonts w:ascii="Arial Narrow" w:hAnsi="Arial Narrow"/>
                <w:sz w:val="22"/>
                <w:szCs w:val="22"/>
                <w:lang w:val="en-US"/>
              </w:rPr>
              <w:t>non-defaulting Party</w:t>
            </w:r>
            <w:r w:rsidRPr="003A6A3B">
              <w:rPr>
                <w:rFonts w:ascii="Arial Narrow" w:hAnsi="Arial Narrow"/>
                <w:sz w:val="22"/>
                <w:szCs w:val="22"/>
                <w:lang w:val="en-US"/>
              </w:rPr>
              <w:t xml:space="preserve">, until the expiration of the legal statute of limitations corresponding to the legal claims that the affected </w:t>
            </w:r>
            <w:r>
              <w:rPr>
                <w:rFonts w:ascii="Arial Narrow" w:hAnsi="Arial Narrow"/>
                <w:sz w:val="22"/>
                <w:szCs w:val="22"/>
                <w:lang w:val="en-US"/>
              </w:rPr>
              <w:t>p</w:t>
            </w:r>
            <w:r w:rsidRPr="003A6A3B">
              <w:rPr>
                <w:rFonts w:ascii="Arial Narrow" w:hAnsi="Arial Narrow"/>
                <w:sz w:val="22"/>
                <w:szCs w:val="22"/>
                <w:lang w:val="en-US"/>
              </w:rPr>
              <w:t>arty may have.</w:t>
            </w:r>
          </w:p>
        </w:tc>
        <w:tc>
          <w:tcPr>
            <w:tcW w:w="5395" w:type="dxa"/>
          </w:tcPr>
          <w:p w14:paraId="2F055059" w14:textId="2D58396B" w:rsidR="001C488C" w:rsidRPr="00AF505E" w:rsidRDefault="001C488C" w:rsidP="001C488C">
            <w:pPr>
              <w:jc w:val="both"/>
              <w:rPr>
                <w:rFonts w:ascii="Arial Narrow" w:hAnsi="Arial Narrow"/>
                <w:b/>
                <w:bCs/>
                <w:sz w:val="22"/>
                <w:szCs w:val="22"/>
                <w:u w:val="single"/>
              </w:rPr>
            </w:pPr>
            <w:r w:rsidRPr="00AF505E">
              <w:rPr>
                <w:rFonts w:ascii="Arial Narrow" w:hAnsi="Arial Narrow"/>
                <w:b/>
                <w:bCs/>
                <w:sz w:val="22"/>
                <w:szCs w:val="22"/>
                <w:u w:val="single"/>
              </w:rPr>
              <w:lastRenderedPageBreak/>
              <w:t>20 INDEMNIZACIONES</w:t>
            </w:r>
          </w:p>
          <w:p w14:paraId="010D787C" w14:textId="77777777" w:rsidR="001C488C" w:rsidRDefault="001C488C" w:rsidP="001C488C">
            <w:pPr>
              <w:jc w:val="both"/>
              <w:rPr>
                <w:rFonts w:ascii="Arial Narrow" w:hAnsi="Arial Narrow"/>
                <w:sz w:val="22"/>
                <w:szCs w:val="22"/>
              </w:rPr>
            </w:pPr>
          </w:p>
          <w:p w14:paraId="79E82A5D" w14:textId="2C9F946A" w:rsidR="001C488C" w:rsidRPr="001C488C" w:rsidRDefault="001C488C" w:rsidP="001C488C">
            <w:pPr>
              <w:jc w:val="both"/>
              <w:rPr>
                <w:rFonts w:ascii="Arial Narrow" w:hAnsi="Arial Narrow"/>
                <w:sz w:val="22"/>
                <w:szCs w:val="22"/>
              </w:rPr>
            </w:pPr>
            <w:r w:rsidRPr="001C488C">
              <w:rPr>
                <w:rFonts w:ascii="Arial Narrow" w:hAnsi="Arial Narrow"/>
                <w:sz w:val="22"/>
                <w:szCs w:val="22"/>
              </w:rPr>
              <w:t xml:space="preserve">Las Partes, acuerdan mutuamente en indemnizar, defender, proteger y mantener, en paz y a salvo a sus accionistas, socios, administradores, funcionarios, consejeros, empleados o agentes de toda reclamación hecha por terceros o la autoridad sobre cualquier incumplimiento laboral, fiscal, ambiental o de cualquier otra índole que pudiera derivar en una responsabilidad, pérdida, daño, gasto, acción, litigio u obligación derivada o relacionada sin </w:t>
            </w:r>
            <w:r w:rsidRPr="001C488C">
              <w:rPr>
                <w:rFonts w:ascii="Arial Narrow" w:hAnsi="Arial Narrow"/>
                <w:sz w:val="22"/>
                <w:szCs w:val="22"/>
              </w:rPr>
              <w:lastRenderedPageBreak/>
              <w:t>limitación con respecto a todo tercero y/o autoridades (incluyendo sumas pagadas en transacción de ello sin mediar procedimiento legal) y que se presenten por cualquier trabajador, contratistas, proveedores de servicios  especializados,  o cualquier otra autoridad competente por lesiones a personas o daño en propiedades y demás reclamaciones, acciones, procedimientos administrativos, sentencias, daños compensatorios y punitivos, pérdida de utilidades, sanciones, multas, costos, pérdidas, honorarios y gastos de abogado (en todos los niveles o procedimientos), honorarios de consultores y peritos, y todos los costos incurridos para hacer valer esta indemnización.</w:t>
            </w:r>
          </w:p>
          <w:p w14:paraId="5AAE2F4A" w14:textId="77777777" w:rsidR="001C488C" w:rsidRPr="001C488C" w:rsidRDefault="001C488C" w:rsidP="001C488C">
            <w:pPr>
              <w:jc w:val="both"/>
              <w:rPr>
                <w:rFonts w:ascii="Arial Narrow" w:hAnsi="Arial Narrow"/>
                <w:sz w:val="22"/>
                <w:szCs w:val="22"/>
              </w:rPr>
            </w:pPr>
          </w:p>
          <w:p w14:paraId="67590D50" w14:textId="4D92D456" w:rsidR="001C488C" w:rsidRPr="001C488C" w:rsidRDefault="00697BDD" w:rsidP="001C488C">
            <w:pPr>
              <w:jc w:val="both"/>
              <w:rPr>
                <w:rFonts w:ascii="Arial Narrow" w:hAnsi="Arial Narrow"/>
                <w:sz w:val="22"/>
                <w:szCs w:val="22"/>
              </w:rPr>
            </w:pPr>
            <w:r>
              <w:rPr>
                <w:rFonts w:ascii="Arial Narrow" w:hAnsi="Arial Narrow"/>
                <w:sz w:val="22"/>
                <w:szCs w:val="22"/>
              </w:rPr>
              <w:t>Las Partes</w:t>
            </w:r>
            <w:r w:rsidR="001C488C" w:rsidRPr="001C488C">
              <w:rPr>
                <w:rFonts w:ascii="Arial Narrow" w:hAnsi="Arial Narrow"/>
                <w:sz w:val="22"/>
                <w:szCs w:val="22"/>
              </w:rPr>
              <w:t xml:space="preserve">, a su propio costo y gasto, se obliga a indemnizar, defender y sacar en paz y a salvo a la </w:t>
            </w:r>
            <w:r>
              <w:rPr>
                <w:rFonts w:ascii="Arial Narrow" w:hAnsi="Arial Narrow"/>
                <w:sz w:val="22"/>
                <w:szCs w:val="22"/>
              </w:rPr>
              <w:t>otra</w:t>
            </w:r>
            <w:r w:rsidRPr="001C488C">
              <w:rPr>
                <w:rFonts w:ascii="Arial Narrow" w:hAnsi="Arial Narrow"/>
                <w:sz w:val="22"/>
                <w:szCs w:val="22"/>
              </w:rPr>
              <w:t xml:space="preserve"> </w:t>
            </w:r>
            <w:r w:rsidR="001C488C" w:rsidRPr="001C488C">
              <w:rPr>
                <w:rFonts w:ascii="Arial Narrow" w:hAnsi="Arial Narrow"/>
                <w:sz w:val="22"/>
                <w:szCs w:val="22"/>
              </w:rPr>
              <w:t>de cualesquier demanda</w:t>
            </w:r>
            <w:r w:rsidR="00C964C5">
              <w:rPr>
                <w:rFonts w:ascii="Arial Narrow" w:hAnsi="Arial Narrow"/>
                <w:sz w:val="22"/>
                <w:szCs w:val="22"/>
              </w:rPr>
              <w:t>s</w:t>
            </w:r>
            <w:r w:rsidR="001C488C" w:rsidRPr="001C488C">
              <w:rPr>
                <w:rFonts w:ascii="Arial Narrow" w:hAnsi="Arial Narrow"/>
                <w:sz w:val="22"/>
                <w:szCs w:val="22"/>
              </w:rPr>
              <w:t>, queja</w:t>
            </w:r>
            <w:r w:rsidR="00C964C5">
              <w:rPr>
                <w:rFonts w:ascii="Arial Narrow" w:hAnsi="Arial Narrow"/>
                <w:sz w:val="22"/>
                <w:szCs w:val="22"/>
              </w:rPr>
              <w:t>s</w:t>
            </w:r>
            <w:r w:rsidR="001C488C" w:rsidRPr="001C488C">
              <w:rPr>
                <w:rFonts w:ascii="Arial Narrow" w:hAnsi="Arial Narrow"/>
                <w:sz w:val="22"/>
                <w:szCs w:val="22"/>
              </w:rPr>
              <w:t>, reclamaci</w:t>
            </w:r>
            <w:r w:rsidR="00C964C5">
              <w:rPr>
                <w:rFonts w:ascii="Arial Narrow" w:hAnsi="Arial Narrow"/>
                <w:sz w:val="22"/>
                <w:szCs w:val="22"/>
              </w:rPr>
              <w:t>o</w:t>
            </w:r>
            <w:r w:rsidR="001C488C" w:rsidRPr="001C488C">
              <w:rPr>
                <w:rFonts w:ascii="Arial Narrow" w:hAnsi="Arial Narrow"/>
                <w:sz w:val="22"/>
                <w:szCs w:val="22"/>
              </w:rPr>
              <w:t>n</w:t>
            </w:r>
            <w:r w:rsidR="00C964C5">
              <w:rPr>
                <w:rFonts w:ascii="Arial Narrow" w:hAnsi="Arial Narrow"/>
                <w:sz w:val="22"/>
                <w:szCs w:val="22"/>
              </w:rPr>
              <w:t>es</w:t>
            </w:r>
            <w:r w:rsidR="001C488C" w:rsidRPr="001C488C">
              <w:rPr>
                <w:rFonts w:ascii="Arial Narrow" w:hAnsi="Arial Narrow"/>
                <w:sz w:val="22"/>
                <w:szCs w:val="22"/>
              </w:rPr>
              <w:t xml:space="preserve"> de terceros, requerimiento</w:t>
            </w:r>
            <w:r w:rsidR="00C964C5">
              <w:rPr>
                <w:rFonts w:ascii="Arial Narrow" w:hAnsi="Arial Narrow"/>
                <w:sz w:val="22"/>
                <w:szCs w:val="22"/>
              </w:rPr>
              <w:t>s</w:t>
            </w:r>
            <w:r w:rsidR="001C488C" w:rsidRPr="001C488C">
              <w:rPr>
                <w:rFonts w:ascii="Arial Narrow" w:hAnsi="Arial Narrow"/>
                <w:sz w:val="22"/>
                <w:szCs w:val="22"/>
              </w:rPr>
              <w:t xml:space="preserve"> de autoridad, pena</w:t>
            </w:r>
            <w:r w:rsidR="00C964C5">
              <w:rPr>
                <w:rFonts w:ascii="Arial Narrow" w:hAnsi="Arial Narrow"/>
                <w:sz w:val="22"/>
                <w:szCs w:val="22"/>
              </w:rPr>
              <w:t>s</w:t>
            </w:r>
            <w:r w:rsidR="001C488C" w:rsidRPr="001C488C">
              <w:rPr>
                <w:rFonts w:ascii="Arial Narrow" w:hAnsi="Arial Narrow"/>
                <w:sz w:val="22"/>
                <w:szCs w:val="22"/>
              </w:rPr>
              <w:t xml:space="preserve"> convencional</w:t>
            </w:r>
            <w:r w:rsidR="00C964C5">
              <w:rPr>
                <w:rFonts w:ascii="Arial Narrow" w:hAnsi="Arial Narrow"/>
                <w:sz w:val="22"/>
                <w:szCs w:val="22"/>
              </w:rPr>
              <w:t>es</w:t>
            </w:r>
            <w:r w:rsidR="001C488C" w:rsidRPr="001C488C">
              <w:rPr>
                <w:rFonts w:ascii="Arial Narrow" w:hAnsi="Arial Narrow"/>
                <w:sz w:val="22"/>
                <w:szCs w:val="22"/>
              </w:rPr>
              <w:t>, multa</w:t>
            </w:r>
            <w:r w:rsidR="00C964C5">
              <w:rPr>
                <w:rFonts w:ascii="Arial Narrow" w:hAnsi="Arial Narrow"/>
                <w:sz w:val="22"/>
                <w:szCs w:val="22"/>
              </w:rPr>
              <w:t>s</w:t>
            </w:r>
            <w:r w:rsidR="001C488C" w:rsidRPr="001C488C">
              <w:rPr>
                <w:rFonts w:ascii="Arial Narrow" w:hAnsi="Arial Narrow"/>
                <w:sz w:val="22"/>
                <w:szCs w:val="22"/>
              </w:rPr>
              <w:t>, sanci</w:t>
            </w:r>
            <w:r w:rsidR="00C964C5">
              <w:rPr>
                <w:rFonts w:ascii="Arial Narrow" w:hAnsi="Arial Narrow"/>
                <w:sz w:val="22"/>
                <w:szCs w:val="22"/>
              </w:rPr>
              <w:t>o</w:t>
            </w:r>
            <w:r w:rsidR="001C488C" w:rsidRPr="001C488C">
              <w:rPr>
                <w:rFonts w:ascii="Arial Narrow" w:hAnsi="Arial Narrow"/>
                <w:sz w:val="22"/>
                <w:szCs w:val="22"/>
              </w:rPr>
              <w:t>n</w:t>
            </w:r>
            <w:r w:rsidR="00C964C5">
              <w:rPr>
                <w:rFonts w:ascii="Arial Narrow" w:hAnsi="Arial Narrow"/>
                <w:sz w:val="22"/>
                <w:szCs w:val="22"/>
              </w:rPr>
              <w:t>es,</w:t>
            </w:r>
            <w:r w:rsidR="001C488C" w:rsidRPr="001C488C">
              <w:rPr>
                <w:rFonts w:ascii="Arial Narrow" w:hAnsi="Arial Narrow"/>
                <w:sz w:val="22"/>
                <w:szCs w:val="22"/>
              </w:rPr>
              <w:t xml:space="preserve"> daños y/o pérdidas en las que incurra por cualquier incumplimiento de la </w:t>
            </w:r>
            <w:r>
              <w:rPr>
                <w:rFonts w:ascii="Arial Narrow" w:hAnsi="Arial Narrow"/>
                <w:sz w:val="22"/>
                <w:szCs w:val="22"/>
              </w:rPr>
              <w:t>otra</w:t>
            </w:r>
            <w:r w:rsidR="001C488C" w:rsidRPr="001C488C">
              <w:rPr>
                <w:rFonts w:ascii="Arial Narrow" w:hAnsi="Arial Narrow"/>
                <w:sz w:val="22"/>
                <w:szCs w:val="22"/>
              </w:rPr>
              <w:t>, para lo cual deberá:</w:t>
            </w:r>
          </w:p>
          <w:p w14:paraId="5E609153" w14:textId="77777777" w:rsidR="001C488C" w:rsidRPr="001C488C" w:rsidRDefault="001C488C" w:rsidP="001C488C">
            <w:pPr>
              <w:jc w:val="both"/>
              <w:rPr>
                <w:rFonts w:ascii="Arial Narrow" w:hAnsi="Arial Narrow"/>
                <w:sz w:val="22"/>
                <w:szCs w:val="22"/>
              </w:rPr>
            </w:pPr>
          </w:p>
          <w:p w14:paraId="39B40022" w14:textId="1F4B4457" w:rsidR="001C488C" w:rsidRDefault="001C488C" w:rsidP="007E04A9">
            <w:pPr>
              <w:pStyle w:val="Prrafodelista"/>
              <w:numPr>
                <w:ilvl w:val="0"/>
                <w:numId w:val="44"/>
              </w:numPr>
              <w:jc w:val="both"/>
              <w:rPr>
                <w:rFonts w:ascii="Arial Narrow" w:hAnsi="Arial Narrow"/>
                <w:sz w:val="22"/>
                <w:szCs w:val="22"/>
              </w:rPr>
            </w:pPr>
            <w:r w:rsidRPr="00A8565B">
              <w:rPr>
                <w:rFonts w:ascii="Arial Narrow" w:hAnsi="Arial Narrow"/>
                <w:sz w:val="22"/>
                <w:szCs w:val="22"/>
              </w:rPr>
              <w:t xml:space="preserve">Cubrir directamente la totalidad de los costos de la defensa legal de la </w:t>
            </w:r>
            <w:r w:rsidR="00697BDD">
              <w:rPr>
                <w:rFonts w:ascii="Arial Narrow" w:hAnsi="Arial Narrow"/>
                <w:sz w:val="22"/>
                <w:szCs w:val="22"/>
              </w:rPr>
              <w:t xml:space="preserve">Parte que </w:t>
            </w:r>
            <w:r w:rsidR="00123B90">
              <w:rPr>
                <w:rFonts w:ascii="Arial Narrow" w:hAnsi="Arial Narrow"/>
                <w:sz w:val="22"/>
                <w:szCs w:val="22"/>
              </w:rPr>
              <w:t xml:space="preserve">no </w:t>
            </w:r>
            <w:r w:rsidR="00697BDD">
              <w:rPr>
                <w:rFonts w:ascii="Arial Narrow" w:hAnsi="Arial Narrow"/>
                <w:sz w:val="22"/>
                <w:szCs w:val="22"/>
              </w:rPr>
              <w:t>incumpla</w:t>
            </w:r>
            <w:r w:rsidRPr="00A8565B">
              <w:rPr>
                <w:rFonts w:ascii="Arial Narrow" w:hAnsi="Arial Narrow"/>
                <w:sz w:val="22"/>
                <w:szCs w:val="22"/>
              </w:rPr>
              <w:t xml:space="preserve">, incluyendo sin limitar, honorarios y gastos de juicio. En la inteligencia que el equipo legal utilizado para la defensa de la </w:t>
            </w:r>
            <w:r w:rsidR="00697BDD">
              <w:rPr>
                <w:rFonts w:ascii="Arial Narrow" w:hAnsi="Arial Narrow"/>
                <w:sz w:val="22"/>
                <w:szCs w:val="22"/>
              </w:rPr>
              <w:t>Parte que</w:t>
            </w:r>
            <w:r w:rsidR="00123B90">
              <w:rPr>
                <w:rFonts w:ascii="Arial Narrow" w:hAnsi="Arial Narrow"/>
                <w:sz w:val="22"/>
                <w:szCs w:val="22"/>
              </w:rPr>
              <w:t xml:space="preserve"> no</w:t>
            </w:r>
            <w:r w:rsidR="00697BDD">
              <w:rPr>
                <w:rFonts w:ascii="Arial Narrow" w:hAnsi="Arial Narrow"/>
                <w:sz w:val="22"/>
                <w:szCs w:val="22"/>
              </w:rPr>
              <w:t xml:space="preserve"> incumpla</w:t>
            </w:r>
            <w:r w:rsidRPr="00A8565B">
              <w:rPr>
                <w:rFonts w:ascii="Arial Narrow" w:hAnsi="Arial Narrow"/>
                <w:sz w:val="22"/>
                <w:szCs w:val="22"/>
              </w:rPr>
              <w:t xml:space="preserve">, el cual será seleccionado a la sola discreción de la </w:t>
            </w:r>
            <w:r w:rsidR="00697BDD">
              <w:rPr>
                <w:rFonts w:ascii="Arial Narrow" w:hAnsi="Arial Narrow"/>
                <w:sz w:val="22"/>
                <w:szCs w:val="22"/>
              </w:rPr>
              <w:t>Parte que</w:t>
            </w:r>
            <w:r w:rsidR="00123B90">
              <w:rPr>
                <w:rFonts w:ascii="Arial Narrow" w:hAnsi="Arial Narrow"/>
                <w:sz w:val="22"/>
                <w:szCs w:val="22"/>
              </w:rPr>
              <w:t xml:space="preserve"> no</w:t>
            </w:r>
            <w:r w:rsidR="00697BDD">
              <w:rPr>
                <w:rFonts w:ascii="Arial Narrow" w:hAnsi="Arial Narrow"/>
                <w:sz w:val="22"/>
                <w:szCs w:val="22"/>
              </w:rPr>
              <w:t xml:space="preserve"> incumpla</w:t>
            </w:r>
            <w:r w:rsidR="00C4167E">
              <w:rPr>
                <w:rFonts w:ascii="Arial Narrow" w:hAnsi="Arial Narrow"/>
                <w:sz w:val="22"/>
                <w:szCs w:val="22"/>
              </w:rPr>
              <w:t>.</w:t>
            </w:r>
          </w:p>
          <w:p w14:paraId="29F128AF" w14:textId="77777777" w:rsidR="00C4167E" w:rsidRPr="00A8565B" w:rsidRDefault="00C4167E" w:rsidP="00C4167E">
            <w:pPr>
              <w:pStyle w:val="Prrafodelista"/>
              <w:jc w:val="both"/>
              <w:rPr>
                <w:rFonts w:ascii="Arial Narrow" w:hAnsi="Arial Narrow"/>
                <w:sz w:val="22"/>
                <w:szCs w:val="22"/>
              </w:rPr>
            </w:pPr>
          </w:p>
          <w:p w14:paraId="4975F02B" w14:textId="6E50107B" w:rsidR="001C488C" w:rsidRPr="00A8565B" w:rsidRDefault="001C488C" w:rsidP="007E04A9">
            <w:pPr>
              <w:pStyle w:val="Prrafodelista"/>
              <w:numPr>
                <w:ilvl w:val="0"/>
                <w:numId w:val="44"/>
              </w:numPr>
              <w:jc w:val="both"/>
              <w:rPr>
                <w:rFonts w:ascii="Arial Narrow" w:hAnsi="Arial Narrow"/>
                <w:sz w:val="22"/>
                <w:szCs w:val="22"/>
              </w:rPr>
            </w:pPr>
            <w:r w:rsidRPr="00A8565B">
              <w:rPr>
                <w:rFonts w:ascii="Arial Narrow" w:hAnsi="Arial Narrow"/>
                <w:sz w:val="22"/>
                <w:szCs w:val="22"/>
              </w:rPr>
              <w:t xml:space="preserve">Realizar el pago de cualquier multa, sanción y/o pena convencional en la que incurran la </w:t>
            </w:r>
            <w:r w:rsidR="00697BDD">
              <w:rPr>
                <w:rFonts w:ascii="Arial Narrow" w:hAnsi="Arial Narrow"/>
                <w:sz w:val="22"/>
                <w:szCs w:val="22"/>
              </w:rPr>
              <w:t xml:space="preserve">Parte que </w:t>
            </w:r>
            <w:r w:rsidR="00123B90">
              <w:rPr>
                <w:rFonts w:ascii="Arial Narrow" w:hAnsi="Arial Narrow"/>
                <w:sz w:val="22"/>
                <w:szCs w:val="22"/>
              </w:rPr>
              <w:t xml:space="preserve">no </w:t>
            </w:r>
            <w:r w:rsidR="00697BDD">
              <w:rPr>
                <w:rFonts w:ascii="Arial Narrow" w:hAnsi="Arial Narrow"/>
                <w:sz w:val="22"/>
                <w:szCs w:val="22"/>
              </w:rPr>
              <w:t>incumpla</w:t>
            </w:r>
            <w:r w:rsidRPr="00A8565B">
              <w:rPr>
                <w:rFonts w:ascii="Arial Narrow" w:hAnsi="Arial Narrow"/>
                <w:sz w:val="22"/>
                <w:szCs w:val="22"/>
              </w:rPr>
              <w:t>, por dicho incumplimiento, incluyendo sin limitar a, violación a las Leyes Ambientales, entre otros.</w:t>
            </w:r>
          </w:p>
          <w:p w14:paraId="4C8B76F7" w14:textId="77777777" w:rsidR="001C488C" w:rsidRPr="001C488C" w:rsidRDefault="001C488C" w:rsidP="001C488C">
            <w:pPr>
              <w:jc w:val="both"/>
              <w:rPr>
                <w:rFonts w:ascii="Arial Narrow" w:hAnsi="Arial Narrow"/>
                <w:sz w:val="22"/>
                <w:szCs w:val="22"/>
              </w:rPr>
            </w:pPr>
          </w:p>
          <w:p w14:paraId="1D5FB74D" w14:textId="13099255" w:rsidR="001C488C" w:rsidRPr="001C488C" w:rsidRDefault="001C488C" w:rsidP="001C488C">
            <w:pPr>
              <w:jc w:val="both"/>
              <w:rPr>
                <w:rFonts w:ascii="Arial Narrow" w:hAnsi="Arial Narrow"/>
                <w:sz w:val="22"/>
                <w:szCs w:val="22"/>
              </w:rPr>
            </w:pPr>
            <w:r w:rsidRPr="001C488C">
              <w:rPr>
                <w:rFonts w:ascii="Arial Narrow" w:hAnsi="Arial Narrow"/>
                <w:sz w:val="22"/>
                <w:szCs w:val="22"/>
              </w:rPr>
              <w:t xml:space="preserve">Las disposiciones de esta </w:t>
            </w:r>
            <w:r w:rsidR="00520F81">
              <w:rPr>
                <w:rFonts w:ascii="Arial Narrow" w:hAnsi="Arial Narrow"/>
                <w:sz w:val="22"/>
                <w:szCs w:val="22"/>
              </w:rPr>
              <w:t>c</w:t>
            </w:r>
            <w:r w:rsidRPr="001C488C">
              <w:rPr>
                <w:rFonts w:ascii="Arial Narrow" w:hAnsi="Arial Narrow"/>
                <w:sz w:val="22"/>
                <w:szCs w:val="22"/>
              </w:rPr>
              <w:t xml:space="preserve">láusula permanecerán vigentes, aún después de terminado por cualquier causa este </w:t>
            </w:r>
            <w:r w:rsidR="00BE5127">
              <w:rPr>
                <w:rFonts w:ascii="Arial Narrow" w:hAnsi="Arial Narrow"/>
                <w:sz w:val="22"/>
                <w:szCs w:val="22"/>
              </w:rPr>
              <w:t xml:space="preserve">Contrato de </w:t>
            </w:r>
            <w:r w:rsidR="00E75A0A">
              <w:rPr>
                <w:rFonts w:ascii="Arial Narrow" w:hAnsi="Arial Narrow"/>
                <w:sz w:val="22"/>
                <w:szCs w:val="22"/>
              </w:rPr>
              <w:t>Arrendamiento</w:t>
            </w:r>
            <w:r w:rsidRPr="001C488C">
              <w:rPr>
                <w:rFonts w:ascii="Arial Narrow" w:hAnsi="Arial Narrow"/>
                <w:sz w:val="22"/>
                <w:szCs w:val="22"/>
              </w:rPr>
              <w:t xml:space="preserve">, en relación con cualesquier daños y perjuicios que </w:t>
            </w:r>
            <w:r w:rsidR="00697BDD">
              <w:rPr>
                <w:rFonts w:ascii="Arial Narrow" w:hAnsi="Arial Narrow"/>
                <w:sz w:val="22"/>
                <w:szCs w:val="22"/>
              </w:rPr>
              <w:t xml:space="preserve">sufra la Parte que </w:t>
            </w:r>
            <w:r w:rsidR="00123B90">
              <w:rPr>
                <w:rFonts w:ascii="Arial Narrow" w:hAnsi="Arial Narrow"/>
                <w:sz w:val="22"/>
                <w:szCs w:val="22"/>
              </w:rPr>
              <w:t xml:space="preserve">no </w:t>
            </w:r>
            <w:r w:rsidR="00697BDD">
              <w:rPr>
                <w:rFonts w:ascii="Arial Narrow" w:hAnsi="Arial Narrow"/>
                <w:sz w:val="22"/>
                <w:szCs w:val="22"/>
              </w:rPr>
              <w:t>incumpla</w:t>
            </w:r>
            <w:r w:rsidRPr="001C488C">
              <w:rPr>
                <w:rFonts w:ascii="Arial Narrow" w:hAnsi="Arial Narrow"/>
                <w:sz w:val="22"/>
                <w:szCs w:val="22"/>
              </w:rPr>
              <w:t xml:space="preserve">, y hasta que expire el término legal de prescripción correspondiente a las acciones legales de reclamación que pudiese tener la </w:t>
            </w:r>
            <w:r w:rsidR="00F77AE6">
              <w:rPr>
                <w:rFonts w:ascii="Arial Narrow" w:hAnsi="Arial Narrow"/>
                <w:sz w:val="22"/>
                <w:szCs w:val="22"/>
              </w:rPr>
              <w:t>p</w:t>
            </w:r>
            <w:r w:rsidRPr="001C488C">
              <w:rPr>
                <w:rFonts w:ascii="Arial Narrow" w:hAnsi="Arial Narrow"/>
                <w:sz w:val="22"/>
                <w:szCs w:val="22"/>
              </w:rPr>
              <w:t>arte afectada.</w:t>
            </w:r>
          </w:p>
          <w:p w14:paraId="084EB570" w14:textId="77777777" w:rsidR="003A6A3B" w:rsidRPr="001C488C" w:rsidRDefault="003A6A3B" w:rsidP="00037999">
            <w:pPr>
              <w:jc w:val="both"/>
              <w:rPr>
                <w:rFonts w:ascii="Arial Narrow" w:hAnsi="Arial Narrow"/>
                <w:sz w:val="22"/>
                <w:szCs w:val="22"/>
              </w:rPr>
            </w:pPr>
          </w:p>
        </w:tc>
      </w:tr>
      <w:tr w:rsidR="00E06397" w:rsidRPr="00937F50" w14:paraId="35224F58" w14:textId="77777777" w:rsidTr="00E842D3">
        <w:tc>
          <w:tcPr>
            <w:tcW w:w="5395" w:type="dxa"/>
          </w:tcPr>
          <w:p w14:paraId="79C003B3" w14:textId="5BCED4E0" w:rsidR="004E080A" w:rsidRPr="00AF505E" w:rsidRDefault="004E080A" w:rsidP="004E080A">
            <w:pPr>
              <w:jc w:val="both"/>
              <w:rPr>
                <w:rFonts w:ascii="Arial Narrow" w:hAnsi="Arial Narrow"/>
                <w:b/>
                <w:bCs/>
                <w:sz w:val="22"/>
                <w:szCs w:val="22"/>
                <w:u w:val="single"/>
                <w:lang w:val="en-US"/>
              </w:rPr>
            </w:pPr>
            <w:r w:rsidRPr="00AF505E">
              <w:rPr>
                <w:rFonts w:ascii="Arial Narrow" w:hAnsi="Arial Narrow"/>
                <w:b/>
                <w:bCs/>
                <w:sz w:val="22"/>
                <w:szCs w:val="22"/>
                <w:u w:val="single"/>
                <w:lang w:val="en-US"/>
              </w:rPr>
              <w:lastRenderedPageBreak/>
              <w:t>21</w:t>
            </w:r>
            <w:r w:rsidR="00D957D8" w:rsidRPr="00AF505E">
              <w:rPr>
                <w:rFonts w:ascii="Arial Narrow" w:hAnsi="Arial Narrow"/>
                <w:b/>
                <w:bCs/>
                <w:sz w:val="22"/>
                <w:szCs w:val="22"/>
                <w:u w:val="single"/>
                <w:lang w:val="en-US"/>
              </w:rPr>
              <w:t xml:space="preserve"> </w:t>
            </w:r>
            <w:proofErr w:type="gramStart"/>
            <w:r w:rsidRPr="00AF505E">
              <w:rPr>
                <w:rFonts w:ascii="Arial Narrow" w:hAnsi="Arial Narrow"/>
                <w:b/>
                <w:bCs/>
                <w:sz w:val="22"/>
                <w:szCs w:val="22"/>
                <w:u w:val="single"/>
                <w:lang w:val="en-US"/>
              </w:rPr>
              <w:t>END</w:t>
            </w:r>
            <w:proofErr w:type="gramEnd"/>
            <w:r w:rsidRPr="00AF505E">
              <w:rPr>
                <w:rFonts w:ascii="Arial Narrow" w:hAnsi="Arial Narrow"/>
                <w:b/>
                <w:bCs/>
                <w:sz w:val="22"/>
                <w:szCs w:val="22"/>
                <w:u w:val="single"/>
                <w:lang w:val="en-US"/>
              </w:rPr>
              <w:t xml:space="preserve"> OF THE </w:t>
            </w:r>
            <w:r w:rsidR="00BA199E">
              <w:rPr>
                <w:rFonts w:ascii="Arial Narrow" w:hAnsi="Arial Narrow"/>
                <w:b/>
                <w:bCs/>
                <w:sz w:val="22"/>
                <w:szCs w:val="22"/>
                <w:u w:val="single"/>
                <w:lang w:val="en-US"/>
              </w:rPr>
              <w:t>LEASE</w:t>
            </w:r>
            <w:r w:rsidRPr="00AF505E">
              <w:rPr>
                <w:rFonts w:ascii="Arial Narrow" w:hAnsi="Arial Narrow"/>
                <w:b/>
                <w:bCs/>
                <w:sz w:val="22"/>
                <w:szCs w:val="22"/>
                <w:u w:val="single"/>
                <w:lang w:val="en-US"/>
              </w:rPr>
              <w:t xml:space="preserve"> AND DELIVERY OF THE </w:t>
            </w:r>
            <w:r w:rsidR="00D62AC9">
              <w:rPr>
                <w:rFonts w:ascii="Arial Narrow" w:hAnsi="Arial Narrow"/>
                <w:b/>
                <w:bCs/>
                <w:sz w:val="22"/>
                <w:szCs w:val="22"/>
                <w:u w:val="single"/>
                <w:lang w:val="en-US"/>
              </w:rPr>
              <w:t>LEASED PROPERTY</w:t>
            </w:r>
          </w:p>
          <w:p w14:paraId="1DA12E73" w14:textId="77777777" w:rsidR="00D957D8" w:rsidRPr="00D957D8" w:rsidRDefault="00D957D8" w:rsidP="004E080A">
            <w:pPr>
              <w:jc w:val="both"/>
              <w:rPr>
                <w:rFonts w:ascii="Arial Narrow" w:hAnsi="Arial Narrow"/>
                <w:b/>
                <w:bCs/>
                <w:sz w:val="22"/>
                <w:szCs w:val="22"/>
                <w:lang w:val="en-US"/>
              </w:rPr>
            </w:pPr>
          </w:p>
          <w:p w14:paraId="565AE775" w14:textId="12BA0DAE" w:rsidR="004E080A" w:rsidRPr="004E080A" w:rsidRDefault="004E080A" w:rsidP="004E080A">
            <w:pPr>
              <w:jc w:val="both"/>
              <w:rPr>
                <w:rFonts w:ascii="Arial Narrow" w:hAnsi="Arial Narrow"/>
                <w:sz w:val="22"/>
                <w:szCs w:val="22"/>
                <w:lang w:val="en-US"/>
              </w:rPr>
            </w:pPr>
            <w:r w:rsidRPr="00D957D8">
              <w:rPr>
                <w:rFonts w:ascii="Arial Narrow" w:hAnsi="Arial Narrow"/>
                <w:b/>
                <w:bCs/>
                <w:sz w:val="22"/>
                <w:szCs w:val="22"/>
                <w:lang w:val="en-US"/>
              </w:rPr>
              <w:t xml:space="preserve">21.1 </w:t>
            </w:r>
            <w:r w:rsidR="00D957D8">
              <w:rPr>
                <w:rFonts w:ascii="Arial Narrow" w:hAnsi="Arial Narrow"/>
                <w:b/>
                <w:bCs/>
                <w:sz w:val="22"/>
                <w:szCs w:val="22"/>
                <w:lang w:val="en-US"/>
              </w:rPr>
              <w:t>Surrender</w:t>
            </w:r>
            <w:r w:rsidRPr="00D957D8">
              <w:rPr>
                <w:rFonts w:ascii="Arial Narrow" w:hAnsi="Arial Narrow"/>
                <w:b/>
                <w:bCs/>
                <w:sz w:val="22"/>
                <w:szCs w:val="22"/>
                <w:lang w:val="en-US"/>
              </w:rPr>
              <w:t xml:space="preserve"> of the </w:t>
            </w:r>
            <w:r w:rsidR="00D62AC9">
              <w:rPr>
                <w:rFonts w:ascii="Arial Narrow" w:hAnsi="Arial Narrow"/>
                <w:b/>
                <w:bCs/>
                <w:sz w:val="22"/>
                <w:szCs w:val="22"/>
                <w:lang w:val="en-US"/>
              </w:rPr>
              <w:t>Leased Property</w:t>
            </w:r>
            <w:r w:rsidRPr="00D957D8">
              <w:rPr>
                <w:rFonts w:ascii="Arial Narrow" w:hAnsi="Arial Narrow"/>
                <w:b/>
                <w:bCs/>
                <w:sz w:val="22"/>
                <w:szCs w:val="22"/>
                <w:lang w:val="en-US"/>
              </w:rPr>
              <w:t>:</w:t>
            </w:r>
            <w:r w:rsidRPr="004E080A">
              <w:rPr>
                <w:rFonts w:ascii="Arial Narrow" w:hAnsi="Arial Narrow"/>
                <w:sz w:val="22"/>
                <w:szCs w:val="22"/>
                <w:lang w:val="en-US"/>
              </w:rPr>
              <w:t xml:space="preserve"> The Parties agree that upon the termination of the Lease Term, whether by natural expiration, early termination, termination or any other cause established pursuant to this</w:t>
            </w:r>
            <w:r w:rsidR="00D957D8">
              <w:rPr>
                <w:rFonts w:ascii="Arial Narrow" w:hAnsi="Arial Narrow"/>
                <w:sz w:val="22"/>
                <w:szCs w:val="22"/>
                <w:lang w:val="en-US"/>
              </w:rPr>
              <w:t xml:space="preserve"> </w:t>
            </w:r>
            <w:r w:rsidR="00A72439">
              <w:rPr>
                <w:rFonts w:ascii="Arial Narrow" w:hAnsi="Arial Narrow"/>
                <w:sz w:val="22"/>
                <w:szCs w:val="22"/>
                <w:lang w:val="en-US"/>
              </w:rPr>
              <w:t>Lease Agreement</w:t>
            </w:r>
            <w:r w:rsidRPr="004E080A">
              <w:rPr>
                <w:rFonts w:ascii="Arial Narrow" w:hAnsi="Arial Narrow"/>
                <w:sz w:val="22"/>
                <w:szCs w:val="22"/>
                <w:lang w:val="en-US"/>
              </w:rPr>
              <w:t xml:space="preserve">, the </w:t>
            </w:r>
            <w:r w:rsidR="00D62AC9">
              <w:rPr>
                <w:rFonts w:ascii="Arial Narrow" w:hAnsi="Arial Narrow"/>
                <w:sz w:val="22"/>
                <w:szCs w:val="22"/>
                <w:lang w:val="en-US"/>
              </w:rPr>
              <w:t>Tenant</w:t>
            </w:r>
            <w:r w:rsidRPr="004E080A">
              <w:rPr>
                <w:rFonts w:ascii="Arial Narrow" w:hAnsi="Arial Narrow"/>
                <w:sz w:val="22"/>
                <w:szCs w:val="22"/>
                <w:lang w:val="en-US"/>
              </w:rPr>
              <w:t xml:space="preserve"> shall vacate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without the need of any notification or notice whatsoever and without the need of eviction, and shall </w:t>
            </w:r>
            <w:r w:rsidR="00D957D8">
              <w:rPr>
                <w:rFonts w:ascii="Arial Narrow" w:hAnsi="Arial Narrow"/>
                <w:sz w:val="22"/>
                <w:szCs w:val="22"/>
                <w:lang w:val="en-US"/>
              </w:rPr>
              <w:t>surrender</w:t>
            </w:r>
            <w:r w:rsidRPr="004E080A">
              <w:rPr>
                <w:rFonts w:ascii="Arial Narrow" w:hAnsi="Arial Narrow"/>
                <w:sz w:val="22"/>
                <w:szCs w:val="22"/>
                <w:lang w:val="en-US"/>
              </w:rPr>
              <w:t xml:space="preserve">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to the </w:t>
            </w:r>
            <w:r w:rsidR="00D62AC9">
              <w:rPr>
                <w:rFonts w:ascii="Arial Narrow" w:hAnsi="Arial Narrow"/>
                <w:sz w:val="22"/>
                <w:szCs w:val="22"/>
                <w:lang w:val="en-US"/>
              </w:rPr>
              <w:t>Landlord</w:t>
            </w:r>
            <w:r w:rsidRPr="004E080A">
              <w:rPr>
                <w:rFonts w:ascii="Arial Narrow" w:hAnsi="Arial Narrow"/>
                <w:sz w:val="22"/>
                <w:szCs w:val="22"/>
                <w:lang w:val="en-US"/>
              </w:rPr>
              <w:t xml:space="preserve"> in a clean and in good conditions (except for the natural deterioration caused by the passage of time and normal use in accordance with its nature and purpose), free of contaminants, and if applicable, with the </w:t>
            </w:r>
            <w:r w:rsidR="00D62AC9">
              <w:rPr>
                <w:rFonts w:ascii="Arial Narrow" w:hAnsi="Arial Narrow"/>
                <w:sz w:val="22"/>
                <w:szCs w:val="22"/>
                <w:lang w:val="en-US"/>
              </w:rPr>
              <w:t>Tenant</w:t>
            </w:r>
            <w:r w:rsidRPr="004E080A">
              <w:rPr>
                <w:rFonts w:ascii="Arial Narrow" w:hAnsi="Arial Narrow"/>
                <w:sz w:val="22"/>
                <w:szCs w:val="22"/>
                <w:lang w:val="en-US"/>
              </w:rPr>
              <w:t xml:space="preserve">’s Improvements and Alterations that shall remain for the benefit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and therefore shall pass to be the </w:t>
            </w:r>
            <w:r w:rsidR="00D62AC9">
              <w:rPr>
                <w:rFonts w:ascii="Arial Narrow" w:hAnsi="Arial Narrow"/>
                <w:sz w:val="22"/>
                <w:szCs w:val="22"/>
                <w:lang w:val="en-US"/>
              </w:rPr>
              <w:lastRenderedPageBreak/>
              <w:t>Landlord</w:t>
            </w:r>
            <w:r w:rsidRPr="004E080A">
              <w:rPr>
                <w:rFonts w:ascii="Arial Narrow" w:hAnsi="Arial Narrow"/>
                <w:sz w:val="22"/>
                <w:szCs w:val="22"/>
                <w:lang w:val="en-US"/>
              </w:rPr>
              <w:t xml:space="preserve">’s property. The </w:t>
            </w:r>
            <w:r w:rsidR="00D62AC9">
              <w:rPr>
                <w:rFonts w:ascii="Arial Narrow" w:hAnsi="Arial Narrow"/>
                <w:sz w:val="22"/>
                <w:szCs w:val="22"/>
                <w:lang w:val="en-US"/>
              </w:rPr>
              <w:t>Tenant</w:t>
            </w:r>
            <w:r w:rsidRPr="004E080A">
              <w:rPr>
                <w:rFonts w:ascii="Arial Narrow" w:hAnsi="Arial Narrow"/>
                <w:sz w:val="22"/>
                <w:szCs w:val="22"/>
                <w:lang w:val="en-US"/>
              </w:rPr>
              <w:t xml:space="preserve"> shall not have the right to claim any payment or compensation from the </w:t>
            </w:r>
            <w:r w:rsidR="00D62AC9">
              <w:rPr>
                <w:rFonts w:ascii="Arial Narrow" w:hAnsi="Arial Narrow"/>
                <w:sz w:val="22"/>
                <w:szCs w:val="22"/>
                <w:lang w:val="en-US"/>
              </w:rPr>
              <w:t>Landlord</w:t>
            </w:r>
            <w:r w:rsidRPr="004E080A">
              <w:rPr>
                <w:rFonts w:ascii="Arial Narrow" w:hAnsi="Arial Narrow"/>
                <w:sz w:val="22"/>
                <w:szCs w:val="22"/>
                <w:lang w:val="en-US"/>
              </w:rPr>
              <w:t xml:space="preserve">, and therefore, the </w:t>
            </w:r>
            <w:r w:rsidR="00D62AC9">
              <w:rPr>
                <w:rFonts w:ascii="Arial Narrow" w:hAnsi="Arial Narrow"/>
                <w:sz w:val="22"/>
                <w:szCs w:val="22"/>
                <w:lang w:val="en-US"/>
              </w:rPr>
              <w:t>Tenant</w:t>
            </w:r>
            <w:r w:rsidRPr="004E080A">
              <w:rPr>
                <w:rFonts w:ascii="Arial Narrow" w:hAnsi="Arial Narrow"/>
                <w:sz w:val="22"/>
                <w:szCs w:val="22"/>
                <w:lang w:val="en-US"/>
              </w:rPr>
              <w:t xml:space="preserve"> hereby expressly waives the benefits contained in articles 2317 of the CCNL and its correlative articles in the other States of the Republic. The Parties agree that upon vacating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the </w:t>
            </w:r>
            <w:r w:rsidR="00D62AC9">
              <w:rPr>
                <w:rFonts w:ascii="Arial Narrow" w:hAnsi="Arial Narrow"/>
                <w:sz w:val="22"/>
                <w:szCs w:val="22"/>
                <w:lang w:val="en-US"/>
              </w:rPr>
              <w:t>Tenant</w:t>
            </w:r>
            <w:r w:rsidRPr="004E080A">
              <w:rPr>
                <w:rFonts w:ascii="Arial Narrow" w:hAnsi="Arial Narrow"/>
                <w:sz w:val="22"/>
                <w:szCs w:val="22"/>
                <w:lang w:val="en-US"/>
              </w:rPr>
              <w:t xml:space="preserve"> may only remove from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the personal property that the </w:t>
            </w:r>
            <w:r w:rsidR="00D62AC9">
              <w:rPr>
                <w:rFonts w:ascii="Arial Narrow" w:hAnsi="Arial Narrow"/>
                <w:sz w:val="22"/>
                <w:szCs w:val="22"/>
                <w:lang w:val="en-US"/>
              </w:rPr>
              <w:t>Tenant</w:t>
            </w:r>
            <w:r w:rsidRPr="004E080A">
              <w:rPr>
                <w:rFonts w:ascii="Arial Narrow" w:hAnsi="Arial Narrow"/>
                <w:sz w:val="22"/>
                <w:szCs w:val="22"/>
                <w:lang w:val="en-US"/>
              </w:rPr>
              <w:t xml:space="preserve"> has introduced for its operation and that is in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provided that they are its property and that by their nature can be easily removed without affecting/damaging the structure or civil works done in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such as signs, furniture, telephone equipment, security equipment, switchboard(s), installations for computer systems and computer networks, and other equipment that is not attached or adhered to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(the “</w:t>
            </w:r>
            <w:r w:rsidRPr="00D957D8">
              <w:rPr>
                <w:rFonts w:ascii="Arial Narrow" w:hAnsi="Arial Narrow"/>
                <w:b/>
                <w:bCs/>
                <w:sz w:val="22"/>
                <w:szCs w:val="22"/>
                <w:u w:val="single"/>
                <w:lang w:val="en-US"/>
              </w:rPr>
              <w:t>Removable Property</w:t>
            </w:r>
            <w:r w:rsidRPr="004E080A">
              <w:rPr>
                <w:rFonts w:ascii="Arial Narrow" w:hAnsi="Arial Narrow"/>
                <w:sz w:val="22"/>
                <w:szCs w:val="22"/>
                <w:lang w:val="en-US"/>
              </w:rPr>
              <w:t xml:space="preserve">”). The foregoing on the understanding that in no event shall the </w:t>
            </w:r>
            <w:r w:rsidR="00D62AC9">
              <w:rPr>
                <w:rFonts w:ascii="Arial Narrow" w:hAnsi="Arial Narrow"/>
                <w:sz w:val="22"/>
                <w:szCs w:val="22"/>
                <w:lang w:val="en-US"/>
              </w:rPr>
              <w:t>Tenant</w:t>
            </w:r>
            <w:r w:rsidRPr="004E080A">
              <w:rPr>
                <w:rFonts w:ascii="Arial Narrow" w:hAnsi="Arial Narrow"/>
                <w:sz w:val="22"/>
                <w:szCs w:val="22"/>
                <w:lang w:val="en-US"/>
              </w:rPr>
              <w:t xml:space="preserve"> (or its agents, employees, or representatives) remove items not visible or located within the walls, ceilings and floors, carpets, air conditioning, ducts, toilets, kitchenettes, existing air conditioning, wiring, floors, pastes or glass that are part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or have been installed by the </w:t>
            </w:r>
            <w:r w:rsidR="00D62AC9">
              <w:rPr>
                <w:rFonts w:ascii="Arial Narrow" w:hAnsi="Arial Narrow"/>
                <w:sz w:val="22"/>
                <w:szCs w:val="22"/>
                <w:lang w:val="en-US"/>
              </w:rPr>
              <w:t>Tenant</w:t>
            </w:r>
            <w:r w:rsidRPr="004E080A">
              <w:rPr>
                <w:rFonts w:ascii="Arial Narrow" w:hAnsi="Arial Narrow"/>
                <w:sz w:val="22"/>
                <w:szCs w:val="22"/>
                <w:lang w:val="en-US"/>
              </w:rPr>
              <w:t xml:space="preserve"> (or any other person acting on behalf of the </w:t>
            </w:r>
            <w:r w:rsidR="00D62AC9">
              <w:rPr>
                <w:rFonts w:ascii="Arial Narrow" w:hAnsi="Arial Narrow"/>
                <w:sz w:val="22"/>
                <w:szCs w:val="22"/>
                <w:lang w:val="en-US"/>
              </w:rPr>
              <w:t>Tenant</w:t>
            </w:r>
            <w:r w:rsidRPr="004E080A">
              <w:rPr>
                <w:rFonts w:ascii="Arial Narrow" w:hAnsi="Arial Narrow"/>
                <w:sz w:val="22"/>
                <w:szCs w:val="22"/>
                <w:lang w:val="en-US"/>
              </w:rPr>
              <w:t xml:space="preserve">) and shall also remove any distinctive signs, advertisements, trademarks, names or figures used by the </w:t>
            </w:r>
            <w:r w:rsidR="00D62AC9">
              <w:rPr>
                <w:rFonts w:ascii="Arial Narrow" w:hAnsi="Arial Narrow"/>
                <w:sz w:val="22"/>
                <w:szCs w:val="22"/>
                <w:lang w:val="en-US"/>
              </w:rPr>
              <w:t>Tenant</w:t>
            </w:r>
            <w:r w:rsidRPr="004E080A">
              <w:rPr>
                <w:rFonts w:ascii="Arial Narrow" w:hAnsi="Arial Narrow"/>
                <w:sz w:val="22"/>
                <w:szCs w:val="22"/>
                <w:lang w:val="en-US"/>
              </w:rPr>
              <w:t>.</w:t>
            </w:r>
          </w:p>
          <w:p w14:paraId="786E500A" w14:textId="77777777" w:rsidR="004E080A" w:rsidRDefault="004E080A" w:rsidP="004E080A">
            <w:pPr>
              <w:jc w:val="both"/>
              <w:rPr>
                <w:rFonts w:ascii="Arial Narrow" w:hAnsi="Arial Narrow"/>
                <w:sz w:val="22"/>
                <w:szCs w:val="22"/>
                <w:lang w:val="en-US"/>
              </w:rPr>
            </w:pPr>
          </w:p>
          <w:p w14:paraId="5393DBA6" w14:textId="77777777" w:rsidR="00D957D8" w:rsidRDefault="00D957D8" w:rsidP="004E080A">
            <w:pPr>
              <w:jc w:val="both"/>
              <w:rPr>
                <w:rFonts w:ascii="Arial Narrow" w:hAnsi="Arial Narrow"/>
                <w:sz w:val="22"/>
                <w:szCs w:val="22"/>
                <w:lang w:val="en-US"/>
              </w:rPr>
            </w:pPr>
          </w:p>
          <w:p w14:paraId="777E0017" w14:textId="77777777" w:rsidR="00AF505E" w:rsidRDefault="00AF505E" w:rsidP="004E080A">
            <w:pPr>
              <w:jc w:val="both"/>
              <w:rPr>
                <w:rFonts w:ascii="Arial Narrow" w:hAnsi="Arial Narrow"/>
                <w:sz w:val="22"/>
                <w:szCs w:val="22"/>
                <w:lang w:val="en-US"/>
              </w:rPr>
            </w:pPr>
          </w:p>
          <w:p w14:paraId="06C37ACA" w14:textId="77777777" w:rsidR="008748BA" w:rsidRPr="004E080A" w:rsidRDefault="008748BA" w:rsidP="004E080A">
            <w:pPr>
              <w:jc w:val="both"/>
              <w:rPr>
                <w:rFonts w:ascii="Arial Narrow" w:hAnsi="Arial Narrow"/>
                <w:sz w:val="22"/>
                <w:szCs w:val="22"/>
                <w:lang w:val="en-US"/>
              </w:rPr>
            </w:pPr>
          </w:p>
          <w:p w14:paraId="3B0175FC" w14:textId="4A9E104E" w:rsidR="004E080A" w:rsidRPr="004E080A" w:rsidRDefault="004E080A" w:rsidP="004E080A">
            <w:pPr>
              <w:jc w:val="both"/>
              <w:rPr>
                <w:rFonts w:ascii="Arial Narrow" w:hAnsi="Arial Narrow"/>
                <w:sz w:val="22"/>
                <w:szCs w:val="22"/>
                <w:lang w:val="en-US"/>
              </w:rPr>
            </w:pPr>
            <w:r w:rsidRPr="00D957D8">
              <w:rPr>
                <w:rFonts w:ascii="Arial Narrow" w:hAnsi="Arial Narrow"/>
                <w:b/>
                <w:bCs/>
                <w:sz w:val="22"/>
                <w:szCs w:val="22"/>
                <w:lang w:val="en-US"/>
              </w:rPr>
              <w:t>21.2 Improper Occupancy:</w:t>
            </w:r>
            <w:r w:rsidRPr="004E080A">
              <w:rPr>
                <w:rFonts w:ascii="Arial Narrow" w:hAnsi="Arial Narrow"/>
                <w:sz w:val="22"/>
                <w:szCs w:val="22"/>
                <w:lang w:val="en-US"/>
              </w:rPr>
              <w:t xml:space="preserve"> The </w:t>
            </w:r>
            <w:r w:rsidR="00D62AC9">
              <w:rPr>
                <w:rFonts w:ascii="Arial Narrow" w:hAnsi="Arial Narrow"/>
                <w:sz w:val="22"/>
                <w:szCs w:val="22"/>
                <w:lang w:val="en-US"/>
              </w:rPr>
              <w:t>Tenant</w:t>
            </w:r>
            <w:r w:rsidRPr="004E080A">
              <w:rPr>
                <w:rFonts w:ascii="Arial Narrow" w:hAnsi="Arial Narrow"/>
                <w:sz w:val="22"/>
                <w:szCs w:val="22"/>
                <w:lang w:val="en-US"/>
              </w:rPr>
              <w:t xml:space="preserve"> agrees that at the expiration of the </w:t>
            </w:r>
            <w:r w:rsidR="00406126">
              <w:rPr>
                <w:rFonts w:ascii="Arial Narrow" w:hAnsi="Arial Narrow"/>
                <w:sz w:val="22"/>
                <w:szCs w:val="22"/>
                <w:lang w:val="en-US"/>
              </w:rPr>
              <w:t>Lease Term</w:t>
            </w:r>
            <w:r w:rsidRPr="004E080A">
              <w:rPr>
                <w:rFonts w:ascii="Arial Narrow" w:hAnsi="Arial Narrow"/>
                <w:sz w:val="22"/>
                <w:szCs w:val="22"/>
                <w:lang w:val="en-US"/>
              </w:rPr>
              <w:t xml:space="preserve"> it will deliver to the </w:t>
            </w:r>
            <w:r w:rsidR="00D62AC9">
              <w:rPr>
                <w:rFonts w:ascii="Arial Narrow" w:hAnsi="Arial Narrow"/>
                <w:sz w:val="22"/>
                <w:szCs w:val="22"/>
                <w:lang w:val="en-US"/>
              </w:rPr>
              <w:t>Landlord</w:t>
            </w:r>
            <w:r w:rsidRPr="004E080A">
              <w:rPr>
                <w:rFonts w:ascii="Arial Narrow" w:hAnsi="Arial Narrow"/>
                <w:sz w:val="22"/>
                <w:szCs w:val="22"/>
                <w:lang w:val="en-US"/>
              </w:rPr>
              <w:t xml:space="preserve"> the physical and legal possession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in a peaceful manner. In the event that the </w:t>
            </w:r>
            <w:r w:rsidR="00D62AC9">
              <w:rPr>
                <w:rFonts w:ascii="Arial Narrow" w:hAnsi="Arial Narrow"/>
                <w:sz w:val="22"/>
                <w:szCs w:val="22"/>
                <w:lang w:val="en-US"/>
              </w:rPr>
              <w:t>Tenant</w:t>
            </w:r>
            <w:r w:rsidRPr="004E080A">
              <w:rPr>
                <w:rFonts w:ascii="Arial Narrow" w:hAnsi="Arial Narrow"/>
                <w:sz w:val="22"/>
                <w:szCs w:val="22"/>
                <w:lang w:val="en-US"/>
              </w:rPr>
              <w:t xml:space="preserve"> does not fully vacate and deliver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to the </w:t>
            </w:r>
            <w:r w:rsidR="00D62AC9">
              <w:rPr>
                <w:rFonts w:ascii="Arial Narrow" w:hAnsi="Arial Narrow"/>
                <w:sz w:val="22"/>
                <w:szCs w:val="22"/>
                <w:lang w:val="en-US"/>
              </w:rPr>
              <w:t>Landlord</w:t>
            </w:r>
            <w:r w:rsidRPr="004E080A">
              <w:rPr>
                <w:rFonts w:ascii="Arial Narrow" w:hAnsi="Arial Narrow"/>
                <w:sz w:val="22"/>
                <w:szCs w:val="22"/>
                <w:lang w:val="en-US"/>
              </w:rPr>
              <w:t xml:space="preserve"> at the end of the </w:t>
            </w:r>
            <w:r w:rsidR="00406126">
              <w:rPr>
                <w:rFonts w:ascii="Arial Narrow" w:hAnsi="Arial Narrow"/>
                <w:sz w:val="22"/>
                <w:szCs w:val="22"/>
                <w:lang w:val="en-US"/>
              </w:rPr>
              <w:t>Lease Term</w:t>
            </w:r>
            <w:r w:rsidRPr="004E080A">
              <w:rPr>
                <w:rFonts w:ascii="Arial Narrow" w:hAnsi="Arial Narrow"/>
                <w:sz w:val="22"/>
                <w:szCs w:val="22"/>
                <w:lang w:val="en-US"/>
              </w:rPr>
              <w:t xml:space="preserve">, such situation shall be deemed to be with the express opposition of the </w:t>
            </w:r>
            <w:r w:rsidR="00D62AC9">
              <w:rPr>
                <w:rFonts w:ascii="Arial Narrow" w:hAnsi="Arial Narrow"/>
                <w:sz w:val="22"/>
                <w:szCs w:val="22"/>
                <w:lang w:val="en-US"/>
              </w:rPr>
              <w:t>Landlord</w:t>
            </w:r>
            <w:r w:rsidRPr="004E080A">
              <w:rPr>
                <w:rFonts w:ascii="Arial Narrow" w:hAnsi="Arial Narrow"/>
                <w:sz w:val="22"/>
                <w:szCs w:val="22"/>
                <w:lang w:val="en-US"/>
              </w:rPr>
              <w:t xml:space="preserve"> (the “</w:t>
            </w:r>
            <w:r w:rsidRPr="00F52B95">
              <w:rPr>
                <w:rFonts w:ascii="Arial Narrow" w:hAnsi="Arial Narrow"/>
                <w:b/>
                <w:bCs/>
                <w:sz w:val="22"/>
                <w:szCs w:val="22"/>
                <w:u w:val="single"/>
                <w:lang w:val="en-US"/>
              </w:rPr>
              <w:t>Improper Occupancy</w:t>
            </w:r>
            <w:r w:rsidRPr="004E080A">
              <w:rPr>
                <w:rFonts w:ascii="Arial Narrow" w:hAnsi="Arial Narrow"/>
                <w:sz w:val="22"/>
                <w:szCs w:val="22"/>
                <w:lang w:val="en-US"/>
              </w:rPr>
              <w:t xml:space="preserve">”), and from such date and until the </w:t>
            </w:r>
            <w:r w:rsidR="00D62AC9">
              <w:rPr>
                <w:rFonts w:ascii="Arial Narrow" w:hAnsi="Arial Narrow"/>
                <w:sz w:val="22"/>
                <w:szCs w:val="22"/>
                <w:lang w:val="en-US"/>
              </w:rPr>
              <w:t>Tenant</w:t>
            </w:r>
            <w:r w:rsidRPr="004E080A">
              <w:rPr>
                <w:rFonts w:ascii="Arial Narrow" w:hAnsi="Arial Narrow"/>
                <w:sz w:val="22"/>
                <w:szCs w:val="22"/>
                <w:lang w:val="en-US"/>
              </w:rPr>
              <w:t xml:space="preserve"> vacates and delivers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to the </w:t>
            </w:r>
            <w:r w:rsidR="00D62AC9">
              <w:rPr>
                <w:rFonts w:ascii="Arial Narrow" w:hAnsi="Arial Narrow"/>
                <w:sz w:val="22"/>
                <w:szCs w:val="22"/>
                <w:lang w:val="en-US"/>
              </w:rPr>
              <w:t>Landlord</w:t>
            </w:r>
            <w:r w:rsidRPr="004E080A">
              <w:rPr>
                <w:rFonts w:ascii="Arial Narrow" w:hAnsi="Arial Narrow"/>
                <w:sz w:val="22"/>
                <w:szCs w:val="22"/>
                <w:lang w:val="en-US"/>
              </w:rPr>
              <w:t xml:space="preserve">, this </w:t>
            </w:r>
            <w:r w:rsidR="00F52B95">
              <w:rPr>
                <w:rFonts w:ascii="Arial Narrow" w:hAnsi="Arial Narrow"/>
                <w:sz w:val="22"/>
                <w:szCs w:val="22"/>
                <w:lang w:val="en-US"/>
              </w:rPr>
              <w:t>Lease Agreement</w:t>
            </w:r>
            <w:r w:rsidRPr="004E080A">
              <w:rPr>
                <w:rFonts w:ascii="Arial Narrow" w:hAnsi="Arial Narrow"/>
                <w:sz w:val="22"/>
                <w:szCs w:val="22"/>
                <w:lang w:val="en-US"/>
              </w:rPr>
              <w:t xml:space="preserve"> shall continue in effect for monthly periods, subject to the provisions of this Agreement, and with an increase on the following Monthly Rent of 4 times the current Monthly Rent. For purposes of the foregoing, the </w:t>
            </w:r>
            <w:r w:rsidR="00D62AC9">
              <w:rPr>
                <w:rFonts w:ascii="Arial Narrow" w:hAnsi="Arial Narrow"/>
                <w:sz w:val="22"/>
                <w:szCs w:val="22"/>
                <w:lang w:val="en-US"/>
              </w:rPr>
              <w:t>Tenant</w:t>
            </w:r>
            <w:r w:rsidRPr="004E080A">
              <w:rPr>
                <w:rFonts w:ascii="Arial Narrow" w:hAnsi="Arial Narrow"/>
                <w:sz w:val="22"/>
                <w:szCs w:val="22"/>
                <w:lang w:val="en-US"/>
              </w:rPr>
              <w:t xml:space="preserve"> hereby expressly waives the benefits of tacit reconduction or any extension that may derive in terms of law, including the rights provided in articles 2379, 2381 and 2382 of the CCNL and their correlatives in the other States of the republic. The foregoing is without detriment to the </w:t>
            </w:r>
            <w:r w:rsidR="00D62AC9">
              <w:rPr>
                <w:rFonts w:ascii="Arial Narrow" w:hAnsi="Arial Narrow"/>
                <w:sz w:val="22"/>
                <w:szCs w:val="22"/>
                <w:lang w:val="en-US"/>
              </w:rPr>
              <w:t>Landlord</w:t>
            </w:r>
            <w:r w:rsidRPr="004E080A">
              <w:rPr>
                <w:rFonts w:ascii="Arial Narrow" w:hAnsi="Arial Narrow"/>
                <w:sz w:val="22"/>
                <w:szCs w:val="22"/>
                <w:lang w:val="en-US"/>
              </w:rPr>
              <w:t xml:space="preserve">'s right to exercise its rights to demand or request the eviction of the </w:t>
            </w:r>
            <w:r w:rsidR="00D62AC9">
              <w:rPr>
                <w:rFonts w:ascii="Arial Narrow" w:hAnsi="Arial Narrow"/>
                <w:sz w:val="22"/>
                <w:szCs w:val="22"/>
                <w:lang w:val="en-US"/>
              </w:rPr>
              <w:t>Tenant</w:t>
            </w:r>
            <w:r w:rsidRPr="004E080A">
              <w:rPr>
                <w:rFonts w:ascii="Arial Narrow" w:hAnsi="Arial Narrow"/>
                <w:sz w:val="22"/>
                <w:szCs w:val="22"/>
                <w:lang w:val="en-US"/>
              </w:rPr>
              <w:t xml:space="preserve"> or the termination actions provided for in this </w:t>
            </w:r>
            <w:r w:rsidR="00A72439">
              <w:rPr>
                <w:rFonts w:ascii="Arial Narrow" w:hAnsi="Arial Narrow"/>
                <w:sz w:val="22"/>
                <w:szCs w:val="22"/>
                <w:lang w:val="en-US"/>
              </w:rPr>
              <w:t>Lease Agreement</w:t>
            </w:r>
            <w:r w:rsidRPr="004E080A">
              <w:rPr>
                <w:rFonts w:ascii="Arial Narrow" w:hAnsi="Arial Narrow"/>
                <w:sz w:val="22"/>
                <w:szCs w:val="22"/>
                <w:lang w:val="en-US"/>
              </w:rPr>
              <w:t xml:space="preserve"> or </w:t>
            </w:r>
            <w:r w:rsidR="00D957D8">
              <w:rPr>
                <w:rFonts w:ascii="Arial Narrow" w:hAnsi="Arial Narrow"/>
                <w:sz w:val="22"/>
                <w:szCs w:val="22"/>
                <w:lang w:val="en-US"/>
              </w:rPr>
              <w:t>the applicable law.</w:t>
            </w:r>
          </w:p>
          <w:p w14:paraId="4218232E" w14:textId="77777777" w:rsidR="004E080A" w:rsidRDefault="004E080A" w:rsidP="004E080A">
            <w:pPr>
              <w:jc w:val="both"/>
              <w:rPr>
                <w:rFonts w:ascii="Arial Narrow" w:hAnsi="Arial Narrow"/>
                <w:sz w:val="22"/>
                <w:szCs w:val="22"/>
                <w:lang w:val="en-US"/>
              </w:rPr>
            </w:pPr>
          </w:p>
          <w:p w14:paraId="05CF49C2" w14:textId="77777777" w:rsidR="00D957D8" w:rsidRDefault="00D957D8" w:rsidP="004E080A">
            <w:pPr>
              <w:jc w:val="both"/>
              <w:rPr>
                <w:rFonts w:ascii="Arial Narrow" w:hAnsi="Arial Narrow"/>
                <w:sz w:val="22"/>
                <w:szCs w:val="22"/>
                <w:lang w:val="en-US"/>
              </w:rPr>
            </w:pPr>
          </w:p>
          <w:p w14:paraId="4FD83C8E" w14:textId="77777777" w:rsidR="00D957D8" w:rsidRPr="004E080A" w:rsidRDefault="00D957D8" w:rsidP="004E080A">
            <w:pPr>
              <w:jc w:val="both"/>
              <w:rPr>
                <w:rFonts w:ascii="Arial Narrow" w:hAnsi="Arial Narrow"/>
                <w:sz w:val="22"/>
                <w:szCs w:val="22"/>
                <w:lang w:val="en-US"/>
              </w:rPr>
            </w:pPr>
          </w:p>
          <w:p w14:paraId="330A855C" w14:textId="6A9DB93E" w:rsidR="004E080A" w:rsidRPr="004E080A" w:rsidRDefault="004E080A" w:rsidP="004E080A">
            <w:pPr>
              <w:jc w:val="both"/>
              <w:rPr>
                <w:rFonts w:ascii="Arial Narrow" w:hAnsi="Arial Narrow"/>
                <w:sz w:val="22"/>
                <w:szCs w:val="22"/>
                <w:lang w:val="en-US"/>
              </w:rPr>
            </w:pPr>
            <w:r w:rsidRPr="00D957D8">
              <w:rPr>
                <w:rFonts w:ascii="Arial Narrow" w:hAnsi="Arial Narrow"/>
                <w:b/>
                <w:bCs/>
                <w:sz w:val="22"/>
                <w:szCs w:val="22"/>
                <w:lang w:val="en-US"/>
              </w:rPr>
              <w:t xml:space="preserve">21.3 Minute of Restitution of Possession of the </w:t>
            </w:r>
            <w:r w:rsidR="00D62AC9">
              <w:rPr>
                <w:rFonts w:ascii="Arial Narrow" w:hAnsi="Arial Narrow"/>
                <w:b/>
                <w:bCs/>
                <w:sz w:val="22"/>
                <w:szCs w:val="22"/>
                <w:lang w:val="en-US"/>
              </w:rPr>
              <w:t>Leased Property</w:t>
            </w:r>
            <w:r w:rsidRPr="004E080A">
              <w:rPr>
                <w:rFonts w:ascii="Arial Narrow" w:hAnsi="Arial Narrow"/>
                <w:sz w:val="22"/>
                <w:szCs w:val="22"/>
                <w:lang w:val="en-US"/>
              </w:rPr>
              <w:t xml:space="preserve">: In order to evidence the restitution of possession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at the end of the </w:t>
            </w:r>
            <w:r w:rsidR="00406126">
              <w:rPr>
                <w:rFonts w:ascii="Arial Narrow" w:hAnsi="Arial Narrow"/>
                <w:sz w:val="22"/>
                <w:szCs w:val="22"/>
                <w:lang w:val="en-US"/>
              </w:rPr>
              <w:t>Lease Term</w:t>
            </w:r>
            <w:r w:rsidRPr="004E080A">
              <w:rPr>
                <w:rFonts w:ascii="Arial Narrow" w:hAnsi="Arial Narrow"/>
                <w:sz w:val="22"/>
                <w:szCs w:val="22"/>
                <w:lang w:val="en-US"/>
              </w:rPr>
              <w:t xml:space="preserve">, the Parties agree </w:t>
            </w:r>
            <w:r w:rsidRPr="004E080A">
              <w:rPr>
                <w:rFonts w:ascii="Arial Narrow" w:hAnsi="Arial Narrow"/>
                <w:sz w:val="22"/>
                <w:szCs w:val="22"/>
                <w:lang w:val="en-US"/>
              </w:rPr>
              <w:lastRenderedPageBreak/>
              <w:t>to sign, through their respective legal representatives a minute that includes at least: (</w:t>
            </w:r>
            <w:proofErr w:type="spellStart"/>
            <w:r w:rsidRPr="004E080A">
              <w:rPr>
                <w:rFonts w:ascii="Arial Narrow" w:hAnsi="Arial Narrow"/>
                <w:sz w:val="22"/>
                <w:szCs w:val="22"/>
                <w:lang w:val="en-US"/>
              </w:rPr>
              <w:t>i</w:t>
            </w:r>
            <w:proofErr w:type="spellEnd"/>
            <w:r w:rsidRPr="004E080A">
              <w:rPr>
                <w:rFonts w:ascii="Arial Narrow" w:hAnsi="Arial Narrow"/>
                <w:sz w:val="22"/>
                <w:szCs w:val="22"/>
                <w:lang w:val="en-US"/>
              </w:rPr>
              <w:t xml:space="preserve">) the description of the physical condition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pursuant to Exhibit </w:t>
            </w:r>
            <w:r w:rsidR="0039523F">
              <w:rPr>
                <w:rFonts w:ascii="Arial Narrow" w:hAnsi="Arial Narrow"/>
                <w:sz w:val="22"/>
                <w:szCs w:val="22"/>
                <w:lang w:val="en-US"/>
              </w:rPr>
              <w:t>O</w:t>
            </w:r>
            <w:r w:rsidRPr="004E080A">
              <w:rPr>
                <w:rFonts w:ascii="Arial Narrow" w:hAnsi="Arial Narrow"/>
                <w:sz w:val="22"/>
                <w:szCs w:val="22"/>
                <w:lang w:val="en-US"/>
              </w:rPr>
              <w:t xml:space="preserve">, with reliable evidence of the physical conditions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(such as photographs or videos); (ii) the </w:t>
            </w:r>
            <w:r w:rsidR="00D62AC9">
              <w:rPr>
                <w:rFonts w:ascii="Arial Narrow" w:hAnsi="Arial Narrow"/>
                <w:sz w:val="22"/>
                <w:szCs w:val="22"/>
                <w:lang w:val="en-US"/>
              </w:rPr>
              <w:t>Tenant</w:t>
            </w:r>
            <w:r w:rsidRPr="004E080A">
              <w:rPr>
                <w:rFonts w:ascii="Arial Narrow" w:hAnsi="Arial Narrow"/>
                <w:sz w:val="22"/>
                <w:szCs w:val="22"/>
                <w:lang w:val="en-US"/>
              </w:rPr>
              <w:t xml:space="preserve">’s manifestation that it is restoring the possession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to the </w:t>
            </w:r>
            <w:r w:rsidR="00D62AC9">
              <w:rPr>
                <w:rFonts w:ascii="Arial Narrow" w:hAnsi="Arial Narrow"/>
                <w:sz w:val="22"/>
                <w:szCs w:val="22"/>
                <w:lang w:val="en-US"/>
              </w:rPr>
              <w:t>Landlord</w:t>
            </w:r>
            <w:r w:rsidRPr="004E080A">
              <w:rPr>
                <w:rFonts w:ascii="Arial Narrow" w:hAnsi="Arial Narrow"/>
                <w:sz w:val="22"/>
                <w:szCs w:val="22"/>
                <w:lang w:val="en-US"/>
              </w:rPr>
              <w:t xml:space="preserve">. In addition, the Parties shall state in such minute whether the </w:t>
            </w:r>
            <w:r w:rsidR="00D62AC9">
              <w:rPr>
                <w:rFonts w:ascii="Arial Narrow" w:hAnsi="Arial Narrow"/>
                <w:sz w:val="22"/>
                <w:szCs w:val="22"/>
                <w:lang w:val="en-US"/>
              </w:rPr>
              <w:t>Tenant</w:t>
            </w:r>
            <w:r w:rsidRPr="004E080A">
              <w:rPr>
                <w:rFonts w:ascii="Arial Narrow" w:hAnsi="Arial Narrow"/>
                <w:sz w:val="22"/>
                <w:szCs w:val="22"/>
                <w:lang w:val="en-US"/>
              </w:rPr>
              <w:t xml:space="preserve"> has delivered, and the </w:t>
            </w:r>
            <w:r w:rsidR="00D62AC9">
              <w:rPr>
                <w:rFonts w:ascii="Arial Narrow" w:hAnsi="Arial Narrow"/>
                <w:sz w:val="22"/>
                <w:szCs w:val="22"/>
                <w:lang w:val="en-US"/>
              </w:rPr>
              <w:t>Landlord</w:t>
            </w:r>
            <w:r w:rsidRPr="004E080A">
              <w:rPr>
                <w:rFonts w:ascii="Arial Narrow" w:hAnsi="Arial Narrow"/>
                <w:sz w:val="22"/>
                <w:szCs w:val="22"/>
                <w:lang w:val="en-US"/>
              </w:rPr>
              <w:t xml:space="preserve"> has received, to its satisfaction all the information and documentation referred to in this Clause. The Parties agree that without such documentation the possession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shall not be deemed to have been restored to the </w:t>
            </w:r>
            <w:r w:rsidR="00D62AC9">
              <w:rPr>
                <w:rFonts w:ascii="Arial Narrow" w:hAnsi="Arial Narrow"/>
                <w:sz w:val="22"/>
                <w:szCs w:val="22"/>
                <w:lang w:val="en-US"/>
              </w:rPr>
              <w:t>Landlord</w:t>
            </w:r>
            <w:r w:rsidRPr="004E080A">
              <w:rPr>
                <w:rFonts w:ascii="Arial Narrow" w:hAnsi="Arial Narrow"/>
                <w:sz w:val="22"/>
                <w:szCs w:val="22"/>
                <w:lang w:val="en-US"/>
              </w:rPr>
              <w:t xml:space="preserve"> and it shall be considered as an Improper Occupancy.</w:t>
            </w:r>
          </w:p>
          <w:p w14:paraId="35AAF89C" w14:textId="77777777" w:rsidR="004E080A" w:rsidRDefault="004E080A" w:rsidP="004E080A">
            <w:pPr>
              <w:jc w:val="both"/>
              <w:rPr>
                <w:rFonts w:ascii="Arial Narrow" w:hAnsi="Arial Narrow"/>
                <w:sz w:val="22"/>
                <w:szCs w:val="22"/>
                <w:lang w:val="en-US"/>
              </w:rPr>
            </w:pPr>
          </w:p>
          <w:p w14:paraId="367CBA2F" w14:textId="77777777" w:rsidR="00D957D8" w:rsidRDefault="00D957D8" w:rsidP="004E080A">
            <w:pPr>
              <w:jc w:val="both"/>
              <w:rPr>
                <w:rFonts w:ascii="Arial Narrow" w:hAnsi="Arial Narrow"/>
                <w:sz w:val="22"/>
                <w:szCs w:val="22"/>
                <w:lang w:val="en-US"/>
              </w:rPr>
            </w:pPr>
          </w:p>
          <w:p w14:paraId="2D8B2A0A" w14:textId="77777777" w:rsidR="00A04804" w:rsidRDefault="00A04804" w:rsidP="004E080A">
            <w:pPr>
              <w:jc w:val="both"/>
              <w:rPr>
                <w:rFonts w:ascii="Arial Narrow" w:hAnsi="Arial Narrow"/>
                <w:sz w:val="22"/>
                <w:szCs w:val="22"/>
                <w:lang w:val="en-US"/>
              </w:rPr>
            </w:pPr>
          </w:p>
          <w:p w14:paraId="7B103882" w14:textId="6B7E6438" w:rsidR="004E080A" w:rsidRPr="004E080A" w:rsidRDefault="004E080A" w:rsidP="004E080A">
            <w:pPr>
              <w:jc w:val="both"/>
              <w:rPr>
                <w:rFonts w:ascii="Arial Narrow" w:hAnsi="Arial Narrow"/>
                <w:sz w:val="22"/>
                <w:szCs w:val="22"/>
                <w:lang w:val="en-US"/>
              </w:rPr>
            </w:pPr>
            <w:r w:rsidRPr="00D957D8">
              <w:rPr>
                <w:rFonts w:ascii="Arial Narrow" w:hAnsi="Arial Narrow"/>
                <w:b/>
                <w:bCs/>
                <w:sz w:val="22"/>
                <w:szCs w:val="22"/>
                <w:lang w:val="en-US"/>
              </w:rPr>
              <w:t>21.4 No Debts</w:t>
            </w:r>
            <w:r w:rsidRPr="004E080A">
              <w:rPr>
                <w:rFonts w:ascii="Arial Narrow" w:hAnsi="Arial Narrow"/>
                <w:sz w:val="22"/>
                <w:szCs w:val="22"/>
                <w:lang w:val="en-US"/>
              </w:rPr>
              <w:t xml:space="preserve">: Upon vacating and </w:t>
            </w:r>
            <w:r w:rsidR="00D957D8">
              <w:rPr>
                <w:rFonts w:ascii="Arial Narrow" w:hAnsi="Arial Narrow"/>
                <w:sz w:val="22"/>
                <w:szCs w:val="22"/>
                <w:lang w:val="en-US"/>
              </w:rPr>
              <w:t>surrender</w:t>
            </w:r>
            <w:r w:rsidRPr="004E080A">
              <w:rPr>
                <w:rFonts w:ascii="Arial Narrow" w:hAnsi="Arial Narrow"/>
                <w:sz w:val="22"/>
                <w:szCs w:val="22"/>
                <w:lang w:val="en-US"/>
              </w:rPr>
              <w:t xml:space="preserve">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shall demonstrate physically or by electronic means officially being free of debts, liens and obligations to third parties, including without limitation those derived from the set up or consumption of utilities, such as, water, sewer, gas, electricity, internet, telephone, television, waste collection, garbage collection, alarm service, private security service, property management, subcontracted personnel service, maintenance and any other service contracted by the </w:t>
            </w:r>
            <w:r w:rsidR="00D62AC9">
              <w:rPr>
                <w:rFonts w:ascii="Arial Narrow" w:hAnsi="Arial Narrow"/>
                <w:sz w:val="22"/>
                <w:szCs w:val="22"/>
                <w:lang w:val="en-US"/>
              </w:rPr>
              <w:t>Tenant</w:t>
            </w:r>
            <w:r w:rsidRPr="004E080A">
              <w:rPr>
                <w:rFonts w:ascii="Arial Narrow" w:hAnsi="Arial Narrow"/>
                <w:sz w:val="22"/>
                <w:szCs w:val="22"/>
                <w:lang w:val="en-US"/>
              </w:rPr>
              <w:t xml:space="preserve"> or any third party acting on behalf of the </w:t>
            </w:r>
            <w:r w:rsidR="00D62AC9">
              <w:rPr>
                <w:rFonts w:ascii="Arial Narrow" w:hAnsi="Arial Narrow"/>
                <w:sz w:val="22"/>
                <w:szCs w:val="22"/>
                <w:lang w:val="en-US"/>
              </w:rPr>
              <w:t>Tenant</w:t>
            </w:r>
            <w:r w:rsidRPr="004E080A">
              <w:rPr>
                <w:rFonts w:ascii="Arial Narrow" w:hAnsi="Arial Narrow"/>
                <w:sz w:val="22"/>
                <w:szCs w:val="22"/>
                <w:lang w:val="en-US"/>
              </w:rPr>
              <w:t xml:space="preserve">. The </w:t>
            </w:r>
            <w:r w:rsidR="00D62AC9">
              <w:rPr>
                <w:rFonts w:ascii="Arial Narrow" w:hAnsi="Arial Narrow"/>
                <w:sz w:val="22"/>
                <w:szCs w:val="22"/>
                <w:lang w:val="en-US"/>
              </w:rPr>
              <w:t>Tenant</w:t>
            </w:r>
            <w:r w:rsidRPr="004E080A">
              <w:rPr>
                <w:rFonts w:ascii="Arial Narrow" w:hAnsi="Arial Narrow"/>
                <w:sz w:val="22"/>
                <w:szCs w:val="22"/>
                <w:lang w:val="en-US"/>
              </w:rPr>
              <w:t xml:space="preserve"> shall deliver to the </w:t>
            </w:r>
            <w:r w:rsidR="00D62AC9">
              <w:rPr>
                <w:rFonts w:ascii="Arial Narrow" w:hAnsi="Arial Narrow"/>
                <w:sz w:val="22"/>
                <w:szCs w:val="22"/>
                <w:lang w:val="en-US"/>
              </w:rPr>
              <w:t>Landlord</w:t>
            </w:r>
            <w:r w:rsidRPr="004E080A">
              <w:rPr>
                <w:rFonts w:ascii="Arial Narrow" w:hAnsi="Arial Narrow"/>
                <w:sz w:val="22"/>
                <w:szCs w:val="22"/>
                <w:lang w:val="en-US"/>
              </w:rPr>
              <w:t xml:space="preserve"> within </w:t>
            </w:r>
            <w:r w:rsidR="0013768F">
              <w:rPr>
                <w:rFonts w:ascii="Arial Narrow" w:hAnsi="Arial Narrow"/>
                <w:sz w:val="22"/>
                <w:szCs w:val="22"/>
                <w:lang w:val="en-US"/>
              </w:rPr>
              <w:t>30</w:t>
            </w:r>
            <w:r w:rsidR="00571A9E">
              <w:rPr>
                <w:rFonts w:ascii="Arial Narrow" w:hAnsi="Arial Narrow"/>
                <w:sz w:val="22"/>
                <w:szCs w:val="22"/>
                <w:lang w:val="en-US"/>
              </w:rPr>
              <w:t xml:space="preserve"> </w:t>
            </w:r>
            <w:r w:rsidRPr="004E080A">
              <w:rPr>
                <w:rFonts w:ascii="Arial Narrow" w:hAnsi="Arial Narrow"/>
                <w:sz w:val="22"/>
                <w:szCs w:val="22"/>
                <w:lang w:val="en-US"/>
              </w:rPr>
              <w:t xml:space="preserve">calendar days following the termination of the </w:t>
            </w:r>
            <w:r w:rsidR="00406126">
              <w:rPr>
                <w:rFonts w:ascii="Arial Narrow" w:hAnsi="Arial Narrow"/>
                <w:sz w:val="22"/>
                <w:szCs w:val="22"/>
                <w:lang w:val="en-US"/>
              </w:rPr>
              <w:t>Lease Term</w:t>
            </w:r>
            <w:r w:rsidRPr="004E080A">
              <w:rPr>
                <w:rFonts w:ascii="Arial Narrow" w:hAnsi="Arial Narrow"/>
                <w:sz w:val="22"/>
                <w:szCs w:val="22"/>
                <w:lang w:val="en-US"/>
              </w:rPr>
              <w:t xml:space="preserve"> proof of non-debt of the consumption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’s utilities. </w:t>
            </w:r>
          </w:p>
          <w:p w14:paraId="3854CA23" w14:textId="77777777" w:rsidR="004E080A" w:rsidRDefault="004E080A" w:rsidP="004E080A">
            <w:pPr>
              <w:jc w:val="both"/>
              <w:rPr>
                <w:rFonts w:ascii="Arial Narrow" w:hAnsi="Arial Narrow"/>
                <w:sz w:val="22"/>
                <w:szCs w:val="22"/>
                <w:lang w:val="en-US"/>
              </w:rPr>
            </w:pPr>
          </w:p>
          <w:p w14:paraId="4A172012" w14:textId="77777777" w:rsidR="00D957D8" w:rsidRDefault="00D957D8" w:rsidP="004E080A">
            <w:pPr>
              <w:jc w:val="both"/>
              <w:rPr>
                <w:rFonts w:ascii="Arial Narrow" w:hAnsi="Arial Narrow"/>
                <w:sz w:val="22"/>
                <w:szCs w:val="22"/>
                <w:lang w:val="en-US"/>
              </w:rPr>
            </w:pPr>
          </w:p>
          <w:p w14:paraId="5BE44755" w14:textId="77777777" w:rsidR="00D957D8" w:rsidRDefault="00D957D8" w:rsidP="004E080A">
            <w:pPr>
              <w:jc w:val="both"/>
              <w:rPr>
                <w:rFonts w:ascii="Arial Narrow" w:hAnsi="Arial Narrow"/>
                <w:sz w:val="22"/>
                <w:szCs w:val="22"/>
                <w:lang w:val="en-US"/>
              </w:rPr>
            </w:pPr>
          </w:p>
          <w:p w14:paraId="6B01F79D" w14:textId="77777777" w:rsidR="00D957D8" w:rsidRPr="004E080A" w:rsidRDefault="00D957D8" w:rsidP="004E080A">
            <w:pPr>
              <w:jc w:val="both"/>
              <w:rPr>
                <w:rFonts w:ascii="Arial Narrow" w:hAnsi="Arial Narrow"/>
                <w:sz w:val="22"/>
                <w:szCs w:val="22"/>
                <w:lang w:val="en-US"/>
              </w:rPr>
            </w:pPr>
          </w:p>
          <w:p w14:paraId="27DB84BF" w14:textId="6FE6CF27" w:rsidR="004E080A" w:rsidRPr="004E080A" w:rsidRDefault="004E080A" w:rsidP="004E080A">
            <w:pPr>
              <w:jc w:val="both"/>
              <w:rPr>
                <w:rFonts w:ascii="Arial Narrow" w:hAnsi="Arial Narrow"/>
                <w:sz w:val="22"/>
                <w:szCs w:val="22"/>
                <w:lang w:val="en-US"/>
              </w:rPr>
            </w:pPr>
            <w:r w:rsidRPr="00D957D8">
              <w:rPr>
                <w:rFonts w:ascii="Arial Narrow" w:hAnsi="Arial Narrow"/>
                <w:b/>
                <w:bCs/>
                <w:sz w:val="22"/>
                <w:szCs w:val="22"/>
                <w:lang w:val="en-US"/>
              </w:rPr>
              <w:t>21.5 Change of Address</w:t>
            </w:r>
            <w:r w:rsidR="00D957D8">
              <w:rPr>
                <w:rFonts w:ascii="Arial Narrow" w:hAnsi="Arial Narrow"/>
                <w:b/>
                <w:bCs/>
                <w:sz w:val="22"/>
                <w:szCs w:val="22"/>
                <w:lang w:val="en-US"/>
              </w:rPr>
              <w:t xml:space="preserve"> before authorities</w:t>
            </w:r>
            <w:r w:rsidRPr="004E080A">
              <w:rPr>
                <w:rFonts w:ascii="Arial Narrow" w:hAnsi="Arial Narrow"/>
                <w:sz w:val="22"/>
                <w:szCs w:val="22"/>
                <w:lang w:val="en-US"/>
              </w:rPr>
              <w:t xml:space="preserve">: Upon termination of the </w:t>
            </w:r>
            <w:r w:rsidR="00406126">
              <w:rPr>
                <w:rFonts w:ascii="Arial Narrow" w:hAnsi="Arial Narrow"/>
                <w:sz w:val="22"/>
                <w:szCs w:val="22"/>
                <w:lang w:val="en-US"/>
              </w:rPr>
              <w:t>Lease Term</w:t>
            </w:r>
            <w:r w:rsidRPr="004E080A">
              <w:rPr>
                <w:rFonts w:ascii="Arial Narrow" w:hAnsi="Arial Narrow"/>
                <w:sz w:val="22"/>
                <w:szCs w:val="22"/>
                <w:lang w:val="en-US"/>
              </w:rPr>
              <w:t xml:space="preserve">, the </w:t>
            </w:r>
            <w:r w:rsidR="00D62AC9">
              <w:rPr>
                <w:rFonts w:ascii="Arial Narrow" w:hAnsi="Arial Narrow"/>
                <w:sz w:val="22"/>
                <w:szCs w:val="22"/>
                <w:lang w:val="en-US"/>
              </w:rPr>
              <w:t>Tenant</w:t>
            </w:r>
            <w:r w:rsidRPr="004E080A">
              <w:rPr>
                <w:rFonts w:ascii="Arial Narrow" w:hAnsi="Arial Narrow"/>
                <w:sz w:val="22"/>
                <w:szCs w:val="22"/>
                <w:lang w:val="en-US"/>
              </w:rPr>
              <w:t xml:space="preserve"> shall carry out the change of tax address, employer registration and any other applicable registration before authorities (e.g. National Foreign Investment Registry), with respect to all individuals and legal entities that have registered it at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as well as to give notice to third parties (banks, suppliers, creditors, among others), so that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will no longer used as the </w:t>
            </w:r>
            <w:r w:rsidR="00D62AC9">
              <w:rPr>
                <w:rFonts w:ascii="Arial Narrow" w:hAnsi="Arial Narrow"/>
                <w:sz w:val="22"/>
                <w:szCs w:val="22"/>
                <w:lang w:val="en-US"/>
              </w:rPr>
              <w:t>Tenant</w:t>
            </w:r>
            <w:r w:rsidRPr="004E080A">
              <w:rPr>
                <w:rFonts w:ascii="Arial Narrow" w:hAnsi="Arial Narrow"/>
                <w:sz w:val="22"/>
                <w:szCs w:val="22"/>
                <w:lang w:val="en-US"/>
              </w:rPr>
              <w:t xml:space="preserve">’s address, including correspondence and utilities. </w:t>
            </w:r>
          </w:p>
          <w:p w14:paraId="2B8059AC" w14:textId="77777777" w:rsidR="004E080A" w:rsidRDefault="004E080A" w:rsidP="004E080A">
            <w:pPr>
              <w:jc w:val="both"/>
              <w:rPr>
                <w:rFonts w:ascii="Arial Narrow" w:hAnsi="Arial Narrow"/>
                <w:sz w:val="22"/>
                <w:szCs w:val="22"/>
                <w:lang w:val="en-US"/>
              </w:rPr>
            </w:pPr>
          </w:p>
          <w:p w14:paraId="4B5EEF8C" w14:textId="77777777" w:rsidR="00D957D8" w:rsidRPr="004E080A" w:rsidRDefault="00D957D8" w:rsidP="004E080A">
            <w:pPr>
              <w:jc w:val="both"/>
              <w:rPr>
                <w:rFonts w:ascii="Arial Narrow" w:hAnsi="Arial Narrow"/>
                <w:sz w:val="22"/>
                <w:szCs w:val="22"/>
                <w:lang w:val="en-US"/>
              </w:rPr>
            </w:pPr>
          </w:p>
          <w:p w14:paraId="75FCDD7E" w14:textId="715F89A2" w:rsidR="004E080A" w:rsidRPr="004E080A" w:rsidRDefault="004E080A" w:rsidP="004E080A">
            <w:pPr>
              <w:jc w:val="both"/>
              <w:rPr>
                <w:rFonts w:ascii="Arial Narrow" w:hAnsi="Arial Narrow"/>
                <w:sz w:val="22"/>
                <w:szCs w:val="22"/>
                <w:lang w:val="en-US"/>
              </w:rPr>
            </w:pPr>
            <w:r w:rsidRPr="00D957D8">
              <w:rPr>
                <w:rFonts w:ascii="Arial Narrow" w:hAnsi="Arial Narrow"/>
                <w:b/>
                <w:bCs/>
                <w:sz w:val="22"/>
                <w:szCs w:val="22"/>
                <w:lang w:val="en-US"/>
              </w:rPr>
              <w:t xml:space="preserve">21.6 Abandonment and Removal of </w:t>
            </w:r>
            <w:r w:rsidR="00D62AC9">
              <w:rPr>
                <w:rFonts w:ascii="Arial Narrow" w:hAnsi="Arial Narrow"/>
                <w:b/>
                <w:bCs/>
                <w:sz w:val="22"/>
                <w:szCs w:val="22"/>
                <w:lang w:val="en-US"/>
              </w:rPr>
              <w:t>Tenant</w:t>
            </w:r>
            <w:r w:rsidRPr="00D957D8">
              <w:rPr>
                <w:rFonts w:ascii="Arial Narrow" w:hAnsi="Arial Narrow"/>
                <w:b/>
                <w:bCs/>
                <w:sz w:val="22"/>
                <w:szCs w:val="22"/>
                <w:lang w:val="en-US"/>
              </w:rPr>
              <w:t>'s Property</w:t>
            </w:r>
            <w:r w:rsidRPr="004E080A">
              <w:rPr>
                <w:rFonts w:ascii="Arial Narrow" w:hAnsi="Arial Narrow"/>
                <w:sz w:val="22"/>
                <w:szCs w:val="22"/>
                <w:lang w:val="en-US"/>
              </w:rPr>
              <w:t xml:space="preserve">: The </w:t>
            </w:r>
            <w:r w:rsidR="00D62AC9">
              <w:rPr>
                <w:rFonts w:ascii="Arial Narrow" w:hAnsi="Arial Narrow"/>
                <w:sz w:val="22"/>
                <w:szCs w:val="22"/>
                <w:lang w:val="en-US"/>
              </w:rPr>
              <w:t>Tenant</w:t>
            </w:r>
            <w:r w:rsidRPr="004E080A">
              <w:rPr>
                <w:rFonts w:ascii="Arial Narrow" w:hAnsi="Arial Narrow"/>
                <w:sz w:val="22"/>
                <w:szCs w:val="22"/>
                <w:lang w:val="en-US"/>
              </w:rPr>
              <w:t xml:space="preserve"> expressly acknowledges and agrees that any of its properties (equipment, machinery, tools, products, among others) that remains in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and is not removed within the following 15</w:t>
            </w:r>
            <w:r w:rsidR="00123B90" w:rsidRPr="004E080A">
              <w:rPr>
                <w:rFonts w:ascii="Arial Narrow" w:hAnsi="Arial Narrow"/>
                <w:sz w:val="22"/>
                <w:szCs w:val="22"/>
                <w:lang w:val="en-US"/>
              </w:rPr>
              <w:t xml:space="preserve"> </w:t>
            </w:r>
            <w:r w:rsidRPr="004E080A">
              <w:rPr>
                <w:rFonts w:ascii="Arial Narrow" w:hAnsi="Arial Narrow"/>
                <w:sz w:val="22"/>
                <w:szCs w:val="22"/>
                <w:lang w:val="en-US"/>
              </w:rPr>
              <w:t xml:space="preserve">(fifteen) calendar days after the end of the </w:t>
            </w:r>
            <w:r w:rsidR="00406126">
              <w:rPr>
                <w:rFonts w:ascii="Arial Narrow" w:hAnsi="Arial Narrow"/>
                <w:sz w:val="22"/>
                <w:szCs w:val="22"/>
                <w:lang w:val="en-US"/>
              </w:rPr>
              <w:t>Lease Term</w:t>
            </w:r>
            <w:r w:rsidRPr="004E080A">
              <w:rPr>
                <w:rFonts w:ascii="Arial Narrow" w:hAnsi="Arial Narrow"/>
                <w:sz w:val="22"/>
                <w:szCs w:val="22"/>
                <w:lang w:val="en-US"/>
              </w:rPr>
              <w:t xml:space="preserve">, or after the restitution of possession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to the </w:t>
            </w:r>
            <w:r w:rsidR="00D62AC9">
              <w:rPr>
                <w:rFonts w:ascii="Arial Narrow" w:hAnsi="Arial Narrow"/>
                <w:sz w:val="22"/>
                <w:szCs w:val="22"/>
                <w:lang w:val="en-US"/>
              </w:rPr>
              <w:t>Landlord</w:t>
            </w:r>
            <w:r w:rsidRPr="004E080A">
              <w:rPr>
                <w:rFonts w:ascii="Arial Narrow" w:hAnsi="Arial Narrow"/>
                <w:sz w:val="22"/>
                <w:szCs w:val="22"/>
                <w:lang w:val="en-US"/>
              </w:rPr>
              <w:t xml:space="preserve">, shall be deemed to have been abandoned. Therefore, the </w:t>
            </w:r>
            <w:r w:rsidR="00D62AC9">
              <w:rPr>
                <w:rFonts w:ascii="Arial Narrow" w:hAnsi="Arial Narrow"/>
                <w:sz w:val="22"/>
                <w:szCs w:val="22"/>
                <w:lang w:val="en-US"/>
              </w:rPr>
              <w:t>Landlord</w:t>
            </w:r>
            <w:r w:rsidRPr="004E080A">
              <w:rPr>
                <w:rFonts w:ascii="Arial Narrow" w:hAnsi="Arial Narrow"/>
                <w:sz w:val="22"/>
                <w:szCs w:val="22"/>
                <w:lang w:val="en-US"/>
              </w:rPr>
              <w:t xml:space="preserve"> shall not be required to comply with any formality, including court order, to remove such property from the </w:t>
            </w:r>
            <w:r w:rsidR="00D62AC9">
              <w:rPr>
                <w:rFonts w:ascii="Arial Narrow" w:hAnsi="Arial Narrow"/>
                <w:sz w:val="22"/>
                <w:szCs w:val="22"/>
                <w:lang w:val="en-US"/>
              </w:rPr>
              <w:lastRenderedPageBreak/>
              <w:t>Leased Property</w:t>
            </w:r>
            <w:r w:rsidRPr="004E080A">
              <w:rPr>
                <w:rFonts w:ascii="Arial Narrow" w:hAnsi="Arial Narrow"/>
                <w:sz w:val="22"/>
                <w:szCs w:val="22"/>
                <w:lang w:val="en-US"/>
              </w:rPr>
              <w:t xml:space="preserve">. Therefore, the </w:t>
            </w:r>
            <w:r w:rsidR="00D62AC9">
              <w:rPr>
                <w:rFonts w:ascii="Arial Narrow" w:hAnsi="Arial Narrow"/>
                <w:sz w:val="22"/>
                <w:szCs w:val="22"/>
                <w:lang w:val="en-US"/>
              </w:rPr>
              <w:t>Tenant</w:t>
            </w:r>
            <w:r w:rsidRPr="004E080A">
              <w:rPr>
                <w:rFonts w:ascii="Arial Narrow" w:hAnsi="Arial Narrow"/>
                <w:sz w:val="22"/>
                <w:szCs w:val="22"/>
                <w:lang w:val="en-US"/>
              </w:rPr>
              <w:t xml:space="preserve"> hereby authorizes the </w:t>
            </w:r>
            <w:r w:rsidR="00D62AC9">
              <w:rPr>
                <w:rFonts w:ascii="Arial Narrow" w:hAnsi="Arial Narrow"/>
                <w:sz w:val="22"/>
                <w:szCs w:val="22"/>
                <w:lang w:val="en-US"/>
              </w:rPr>
              <w:t>Landlord</w:t>
            </w:r>
            <w:r w:rsidRPr="004E080A">
              <w:rPr>
                <w:rFonts w:ascii="Arial Narrow" w:hAnsi="Arial Narrow"/>
                <w:sz w:val="22"/>
                <w:szCs w:val="22"/>
                <w:lang w:val="en-US"/>
              </w:rPr>
              <w:t xml:space="preserve"> to dispose of such abandoned property in such manner as the </w:t>
            </w:r>
            <w:r w:rsidR="00D62AC9">
              <w:rPr>
                <w:rFonts w:ascii="Arial Narrow" w:hAnsi="Arial Narrow"/>
                <w:sz w:val="22"/>
                <w:szCs w:val="22"/>
                <w:lang w:val="en-US"/>
              </w:rPr>
              <w:t>Landlord</w:t>
            </w:r>
            <w:r w:rsidRPr="004E080A">
              <w:rPr>
                <w:rFonts w:ascii="Arial Narrow" w:hAnsi="Arial Narrow"/>
                <w:sz w:val="22"/>
                <w:szCs w:val="22"/>
                <w:lang w:val="en-US"/>
              </w:rPr>
              <w:t xml:space="preserve"> deems appropriate, without incurring any liability whatsoever, such authorization includes the removal of such property from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and its final disposition. The costs and expenses incurred by the </w:t>
            </w:r>
            <w:r w:rsidR="00D62AC9">
              <w:rPr>
                <w:rFonts w:ascii="Arial Narrow" w:hAnsi="Arial Narrow"/>
                <w:sz w:val="22"/>
                <w:szCs w:val="22"/>
                <w:lang w:val="en-US"/>
              </w:rPr>
              <w:t>Landlord</w:t>
            </w:r>
            <w:r w:rsidRPr="004E080A">
              <w:rPr>
                <w:rFonts w:ascii="Arial Narrow" w:hAnsi="Arial Narrow"/>
                <w:sz w:val="22"/>
                <w:szCs w:val="22"/>
                <w:lang w:val="en-US"/>
              </w:rPr>
              <w:t xml:space="preserve"> in connection with the removal, storage and disposal of the abandoned goods shall be paid by the </w:t>
            </w:r>
            <w:r w:rsidR="00D62AC9">
              <w:rPr>
                <w:rFonts w:ascii="Arial Narrow" w:hAnsi="Arial Narrow"/>
                <w:sz w:val="22"/>
                <w:szCs w:val="22"/>
                <w:lang w:val="en-US"/>
              </w:rPr>
              <w:t>Tenant</w:t>
            </w:r>
            <w:r w:rsidRPr="004E080A">
              <w:rPr>
                <w:rFonts w:ascii="Arial Narrow" w:hAnsi="Arial Narrow"/>
                <w:sz w:val="22"/>
                <w:szCs w:val="22"/>
                <w:lang w:val="en-US"/>
              </w:rPr>
              <w:t xml:space="preserve">, which shall reimburse to the </w:t>
            </w:r>
            <w:r w:rsidR="00D62AC9">
              <w:rPr>
                <w:rFonts w:ascii="Arial Narrow" w:hAnsi="Arial Narrow"/>
                <w:sz w:val="22"/>
                <w:szCs w:val="22"/>
                <w:lang w:val="en-US"/>
              </w:rPr>
              <w:t>Landlord</w:t>
            </w:r>
            <w:r w:rsidRPr="004E080A">
              <w:rPr>
                <w:rFonts w:ascii="Arial Narrow" w:hAnsi="Arial Narrow"/>
                <w:sz w:val="22"/>
                <w:szCs w:val="22"/>
                <w:lang w:val="en-US"/>
              </w:rPr>
              <w:t xml:space="preserve"> within the following 5 (five) business days from the date of the </w:t>
            </w:r>
            <w:r w:rsidR="00D62AC9">
              <w:rPr>
                <w:rFonts w:ascii="Arial Narrow" w:hAnsi="Arial Narrow"/>
                <w:sz w:val="22"/>
                <w:szCs w:val="22"/>
                <w:lang w:val="en-US"/>
              </w:rPr>
              <w:t>Landlord</w:t>
            </w:r>
            <w:r w:rsidRPr="004E080A">
              <w:rPr>
                <w:rFonts w:ascii="Arial Narrow" w:hAnsi="Arial Narrow"/>
                <w:sz w:val="22"/>
                <w:szCs w:val="22"/>
                <w:lang w:val="en-US"/>
              </w:rPr>
              <w:t xml:space="preserve">’s request, including any </w:t>
            </w:r>
            <w:r w:rsidR="00D957D8">
              <w:rPr>
                <w:rFonts w:ascii="Arial Narrow" w:hAnsi="Arial Narrow"/>
                <w:sz w:val="22"/>
                <w:szCs w:val="22"/>
                <w:lang w:val="en-US"/>
              </w:rPr>
              <w:t>Default Interest</w:t>
            </w:r>
            <w:r w:rsidRPr="004E080A">
              <w:rPr>
                <w:rFonts w:ascii="Arial Narrow" w:hAnsi="Arial Narrow"/>
                <w:sz w:val="22"/>
                <w:szCs w:val="22"/>
                <w:lang w:val="en-US"/>
              </w:rPr>
              <w:t xml:space="preserve"> that may be generated. </w:t>
            </w:r>
          </w:p>
          <w:p w14:paraId="00CA2BF4" w14:textId="77777777" w:rsidR="004E080A" w:rsidRDefault="004E080A" w:rsidP="004E080A">
            <w:pPr>
              <w:jc w:val="both"/>
              <w:rPr>
                <w:rFonts w:ascii="Arial Narrow" w:hAnsi="Arial Narrow"/>
                <w:sz w:val="22"/>
                <w:szCs w:val="22"/>
                <w:lang w:val="en-US"/>
              </w:rPr>
            </w:pPr>
          </w:p>
          <w:p w14:paraId="15B7405C" w14:textId="77777777" w:rsidR="00D957D8" w:rsidRDefault="00D957D8" w:rsidP="004E080A">
            <w:pPr>
              <w:jc w:val="both"/>
              <w:rPr>
                <w:rFonts w:ascii="Arial Narrow" w:hAnsi="Arial Narrow"/>
                <w:sz w:val="22"/>
                <w:szCs w:val="22"/>
                <w:lang w:val="en-US"/>
              </w:rPr>
            </w:pPr>
          </w:p>
          <w:p w14:paraId="7B853C22" w14:textId="77777777" w:rsidR="00D957D8" w:rsidRDefault="00D957D8" w:rsidP="004E080A">
            <w:pPr>
              <w:jc w:val="both"/>
              <w:rPr>
                <w:rFonts w:ascii="Arial Narrow" w:hAnsi="Arial Narrow"/>
                <w:sz w:val="22"/>
                <w:szCs w:val="22"/>
                <w:lang w:val="en-US"/>
              </w:rPr>
            </w:pPr>
          </w:p>
          <w:p w14:paraId="4EC7AEFA" w14:textId="77777777" w:rsidR="00D957D8" w:rsidRDefault="00D957D8" w:rsidP="004E080A">
            <w:pPr>
              <w:jc w:val="both"/>
              <w:rPr>
                <w:rFonts w:ascii="Arial Narrow" w:hAnsi="Arial Narrow"/>
                <w:sz w:val="22"/>
                <w:szCs w:val="22"/>
                <w:lang w:val="en-US"/>
              </w:rPr>
            </w:pPr>
          </w:p>
          <w:p w14:paraId="009F4233" w14:textId="77777777" w:rsidR="008748BA" w:rsidRDefault="008748BA" w:rsidP="004E080A">
            <w:pPr>
              <w:jc w:val="both"/>
              <w:rPr>
                <w:rFonts w:ascii="Arial Narrow" w:hAnsi="Arial Narrow"/>
                <w:sz w:val="22"/>
                <w:szCs w:val="22"/>
                <w:lang w:val="en-US"/>
              </w:rPr>
            </w:pPr>
          </w:p>
          <w:p w14:paraId="6704E8CF" w14:textId="47E20766" w:rsidR="004E080A" w:rsidRPr="004E080A" w:rsidRDefault="004E080A" w:rsidP="004E080A">
            <w:pPr>
              <w:jc w:val="both"/>
              <w:rPr>
                <w:rFonts w:ascii="Arial Narrow" w:hAnsi="Arial Narrow"/>
                <w:sz w:val="22"/>
                <w:szCs w:val="22"/>
                <w:lang w:val="en-US"/>
              </w:rPr>
            </w:pPr>
            <w:r w:rsidRPr="004E080A">
              <w:rPr>
                <w:rFonts w:ascii="Arial Narrow" w:hAnsi="Arial Narrow"/>
                <w:sz w:val="22"/>
                <w:szCs w:val="22"/>
                <w:lang w:val="en-US"/>
              </w:rPr>
              <w:t xml:space="preserve">The provisions of this clause shall remain in full force and effect until the expiration of the statutory limitation period corresponding to the claim actions of the </w:t>
            </w:r>
            <w:r w:rsidR="00D62AC9">
              <w:rPr>
                <w:rFonts w:ascii="Arial Narrow" w:hAnsi="Arial Narrow"/>
                <w:sz w:val="22"/>
                <w:szCs w:val="22"/>
                <w:lang w:val="en-US"/>
              </w:rPr>
              <w:t>Landlord</w:t>
            </w:r>
            <w:r w:rsidRPr="004E080A">
              <w:rPr>
                <w:rFonts w:ascii="Arial Narrow" w:hAnsi="Arial Narrow"/>
                <w:sz w:val="22"/>
                <w:szCs w:val="22"/>
                <w:lang w:val="en-US"/>
              </w:rPr>
              <w:t>.</w:t>
            </w:r>
          </w:p>
          <w:p w14:paraId="3C2095E8" w14:textId="77777777" w:rsidR="008748BA" w:rsidRPr="004E080A" w:rsidRDefault="008748BA" w:rsidP="004E080A">
            <w:pPr>
              <w:jc w:val="both"/>
              <w:rPr>
                <w:rFonts w:ascii="Arial Narrow" w:hAnsi="Arial Narrow"/>
                <w:sz w:val="22"/>
                <w:szCs w:val="22"/>
                <w:lang w:val="en-US"/>
              </w:rPr>
            </w:pPr>
          </w:p>
          <w:p w14:paraId="1AA18096" w14:textId="4439DC2C" w:rsidR="004E080A" w:rsidRPr="004E080A" w:rsidRDefault="004E080A" w:rsidP="004E080A">
            <w:pPr>
              <w:jc w:val="both"/>
              <w:rPr>
                <w:rFonts w:ascii="Arial Narrow" w:hAnsi="Arial Narrow"/>
                <w:sz w:val="22"/>
                <w:szCs w:val="22"/>
                <w:lang w:val="en-US"/>
              </w:rPr>
            </w:pPr>
            <w:r w:rsidRPr="00D957D8">
              <w:rPr>
                <w:rFonts w:ascii="Arial Narrow" w:hAnsi="Arial Narrow"/>
                <w:b/>
                <w:bCs/>
                <w:sz w:val="22"/>
                <w:szCs w:val="22"/>
                <w:lang w:val="en-US"/>
              </w:rPr>
              <w:t>21.7. Environmental and Site Abandonment Certificate:</w:t>
            </w:r>
            <w:r w:rsidRPr="004E080A">
              <w:rPr>
                <w:rFonts w:ascii="Arial Narrow" w:hAnsi="Arial Narrow"/>
                <w:sz w:val="22"/>
                <w:szCs w:val="22"/>
                <w:lang w:val="en-US"/>
              </w:rPr>
              <w:t xml:space="preserve"> 30 (thirty) business days prior to the date on which the </w:t>
            </w:r>
            <w:r w:rsidR="00406126">
              <w:rPr>
                <w:rFonts w:ascii="Arial Narrow" w:hAnsi="Arial Narrow"/>
                <w:sz w:val="22"/>
                <w:szCs w:val="22"/>
                <w:lang w:val="en-US"/>
              </w:rPr>
              <w:t>Lease Term</w:t>
            </w:r>
            <w:r w:rsidRPr="004E080A">
              <w:rPr>
                <w:rFonts w:ascii="Arial Narrow" w:hAnsi="Arial Narrow"/>
                <w:sz w:val="22"/>
                <w:szCs w:val="22"/>
                <w:lang w:val="en-US"/>
              </w:rPr>
              <w:t xml:space="preserve"> ends and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are vacated, the </w:t>
            </w:r>
            <w:r w:rsidR="00D62AC9">
              <w:rPr>
                <w:rFonts w:ascii="Arial Narrow" w:hAnsi="Arial Narrow"/>
                <w:sz w:val="22"/>
                <w:szCs w:val="22"/>
                <w:lang w:val="en-US"/>
              </w:rPr>
              <w:t>Landlord</w:t>
            </w:r>
            <w:r w:rsidRPr="004E080A">
              <w:rPr>
                <w:rFonts w:ascii="Arial Narrow" w:hAnsi="Arial Narrow"/>
                <w:sz w:val="22"/>
                <w:szCs w:val="22"/>
                <w:lang w:val="en-US"/>
              </w:rPr>
              <w:t xml:space="preserve">, at its own cost and expense, shall deliver to the </w:t>
            </w:r>
            <w:r w:rsidR="00D62AC9">
              <w:rPr>
                <w:rFonts w:ascii="Arial Narrow" w:hAnsi="Arial Narrow"/>
                <w:sz w:val="22"/>
                <w:szCs w:val="22"/>
                <w:lang w:val="en-US"/>
              </w:rPr>
              <w:t>Tenant</w:t>
            </w:r>
            <w:r w:rsidR="0093363A" w:rsidRPr="004E080A">
              <w:rPr>
                <w:rFonts w:ascii="Arial Narrow" w:hAnsi="Arial Narrow"/>
                <w:sz w:val="22"/>
                <w:szCs w:val="22"/>
                <w:lang w:val="en-US"/>
              </w:rPr>
              <w:t xml:space="preserve"> </w:t>
            </w:r>
            <w:r w:rsidRPr="004E080A">
              <w:rPr>
                <w:rFonts w:ascii="Arial Narrow" w:hAnsi="Arial Narrow"/>
                <w:sz w:val="22"/>
                <w:szCs w:val="22"/>
                <w:lang w:val="en-US"/>
              </w:rPr>
              <w:t>a Phase I Environmental Site Assessment (the “</w:t>
            </w:r>
            <w:r w:rsidRPr="00D957D8">
              <w:rPr>
                <w:rFonts w:ascii="Arial Narrow" w:hAnsi="Arial Narrow"/>
                <w:b/>
                <w:bCs/>
                <w:sz w:val="22"/>
                <w:szCs w:val="22"/>
                <w:u w:val="single"/>
                <w:lang w:val="en-US"/>
              </w:rPr>
              <w:t>Phase I Environmental Site Assessment</w:t>
            </w:r>
            <w:r w:rsidRPr="004E080A">
              <w:rPr>
                <w:rFonts w:ascii="Arial Narrow" w:hAnsi="Arial Narrow"/>
                <w:sz w:val="22"/>
                <w:szCs w:val="22"/>
                <w:lang w:val="en-US"/>
              </w:rPr>
              <w:t xml:space="preserve">”) of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The </w:t>
            </w:r>
            <w:r w:rsidR="00D62AC9">
              <w:rPr>
                <w:rFonts w:ascii="Arial Narrow" w:hAnsi="Arial Narrow"/>
                <w:sz w:val="22"/>
                <w:szCs w:val="22"/>
                <w:lang w:val="en-US"/>
              </w:rPr>
              <w:t>Tenant</w:t>
            </w:r>
            <w:r w:rsidRPr="004E080A">
              <w:rPr>
                <w:rFonts w:ascii="Arial Narrow" w:hAnsi="Arial Narrow"/>
                <w:sz w:val="22"/>
                <w:szCs w:val="22"/>
                <w:lang w:val="en-US"/>
              </w:rPr>
              <w:t xml:space="preserve">´s Phase I Environmental Site Assessment shall not be older than 3 (three) months and shall confirm the </w:t>
            </w:r>
            <w:r w:rsidR="00D62AC9">
              <w:rPr>
                <w:rFonts w:ascii="Arial Narrow" w:hAnsi="Arial Narrow"/>
                <w:sz w:val="22"/>
                <w:szCs w:val="22"/>
                <w:lang w:val="en-US"/>
              </w:rPr>
              <w:t>Tenant</w:t>
            </w:r>
            <w:r w:rsidRPr="004E080A">
              <w:rPr>
                <w:rFonts w:ascii="Arial Narrow" w:hAnsi="Arial Narrow"/>
                <w:sz w:val="22"/>
                <w:szCs w:val="22"/>
                <w:lang w:val="en-US"/>
              </w:rPr>
              <w:t>'s compliance with the provisions of this</w:t>
            </w:r>
            <w:r w:rsidR="00D957D8">
              <w:rPr>
                <w:rFonts w:ascii="Arial Narrow" w:hAnsi="Arial Narrow"/>
                <w:sz w:val="22"/>
                <w:szCs w:val="22"/>
                <w:lang w:val="en-US"/>
              </w:rPr>
              <w:t xml:space="preserve"> </w:t>
            </w:r>
            <w:r w:rsidR="00A72439">
              <w:rPr>
                <w:rFonts w:ascii="Arial Narrow" w:hAnsi="Arial Narrow"/>
                <w:sz w:val="22"/>
                <w:szCs w:val="22"/>
                <w:lang w:val="en-US"/>
              </w:rPr>
              <w:t>Lease Agreement</w:t>
            </w:r>
            <w:r w:rsidRPr="004E080A">
              <w:rPr>
                <w:rFonts w:ascii="Arial Narrow" w:hAnsi="Arial Narrow"/>
                <w:sz w:val="22"/>
                <w:szCs w:val="22"/>
                <w:lang w:val="en-US"/>
              </w:rPr>
              <w:t xml:space="preserve"> relating to the Environmental Legislation. The Phase I Environmental Site Assessment shall comply with the ASTM E-1527 05 Standard Practice for Environmental Site Assessments: phase I environmental site assessment process and be prepared prior to the termination of the </w:t>
            </w:r>
            <w:r w:rsidR="00D62AC9">
              <w:rPr>
                <w:rFonts w:ascii="Arial Narrow" w:hAnsi="Arial Narrow"/>
                <w:sz w:val="22"/>
                <w:szCs w:val="22"/>
                <w:lang w:val="en-US"/>
              </w:rPr>
              <w:t>Tenant</w:t>
            </w:r>
            <w:r w:rsidRPr="004E080A">
              <w:rPr>
                <w:rFonts w:ascii="Arial Narrow" w:hAnsi="Arial Narrow"/>
                <w:sz w:val="22"/>
                <w:szCs w:val="22"/>
                <w:lang w:val="en-US"/>
              </w:rPr>
              <w:t xml:space="preserve">'s operations at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If necessary or convenient according to the Phase I Environmental Site Assessment and its result, </w:t>
            </w:r>
            <w:r w:rsidR="00D62AC9">
              <w:rPr>
                <w:rFonts w:ascii="Arial Narrow" w:hAnsi="Arial Narrow"/>
                <w:sz w:val="22"/>
                <w:szCs w:val="22"/>
                <w:lang w:val="en-US"/>
              </w:rPr>
              <w:t>Landlord</w:t>
            </w:r>
            <w:r w:rsidR="00E81891">
              <w:rPr>
                <w:rFonts w:ascii="Arial Narrow" w:hAnsi="Arial Narrow"/>
                <w:sz w:val="22"/>
                <w:szCs w:val="22"/>
                <w:lang w:val="en-US"/>
              </w:rPr>
              <w:t xml:space="preserve"> may request </w:t>
            </w:r>
            <w:r w:rsidR="00D62AC9">
              <w:rPr>
                <w:rFonts w:ascii="Arial Narrow" w:hAnsi="Arial Narrow"/>
                <w:sz w:val="22"/>
                <w:szCs w:val="22"/>
                <w:lang w:val="en-US"/>
              </w:rPr>
              <w:t>Tenant</w:t>
            </w:r>
            <w:r w:rsidR="00E81891">
              <w:rPr>
                <w:rFonts w:ascii="Arial Narrow" w:hAnsi="Arial Narrow"/>
                <w:sz w:val="22"/>
                <w:szCs w:val="22"/>
                <w:lang w:val="en-US"/>
              </w:rPr>
              <w:t xml:space="preserve"> </w:t>
            </w:r>
            <w:r w:rsidRPr="004E080A">
              <w:rPr>
                <w:rFonts w:ascii="Arial Narrow" w:hAnsi="Arial Narrow"/>
                <w:sz w:val="22"/>
                <w:szCs w:val="22"/>
                <w:lang w:val="en-US"/>
              </w:rPr>
              <w:t xml:space="preserve">a phase II environmental site assessment performed by </w:t>
            </w:r>
            <w:r w:rsidR="00E81891">
              <w:rPr>
                <w:rFonts w:ascii="Arial Narrow" w:hAnsi="Arial Narrow"/>
                <w:sz w:val="22"/>
                <w:szCs w:val="22"/>
                <w:lang w:val="en-US"/>
              </w:rPr>
              <w:t>an</w:t>
            </w:r>
            <w:r w:rsidR="00E81891" w:rsidRPr="004E080A">
              <w:rPr>
                <w:rFonts w:ascii="Arial Narrow" w:hAnsi="Arial Narrow"/>
                <w:sz w:val="22"/>
                <w:szCs w:val="22"/>
                <w:lang w:val="en-US"/>
              </w:rPr>
              <w:t xml:space="preserve"> </w:t>
            </w:r>
            <w:r w:rsidRPr="004E080A">
              <w:rPr>
                <w:rFonts w:ascii="Arial Narrow" w:hAnsi="Arial Narrow"/>
                <w:sz w:val="22"/>
                <w:szCs w:val="22"/>
                <w:lang w:val="en-US"/>
              </w:rPr>
              <w:t xml:space="preserve">environmental consultant approved by the </w:t>
            </w:r>
            <w:r w:rsidR="00D62AC9">
              <w:rPr>
                <w:rFonts w:ascii="Arial Narrow" w:hAnsi="Arial Narrow"/>
                <w:sz w:val="22"/>
                <w:szCs w:val="22"/>
                <w:lang w:val="en-US"/>
              </w:rPr>
              <w:t>Landlord</w:t>
            </w:r>
            <w:r w:rsidRPr="004E080A">
              <w:rPr>
                <w:rFonts w:ascii="Arial Narrow" w:hAnsi="Arial Narrow"/>
                <w:sz w:val="22"/>
                <w:szCs w:val="22"/>
                <w:lang w:val="en-US"/>
              </w:rPr>
              <w:t xml:space="preserve">, as well as any other environmental study or report (e.g. phase III environmental site assessment ) required by the </w:t>
            </w:r>
            <w:r w:rsidR="00D62AC9">
              <w:rPr>
                <w:rFonts w:ascii="Arial Narrow" w:hAnsi="Arial Narrow"/>
                <w:sz w:val="22"/>
                <w:szCs w:val="22"/>
                <w:lang w:val="en-US"/>
              </w:rPr>
              <w:t>Landlord</w:t>
            </w:r>
            <w:r w:rsidRPr="004E080A">
              <w:rPr>
                <w:rFonts w:ascii="Arial Narrow" w:hAnsi="Arial Narrow"/>
                <w:sz w:val="22"/>
                <w:szCs w:val="22"/>
                <w:lang w:val="en-US"/>
              </w:rPr>
              <w:t xml:space="preserve"> to validate the compliance with the Environmental Legislation in force and to validate that there is no soil contamination and to evidence that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in the same environmental condition in which they were delivered free of any contamination condition.</w:t>
            </w:r>
          </w:p>
          <w:p w14:paraId="40CEB6CF" w14:textId="77777777" w:rsidR="004E080A" w:rsidRDefault="004E080A" w:rsidP="004E080A">
            <w:pPr>
              <w:jc w:val="both"/>
              <w:rPr>
                <w:rFonts w:ascii="Arial Narrow" w:hAnsi="Arial Narrow"/>
                <w:sz w:val="22"/>
                <w:szCs w:val="22"/>
                <w:lang w:val="en-US"/>
              </w:rPr>
            </w:pPr>
          </w:p>
          <w:p w14:paraId="05268809" w14:textId="77777777" w:rsidR="008748BA" w:rsidRDefault="008748BA" w:rsidP="004E080A">
            <w:pPr>
              <w:jc w:val="both"/>
              <w:rPr>
                <w:rFonts w:ascii="Arial Narrow" w:hAnsi="Arial Narrow"/>
                <w:sz w:val="22"/>
                <w:szCs w:val="22"/>
                <w:lang w:val="en-US"/>
              </w:rPr>
            </w:pPr>
          </w:p>
          <w:p w14:paraId="12F0467D" w14:textId="77777777" w:rsidR="00C4167E" w:rsidRDefault="00C4167E" w:rsidP="004E080A">
            <w:pPr>
              <w:jc w:val="both"/>
              <w:rPr>
                <w:rFonts w:ascii="Arial Narrow" w:hAnsi="Arial Narrow"/>
                <w:sz w:val="22"/>
                <w:szCs w:val="22"/>
                <w:lang w:val="en-US"/>
              </w:rPr>
            </w:pPr>
          </w:p>
          <w:p w14:paraId="55480581" w14:textId="43601C5B" w:rsidR="004E080A" w:rsidRDefault="004E080A" w:rsidP="004E080A">
            <w:pPr>
              <w:jc w:val="both"/>
              <w:rPr>
                <w:rFonts w:ascii="Arial Narrow" w:hAnsi="Arial Narrow"/>
                <w:sz w:val="22"/>
                <w:szCs w:val="22"/>
                <w:lang w:val="en-US"/>
              </w:rPr>
            </w:pPr>
            <w:r w:rsidRPr="004E080A">
              <w:rPr>
                <w:rFonts w:ascii="Arial Narrow" w:hAnsi="Arial Narrow"/>
                <w:sz w:val="22"/>
                <w:szCs w:val="22"/>
                <w:lang w:val="en-US"/>
              </w:rPr>
              <w:t xml:space="preserve">In addition, </w:t>
            </w:r>
            <w:r w:rsidR="00346075">
              <w:rPr>
                <w:rFonts w:ascii="Arial Narrow" w:hAnsi="Arial Narrow"/>
                <w:sz w:val="22"/>
                <w:szCs w:val="22"/>
                <w:lang w:val="en-US"/>
              </w:rPr>
              <w:t>15</w:t>
            </w:r>
            <w:r w:rsidR="00346075" w:rsidRPr="004E080A">
              <w:rPr>
                <w:rFonts w:ascii="Arial Narrow" w:hAnsi="Arial Narrow"/>
                <w:sz w:val="22"/>
                <w:szCs w:val="22"/>
                <w:lang w:val="en-US"/>
              </w:rPr>
              <w:t xml:space="preserve"> </w:t>
            </w:r>
            <w:r w:rsidRPr="004E080A">
              <w:rPr>
                <w:rFonts w:ascii="Arial Narrow" w:hAnsi="Arial Narrow"/>
                <w:sz w:val="22"/>
                <w:szCs w:val="22"/>
                <w:lang w:val="en-US"/>
              </w:rPr>
              <w:t>(</w:t>
            </w:r>
            <w:r w:rsidR="00346075">
              <w:rPr>
                <w:rFonts w:ascii="Arial Narrow" w:hAnsi="Arial Narrow"/>
                <w:sz w:val="22"/>
                <w:szCs w:val="22"/>
                <w:lang w:val="en-US"/>
              </w:rPr>
              <w:t>fifteen</w:t>
            </w:r>
            <w:r w:rsidRPr="004E080A">
              <w:rPr>
                <w:rFonts w:ascii="Arial Narrow" w:hAnsi="Arial Narrow"/>
                <w:sz w:val="22"/>
                <w:szCs w:val="22"/>
                <w:lang w:val="en-US"/>
              </w:rPr>
              <w:t xml:space="preserve">) calendar days prior to the date on which the </w:t>
            </w:r>
            <w:r w:rsidR="00406126">
              <w:rPr>
                <w:rFonts w:ascii="Arial Narrow" w:hAnsi="Arial Narrow"/>
                <w:sz w:val="22"/>
                <w:szCs w:val="22"/>
                <w:lang w:val="en-US"/>
              </w:rPr>
              <w:t>Lease Term</w:t>
            </w:r>
            <w:r w:rsidRPr="004E080A">
              <w:rPr>
                <w:rFonts w:ascii="Arial Narrow" w:hAnsi="Arial Narrow"/>
                <w:sz w:val="22"/>
                <w:szCs w:val="22"/>
                <w:lang w:val="en-US"/>
              </w:rPr>
              <w:t xml:space="preserve"> ends, the </w:t>
            </w:r>
            <w:r w:rsidR="00D62AC9">
              <w:rPr>
                <w:rFonts w:ascii="Arial Narrow" w:hAnsi="Arial Narrow"/>
                <w:sz w:val="22"/>
                <w:szCs w:val="22"/>
                <w:lang w:val="en-US"/>
              </w:rPr>
              <w:t>Tenant</w:t>
            </w:r>
            <w:r w:rsidRPr="004E080A">
              <w:rPr>
                <w:rFonts w:ascii="Arial Narrow" w:hAnsi="Arial Narrow"/>
                <w:sz w:val="22"/>
                <w:szCs w:val="22"/>
                <w:lang w:val="en-US"/>
              </w:rPr>
              <w:t xml:space="preserve"> shall prove to the </w:t>
            </w:r>
            <w:r w:rsidR="00D62AC9">
              <w:rPr>
                <w:rFonts w:ascii="Arial Narrow" w:hAnsi="Arial Narrow"/>
                <w:sz w:val="22"/>
                <w:szCs w:val="22"/>
                <w:lang w:val="en-US"/>
              </w:rPr>
              <w:t>Landlord</w:t>
            </w:r>
            <w:r w:rsidRPr="004E080A">
              <w:rPr>
                <w:rFonts w:ascii="Arial Narrow" w:hAnsi="Arial Narrow"/>
                <w:sz w:val="22"/>
                <w:szCs w:val="22"/>
                <w:lang w:val="en-US"/>
              </w:rPr>
              <w:t xml:space="preserve"> by</w:t>
            </w:r>
            <w:r w:rsidR="002827DC">
              <w:rPr>
                <w:rFonts w:ascii="Arial Narrow" w:hAnsi="Arial Narrow"/>
                <w:sz w:val="22"/>
                <w:szCs w:val="22"/>
                <w:lang w:val="en-US"/>
              </w:rPr>
              <w:t xml:space="preserve"> providing the filing of</w:t>
            </w:r>
            <w:r w:rsidRPr="004E080A">
              <w:rPr>
                <w:rFonts w:ascii="Arial Narrow" w:hAnsi="Arial Narrow"/>
                <w:sz w:val="22"/>
                <w:szCs w:val="22"/>
                <w:lang w:val="en-US"/>
              </w:rPr>
              <w:t xml:space="preserve"> a </w:t>
            </w:r>
            <w:proofErr w:type="spellStart"/>
            <w:r w:rsidR="002827DC">
              <w:rPr>
                <w:rFonts w:ascii="Arial Narrow" w:hAnsi="Arial Narrow"/>
                <w:sz w:val="22"/>
                <w:szCs w:val="22"/>
                <w:lang w:val="en-US"/>
              </w:rPr>
              <w:t>Clousure</w:t>
            </w:r>
            <w:proofErr w:type="spellEnd"/>
            <w:r w:rsidR="002827DC">
              <w:rPr>
                <w:rFonts w:ascii="Arial Narrow" w:hAnsi="Arial Narrow"/>
                <w:sz w:val="22"/>
                <w:szCs w:val="22"/>
                <w:lang w:val="en-US"/>
              </w:rPr>
              <w:t xml:space="preserve"> Notice “</w:t>
            </w:r>
            <w:r w:rsidR="002827DC" w:rsidRPr="00414B32">
              <w:rPr>
                <w:rFonts w:ascii="Arial Narrow" w:hAnsi="Arial Narrow"/>
                <w:i/>
                <w:iCs/>
                <w:sz w:val="22"/>
                <w:szCs w:val="22"/>
                <w:lang w:val="en-US"/>
              </w:rPr>
              <w:t xml:space="preserve">Aviso de Cierre de </w:t>
            </w:r>
            <w:proofErr w:type="spellStart"/>
            <w:r w:rsidR="002827DC" w:rsidRPr="00414B32">
              <w:rPr>
                <w:rFonts w:ascii="Arial Narrow" w:hAnsi="Arial Narrow"/>
                <w:i/>
                <w:iCs/>
                <w:sz w:val="22"/>
                <w:szCs w:val="22"/>
                <w:lang w:val="en-US"/>
              </w:rPr>
              <w:t>Instalaciones</w:t>
            </w:r>
            <w:proofErr w:type="spellEnd"/>
            <w:r w:rsidR="002827DC" w:rsidRPr="00414B32">
              <w:rPr>
                <w:rFonts w:ascii="Arial Narrow" w:hAnsi="Arial Narrow"/>
                <w:i/>
                <w:iCs/>
                <w:sz w:val="22"/>
                <w:szCs w:val="22"/>
                <w:lang w:val="en-US"/>
              </w:rPr>
              <w:t xml:space="preserve"> de Grandes y </w:t>
            </w:r>
            <w:proofErr w:type="spellStart"/>
            <w:r w:rsidR="002827DC" w:rsidRPr="00414B32">
              <w:rPr>
                <w:rFonts w:ascii="Arial Narrow" w:hAnsi="Arial Narrow"/>
                <w:i/>
                <w:iCs/>
                <w:sz w:val="22"/>
                <w:szCs w:val="22"/>
                <w:lang w:val="en-US"/>
              </w:rPr>
              <w:t>Pequeños</w:t>
            </w:r>
            <w:proofErr w:type="spellEnd"/>
            <w:r w:rsidR="002827DC" w:rsidRPr="00414B32">
              <w:rPr>
                <w:rFonts w:ascii="Arial Narrow" w:hAnsi="Arial Narrow"/>
                <w:i/>
                <w:iCs/>
                <w:sz w:val="22"/>
                <w:szCs w:val="22"/>
                <w:lang w:val="en-US"/>
              </w:rPr>
              <w:t xml:space="preserve"> </w:t>
            </w:r>
            <w:proofErr w:type="spellStart"/>
            <w:r w:rsidR="002827DC" w:rsidRPr="00414B32">
              <w:rPr>
                <w:rFonts w:ascii="Arial Narrow" w:hAnsi="Arial Narrow"/>
                <w:i/>
                <w:iCs/>
                <w:sz w:val="22"/>
                <w:szCs w:val="22"/>
                <w:lang w:val="en-US"/>
              </w:rPr>
              <w:t>Generadores</w:t>
            </w:r>
            <w:proofErr w:type="spellEnd"/>
            <w:r w:rsidR="002827DC" w:rsidRPr="00414B32">
              <w:rPr>
                <w:rFonts w:ascii="Arial Narrow" w:hAnsi="Arial Narrow"/>
                <w:i/>
                <w:iCs/>
                <w:sz w:val="22"/>
                <w:szCs w:val="22"/>
                <w:lang w:val="en-US"/>
              </w:rPr>
              <w:t xml:space="preserve"> de </w:t>
            </w:r>
            <w:proofErr w:type="spellStart"/>
            <w:r w:rsidR="002827DC" w:rsidRPr="00414B32">
              <w:rPr>
                <w:rFonts w:ascii="Arial Narrow" w:hAnsi="Arial Narrow"/>
                <w:i/>
                <w:iCs/>
                <w:sz w:val="22"/>
                <w:szCs w:val="22"/>
                <w:lang w:val="en-US"/>
              </w:rPr>
              <w:t>Residuos</w:t>
            </w:r>
            <w:proofErr w:type="spellEnd"/>
            <w:r w:rsidR="002827DC" w:rsidRPr="00414B32">
              <w:rPr>
                <w:rFonts w:ascii="Arial Narrow" w:hAnsi="Arial Narrow"/>
                <w:i/>
                <w:iCs/>
                <w:sz w:val="22"/>
                <w:szCs w:val="22"/>
                <w:lang w:val="en-US"/>
              </w:rPr>
              <w:t xml:space="preserve"> </w:t>
            </w:r>
            <w:proofErr w:type="spellStart"/>
            <w:r w:rsidR="002827DC" w:rsidRPr="00414B32">
              <w:rPr>
                <w:rFonts w:ascii="Arial Narrow" w:hAnsi="Arial Narrow"/>
                <w:i/>
                <w:iCs/>
                <w:sz w:val="22"/>
                <w:szCs w:val="22"/>
                <w:lang w:val="en-US"/>
              </w:rPr>
              <w:t>Peligroso</w:t>
            </w:r>
            <w:proofErr w:type="spellEnd"/>
            <w:r w:rsidR="002827DC" w:rsidRPr="00414B32">
              <w:rPr>
                <w:rFonts w:ascii="Arial Narrow" w:hAnsi="Arial Narrow"/>
                <w:i/>
                <w:iCs/>
                <w:sz w:val="22"/>
                <w:szCs w:val="22"/>
                <w:lang w:val="en-US"/>
              </w:rPr>
              <w:t xml:space="preserve">” </w:t>
            </w:r>
            <w:r w:rsidRPr="00414B32">
              <w:rPr>
                <w:rFonts w:ascii="Arial Narrow" w:hAnsi="Arial Narrow"/>
                <w:i/>
                <w:iCs/>
                <w:sz w:val="22"/>
                <w:szCs w:val="22"/>
                <w:lang w:val="en-US"/>
              </w:rPr>
              <w:t>that it has complied with all applicable requirements in connection</w:t>
            </w:r>
            <w:r w:rsidRPr="004E080A">
              <w:rPr>
                <w:rFonts w:ascii="Arial Narrow" w:hAnsi="Arial Narrow"/>
                <w:sz w:val="22"/>
                <w:szCs w:val="22"/>
                <w:lang w:val="en-US"/>
              </w:rPr>
              <w:t xml:space="preserve"> with the termination of the </w:t>
            </w:r>
            <w:r w:rsidR="00D62AC9">
              <w:rPr>
                <w:rFonts w:ascii="Arial Narrow" w:hAnsi="Arial Narrow"/>
                <w:sz w:val="22"/>
                <w:szCs w:val="22"/>
                <w:lang w:val="en-US"/>
              </w:rPr>
              <w:t>Tenant</w:t>
            </w:r>
            <w:r w:rsidRPr="004E080A">
              <w:rPr>
                <w:rFonts w:ascii="Arial Narrow" w:hAnsi="Arial Narrow"/>
                <w:sz w:val="22"/>
                <w:szCs w:val="22"/>
                <w:lang w:val="en-US"/>
              </w:rPr>
              <w:t xml:space="preserve">'s operations at the </w:t>
            </w:r>
            <w:r w:rsidR="00D62AC9">
              <w:rPr>
                <w:rFonts w:ascii="Arial Narrow" w:hAnsi="Arial Narrow"/>
                <w:sz w:val="22"/>
                <w:szCs w:val="22"/>
                <w:lang w:val="en-US"/>
              </w:rPr>
              <w:lastRenderedPageBreak/>
              <w:t>Leased Property</w:t>
            </w:r>
            <w:r w:rsidRPr="004E080A">
              <w:rPr>
                <w:rFonts w:ascii="Arial Narrow" w:hAnsi="Arial Narrow"/>
                <w:sz w:val="22"/>
                <w:szCs w:val="22"/>
                <w:lang w:val="en-US"/>
              </w:rPr>
              <w:t xml:space="preserve">. </w:t>
            </w:r>
            <w:r w:rsidR="002E30C0">
              <w:rPr>
                <w:rFonts w:ascii="Arial Narrow" w:hAnsi="Arial Narrow"/>
                <w:sz w:val="22"/>
                <w:szCs w:val="22"/>
                <w:lang w:val="en-US"/>
              </w:rPr>
              <w:t xml:space="preserve">In the understanding that the </w:t>
            </w:r>
            <w:r w:rsidR="00EE7547">
              <w:rPr>
                <w:rFonts w:ascii="Arial Narrow" w:hAnsi="Arial Narrow"/>
                <w:sz w:val="22"/>
                <w:szCs w:val="22"/>
                <w:lang w:val="en-US"/>
              </w:rPr>
              <w:t xml:space="preserve">proof of </w:t>
            </w:r>
            <w:r w:rsidR="002E30C0">
              <w:rPr>
                <w:rFonts w:ascii="Arial Narrow" w:hAnsi="Arial Narrow"/>
                <w:sz w:val="22"/>
                <w:szCs w:val="22"/>
                <w:lang w:val="en-US"/>
              </w:rPr>
              <w:t xml:space="preserve">filing of said </w:t>
            </w:r>
            <w:r w:rsidR="002E30C0">
              <w:rPr>
                <w:rFonts w:ascii="Arial Narrow" w:hAnsi="Arial Narrow"/>
                <w:i/>
                <w:iCs/>
                <w:sz w:val="22"/>
                <w:szCs w:val="22"/>
                <w:lang w:val="en-US"/>
              </w:rPr>
              <w:t>aviso</w:t>
            </w:r>
            <w:r w:rsidR="002E30C0">
              <w:rPr>
                <w:rFonts w:ascii="Arial Narrow" w:hAnsi="Arial Narrow"/>
                <w:sz w:val="22"/>
                <w:szCs w:val="22"/>
                <w:lang w:val="en-US"/>
              </w:rPr>
              <w:t xml:space="preserve"> does not release </w:t>
            </w:r>
            <w:r w:rsidR="00D62AC9">
              <w:rPr>
                <w:rFonts w:ascii="Arial Narrow" w:hAnsi="Arial Narrow"/>
                <w:sz w:val="22"/>
                <w:szCs w:val="22"/>
                <w:lang w:val="en-US"/>
              </w:rPr>
              <w:t>Tenant</w:t>
            </w:r>
            <w:r w:rsidR="002E30C0">
              <w:rPr>
                <w:rFonts w:ascii="Arial Narrow" w:hAnsi="Arial Narrow"/>
                <w:sz w:val="22"/>
                <w:szCs w:val="22"/>
                <w:lang w:val="en-US"/>
              </w:rPr>
              <w:t xml:space="preserve"> in any way in regards to its obligation to deliver to </w:t>
            </w:r>
            <w:r w:rsidR="00D62AC9">
              <w:rPr>
                <w:rFonts w:ascii="Arial Narrow" w:hAnsi="Arial Narrow"/>
                <w:sz w:val="22"/>
                <w:szCs w:val="22"/>
                <w:lang w:val="en-US"/>
              </w:rPr>
              <w:t>Landlord</w:t>
            </w:r>
            <w:r w:rsidR="002E30C0">
              <w:rPr>
                <w:rFonts w:ascii="Arial Narrow" w:hAnsi="Arial Narrow"/>
                <w:sz w:val="22"/>
                <w:szCs w:val="22"/>
                <w:lang w:val="en-US"/>
              </w:rPr>
              <w:t xml:space="preserve"> said </w:t>
            </w:r>
            <w:r w:rsidR="00EE7547" w:rsidRPr="00EE7547">
              <w:rPr>
                <w:rFonts w:ascii="Arial Narrow" w:hAnsi="Arial Narrow"/>
                <w:sz w:val="22"/>
                <w:szCs w:val="22"/>
                <w:lang w:val="en-US"/>
              </w:rPr>
              <w:t>the</w:t>
            </w:r>
            <w:r w:rsidR="00EE7547">
              <w:rPr>
                <w:rFonts w:ascii="Arial Narrow" w:hAnsi="Arial Narrow"/>
                <w:i/>
                <w:iCs/>
                <w:sz w:val="22"/>
                <w:szCs w:val="22"/>
                <w:lang w:val="en-US"/>
              </w:rPr>
              <w:t xml:space="preserve"> </w:t>
            </w:r>
            <w:proofErr w:type="spellStart"/>
            <w:r w:rsidR="00EE7547">
              <w:rPr>
                <w:rFonts w:ascii="Arial Narrow" w:hAnsi="Arial Narrow"/>
                <w:sz w:val="22"/>
                <w:szCs w:val="22"/>
                <w:lang w:val="en-US"/>
              </w:rPr>
              <w:t>Clousure</w:t>
            </w:r>
            <w:proofErr w:type="spellEnd"/>
            <w:r w:rsidR="00EE7547">
              <w:rPr>
                <w:rFonts w:ascii="Arial Narrow" w:hAnsi="Arial Narrow"/>
                <w:sz w:val="22"/>
                <w:szCs w:val="22"/>
                <w:lang w:val="en-US"/>
              </w:rPr>
              <w:t xml:space="preserve"> Notice “</w:t>
            </w:r>
            <w:r w:rsidR="00EE7547" w:rsidRPr="00414B32">
              <w:rPr>
                <w:rFonts w:ascii="Arial Narrow" w:hAnsi="Arial Narrow"/>
                <w:i/>
                <w:iCs/>
                <w:sz w:val="22"/>
                <w:szCs w:val="22"/>
                <w:lang w:val="en-US"/>
              </w:rPr>
              <w:t xml:space="preserve">Aviso de Cierre de </w:t>
            </w:r>
            <w:proofErr w:type="spellStart"/>
            <w:r w:rsidR="00EE7547" w:rsidRPr="00414B32">
              <w:rPr>
                <w:rFonts w:ascii="Arial Narrow" w:hAnsi="Arial Narrow"/>
                <w:i/>
                <w:iCs/>
                <w:sz w:val="22"/>
                <w:szCs w:val="22"/>
                <w:lang w:val="en-US"/>
              </w:rPr>
              <w:t>Instalaciones</w:t>
            </w:r>
            <w:proofErr w:type="spellEnd"/>
            <w:r w:rsidR="00EE7547" w:rsidRPr="00414B32">
              <w:rPr>
                <w:rFonts w:ascii="Arial Narrow" w:hAnsi="Arial Narrow"/>
                <w:i/>
                <w:iCs/>
                <w:sz w:val="22"/>
                <w:szCs w:val="22"/>
                <w:lang w:val="en-US"/>
              </w:rPr>
              <w:t xml:space="preserve"> de Grandes y </w:t>
            </w:r>
            <w:proofErr w:type="spellStart"/>
            <w:r w:rsidR="00EE7547" w:rsidRPr="00414B32">
              <w:rPr>
                <w:rFonts w:ascii="Arial Narrow" w:hAnsi="Arial Narrow"/>
                <w:i/>
                <w:iCs/>
                <w:sz w:val="22"/>
                <w:szCs w:val="22"/>
                <w:lang w:val="en-US"/>
              </w:rPr>
              <w:t>Pequeños</w:t>
            </w:r>
            <w:proofErr w:type="spellEnd"/>
            <w:r w:rsidR="00EE7547" w:rsidRPr="00414B32">
              <w:rPr>
                <w:rFonts w:ascii="Arial Narrow" w:hAnsi="Arial Narrow"/>
                <w:i/>
                <w:iCs/>
                <w:sz w:val="22"/>
                <w:szCs w:val="22"/>
                <w:lang w:val="en-US"/>
              </w:rPr>
              <w:t xml:space="preserve"> </w:t>
            </w:r>
            <w:proofErr w:type="spellStart"/>
            <w:r w:rsidR="00EE7547" w:rsidRPr="00414B32">
              <w:rPr>
                <w:rFonts w:ascii="Arial Narrow" w:hAnsi="Arial Narrow"/>
                <w:i/>
                <w:iCs/>
                <w:sz w:val="22"/>
                <w:szCs w:val="22"/>
                <w:lang w:val="en-US"/>
              </w:rPr>
              <w:t>Generadores</w:t>
            </w:r>
            <w:proofErr w:type="spellEnd"/>
            <w:r w:rsidR="00EE7547" w:rsidRPr="00414B32">
              <w:rPr>
                <w:rFonts w:ascii="Arial Narrow" w:hAnsi="Arial Narrow"/>
                <w:i/>
                <w:iCs/>
                <w:sz w:val="22"/>
                <w:szCs w:val="22"/>
                <w:lang w:val="en-US"/>
              </w:rPr>
              <w:t xml:space="preserve"> de </w:t>
            </w:r>
            <w:proofErr w:type="spellStart"/>
            <w:r w:rsidR="00EE7547" w:rsidRPr="00414B32">
              <w:rPr>
                <w:rFonts w:ascii="Arial Narrow" w:hAnsi="Arial Narrow"/>
                <w:i/>
                <w:iCs/>
                <w:sz w:val="22"/>
                <w:szCs w:val="22"/>
                <w:lang w:val="en-US"/>
              </w:rPr>
              <w:t>Residuos</w:t>
            </w:r>
            <w:proofErr w:type="spellEnd"/>
            <w:r w:rsidR="00EE7547" w:rsidRPr="00414B32">
              <w:rPr>
                <w:rFonts w:ascii="Arial Narrow" w:hAnsi="Arial Narrow"/>
                <w:i/>
                <w:iCs/>
                <w:sz w:val="22"/>
                <w:szCs w:val="22"/>
                <w:lang w:val="en-US"/>
              </w:rPr>
              <w:t xml:space="preserve"> </w:t>
            </w:r>
            <w:proofErr w:type="spellStart"/>
            <w:r w:rsidR="00EE7547" w:rsidRPr="00414B32">
              <w:rPr>
                <w:rFonts w:ascii="Arial Narrow" w:hAnsi="Arial Narrow"/>
                <w:i/>
                <w:iCs/>
                <w:sz w:val="22"/>
                <w:szCs w:val="22"/>
                <w:lang w:val="en-US"/>
              </w:rPr>
              <w:t>Peligroso</w:t>
            </w:r>
            <w:proofErr w:type="spellEnd"/>
            <w:r w:rsidR="00EE7547" w:rsidRPr="00414B32">
              <w:rPr>
                <w:rFonts w:ascii="Arial Narrow" w:hAnsi="Arial Narrow"/>
                <w:i/>
                <w:iCs/>
                <w:sz w:val="22"/>
                <w:szCs w:val="22"/>
                <w:lang w:val="en-US"/>
              </w:rPr>
              <w:t>”</w:t>
            </w:r>
            <w:r w:rsidR="002E30C0">
              <w:rPr>
                <w:rFonts w:ascii="Arial Narrow" w:hAnsi="Arial Narrow"/>
                <w:sz w:val="22"/>
                <w:szCs w:val="22"/>
                <w:lang w:val="en-US"/>
              </w:rPr>
              <w:t xml:space="preserve">; therefore, </w:t>
            </w:r>
            <w:r w:rsidR="00D62AC9">
              <w:rPr>
                <w:rFonts w:ascii="Arial Narrow" w:hAnsi="Arial Narrow"/>
                <w:sz w:val="22"/>
                <w:szCs w:val="22"/>
                <w:lang w:val="en-US"/>
              </w:rPr>
              <w:t>Landlord</w:t>
            </w:r>
            <w:r w:rsidR="002E30C0">
              <w:rPr>
                <w:rFonts w:ascii="Arial Narrow" w:hAnsi="Arial Narrow"/>
                <w:sz w:val="22"/>
                <w:szCs w:val="22"/>
                <w:lang w:val="en-US"/>
              </w:rPr>
              <w:t xml:space="preserve"> reserves any action(s) that by virtue of this </w:t>
            </w:r>
            <w:r w:rsidR="00A72439">
              <w:rPr>
                <w:rFonts w:ascii="Arial Narrow" w:hAnsi="Arial Narrow"/>
                <w:sz w:val="22"/>
                <w:szCs w:val="22"/>
                <w:lang w:val="en-US"/>
              </w:rPr>
              <w:t>Lease Agreement</w:t>
            </w:r>
            <w:r w:rsidR="002E30C0">
              <w:rPr>
                <w:rFonts w:ascii="Arial Narrow" w:hAnsi="Arial Narrow"/>
                <w:sz w:val="22"/>
                <w:szCs w:val="22"/>
                <w:lang w:val="en-US"/>
              </w:rPr>
              <w:t xml:space="preserve"> and/or the applicable legislation it may have. </w:t>
            </w:r>
          </w:p>
          <w:p w14:paraId="088121DE" w14:textId="77777777" w:rsidR="00D957D8" w:rsidRDefault="00D957D8" w:rsidP="004E080A">
            <w:pPr>
              <w:jc w:val="both"/>
              <w:rPr>
                <w:rFonts w:ascii="Arial Narrow" w:hAnsi="Arial Narrow"/>
                <w:sz w:val="22"/>
                <w:szCs w:val="22"/>
                <w:lang w:val="en-US"/>
              </w:rPr>
            </w:pPr>
          </w:p>
          <w:p w14:paraId="04874F58" w14:textId="77777777" w:rsidR="00A04804" w:rsidRDefault="00A04804" w:rsidP="004E080A">
            <w:pPr>
              <w:jc w:val="both"/>
              <w:rPr>
                <w:rFonts w:ascii="Arial Narrow" w:hAnsi="Arial Narrow"/>
                <w:sz w:val="22"/>
                <w:szCs w:val="22"/>
                <w:lang w:val="en-US"/>
              </w:rPr>
            </w:pPr>
          </w:p>
          <w:p w14:paraId="1DD8125B" w14:textId="77777777" w:rsidR="007132B5" w:rsidRDefault="007132B5" w:rsidP="004E080A">
            <w:pPr>
              <w:jc w:val="both"/>
              <w:rPr>
                <w:rFonts w:ascii="Arial Narrow" w:hAnsi="Arial Narrow"/>
                <w:sz w:val="22"/>
                <w:szCs w:val="22"/>
                <w:lang w:val="en-US"/>
              </w:rPr>
            </w:pPr>
          </w:p>
          <w:p w14:paraId="47080BB1" w14:textId="20F0D5E2" w:rsidR="004E080A" w:rsidRPr="004E080A" w:rsidRDefault="004E080A" w:rsidP="004E080A">
            <w:pPr>
              <w:jc w:val="both"/>
              <w:rPr>
                <w:rFonts w:ascii="Arial Narrow" w:hAnsi="Arial Narrow"/>
                <w:sz w:val="22"/>
                <w:szCs w:val="22"/>
                <w:lang w:val="en-US"/>
              </w:rPr>
            </w:pPr>
            <w:r w:rsidRPr="004E080A">
              <w:rPr>
                <w:rFonts w:ascii="Arial Narrow" w:hAnsi="Arial Narrow"/>
                <w:sz w:val="22"/>
                <w:szCs w:val="22"/>
                <w:lang w:val="en-US"/>
              </w:rPr>
              <w:t>In the event the government authorities</w:t>
            </w:r>
            <w:r w:rsidR="00123B90">
              <w:rPr>
                <w:rFonts w:ascii="Arial Narrow" w:hAnsi="Arial Narrow"/>
                <w:sz w:val="22"/>
                <w:szCs w:val="22"/>
                <w:lang w:val="en-US"/>
              </w:rPr>
              <w:t>,</w:t>
            </w:r>
            <w:r w:rsidRPr="004E080A">
              <w:rPr>
                <w:rFonts w:ascii="Arial Narrow" w:hAnsi="Arial Narrow"/>
                <w:sz w:val="22"/>
                <w:szCs w:val="22"/>
                <w:lang w:val="en-US"/>
              </w:rPr>
              <w:t xml:space="preserve"> the </w:t>
            </w:r>
            <w:r w:rsidR="00D62AC9">
              <w:rPr>
                <w:rFonts w:ascii="Arial Narrow" w:hAnsi="Arial Narrow"/>
                <w:sz w:val="22"/>
                <w:szCs w:val="22"/>
                <w:lang w:val="en-US"/>
              </w:rPr>
              <w:t>Tenant</w:t>
            </w:r>
            <w:r w:rsidRPr="004E080A">
              <w:rPr>
                <w:rFonts w:ascii="Arial Narrow" w:hAnsi="Arial Narrow"/>
                <w:sz w:val="22"/>
                <w:szCs w:val="22"/>
                <w:lang w:val="en-US"/>
              </w:rPr>
              <w:t xml:space="preserve">, upon the written approval of the </w:t>
            </w:r>
            <w:r w:rsidR="00D62AC9">
              <w:rPr>
                <w:rFonts w:ascii="Arial Narrow" w:hAnsi="Arial Narrow"/>
                <w:sz w:val="22"/>
                <w:szCs w:val="22"/>
                <w:lang w:val="en-US"/>
              </w:rPr>
              <w:t>Landlord</w:t>
            </w:r>
            <w:r w:rsidRPr="004E080A">
              <w:rPr>
                <w:rFonts w:ascii="Arial Narrow" w:hAnsi="Arial Narrow"/>
                <w:sz w:val="22"/>
                <w:szCs w:val="22"/>
                <w:lang w:val="en-US"/>
              </w:rPr>
              <w:t xml:space="preserve">, shall perform, at the </w:t>
            </w:r>
            <w:r w:rsidR="00D62AC9">
              <w:rPr>
                <w:rFonts w:ascii="Arial Narrow" w:hAnsi="Arial Narrow"/>
                <w:sz w:val="22"/>
                <w:szCs w:val="22"/>
                <w:lang w:val="en-US"/>
              </w:rPr>
              <w:t>Tenant</w:t>
            </w:r>
            <w:r w:rsidRPr="004E080A">
              <w:rPr>
                <w:rFonts w:ascii="Arial Narrow" w:hAnsi="Arial Narrow"/>
                <w:sz w:val="22"/>
                <w:szCs w:val="22"/>
                <w:lang w:val="en-US"/>
              </w:rPr>
              <w:t xml:space="preserve">’s cost and expense, any remediation actions necessary to restore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w:t>
            </w:r>
            <w:r w:rsidR="00123B90">
              <w:rPr>
                <w:rFonts w:ascii="Arial Narrow" w:hAnsi="Arial Narrow"/>
                <w:sz w:val="22"/>
                <w:szCs w:val="22"/>
                <w:lang w:val="en-US"/>
              </w:rPr>
              <w:t>without any</w:t>
            </w:r>
            <w:r w:rsidRPr="004E080A">
              <w:rPr>
                <w:rFonts w:ascii="Arial Narrow" w:hAnsi="Arial Narrow"/>
                <w:sz w:val="22"/>
                <w:szCs w:val="22"/>
                <w:lang w:val="en-US"/>
              </w:rPr>
              <w:t xml:space="preserve"> environmental condition in which it was delivered at the commencement of the </w:t>
            </w:r>
            <w:r w:rsidR="00406126">
              <w:rPr>
                <w:rFonts w:ascii="Arial Narrow" w:hAnsi="Arial Narrow"/>
                <w:sz w:val="22"/>
                <w:szCs w:val="22"/>
                <w:lang w:val="en-US"/>
              </w:rPr>
              <w:t>Lease Term</w:t>
            </w:r>
            <w:r w:rsidRPr="004E080A">
              <w:rPr>
                <w:rFonts w:ascii="Arial Narrow" w:hAnsi="Arial Narrow"/>
                <w:sz w:val="22"/>
                <w:szCs w:val="22"/>
                <w:lang w:val="en-US"/>
              </w:rPr>
              <w:t xml:space="preserve">, and upon completion of the remediation actions shall deliver to the </w:t>
            </w:r>
            <w:r w:rsidR="00D62AC9">
              <w:rPr>
                <w:rFonts w:ascii="Arial Narrow" w:hAnsi="Arial Narrow"/>
                <w:sz w:val="22"/>
                <w:szCs w:val="22"/>
                <w:lang w:val="en-US"/>
              </w:rPr>
              <w:t>Landlord</w:t>
            </w:r>
            <w:r w:rsidRPr="004E080A">
              <w:rPr>
                <w:rFonts w:ascii="Arial Narrow" w:hAnsi="Arial Narrow"/>
                <w:sz w:val="22"/>
                <w:szCs w:val="22"/>
                <w:lang w:val="en-US"/>
              </w:rPr>
              <w:t xml:space="preserve"> a certified copy of the official notice issued by the environmental government authority</w:t>
            </w:r>
            <w:r w:rsidR="002E30C0">
              <w:rPr>
                <w:rFonts w:ascii="Arial Narrow" w:hAnsi="Arial Narrow"/>
                <w:sz w:val="22"/>
                <w:szCs w:val="22"/>
                <w:lang w:val="en-US"/>
              </w:rPr>
              <w:t>, if applicable pursuant the law,</w:t>
            </w:r>
            <w:r w:rsidRPr="004E080A">
              <w:rPr>
                <w:rFonts w:ascii="Arial Narrow" w:hAnsi="Arial Narrow"/>
                <w:sz w:val="22"/>
                <w:szCs w:val="22"/>
                <w:lang w:val="en-US"/>
              </w:rPr>
              <w:t xml:space="preserve"> certifying that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is in full compliance with all the necessary environmental requirements and the applicable Environmental Legislation.</w:t>
            </w:r>
          </w:p>
          <w:p w14:paraId="1AB5595F" w14:textId="77777777" w:rsidR="004E080A" w:rsidRDefault="004E080A" w:rsidP="004E080A">
            <w:pPr>
              <w:jc w:val="both"/>
              <w:rPr>
                <w:rFonts w:ascii="Arial Narrow" w:hAnsi="Arial Narrow"/>
                <w:sz w:val="22"/>
                <w:szCs w:val="22"/>
                <w:lang w:val="en-US"/>
              </w:rPr>
            </w:pPr>
          </w:p>
          <w:p w14:paraId="3A49AF2F" w14:textId="77777777" w:rsidR="007132B5" w:rsidRDefault="007132B5" w:rsidP="004E080A">
            <w:pPr>
              <w:jc w:val="both"/>
              <w:rPr>
                <w:rFonts w:ascii="Arial Narrow" w:hAnsi="Arial Narrow"/>
                <w:sz w:val="22"/>
                <w:szCs w:val="22"/>
                <w:lang w:val="en-US"/>
              </w:rPr>
            </w:pPr>
          </w:p>
          <w:p w14:paraId="1D3001A2" w14:textId="77777777" w:rsidR="007132B5" w:rsidRDefault="007132B5" w:rsidP="004E080A">
            <w:pPr>
              <w:jc w:val="both"/>
              <w:rPr>
                <w:rFonts w:ascii="Arial Narrow" w:hAnsi="Arial Narrow"/>
                <w:sz w:val="22"/>
                <w:szCs w:val="22"/>
                <w:lang w:val="en-US"/>
              </w:rPr>
            </w:pPr>
          </w:p>
          <w:p w14:paraId="69D30324" w14:textId="77777777" w:rsidR="008748BA" w:rsidRDefault="008748BA" w:rsidP="004E080A">
            <w:pPr>
              <w:jc w:val="both"/>
              <w:rPr>
                <w:rFonts w:ascii="Arial Narrow" w:hAnsi="Arial Narrow"/>
                <w:sz w:val="22"/>
                <w:szCs w:val="22"/>
                <w:lang w:val="en-US"/>
              </w:rPr>
            </w:pPr>
          </w:p>
          <w:p w14:paraId="3A3263B5" w14:textId="617D47F8" w:rsidR="004E080A" w:rsidRPr="004E080A" w:rsidRDefault="004E080A" w:rsidP="004E080A">
            <w:pPr>
              <w:jc w:val="both"/>
              <w:rPr>
                <w:rFonts w:ascii="Arial Narrow" w:hAnsi="Arial Narrow"/>
                <w:sz w:val="22"/>
                <w:szCs w:val="22"/>
                <w:lang w:val="en-US"/>
              </w:rPr>
            </w:pPr>
            <w:r w:rsidRPr="004E080A">
              <w:rPr>
                <w:rFonts w:ascii="Arial Narrow" w:hAnsi="Arial Narrow"/>
                <w:sz w:val="22"/>
                <w:szCs w:val="22"/>
                <w:lang w:val="en-US"/>
              </w:rPr>
              <w:t xml:space="preserve">In any event, the </w:t>
            </w:r>
            <w:r w:rsidR="00D62AC9">
              <w:rPr>
                <w:rFonts w:ascii="Arial Narrow" w:hAnsi="Arial Narrow"/>
                <w:sz w:val="22"/>
                <w:szCs w:val="22"/>
                <w:lang w:val="en-US"/>
              </w:rPr>
              <w:t>Tenant</w:t>
            </w:r>
            <w:r w:rsidRPr="004E080A">
              <w:rPr>
                <w:rFonts w:ascii="Arial Narrow" w:hAnsi="Arial Narrow"/>
                <w:sz w:val="22"/>
                <w:szCs w:val="22"/>
                <w:lang w:val="en-US"/>
              </w:rPr>
              <w:t xml:space="preserve"> </w:t>
            </w:r>
            <w:r w:rsidRPr="00AF505E">
              <w:rPr>
                <w:rFonts w:ascii="Arial Narrow" w:hAnsi="Arial Narrow"/>
                <w:sz w:val="22"/>
                <w:szCs w:val="22"/>
                <w:lang w:val="en-US"/>
              </w:rPr>
              <w:t xml:space="preserve">jointly with the Guarantor shall be solely responsible for repairing and remediating any damage caused to the </w:t>
            </w:r>
            <w:r w:rsidR="00D62AC9">
              <w:rPr>
                <w:rFonts w:ascii="Arial Narrow" w:hAnsi="Arial Narrow"/>
                <w:sz w:val="22"/>
                <w:szCs w:val="22"/>
                <w:lang w:val="en-US"/>
              </w:rPr>
              <w:t>Leased Property</w:t>
            </w:r>
            <w:r w:rsidRPr="00AF505E">
              <w:rPr>
                <w:rFonts w:ascii="Arial Narrow" w:hAnsi="Arial Narrow"/>
                <w:sz w:val="22"/>
                <w:szCs w:val="22"/>
                <w:lang w:val="en-US"/>
              </w:rPr>
              <w:t>, including the remediation of any contamination condition attributable, directly or indirectly</w:t>
            </w:r>
            <w:r w:rsidRPr="004E080A">
              <w:rPr>
                <w:rFonts w:ascii="Arial Narrow" w:hAnsi="Arial Narrow"/>
                <w:sz w:val="22"/>
                <w:szCs w:val="22"/>
                <w:lang w:val="en-US"/>
              </w:rPr>
              <w:t xml:space="preserve">, to the </w:t>
            </w:r>
            <w:r w:rsidR="00D62AC9">
              <w:rPr>
                <w:rFonts w:ascii="Arial Narrow" w:hAnsi="Arial Narrow"/>
                <w:sz w:val="22"/>
                <w:szCs w:val="22"/>
                <w:lang w:val="en-US"/>
              </w:rPr>
              <w:t>Tenant</w:t>
            </w:r>
            <w:r w:rsidRPr="004E080A">
              <w:rPr>
                <w:rFonts w:ascii="Arial Narrow" w:hAnsi="Arial Narrow"/>
                <w:sz w:val="22"/>
                <w:szCs w:val="22"/>
                <w:lang w:val="en-US"/>
              </w:rPr>
              <w:t xml:space="preserve"> or its operations and caused under or upon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as well as for the compensation and/or indemnification for damages and losses caused to human health, the environment and property contiguous or adjacent to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arising from any contamination condition and resulting from the use of the </w:t>
            </w:r>
            <w:r w:rsidR="00D62AC9">
              <w:rPr>
                <w:rFonts w:ascii="Arial Narrow" w:hAnsi="Arial Narrow"/>
                <w:sz w:val="22"/>
                <w:szCs w:val="22"/>
                <w:lang w:val="en-US"/>
              </w:rPr>
              <w:t>Tenant</w:t>
            </w:r>
            <w:r w:rsidRPr="004E080A">
              <w:rPr>
                <w:rFonts w:ascii="Arial Narrow" w:hAnsi="Arial Narrow"/>
                <w:sz w:val="22"/>
                <w:szCs w:val="22"/>
                <w:lang w:val="en-US"/>
              </w:rPr>
              <w:t xml:space="preserve"> or its operations at the </w:t>
            </w:r>
            <w:r w:rsidR="00D62AC9">
              <w:rPr>
                <w:rFonts w:ascii="Arial Narrow" w:hAnsi="Arial Narrow"/>
                <w:sz w:val="22"/>
                <w:szCs w:val="22"/>
                <w:lang w:val="en-US"/>
              </w:rPr>
              <w:t>Leased Property</w:t>
            </w:r>
            <w:r w:rsidRPr="004E080A">
              <w:rPr>
                <w:rFonts w:ascii="Arial Narrow" w:hAnsi="Arial Narrow"/>
                <w:sz w:val="22"/>
                <w:szCs w:val="22"/>
                <w:lang w:val="en-US"/>
              </w:rPr>
              <w:t>.</w:t>
            </w:r>
          </w:p>
          <w:p w14:paraId="158B09BF" w14:textId="77777777" w:rsidR="008748BA" w:rsidRDefault="008748BA" w:rsidP="004E080A">
            <w:pPr>
              <w:jc w:val="both"/>
              <w:rPr>
                <w:rFonts w:ascii="Arial Narrow" w:hAnsi="Arial Narrow"/>
                <w:sz w:val="22"/>
                <w:szCs w:val="22"/>
                <w:lang w:val="en-US"/>
              </w:rPr>
            </w:pPr>
          </w:p>
          <w:p w14:paraId="64ACCE1E" w14:textId="77777777" w:rsidR="008748BA" w:rsidRPr="004E080A" w:rsidRDefault="008748BA" w:rsidP="004E080A">
            <w:pPr>
              <w:jc w:val="both"/>
              <w:rPr>
                <w:rFonts w:ascii="Arial Narrow" w:hAnsi="Arial Narrow"/>
                <w:sz w:val="22"/>
                <w:szCs w:val="22"/>
                <w:lang w:val="en-US"/>
              </w:rPr>
            </w:pPr>
          </w:p>
          <w:p w14:paraId="2AC417B1" w14:textId="6CC5FF46" w:rsidR="004E080A" w:rsidRPr="004E080A" w:rsidRDefault="004E080A" w:rsidP="004E080A">
            <w:pPr>
              <w:jc w:val="both"/>
              <w:rPr>
                <w:rFonts w:ascii="Arial Narrow" w:hAnsi="Arial Narrow"/>
                <w:sz w:val="22"/>
                <w:szCs w:val="22"/>
                <w:lang w:val="en-US"/>
              </w:rPr>
            </w:pPr>
            <w:proofErr w:type="gramStart"/>
            <w:r w:rsidRPr="004E080A">
              <w:rPr>
                <w:rFonts w:ascii="Arial Narrow" w:hAnsi="Arial Narrow"/>
                <w:sz w:val="22"/>
                <w:szCs w:val="22"/>
                <w:lang w:val="en-US"/>
              </w:rPr>
              <w:t>In the event that</w:t>
            </w:r>
            <w:proofErr w:type="gramEnd"/>
            <w:r w:rsidRPr="004E080A">
              <w:rPr>
                <w:rFonts w:ascii="Arial Narrow" w:hAnsi="Arial Narrow"/>
                <w:sz w:val="22"/>
                <w:szCs w:val="22"/>
                <w:lang w:val="en-US"/>
              </w:rPr>
              <w:t xml:space="preserve">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or its subsoil or peripherals </w:t>
            </w:r>
            <w:proofErr w:type="gramStart"/>
            <w:r w:rsidRPr="004E080A">
              <w:rPr>
                <w:rFonts w:ascii="Arial Narrow" w:hAnsi="Arial Narrow"/>
                <w:sz w:val="22"/>
                <w:szCs w:val="22"/>
                <w:lang w:val="en-US"/>
              </w:rPr>
              <w:t>present</w:t>
            </w:r>
            <w:proofErr w:type="gramEnd"/>
            <w:r w:rsidRPr="004E080A">
              <w:rPr>
                <w:rFonts w:ascii="Arial Narrow" w:hAnsi="Arial Narrow"/>
                <w:sz w:val="22"/>
                <w:szCs w:val="22"/>
                <w:lang w:val="en-US"/>
              </w:rPr>
              <w:t xml:space="preserve"> a condition of contamination that is directly or indirectly attributable to the </w:t>
            </w:r>
            <w:r w:rsidR="00D62AC9">
              <w:rPr>
                <w:rFonts w:ascii="Arial Narrow" w:hAnsi="Arial Narrow"/>
                <w:sz w:val="22"/>
                <w:szCs w:val="22"/>
                <w:lang w:val="en-US"/>
              </w:rPr>
              <w:t>Tenant</w:t>
            </w:r>
            <w:r w:rsidRPr="004E080A">
              <w:rPr>
                <w:rFonts w:ascii="Arial Narrow" w:hAnsi="Arial Narrow"/>
                <w:sz w:val="22"/>
                <w:szCs w:val="22"/>
                <w:lang w:val="en-US"/>
              </w:rPr>
              <w:t xml:space="preserve"> or its operations, the </w:t>
            </w:r>
            <w:r w:rsidR="007132B5">
              <w:rPr>
                <w:rFonts w:ascii="Arial Narrow" w:hAnsi="Arial Narrow"/>
                <w:sz w:val="22"/>
                <w:szCs w:val="22"/>
                <w:lang w:val="en-US"/>
              </w:rPr>
              <w:t>Parties shall observe the following</w:t>
            </w:r>
            <w:r w:rsidRPr="004E080A">
              <w:rPr>
                <w:rFonts w:ascii="Arial Narrow" w:hAnsi="Arial Narrow"/>
                <w:sz w:val="22"/>
                <w:szCs w:val="22"/>
                <w:lang w:val="en-US"/>
              </w:rPr>
              <w:t>:</w:t>
            </w:r>
          </w:p>
          <w:p w14:paraId="0DBD0E22" w14:textId="77777777" w:rsidR="007132B5" w:rsidRDefault="007132B5" w:rsidP="004E080A">
            <w:pPr>
              <w:jc w:val="both"/>
              <w:rPr>
                <w:rFonts w:ascii="Arial Narrow" w:hAnsi="Arial Narrow"/>
                <w:sz w:val="22"/>
                <w:szCs w:val="22"/>
                <w:lang w:val="en-US"/>
              </w:rPr>
            </w:pPr>
          </w:p>
          <w:p w14:paraId="50D95989" w14:textId="78D01A06" w:rsidR="004E080A" w:rsidRPr="00D957D8" w:rsidRDefault="004E080A" w:rsidP="007E04A9">
            <w:pPr>
              <w:pStyle w:val="Prrafodelista"/>
              <w:numPr>
                <w:ilvl w:val="0"/>
                <w:numId w:val="45"/>
              </w:numPr>
              <w:jc w:val="both"/>
              <w:rPr>
                <w:rFonts w:ascii="Arial Narrow" w:hAnsi="Arial Narrow"/>
                <w:sz w:val="22"/>
                <w:szCs w:val="22"/>
                <w:lang w:val="en-US"/>
              </w:rPr>
            </w:pPr>
            <w:r w:rsidRPr="00D957D8">
              <w:rPr>
                <w:rFonts w:ascii="Arial Narrow" w:hAnsi="Arial Narrow"/>
                <w:sz w:val="22"/>
                <w:szCs w:val="22"/>
                <w:lang w:val="en-US"/>
              </w:rPr>
              <w:t xml:space="preserve">The </w:t>
            </w:r>
            <w:r w:rsidR="00D62AC9">
              <w:rPr>
                <w:rFonts w:ascii="Arial Narrow" w:hAnsi="Arial Narrow"/>
                <w:sz w:val="22"/>
                <w:szCs w:val="22"/>
                <w:lang w:val="en-US"/>
              </w:rPr>
              <w:t>Tenant</w:t>
            </w:r>
            <w:r w:rsidRPr="00D957D8">
              <w:rPr>
                <w:rFonts w:ascii="Arial Narrow" w:hAnsi="Arial Narrow"/>
                <w:sz w:val="22"/>
                <w:szCs w:val="22"/>
                <w:lang w:val="en-US"/>
              </w:rPr>
              <w:t xml:space="preserve"> shall </w:t>
            </w:r>
            <w:r w:rsidR="007132B5">
              <w:rPr>
                <w:rFonts w:ascii="Arial Narrow" w:hAnsi="Arial Narrow"/>
                <w:sz w:val="22"/>
                <w:szCs w:val="22"/>
                <w:lang w:val="en-US"/>
              </w:rPr>
              <w:t>decide whether (</w:t>
            </w:r>
            <w:proofErr w:type="spellStart"/>
            <w:r w:rsidR="007132B5">
              <w:rPr>
                <w:rFonts w:ascii="Arial Narrow" w:hAnsi="Arial Narrow"/>
                <w:sz w:val="22"/>
                <w:szCs w:val="22"/>
                <w:lang w:val="en-US"/>
              </w:rPr>
              <w:t>i</w:t>
            </w:r>
            <w:proofErr w:type="spellEnd"/>
            <w:r w:rsidR="007132B5">
              <w:rPr>
                <w:rFonts w:ascii="Arial Narrow" w:hAnsi="Arial Narrow"/>
                <w:sz w:val="22"/>
                <w:szCs w:val="22"/>
                <w:lang w:val="en-US"/>
              </w:rPr>
              <w:t xml:space="preserve">) provide </w:t>
            </w:r>
            <w:r w:rsidR="00D62AC9">
              <w:rPr>
                <w:rFonts w:ascii="Arial Narrow" w:hAnsi="Arial Narrow"/>
                <w:sz w:val="22"/>
                <w:szCs w:val="22"/>
                <w:lang w:val="en-US"/>
              </w:rPr>
              <w:t>Landlord</w:t>
            </w:r>
            <w:r w:rsidR="007132B5">
              <w:rPr>
                <w:rFonts w:ascii="Arial Narrow" w:hAnsi="Arial Narrow"/>
                <w:sz w:val="22"/>
                <w:szCs w:val="22"/>
                <w:lang w:val="en-US"/>
              </w:rPr>
              <w:t xml:space="preserve"> a phase I environmental study by which </w:t>
            </w:r>
            <w:r w:rsidR="00D62AC9">
              <w:rPr>
                <w:rFonts w:ascii="Arial Narrow" w:hAnsi="Arial Narrow"/>
                <w:sz w:val="22"/>
                <w:szCs w:val="22"/>
                <w:lang w:val="en-US"/>
              </w:rPr>
              <w:t>Tenant</w:t>
            </w:r>
            <w:r w:rsidR="007132B5">
              <w:rPr>
                <w:rFonts w:ascii="Arial Narrow" w:hAnsi="Arial Narrow"/>
                <w:sz w:val="22"/>
                <w:szCs w:val="22"/>
                <w:lang w:val="en-US"/>
              </w:rPr>
              <w:t xml:space="preserve"> proves the non-existence of an environmental condition within the </w:t>
            </w:r>
            <w:r w:rsidR="00D62AC9">
              <w:rPr>
                <w:rFonts w:ascii="Arial Narrow" w:hAnsi="Arial Narrow"/>
                <w:sz w:val="22"/>
                <w:szCs w:val="22"/>
                <w:lang w:val="en-US"/>
              </w:rPr>
              <w:t>Leased Property</w:t>
            </w:r>
            <w:r w:rsidR="007132B5">
              <w:rPr>
                <w:rFonts w:ascii="Arial Narrow" w:hAnsi="Arial Narrow"/>
                <w:sz w:val="22"/>
                <w:szCs w:val="22"/>
                <w:lang w:val="en-US"/>
              </w:rPr>
              <w:t xml:space="preserve">, or (ii) </w:t>
            </w:r>
            <w:r w:rsidRPr="00D957D8">
              <w:rPr>
                <w:rFonts w:ascii="Arial Narrow" w:hAnsi="Arial Narrow"/>
                <w:sz w:val="22"/>
                <w:szCs w:val="22"/>
                <w:lang w:val="en-US"/>
              </w:rPr>
              <w:t xml:space="preserve">deliver to the </w:t>
            </w:r>
            <w:r w:rsidR="00D62AC9">
              <w:rPr>
                <w:rFonts w:ascii="Arial Narrow" w:hAnsi="Arial Narrow"/>
                <w:sz w:val="22"/>
                <w:szCs w:val="22"/>
                <w:lang w:val="en-US"/>
              </w:rPr>
              <w:t>Landlord</w:t>
            </w:r>
            <w:r w:rsidRPr="00D957D8">
              <w:rPr>
                <w:rFonts w:ascii="Arial Narrow" w:hAnsi="Arial Narrow"/>
                <w:sz w:val="22"/>
                <w:szCs w:val="22"/>
                <w:lang w:val="en-US"/>
              </w:rPr>
              <w:t xml:space="preserve"> a certificate from the competent government authority evidencing that the </w:t>
            </w:r>
            <w:r w:rsidR="00D62AC9">
              <w:rPr>
                <w:rFonts w:ascii="Arial Narrow" w:hAnsi="Arial Narrow"/>
                <w:sz w:val="22"/>
                <w:szCs w:val="22"/>
                <w:lang w:val="en-US"/>
              </w:rPr>
              <w:t>Leased Property</w:t>
            </w:r>
            <w:r w:rsidRPr="00D957D8">
              <w:rPr>
                <w:rFonts w:ascii="Arial Narrow" w:hAnsi="Arial Narrow"/>
                <w:sz w:val="22"/>
                <w:szCs w:val="22"/>
                <w:lang w:val="en-US"/>
              </w:rPr>
              <w:t xml:space="preserve"> are not on the National Inventory of Contaminated Sites (</w:t>
            </w:r>
            <w:proofErr w:type="spellStart"/>
            <w:r w:rsidRPr="00D957D8">
              <w:rPr>
                <w:rFonts w:ascii="Arial Narrow" w:hAnsi="Arial Narrow"/>
                <w:i/>
                <w:iCs/>
                <w:sz w:val="22"/>
                <w:szCs w:val="22"/>
                <w:lang w:val="en-US"/>
              </w:rPr>
              <w:t>Inventario</w:t>
            </w:r>
            <w:proofErr w:type="spellEnd"/>
            <w:r w:rsidRPr="00D957D8">
              <w:rPr>
                <w:rFonts w:ascii="Arial Narrow" w:hAnsi="Arial Narrow"/>
                <w:i/>
                <w:iCs/>
                <w:sz w:val="22"/>
                <w:szCs w:val="22"/>
                <w:lang w:val="en-US"/>
              </w:rPr>
              <w:t xml:space="preserve"> Nacional de Sitios </w:t>
            </w:r>
            <w:proofErr w:type="spellStart"/>
            <w:r w:rsidRPr="00D957D8">
              <w:rPr>
                <w:rFonts w:ascii="Arial Narrow" w:hAnsi="Arial Narrow"/>
                <w:i/>
                <w:iCs/>
                <w:sz w:val="22"/>
                <w:szCs w:val="22"/>
                <w:lang w:val="en-US"/>
              </w:rPr>
              <w:t>Contaminados</w:t>
            </w:r>
            <w:proofErr w:type="spellEnd"/>
            <w:proofErr w:type="gramStart"/>
            <w:r w:rsidRPr="00D957D8">
              <w:rPr>
                <w:rFonts w:ascii="Arial Narrow" w:hAnsi="Arial Narrow"/>
                <w:sz w:val="22"/>
                <w:szCs w:val="22"/>
                <w:lang w:val="en-US"/>
              </w:rPr>
              <w:t>);</w:t>
            </w:r>
            <w:proofErr w:type="gramEnd"/>
          </w:p>
          <w:p w14:paraId="3D4CC6DE" w14:textId="60D49C86" w:rsidR="004E080A" w:rsidRDefault="004E080A" w:rsidP="007E04A9">
            <w:pPr>
              <w:pStyle w:val="Prrafodelista"/>
              <w:numPr>
                <w:ilvl w:val="0"/>
                <w:numId w:val="45"/>
              </w:numPr>
              <w:jc w:val="both"/>
              <w:rPr>
                <w:rFonts w:ascii="Arial Narrow" w:hAnsi="Arial Narrow"/>
                <w:sz w:val="22"/>
                <w:szCs w:val="22"/>
                <w:lang w:val="en-US"/>
              </w:rPr>
            </w:pPr>
            <w:r w:rsidRPr="00D957D8">
              <w:rPr>
                <w:rFonts w:ascii="Arial Narrow" w:hAnsi="Arial Narrow"/>
                <w:sz w:val="22"/>
                <w:szCs w:val="22"/>
                <w:lang w:val="en-US"/>
              </w:rPr>
              <w:t xml:space="preserve">The </w:t>
            </w:r>
            <w:r w:rsidR="00D62AC9">
              <w:rPr>
                <w:rFonts w:ascii="Arial Narrow" w:hAnsi="Arial Narrow"/>
                <w:sz w:val="22"/>
                <w:szCs w:val="22"/>
                <w:lang w:val="en-US"/>
              </w:rPr>
              <w:t>Tenant</w:t>
            </w:r>
            <w:r w:rsidRPr="00D957D8">
              <w:rPr>
                <w:rFonts w:ascii="Arial Narrow" w:hAnsi="Arial Narrow"/>
                <w:sz w:val="22"/>
                <w:szCs w:val="22"/>
                <w:lang w:val="en-US"/>
              </w:rPr>
              <w:t xml:space="preserve"> shall deliver to the </w:t>
            </w:r>
            <w:r w:rsidR="00D62AC9">
              <w:rPr>
                <w:rFonts w:ascii="Arial Narrow" w:hAnsi="Arial Narrow"/>
                <w:sz w:val="22"/>
                <w:szCs w:val="22"/>
                <w:lang w:val="en-US"/>
              </w:rPr>
              <w:t>Landlord</w:t>
            </w:r>
            <w:r w:rsidRPr="00D957D8">
              <w:rPr>
                <w:rFonts w:ascii="Arial Narrow" w:hAnsi="Arial Narrow"/>
                <w:sz w:val="22"/>
                <w:szCs w:val="22"/>
                <w:lang w:val="en-US"/>
              </w:rPr>
              <w:t xml:space="preserve"> a certificate issued by the Registry and Cadastral Institute of the State of Nuevo Leon, Public Registry of Property and </w:t>
            </w:r>
            <w:r w:rsidRPr="00D957D8">
              <w:rPr>
                <w:rFonts w:ascii="Arial Narrow" w:hAnsi="Arial Narrow"/>
                <w:sz w:val="22"/>
                <w:szCs w:val="22"/>
                <w:lang w:val="en-US"/>
              </w:rPr>
              <w:lastRenderedPageBreak/>
              <w:t xml:space="preserve">Commerce evidencing that there is no annotation in the real folio of the </w:t>
            </w:r>
            <w:r w:rsidR="00D62AC9">
              <w:rPr>
                <w:rFonts w:ascii="Arial Narrow" w:hAnsi="Arial Narrow"/>
                <w:sz w:val="22"/>
                <w:szCs w:val="22"/>
                <w:lang w:val="en-US"/>
              </w:rPr>
              <w:t>Leased Property</w:t>
            </w:r>
            <w:r w:rsidRPr="00D957D8">
              <w:rPr>
                <w:rFonts w:ascii="Arial Narrow" w:hAnsi="Arial Narrow"/>
                <w:sz w:val="22"/>
                <w:szCs w:val="22"/>
                <w:lang w:val="en-US"/>
              </w:rPr>
              <w:t xml:space="preserve"> with respect to any contamination </w:t>
            </w:r>
            <w:proofErr w:type="gramStart"/>
            <w:r w:rsidRPr="00D957D8">
              <w:rPr>
                <w:rFonts w:ascii="Arial Narrow" w:hAnsi="Arial Narrow"/>
                <w:sz w:val="22"/>
                <w:szCs w:val="22"/>
                <w:lang w:val="en-US"/>
              </w:rPr>
              <w:t>condition;</w:t>
            </w:r>
            <w:proofErr w:type="gramEnd"/>
          </w:p>
          <w:p w14:paraId="74581B4F" w14:textId="77777777" w:rsidR="00D957D8" w:rsidRDefault="00D957D8" w:rsidP="00D957D8">
            <w:pPr>
              <w:pStyle w:val="Prrafodelista"/>
              <w:jc w:val="both"/>
              <w:rPr>
                <w:rFonts w:ascii="Arial Narrow" w:hAnsi="Arial Narrow"/>
                <w:sz w:val="22"/>
                <w:szCs w:val="22"/>
                <w:lang w:val="en-US"/>
              </w:rPr>
            </w:pPr>
          </w:p>
          <w:p w14:paraId="424419A6" w14:textId="77777777" w:rsidR="00C4167E" w:rsidRPr="00D957D8" w:rsidRDefault="00C4167E" w:rsidP="00D957D8">
            <w:pPr>
              <w:pStyle w:val="Prrafodelista"/>
              <w:jc w:val="both"/>
              <w:rPr>
                <w:rFonts w:ascii="Arial Narrow" w:hAnsi="Arial Narrow"/>
                <w:sz w:val="22"/>
                <w:szCs w:val="22"/>
                <w:lang w:val="en-US"/>
              </w:rPr>
            </w:pPr>
          </w:p>
          <w:p w14:paraId="45761448" w14:textId="27342D3C" w:rsidR="004E080A" w:rsidRDefault="004E080A" w:rsidP="007E04A9">
            <w:pPr>
              <w:pStyle w:val="Prrafodelista"/>
              <w:numPr>
                <w:ilvl w:val="0"/>
                <w:numId w:val="45"/>
              </w:numPr>
              <w:jc w:val="both"/>
              <w:rPr>
                <w:rFonts w:ascii="Arial Narrow" w:hAnsi="Arial Narrow"/>
                <w:sz w:val="22"/>
                <w:szCs w:val="22"/>
                <w:lang w:val="en-US"/>
              </w:rPr>
            </w:pPr>
            <w:r w:rsidRPr="00D957D8">
              <w:rPr>
                <w:rFonts w:ascii="Arial Narrow" w:hAnsi="Arial Narrow"/>
                <w:sz w:val="22"/>
                <w:szCs w:val="22"/>
                <w:lang w:val="en-US"/>
              </w:rPr>
              <w:t xml:space="preserve">If, as a result of the environmental site abandonment study, any government authority conducts an investigation and initiates an administrative proceeding, the </w:t>
            </w:r>
            <w:r w:rsidR="00D62AC9">
              <w:rPr>
                <w:rFonts w:ascii="Arial Narrow" w:hAnsi="Arial Narrow"/>
                <w:sz w:val="22"/>
                <w:szCs w:val="22"/>
                <w:lang w:val="en-US"/>
              </w:rPr>
              <w:t>Tenant</w:t>
            </w:r>
            <w:r w:rsidRPr="00D957D8">
              <w:rPr>
                <w:rFonts w:ascii="Arial Narrow" w:hAnsi="Arial Narrow"/>
                <w:sz w:val="22"/>
                <w:szCs w:val="22"/>
                <w:lang w:val="en-US"/>
              </w:rPr>
              <w:t xml:space="preserve"> shall deliver to the </w:t>
            </w:r>
            <w:r w:rsidR="00D62AC9">
              <w:rPr>
                <w:rFonts w:ascii="Arial Narrow" w:hAnsi="Arial Narrow"/>
                <w:sz w:val="22"/>
                <w:szCs w:val="22"/>
                <w:lang w:val="en-US"/>
              </w:rPr>
              <w:t>Landlord</w:t>
            </w:r>
            <w:r w:rsidRPr="00D957D8">
              <w:rPr>
                <w:rFonts w:ascii="Arial Narrow" w:hAnsi="Arial Narrow"/>
                <w:sz w:val="22"/>
                <w:szCs w:val="22"/>
                <w:lang w:val="en-US"/>
              </w:rPr>
              <w:t xml:space="preserve"> a certificate issued by the Federal Attorney’s Office of the Protection of Natural Resources and the Environment (</w:t>
            </w:r>
            <w:proofErr w:type="spellStart"/>
            <w:r w:rsidRPr="00D957D8">
              <w:rPr>
                <w:rFonts w:ascii="Arial Narrow" w:hAnsi="Arial Narrow"/>
                <w:i/>
                <w:iCs/>
                <w:sz w:val="22"/>
                <w:szCs w:val="22"/>
                <w:lang w:val="en-US"/>
              </w:rPr>
              <w:t>Procuraduría</w:t>
            </w:r>
            <w:proofErr w:type="spellEnd"/>
            <w:r w:rsidRPr="00D957D8">
              <w:rPr>
                <w:rFonts w:ascii="Arial Narrow" w:hAnsi="Arial Narrow"/>
                <w:i/>
                <w:iCs/>
                <w:sz w:val="22"/>
                <w:szCs w:val="22"/>
                <w:lang w:val="en-US"/>
              </w:rPr>
              <w:t xml:space="preserve"> Federal de </w:t>
            </w:r>
            <w:proofErr w:type="spellStart"/>
            <w:r w:rsidRPr="00D957D8">
              <w:rPr>
                <w:rFonts w:ascii="Arial Narrow" w:hAnsi="Arial Narrow"/>
                <w:i/>
                <w:iCs/>
                <w:sz w:val="22"/>
                <w:szCs w:val="22"/>
                <w:lang w:val="en-US"/>
              </w:rPr>
              <w:t>Protección</w:t>
            </w:r>
            <w:proofErr w:type="spellEnd"/>
            <w:r w:rsidRPr="00D957D8">
              <w:rPr>
                <w:rFonts w:ascii="Arial Narrow" w:hAnsi="Arial Narrow"/>
                <w:i/>
                <w:iCs/>
                <w:sz w:val="22"/>
                <w:szCs w:val="22"/>
                <w:lang w:val="en-US"/>
              </w:rPr>
              <w:t xml:space="preserve"> de los </w:t>
            </w:r>
            <w:proofErr w:type="spellStart"/>
            <w:r w:rsidRPr="00D957D8">
              <w:rPr>
                <w:rFonts w:ascii="Arial Narrow" w:hAnsi="Arial Narrow"/>
                <w:i/>
                <w:iCs/>
                <w:sz w:val="22"/>
                <w:szCs w:val="22"/>
                <w:lang w:val="en-US"/>
              </w:rPr>
              <w:t>Recursos</w:t>
            </w:r>
            <w:proofErr w:type="spellEnd"/>
            <w:r w:rsidRPr="00D957D8">
              <w:rPr>
                <w:rFonts w:ascii="Arial Narrow" w:hAnsi="Arial Narrow"/>
                <w:i/>
                <w:iCs/>
                <w:sz w:val="22"/>
                <w:szCs w:val="22"/>
                <w:lang w:val="en-US"/>
              </w:rPr>
              <w:t xml:space="preserve"> Naturales y Medio </w:t>
            </w:r>
            <w:proofErr w:type="spellStart"/>
            <w:r w:rsidRPr="00D957D8">
              <w:rPr>
                <w:rFonts w:ascii="Arial Narrow" w:hAnsi="Arial Narrow"/>
                <w:i/>
                <w:iCs/>
                <w:sz w:val="22"/>
                <w:szCs w:val="22"/>
                <w:lang w:val="en-US"/>
              </w:rPr>
              <w:t>Ambiente</w:t>
            </w:r>
            <w:proofErr w:type="spellEnd"/>
            <w:r w:rsidRPr="00D957D8">
              <w:rPr>
                <w:rFonts w:ascii="Arial Narrow" w:hAnsi="Arial Narrow"/>
                <w:i/>
                <w:iCs/>
                <w:sz w:val="22"/>
                <w:szCs w:val="22"/>
                <w:lang w:val="en-US"/>
              </w:rPr>
              <w:t>, “PROFEPA</w:t>
            </w:r>
            <w:r w:rsidRPr="00D957D8">
              <w:rPr>
                <w:rFonts w:ascii="Arial Narrow" w:hAnsi="Arial Narrow"/>
                <w:sz w:val="22"/>
                <w:szCs w:val="22"/>
                <w:lang w:val="en-US"/>
              </w:rPr>
              <w:t xml:space="preserve">”) or the environmental authority that may replace it from time to time and is competent </w:t>
            </w:r>
            <w:r w:rsidR="007132B5">
              <w:rPr>
                <w:rFonts w:ascii="Arial Narrow" w:hAnsi="Arial Narrow"/>
                <w:sz w:val="22"/>
                <w:szCs w:val="22"/>
                <w:lang w:val="en-US"/>
              </w:rPr>
              <w:t>(</w:t>
            </w:r>
            <w:r w:rsidRPr="00D957D8">
              <w:rPr>
                <w:rFonts w:ascii="Arial Narrow" w:hAnsi="Arial Narrow"/>
                <w:sz w:val="22"/>
                <w:szCs w:val="22"/>
                <w:lang w:val="en-US"/>
              </w:rPr>
              <w:t>or by any other government authority required by environmental requirements</w:t>
            </w:r>
            <w:r w:rsidR="007132B5">
              <w:rPr>
                <w:rFonts w:ascii="Arial Narrow" w:hAnsi="Arial Narrow"/>
                <w:sz w:val="22"/>
                <w:szCs w:val="22"/>
                <w:lang w:val="en-US"/>
              </w:rPr>
              <w:t>)</w:t>
            </w:r>
            <w:r w:rsidRPr="00D957D8">
              <w:rPr>
                <w:rFonts w:ascii="Arial Narrow" w:hAnsi="Arial Narrow"/>
                <w:sz w:val="22"/>
                <w:szCs w:val="22"/>
                <w:lang w:val="en-US"/>
              </w:rPr>
              <w:t xml:space="preserve">, evidencing that </w:t>
            </w:r>
            <w:r w:rsidR="007132B5">
              <w:rPr>
                <w:rFonts w:ascii="Arial Narrow" w:hAnsi="Arial Narrow"/>
                <w:sz w:val="22"/>
                <w:szCs w:val="22"/>
                <w:lang w:val="en-US"/>
              </w:rPr>
              <w:t>conclusion of the investigation and the termination of the administrative proceeding</w:t>
            </w:r>
            <w:r w:rsidRPr="00D957D8">
              <w:rPr>
                <w:rFonts w:ascii="Arial Narrow" w:hAnsi="Arial Narrow"/>
                <w:sz w:val="22"/>
                <w:szCs w:val="22"/>
                <w:lang w:val="en-US"/>
              </w:rPr>
              <w:t>; and</w:t>
            </w:r>
          </w:p>
          <w:p w14:paraId="5DF4DBA1" w14:textId="7ED6F0CA" w:rsidR="004E080A" w:rsidRPr="00D957D8" w:rsidRDefault="00C23A50" w:rsidP="007E04A9">
            <w:pPr>
              <w:pStyle w:val="Prrafodelista"/>
              <w:numPr>
                <w:ilvl w:val="0"/>
                <w:numId w:val="45"/>
              </w:numPr>
              <w:jc w:val="both"/>
              <w:rPr>
                <w:rFonts w:ascii="Arial Narrow" w:hAnsi="Arial Narrow"/>
                <w:sz w:val="22"/>
                <w:szCs w:val="22"/>
                <w:lang w:val="en-US"/>
              </w:rPr>
            </w:pPr>
            <w:r>
              <w:rPr>
                <w:rFonts w:ascii="Arial Narrow" w:hAnsi="Arial Narrow"/>
                <w:sz w:val="22"/>
                <w:szCs w:val="22"/>
                <w:lang w:val="en-US"/>
              </w:rPr>
              <w:t xml:space="preserve">If </w:t>
            </w:r>
            <w:r w:rsidR="007132B5">
              <w:rPr>
                <w:rFonts w:ascii="Arial Narrow" w:hAnsi="Arial Narrow"/>
                <w:sz w:val="22"/>
                <w:szCs w:val="22"/>
                <w:lang w:val="en-US"/>
              </w:rPr>
              <w:t xml:space="preserve">as of the termination of the </w:t>
            </w:r>
            <w:r w:rsidR="00406126">
              <w:rPr>
                <w:rFonts w:ascii="Arial Narrow" w:hAnsi="Arial Narrow"/>
                <w:sz w:val="22"/>
                <w:szCs w:val="22"/>
                <w:lang w:val="en-US"/>
              </w:rPr>
              <w:t>Lease Term</w:t>
            </w:r>
            <w:r>
              <w:rPr>
                <w:rFonts w:ascii="Arial Narrow" w:hAnsi="Arial Narrow"/>
                <w:sz w:val="22"/>
                <w:szCs w:val="22"/>
                <w:lang w:val="en-US"/>
              </w:rPr>
              <w:t xml:space="preserve"> </w:t>
            </w:r>
            <w:r w:rsidR="007132B5">
              <w:rPr>
                <w:rFonts w:ascii="Arial Narrow" w:hAnsi="Arial Narrow"/>
                <w:sz w:val="22"/>
                <w:szCs w:val="22"/>
                <w:lang w:val="en-US"/>
              </w:rPr>
              <w:t xml:space="preserve">the applicable environmental legislation requires </w:t>
            </w:r>
            <w:r w:rsidR="00F53AA6">
              <w:rPr>
                <w:rFonts w:ascii="Arial Narrow" w:hAnsi="Arial Narrow"/>
                <w:sz w:val="22"/>
                <w:szCs w:val="22"/>
                <w:lang w:val="en-US"/>
              </w:rPr>
              <w:t>it</w:t>
            </w:r>
            <w:r w:rsidR="004E080A" w:rsidRPr="00D957D8">
              <w:rPr>
                <w:rFonts w:ascii="Arial Narrow" w:hAnsi="Arial Narrow"/>
                <w:sz w:val="22"/>
                <w:szCs w:val="22"/>
                <w:lang w:val="en-US"/>
              </w:rPr>
              <w:t xml:space="preserve">, </w:t>
            </w:r>
            <w:r w:rsidR="00D62AC9">
              <w:rPr>
                <w:rFonts w:ascii="Arial Narrow" w:hAnsi="Arial Narrow"/>
                <w:sz w:val="22"/>
                <w:szCs w:val="22"/>
                <w:lang w:val="en-US"/>
              </w:rPr>
              <w:t>Tenant</w:t>
            </w:r>
            <w:r>
              <w:rPr>
                <w:rFonts w:ascii="Arial Narrow" w:hAnsi="Arial Narrow"/>
                <w:sz w:val="22"/>
                <w:szCs w:val="22"/>
                <w:lang w:val="en-US"/>
              </w:rPr>
              <w:t xml:space="preserve"> shall deliver </w:t>
            </w:r>
            <w:r w:rsidR="00D62AC9">
              <w:rPr>
                <w:rFonts w:ascii="Arial Narrow" w:hAnsi="Arial Narrow"/>
                <w:sz w:val="22"/>
                <w:szCs w:val="22"/>
                <w:lang w:val="en-US"/>
              </w:rPr>
              <w:t>Landlord</w:t>
            </w:r>
            <w:r>
              <w:rPr>
                <w:rFonts w:ascii="Arial Narrow" w:hAnsi="Arial Narrow"/>
                <w:sz w:val="22"/>
                <w:szCs w:val="22"/>
                <w:lang w:val="en-US"/>
              </w:rPr>
              <w:t xml:space="preserve"> </w:t>
            </w:r>
            <w:r w:rsidR="004E080A" w:rsidRPr="00D957D8">
              <w:rPr>
                <w:rFonts w:ascii="Arial Narrow" w:hAnsi="Arial Narrow"/>
                <w:sz w:val="22"/>
                <w:szCs w:val="22"/>
                <w:lang w:val="en-US"/>
              </w:rPr>
              <w:t xml:space="preserve">a certificate issued by the </w:t>
            </w:r>
            <w:r w:rsidR="00F53AA6">
              <w:rPr>
                <w:rFonts w:ascii="Arial Narrow" w:hAnsi="Arial Narrow"/>
                <w:sz w:val="22"/>
                <w:szCs w:val="22"/>
                <w:lang w:val="en-US"/>
              </w:rPr>
              <w:t xml:space="preserve">competent </w:t>
            </w:r>
            <w:r>
              <w:rPr>
                <w:rFonts w:ascii="Arial Narrow" w:hAnsi="Arial Narrow"/>
                <w:sz w:val="22"/>
                <w:szCs w:val="22"/>
                <w:lang w:val="en-US"/>
              </w:rPr>
              <w:t xml:space="preserve">environmental </w:t>
            </w:r>
            <w:r w:rsidR="004E080A" w:rsidRPr="00D957D8">
              <w:rPr>
                <w:rFonts w:ascii="Arial Narrow" w:hAnsi="Arial Narrow"/>
                <w:sz w:val="22"/>
                <w:szCs w:val="22"/>
                <w:lang w:val="en-US"/>
              </w:rPr>
              <w:t>authorities confirming that, derived from the environmental site abandonment study, there are no outstanding obligations to be fulfilled</w:t>
            </w:r>
            <w:r w:rsidR="00F53AA6">
              <w:rPr>
                <w:rFonts w:ascii="Arial Narrow" w:hAnsi="Arial Narrow"/>
                <w:sz w:val="22"/>
                <w:szCs w:val="22"/>
                <w:lang w:val="en-US"/>
              </w:rPr>
              <w:t xml:space="preserve"> or pending conditions to be performed by </w:t>
            </w:r>
            <w:r w:rsidR="00D62AC9">
              <w:rPr>
                <w:rFonts w:ascii="Arial Narrow" w:hAnsi="Arial Narrow"/>
                <w:sz w:val="22"/>
                <w:szCs w:val="22"/>
                <w:lang w:val="en-US"/>
              </w:rPr>
              <w:t>Tenant</w:t>
            </w:r>
            <w:r w:rsidR="004E080A" w:rsidRPr="00D957D8">
              <w:rPr>
                <w:rFonts w:ascii="Arial Narrow" w:hAnsi="Arial Narrow"/>
                <w:sz w:val="22"/>
                <w:szCs w:val="22"/>
                <w:lang w:val="en-US"/>
              </w:rPr>
              <w:t>.</w:t>
            </w:r>
          </w:p>
          <w:p w14:paraId="159AA8A6" w14:textId="77777777" w:rsidR="004E080A" w:rsidRDefault="004E080A" w:rsidP="004E080A">
            <w:pPr>
              <w:jc w:val="both"/>
              <w:rPr>
                <w:rFonts w:ascii="Arial Narrow" w:hAnsi="Arial Narrow"/>
                <w:sz w:val="22"/>
                <w:szCs w:val="22"/>
                <w:lang w:val="en-US"/>
              </w:rPr>
            </w:pPr>
          </w:p>
          <w:p w14:paraId="5B13C2DB" w14:textId="77777777" w:rsidR="000B1044" w:rsidRPr="004E080A" w:rsidRDefault="000B1044" w:rsidP="004E080A">
            <w:pPr>
              <w:jc w:val="both"/>
              <w:rPr>
                <w:rFonts w:ascii="Arial Narrow" w:hAnsi="Arial Narrow"/>
                <w:sz w:val="22"/>
                <w:szCs w:val="22"/>
                <w:lang w:val="en-US"/>
              </w:rPr>
            </w:pPr>
          </w:p>
          <w:p w14:paraId="6944B721" w14:textId="341FDA3A" w:rsidR="004E080A" w:rsidRPr="004E080A" w:rsidRDefault="004E080A" w:rsidP="004E080A">
            <w:pPr>
              <w:jc w:val="both"/>
              <w:rPr>
                <w:rFonts w:ascii="Arial Narrow" w:hAnsi="Arial Narrow"/>
                <w:sz w:val="22"/>
                <w:szCs w:val="22"/>
                <w:lang w:val="en-US"/>
              </w:rPr>
            </w:pPr>
            <w:r w:rsidRPr="004E080A">
              <w:rPr>
                <w:rFonts w:ascii="Arial Narrow" w:hAnsi="Arial Narrow"/>
                <w:sz w:val="22"/>
                <w:szCs w:val="22"/>
                <w:lang w:val="en-US"/>
              </w:rPr>
              <w:t xml:space="preserve">The delivery by the </w:t>
            </w:r>
            <w:r w:rsidR="00D62AC9">
              <w:rPr>
                <w:rFonts w:ascii="Arial Narrow" w:hAnsi="Arial Narrow"/>
                <w:sz w:val="22"/>
                <w:szCs w:val="22"/>
                <w:lang w:val="en-US"/>
              </w:rPr>
              <w:t>Tenant</w:t>
            </w:r>
            <w:r w:rsidRPr="004E080A">
              <w:rPr>
                <w:rFonts w:ascii="Arial Narrow" w:hAnsi="Arial Narrow"/>
                <w:sz w:val="22"/>
                <w:szCs w:val="22"/>
                <w:lang w:val="en-US"/>
              </w:rPr>
              <w:t xml:space="preserve"> of the documents referred to in this clause shall not be constructed as a release of the </w:t>
            </w:r>
            <w:r w:rsidR="00D62AC9">
              <w:rPr>
                <w:rFonts w:ascii="Arial Narrow" w:hAnsi="Arial Narrow"/>
                <w:sz w:val="22"/>
                <w:szCs w:val="22"/>
                <w:lang w:val="en-US"/>
              </w:rPr>
              <w:t>Tenant</w:t>
            </w:r>
            <w:r w:rsidRPr="004E080A">
              <w:rPr>
                <w:rFonts w:ascii="Arial Narrow" w:hAnsi="Arial Narrow"/>
                <w:sz w:val="22"/>
                <w:szCs w:val="22"/>
                <w:lang w:val="en-US"/>
              </w:rPr>
              <w:t>’s obligation to perform of any other studies and/or to provide information before the competent government authorities as indicated in the applicable laws.</w:t>
            </w:r>
          </w:p>
          <w:p w14:paraId="0C324A21" w14:textId="77777777" w:rsidR="004E080A" w:rsidRDefault="004E080A" w:rsidP="004E080A">
            <w:pPr>
              <w:jc w:val="both"/>
              <w:rPr>
                <w:rFonts w:ascii="Arial Narrow" w:hAnsi="Arial Narrow"/>
                <w:sz w:val="22"/>
                <w:szCs w:val="22"/>
                <w:lang w:val="en-US"/>
              </w:rPr>
            </w:pPr>
          </w:p>
          <w:p w14:paraId="1CDA7D4D" w14:textId="77777777" w:rsidR="000B1044" w:rsidRDefault="000B1044" w:rsidP="004E080A">
            <w:pPr>
              <w:jc w:val="both"/>
              <w:rPr>
                <w:rFonts w:ascii="Arial Narrow" w:hAnsi="Arial Narrow"/>
                <w:sz w:val="22"/>
                <w:szCs w:val="22"/>
                <w:lang w:val="en-US"/>
              </w:rPr>
            </w:pPr>
          </w:p>
          <w:p w14:paraId="473F1F63" w14:textId="77777777" w:rsidR="000B1044" w:rsidRPr="004E080A" w:rsidRDefault="000B1044" w:rsidP="004E080A">
            <w:pPr>
              <w:jc w:val="both"/>
              <w:rPr>
                <w:rFonts w:ascii="Arial Narrow" w:hAnsi="Arial Narrow"/>
                <w:sz w:val="22"/>
                <w:szCs w:val="22"/>
                <w:lang w:val="en-US"/>
              </w:rPr>
            </w:pPr>
          </w:p>
          <w:p w14:paraId="00527F00" w14:textId="3BAFD161" w:rsidR="004E080A" w:rsidRPr="004E080A" w:rsidRDefault="004E080A" w:rsidP="004E080A">
            <w:pPr>
              <w:jc w:val="both"/>
              <w:rPr>
                <w:rFonts w:ascii="Arial Narrow" w:hAnsi="Arial Narrow"/>
                <w:sz w:val="22"/>
                <w:szCs w:val="22"/>
                <w:lang w:val="en-US"/>
              </w:rPr>
            </w:pPr>
            <w:r w:rsidRPr="004E080A">
              <w:rPr>
                <w:rFonts w:ascii="Arial Narrow" w:hAnsi="Arial Narrow"/>
                <w:sz w:val="22"/>
                <w:szCs w:val="22"/>
                <w:lang w:val="en-US"/>
              </w:rPr>
              <w:t xml:space="preserve">Nonetheless the </w:t>
            </w:r>
            <w:r w:rsidR="00406126">
              <w:rPr>
                <w:rFonts w:ascii="Arial Narrow" w:hAnsi="Arial Narrow"/>
                <w:sz w:val="22"/>
                <w:szCs w:val="22"/>
                <w:lang w:val="en-US"/>
              </w:rPr>
              <w:t>Lease Term</w:t>
            </w:r>
            <w:r w:rsidRPr="004E080A">
              <w:rPr>
                <w:rFonts w:ascii="Arial Narrow" w:hAnsi="Arial Narrow"/>
                <w:sz w:val="22"/>
                <w:szCs w:val="22"/>
                <w:lang w:val="en-US"/>
              </w:rPr>
              <w:t xml:space="preserve"> has expired, the Parties agree that in case any authority initiates any procedure due against the </w:t>
            </w:r>
            <w:r w:rsidR="00D62AC9">
              <w:rPr>
                <w:rFonts w:ascii="Arial Narrow" w:hAnsi="Arial Narrow"/>
                <w:sz w:val="22"/>
                <w:szCs w:val="22"/>
                <w:lang w:val="en-US"/>
              </w:rPr>
              <w:t>Landlord</w:t>
            </w:r>
            <w:r w:rsidRPr="004E080A">
              <w:rPr>
                <w:rFonts w:ascii="Arial Narrow" w:hAnsi="Arial Narrow"/>
                <w:sz w:val="22"/>
                <w:szCs w:val="22"/>
                <w:lang w:val="en-US"/>
              </w:rPr>
              <w:t xml:space="preserve"> and/or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to any breach of the </w:t>
            </w:r>
            <w:r w:rsidR="00D62AC9">
              <w:rPr>
                <w:rFonts w:ascii="Arial Narrow" w:hAnsi="Arial Narrow"/>
                <w:sz w:val="22"/>
                <w:szCs w:val="22"/>
                <w:lang w:val="en-US"/>
              </w:rPr>
              <w:t>Tenant</w:t>
            </w:r>
            <w:r w:rsidRPr="004E080A">
              <w:rPr>
                <w:rFonts w:ascii="Arial Narrow" w:hAnsi="Arial Narrow"/>
                <w:sz w:val="22"/>
                <w:szCs w:val="22"/>
                <w:lang w:val="en-US"/>
              </w:rPr>
              <w:t xml:space="preserve"> to its obligations according to this Agreement (including without limitation environmental obligations), the </w:t>
            </w:r>
            <w:r w:rsidR="00D62AC9">
              <w:rPr>
                <w:rFonts w:ascii="Arial Narrow" w:hAnsi="Arial Narrow"/>
                <w:sz w:val="22"/>
                <w:szCs w:val="22"/>
                <w:lang w:val="en-US"/>
              </w:rPr>
              <w:t>Tenant</w:t>
            </w:r>
            <w:r w:rsidRPr="004E080A">
              <w:rPr>
                <w:rFonts w:ascii="Arial Narrow" w:hAnsi="Arial Narrow"/>
                <w:sz w:val="22"/>
                <w:szCs w:val="22"/>
                <w:lang w:val="en-US"/>
              </w:rPr>
              <w:t xml:space="preserve"> shall be the only responsible to pay any expenses derived from such procedure, including without limitation any expenses incurred by the </w:t>
            </w:r>
            <w:r w:rsidR="00D62AC9">
              <w:rPr>
                <w:rFonts w:ascii="Arial Narrow" w:hAnsi="Arial Narrow"/>
                <w:sz w:val="22"/>
                <w:szCs w:val="22"/>
                <w:lang w:val="en-US"/>
              </w:rPr>
              <w:t>Landlord</w:t>
            </w:r>
            <w:r w:rsidRPr="004E080A">
              <w:rPr>
                <w:rFonts w:ascii="Arial Narrow" w:hAnsi="Arial Narrow"/>
                <w:sz w:val="22"/>
                <w:szCs w:val="22"/>
                <w:lang w:val="en-US"/>
              </w:rPr>
              <w:t xml:space="preserve"> derived from the breach (e.g. attorneys’ fees, court expenses, expert and consultants fees, penalties, fines, among others.</w:t>
            </w:r>
          </w:p>
          <w:p w14:paraId="77DEE083" w14:textId="77777777" w:rsidR="004E080A" w:rsidRDefault="004E080A" w:rsidP="004E080A">
            <w:pPr>
              <w:jc w:val="both"/>
              <w:rPr>
                <w:rFonts w:ascii="Arial Narrow" w:hAnsi="Arial Narrow"/>
                <w:sz w:val="22"/>
                <w:szCs w:val="22"/>
                <w:lang w:val="en-US"/>
              </w:rPr>
            </w:pPr>
          </w:p>
          <w:p w14:paraId="35AAAD57" w14:textId="77777777" w:rsidR="000B1044" w:rsidRDefault="000B1044" w:rsidP="004E080A">
            <w:pPr>
              <w:jc w:val="both"/>
              <w:rPr>
                <w:rFonts w:ascii="Arial Narrow" w:hAnsi="Arial Narrow"/>
                <w:sz w:val="22"/>
                <w:szCs w:val="22"/>
                <w:lang w:val="en-US"/>
              </w:rPr>
            </w:pPr>
          </w:p>
          <w:p w14:paraId="03DDE87C" w14:textId="77777777" w:rsidR="000B1044" w:rsidRDefault="000B1044" w:rsidP="004E080A">
            <w:pPr>
              <w:jc w:val="both"/>
              <w:rPr>
                <w:rFonts w:ascii="Arial Narrow" w:hAnsi="Arial Narrow"/>
                <w:sz w:val="22"/>
                <w:szCs w:val="22"/>
                <w:lang w:val="en-US"/>
              </w:rPr>
            </w:pPr>
          </w:p>
          <w:p w14:paraId="10B9AA75" w14:textId="77777777" w:rsidR="000B1044" w:rsidRDefault="000B1044" w:rsidP="004E080A">
            <w:pPr>
              <w:jc w:val="both"/>
              <w:rPr>
                <w:rFonts w:ascii="Arial Narrow" w:hAnsi="Arial Narrow"/>
                <w:sz w:val="22"/>
                <w:szCs w:val="22"/>
                <w:lang w:val="en-US"/>
              </w:rPr>
            </w:pPr>
          </w:p>
          <w:p w14:paraId="50EF6E5C" w14:textId="77777777" w:rsidR="008748BA" w:rsidRPr="004E080A" w:rsidRDefault="008748BA" w:rsidP="004E080A">
            <w:pPr>
              <w:jc w:val="both"/>
              <w:rPr>
                <w:rFonts w:ascii="Arial Narrow" w:hAnsi="Arial Narrow"/>
                <w:sz w:val="22"/>
                <w:szCs w:val="22"/>
                <w:lang w:val="en-US"/>
              </w:rPr>
            </w:pPr>
          </w:p>
          <w:p w14:paraId="3C5806AA" w14:textId="1472808D" w:rsidR="004E080A" w:rsidRPr="004E080A" w:rsidRDefault="004E080A" w:rsidP="004E080A">
            <w:pPr>
              <w:jc w:val="both"/>
              <w:rPr>
                <w:rFonts w:ascii="Arial Narrow" w:hAnsi="Arial Narrow"/>
                <w:sz w:val="22"/>
                <w:szCs w:val="22"/>
                <w:lang w:val="en-US"/>
              </w:rPr>
            </w:pPr>
            <w:r w:rsidRPr="004E080A">
              <w:rPr>
                <w:rFonts w:ascii="Arial Narrow" w:hAnsi="Arial Narrow"/>
                <w:sz w:val="22"/>
                <w:szCs w:val="22"/>
                <w:lang w:val="en-US"/>
              </w:rPr>
              <w:t xml:space="preserve">The Parties agree that none of the guarantees given by the </w:t>
            </w:r>
            <w:r w:rsidR="00D62AC9">
              <w:rPr>
                <w:rFonts w:ascii="Arial Narrow" w:hAnsi="Arial Narrow"/>
                <w:sz w:val="22"/>
                <w:szCs w:val="22"/>
                <w:lang w:val="en-US"/>
              </w:rPr>
              <w:t>Tenant</w:t>
            </w:r>
            <w:r w:rsidRPr="004E080A">
              <w:rPr>
                <w:rFonts w:ascii="Arial Narrow" w:hAnsi="Arial Narrow"/>
                <w:sz w:val="22"/>
                <w:szCs w:val="22"/>
                <w:lang w:val="en-US"/>
              </w:rPr>
              <w:t xml:space="preserve"> and/or the Guarantor, including the Security Deposit and the Corporate </w:t>
            </w:r>
            <w:r w:rsidR="00A67805">
              <w:rPr>
                <w:rFonts w:ascii="Arial Narrow" w:hAnsi="Arial Narrow"/>
                <w:sz w:val="22"/>
                <w:szCs w:val="22"/>
                <w:lang w:val="en-US"/>
              </w:rPr>
              <w:t>Guaranty</w:t>
            </w:r>
            <w:r w:rsidRPr="004E080A">
              <w:rPr>
                <w:rFonts w:ascii="Arial Narrow" w:hAnsi="Arial Narrow"/>
                <w:sz w:val="22"/>
                <w:szCs w:val="22"/>
                <w:lang w:val="en-US"/>
              </w:rPr>
              <w:t xml:space="preserve">, to guarantee to the </w:t>
            </w:r>
            <w:r w:rsidR="00D62AC9">
              <w:rPr>
                <w:rFonts w:ascii="Arial Narrow" w:hAnsi="Arial Narrow"/>
                <w:sz w:val="22"/>
                <w:szCs w:val="22"/>
                <w:lang w:val="en-US"/>
              </w:rPr>
              <w:t>Landlord</w:t>
            </w:r>
            <w:r w:rsidRPr="004E080A">
              <w:rPr>
                <w:rFonts w:ascii="Arial Narrow" w:hAnsi="Arial Narrow"/>
                <w:sz w:val="22"/>
                <w:szCs w:val="22"/>
                <w:lang w:val="en-US"/>
              </w:rPr>
              <w:t xml:space="preserve"> the </w:t>
            </w:r>
            <w:r w:rsidR="00D62AC9">
              <w:rPr>
                <w:rFonts w:ascii="Arial Narrow" w:hAnsi="Arial Narrow"/>
                <w:sz w:val="22"/>
                <w:szCs w:val="22"/>
                <w:lang w:val="en-US"/>
              </w:rPr>
              <w:t>Tenant</w:t>
            </w:r>
            <w:r w:rsidRPr="004E080A">
              <w:rPr>
                <w:rFonts w:ascii="Arial Narrow" w:hAnsi="Arial Narrow"/>
                <w:sz w:val="22"/>
                <w:szCs w:val="22"/>
                <w:lang w:val="en-US"/>
              </w:rPr>
              <w:t xml:space="preserve">’s compliance of its obligations </w:t>
            </w:r>
            <w:r w:rsidR="000B1044">
              <w:rPr>
                <w:rFonts w:ascii="Arial Narrow" w:hAnsi="Arial Narrow"/>
                <w:sz w:val="22"/>
                <w:szCs w:val="22"/>
                <w:lang w:val="en-US"/>
              </w:rPr>
              <w:t>hereunder</w:t>
            </w:r>
            <w:r w:rsidRPr="004E080A">
              <w:rPr>
                <w:rFonts w:ascii="Arial Narrow" w:hAnsi="Arial Narrow"/>
                <w:sz w:val="22"/>
                <w:szCs w:val="22"/>
                <w:lang w:val="en-US"/>
              </w:rPr>
              <w:t xml:space="preserve">, shall be </w:t>
            </w:r>
            <w:r w:rsidRPr="004E080A">
              <w:rPr>
                <w:rFonts w:ascii="Arial Narrow" w:hAnsi="Arial Narrow"/>
                <w:sz w:val="22"/>
                <w:szCs w:val="22"/>
                <w:lang w:val="en-US"/>
              </w:rPr>
              <w:lastRenderedPageBreak/>
              <w:t xml:space="preserve">released without the prior written consent of the </w:t>
            </w:r>
            <w:r w:rsidR="00D62AC9">
              <w:rPr>
                <w:rFonts w:ascii="Arial Narrow" w:hAnsi="Arial Narrow"/>
                <w:sz w:val="22"/>
                <w:szCs w:val="22"/>
                <w:lang w:val="en-US"/>
              </w:rPr>
              <w:t>Landlord</w:t>
            </w:r>
            <w:r w:rsidRPr="004E080A">
              <w:rPr>
                <w:rFonts w:ascii="Arial Narrow" w:hAnsi="Arial Narrow"/>
                <w:sz w:val="22"/>
                <w:szCs w:val="22"/>
                <w:lang w:val="en-US"/>
              </w:rPr>
              <w:t xml:space="preserve">, and until the </w:t>
            </w:r>
            <w:r w:rsidR="00D62AC9">
              <w:rPr>
                <w:rFonts w:ascii="Arial Narrow" w:hAnsi="Arial Narrow"/>
                <w:sz w:val="22"/>
                <w:szCs w:val="22"/>
                <w:lang w:val="en-US"/>
              </w:rPr>
              <w:t>Leased Property</w:t>
            </w:r>
            <w:r w:rsidRPr="004E080A">
              <w:rPr>
                <w:rFonts w:ascii="Arial Narrow" w:hAnsi="Arial Narrow"/>
                <w:sz w:val="22"/>
                <w:szCs w:val="22"/>
                <w:lang w:val="en-US"/>
              </w:rPr>
              <w:t xml:space="preserve"> has been </w:t>
            </w:r>
            <w:r w:rsidR="000B1044">
              <w:rPr>
                <w:rFonts w:ascii="Arial Narrow" w:hAnsi="Arial Narrow"/>
                <w:sz w:val="22"/>
                <w:szCs w:val="22"/>
                <w:lang w:val="en-US"/>
              </w:rPr>
              <w:t>surrendered</w:t>
            </w:r>
            <w:r w:rsidRPr="004E080A">
              <w:rPr>
                <w:rFonts w:ascii="Arial Narrow" w:hAnsi="Arial Narrow"/>
                <w:sz w:val="22"/>
                <w:szCs w:val="22"/>
                <w:lang w:val="en-US"/>
              </w:rPr>
              <w:t xml:space="preserve"> to the complete satisfaction of the </w:t>
            </w:r>
            <w:r w:rsidR="00D62AC9">
              <w:rPr>
                <w:rFonts w:ascii="Arial Narrow" w:hAnsi="Arial Narrow"/>
                <w:sz w:val="22"/>
                <w:szCs w:val="22"/>
                <w:lang w:val="en-US"/>
              </w:rPr>
              <w:t>Landlord</w:t>
            </w:r>
            <w:r w:rsidRPr="004E080A">
              <w:rPr>
                <w:rFonts w:ascii="Arial Narrow" w:hAnsi="Arial Narrow"/>
                <w:sz w:val="22"/>
                <w:szCs w:val="22"/>
                <w:lang w:val="en-US"/>
              </w:rPr>
              <w:t>.</w:t>
            </w:r>
          </w:p>
          <w:p w14:paraId="428D1FEC" w14:textId="77777777" w:rsidR="00E06397" w:rsidRPr="004E080A" w:rsidRDefault="00E06397" w:rsidP="003A6A3B">
            <w:pPr>
              <w:jc w:val="both"/>
              <w:rPr>
                <w:rFonts w:ascii="Arial Narrow" w:hAnsi="Arial Narrow"/>
                <w:sz w:val="22"/>
                <w:szCs w:val="22"/>
                <w:lang w:val="en-US"/>
              </w:rPr>
            </w:pPr>
          </w:p>
        </w:tc>
        <w:tc>
          <w:tcPr>
            <w:tcW w:w="5395" w:type="dxa"/>
          </w:tcPr>
          <w:p w14:paraId="182C6F18" w14:textId="6E84DB42" w:rsidR="00D957D8" w:rsidRPr="00AF505E" w:rsidRDefault="00D957D8" w:rsidP="00D957D8">
            <w:pPr>
              <w:jc w:val="both"/>
              <w:rPr>
                <w:rFonts w:ascii="Arial Narrow" w:hAnsi="Arial Narrow"/>
                <w:b/>
                <w:bCs/>
                <w:sz w:val="22"/>
                <w:szCs w:val="22"/>
                <w:u w:val="single"/>
              </w:rPr>
            </w:pPr>
            <w:proofErr w:type="gramStart"/>
            <w:r w:rsidRPr="00AF505E">
              <w:rPr>
                <w:rFonts w:ascii="Arial Narrow" w:hAnsi="Arial Narrow"/>
                <w:b/>
                <w:bCs/>
                <w:sz w:val="22"/>
                <w:szCs w:val="22"/>
                <w:u w:val="single"/>
              </w:rPr>
              <w:lastRenderedPageBreak/>
              <w:t>21  TERMINACIÓN</w:t>
            </w:r>
            <w:proofErr w:type="gramEnd"/>
            <w:r w:rsidRPr="00AF505E">
              <w:rPr>
                <w:rFonts w:ascii="Arial Narrow" w:hAnsi="Arial Narrow"/>
                <w:b/>
                <w:bCs/>
                <w:sz w:val="22"/>
                <w:szCs w:val="22"/>
                <w:u w:val="single"/>
              </w:rPr>
              <w:t xml:space="preserve"> DEL </w:t>
            </w:r>
            <w:r w:rsidR="00E75A0A">
              <w:rPr>
                <w:rFonts w:ascii="Arial Narrow" w:hAnsi="Arial Narrow"/>
                <w:b/>
                <w:bCs/>
                <w:sz w:val="22"/>
                <w:szCs w:val="22"/>
                <w:u w:val="single"/>
              </w:rPr>
              <w:t>ARRENDAMIENTO</w:t>
            </w:r>
            <w:r w:rsidRPr="00AF505E">
              <w:rPr>
                <w:rFonts w:ascii="Arial Narrow" w:hAnsi="Arial Narrow"/>
                <w:b/>
                <w:bCs/>
                <w:sz w:val="22"/>
                <w:szCs w:val="22"/>
                <w:u w:val="single"/>
              </w:rPr>
              <w:t xml:space="preserve"> Y ENTREGA DE LA </w:t>
            </w:r>
            <w:r w:rsidR="009D32B1">
              <w:rPr>
                <w:rFonts w:ascii="Arial Narrow" w:hAnsi="Arial Narrow"/>
                <w:b/>
                <w:bCs/>
                <w:sz w:val="22"/>
                <w:szCs w:val="22"/>
                <w:u w:val="single"/>
              </w:rPr>
              <w:t xml:space="preserve">PROPIEDAD </w:t>
            </w:r>
            <w:r w:rsidR="00896322">
              <w:rPr>
                <w:rFonts w:ascii="Arial Narrow" w:hAnsi="Arial Narrow"/>
                <w:b/>
                <w:bCs/>
                <w:sz w:val="22"/>
                <w:szCs w:val="22"/>
                <w:u w:val="single"/>
              </w:rPr>
              <w:t>ARRENDADA</w:t>
            </w:r>
          </w:p>
          <w:p w14:paraId="016559A5" w14:textId="77777777" w:rsidR="00D957D8" w:rsidRPr="00D957D8" w:rsidRDefault="00D957D8" w:rsidP="00D957D8">
            <w:pPr>
              <w:jc w:val="both"/>
              <w:rPr>
                <w:rFonts w:ascii="Arial Narrow" w:hAnsi="Arial Narrow"/>
                <w:b/>
                <w:bCs/>
                <w:sz w:val="22"/>
                <w:szCs w:val="22"/>
              </w:rPr>
            </w:pPr>
          </w:p>
          <w:p w14:paraId="7BAEA303" w14:textId="507D153F" w:rsidR="00D957D8" w:rsidRDefault="00D957D8" w:rsidP="00D957D8">
            <w:pPr>
              <w:jc w:val="both"/>
              <w:rPr>
                <w:rFonts w:ascii="Arial Narrow" w:hAnsi="Arial Narrow"/>
                <w:sz w:val="22"/>
                <w:szCs w:val="22"/>
              </w:rPr>
            </w:pPr>
            <w:r w:rsidRPr="00D957D8">
              <w:rPr>
                <w:rFonts w:ascii="Arial Narrow" w:hAnsi="Arial Narrow"/>
                <w:b/>
                <w:bCs/>
                <w:sz w:val="22"/>
                <w:szCs w:val="22"/>
              </w:rPr>
              <w:t xml:space="preserve">21.1 Entrega de la </w:t>
            </w:r>
            <w:r w:rsidR="009D32B1">
              <w:rPr>
                <w:rFonts w:ascii="Arial Narrow" w:hAnsi="Arial Narrow"/>
                <w:b/>
                <w:bCs/>
                <w:sz w:val="22"/>
                <w:szCs w:val="22"/>
              </w:rPr>
              <w:t xml:space="preserve">Propiedad </w:t>
            </w:r>
            <w:r w:rsidR="00896322">
              <w:rPr>
                <w:rFonts w:ascii="Arial Narrow" w:hAnsi="Arial Narrow"/>
                <w:b/>
                <w:bCs/>
                <w:sz w:val="22"/>
                <w:szCs w:val="22"/>
              </w:rPr>
              <w:t>Arrendada</w:t>
            </w:r>
            <w:r w:rsidRPr="00D957D8">
              <w:rPr>
                <w:rFonts w:ascii="Arial Narrow" w:hAnsi="Arial Narrow"/>
                <w:sz w:val="22"/>
                <w:szCs w:val="22"/>
              </w:rPr>
              <w:t xml:space="preserve">: Las Partes acuerdan que al concluir la Vigencia del Arrendamiento, ya sea por vencimiento natural, terminación anticipada, por rescisión o por cualquier otra causa establecida conforme al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D957D8">
              <w:rPr>
                <w:rFonts w:ascii="Arial Narrow" w:hAnsi="Arial Narrow"/>
                <w:sz w:val="22"/>
                <w:szCs w:val="22"/>
              </w:rPr>
              <w:t xml:space="preserve">, la </w:t>
            </w:r>
            <w:r w:rsidR="00E75A0A">
              <w:rPr>
                <w:rFonts w:ascii="Arial Narrow" w:hAnsi="Arial Narrow"/>
                <w:sz w:val="22"/>
                <w:szCs w:val="22"/>
              </w:rPr>
              <w:t>Arrendataria</w:t>
            </w:r>
            <w:r w:rsidRPr="00D957D8">
              <w:rPr>
                <w:rFonts w:ascii="Arial Narrow" w:hAnsi="Arial Narrow"/>
                <w:sz w:val="22"/>
                <w:szCs w:val="22"/>
              </w:rPr>
              <w:t xml:space="preserve"> deberá desocupar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sin necesidad de aviso o notificación alguna y sin necesidad de desahucio, y a entregarla materialmente a la </w:t>
            </w:r>
            <w:r w:rsidR="00E75A0A">
              <w:rPr>
                <w:rFonts w:ascii="Arial Narrow" w:hAnsi="Arial Narrow"/>
                <w:sz w:val="22"/>
                <w:szCs w:val="22"/>
              </w:rPr>
              <w:t>Arrendadora</w:t>
            </w:r>
            <w:r>
              <w:rPr>
                <w:rFonts w:ascii="Arial Narrow" w:hAnsi="Arial Narrow"/>
                <w:sz w:val="22"/>
                <w:szCs w:val="22"/>
              </w:rPr>
              <w:t>,</w:t>
            </w:r>
            <w:r w:rsidRPr="00D957D8">
              <w:rPr>
                <w:rFonts w:ascii="Arial Narrow" w:hAnsi="Arial Narrow"/>
                <w:sz w:val="22"/>
                <w:szCs w:val="22"/>
              </w:rPr>
              <w:t xml:space="preserve"> limpia y en buenas condiciones (salvo por el deterioro natural causado por el paso del tiempo y el uso normal conforme a su naturaleza y destino), libre de contaminantes y  en su caso con las Mejoras o Alteraciones que quedarán para beneficio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y por tanto </w:t>
            </w:r>
            <w:r w:rsidRPr="00D957D8">
              <w:rPr>
                <w:rFonts w:ascii="Arial Narrow" w:hAnsi="Arial Narrow"/>
                <w:sz w:val="22"/>
                <w:szCs w:val="22"/>
              </w:rPr>
              <w:lastRenderedPageBreak/>
              <w:t xml:space="preserve">serán propiedad de la </w:t>
            </w:r>
            <w:r w:rsidR="00E75A0A">
              <w:rPr>
                <w:rFonts w:ascii="Arial Narrow" w:hAnsi="Arial Narrow"/>
                <w:sz w:val="22"/>
                <w:szCs w:val="22"/>
              </w:rPr>
              <w:t>Arrendadora</w:t>
            </w:r>
            <w:r w:rsidRPr="00D957D8">
              <w:rPr>
                <w:rFonts w:ascii="Arial Narrow" w:hAnsi="Arial Narrow"/>
                <w:sz w:val="22"/>
                <w:szCs w:val="22"/>
              </w:rPr>
              <w:t xml:space="preserve">; sin que la </w:t>
            </w:r>
            <w:r w:rsidR="00E75A0A">
              <w:rPr>
                <w:rFonts w:ascii="Arial Narrow" w:hAnsi="Arial Narrow"/>
                <w:sz w:val="22"/>
                <w:szCs w:val="22"/>
              </w:rPr>
              <w:t>Arrendataria</w:t>
            </w:r>
            <w:r w:rsidRPr="00D957D8">
              <w:rPr>
                <w:rFonts w:ascii="Arial Narrow" w:hAnsi="Arial Narrow"/>
                <w:sz w:val="22"/>
                <w:szCs w:val="22"/>
              </w:rPr>
              <w:t xml:space="preserve"> tenga derecho a reclamar pago o compensación alguna a la </w:t>
            </w:r>
            <w:r w:rsidR="00E75A0A">
              <w:rPr>
                <w:rFonts w:ascii="Arial Narrow" w:hAnsi="Arial Narrow"/>
                <w:sz w:val="22"/>
                <w:szCs w:val="22"/>
              </w:rPr>
              <w:t>Arrendadora</w:t>
            </w:r>
            <w:r w:rsidRPr="00D957D8">
              <w:rPr>
                <w:rFonts w:ascii="Arial Narrow" w:hAnsi="Arial Narrow"/>
                <w:sz w:val="22"/>
                <w:szCs w:val="22"/>
              </w:rPr>
              <w:t xml:space="preserve">, por lo que en este acto renuncia expresamente a los beneficios contenidos en los artículos 2317 del CCNL y sus correlativos en los demás estados de la república. Las Partes acuerdan que a la desocupación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la </w:t>
            </w:r>
            <w:r w:rsidR="00E75A0A">
              <w:rPr>
                <w:rFonts w:ascii="Arial Narrow" w:hAnsi="Arial Narrow"/>
                <w:sz w:val="22"/>
                <w:szCs w:val="22"/>
              </w:rPr>
              <w:t>Arrendataria</w:t>
            </w:r>
            <w:r w:rsidRPr="00D957D8">
              <w:rPr>
                <w:rFonts w:ascii="Arial Narrow" w:hAnsi="Arial Narrow"/>
                <w:sz w:val="22"/>
                <w:szCs w:val="22"/>
              </w:rPr>
              <w:t xml:space="preserve"> únicamente podrá retirar del mismo aquéllos bienes muebles que la </w:t>
            </w:r>
            <w:r w:rsidR="00E75A0A">
              <w:rPr>
                <w:rFonts w:ascii="Arial Narrow" w:hAnsi="Arial Narrow"/>
                <w:sz w:val="22"/>
                <w:szCs w:val="22"/>
              </w:rPr>
              <w:t>Arrendataria</w:t>
            </w:r>
            <w:r w:rsidRPr="00D957D8">
              <w:rPr>
                <w:rFonts w:ascii="Arial Narrow" w:hAnsi="Arial Narrow"/>
                <w:sz w:val="22"/>
                <w:szCs w:val="22"/>
              </w:rPr>
              <w:t xml:space="preserve"> hubiere introducido para su operación y/o que se encuentren en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siempre y cuando sean de su propiedad y que por su naturaleza puedan removerse fácilmente sin afectar la estructura u obra civil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tales como anuncios, mobiliario, equipo telefónico, equipo de seguridad, conmutador(es), instalaciones para sistemas de computación y redes de informática, y demás equipo que no se encuentre adosado o adherido a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(los “</w:t>
            </w:r>
            <w:r w:rsidRPr="00D957D8">
              <w:rPr>
                <w:rFonts w:ascii="Arial Narrow" w:hAnsi="Arial Narrow"/>
                <w:b/>
                <w:bCs/>
                <w:sz w:val="22"/>
                <w:szCs w:val="22"/>
                <w:u w:val="single"/>
              </w:rPr>
              <w:t>Bienes Removibles</w:t>
            </w:r>
            <w:r w:rsidRPr="00D957D8">
              <w:rPr>
                <w:rFonts w:ascii="Arial Narrow" w:hAnsi="Arial Narrow"/>
                <w:sz w:val="22"/>
                <w:szCs w:val="22"/>
              </w:rPr>
              <w:t xml:space="preserve">”). Lo anterior, en el entendido que en ningún caso la </w:t>
            </w:r>
            <w:r w:rsidR="00E75A0A">
              <w:rPr>
                <w:rFonts w:ascii="Arial Narrow" w:hAnsi="Arial Narrow"/>
                <w:sz w:val="22"/>
                <w:szCs w:val="22"/>
              </w:rPr>
              <w:t>Arrendataria</w:t>
            </w:r>
            <w:r w:rsidRPr="00D957D8">
              <w:rPr>
                <w:rFonts w:ascii="Arial Narrow" w:hAnsi="Arial Narrow"/>
                <w:sz w:val="22"/>
                <w:szCs w:val="22"/>
              </w:rPr>
              <w:t xml:space="preserve"> (ni sus agentes, empleados, ni representantes) podrá retirar instalaciones no visibles o ubicadas dentro de las paredes, techos y pisos, alfombras, aire acondicionado, ductos, sanitarios, cocinetas, aire acondicionado ya existente, cableados, pisos, pastas o cristales que formen parte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o hubiere instalado la </w:t>
            </w:r>
            <w:r w:rsidR="00E75A0A">
              <w:rPr>
                <w:rFonts w:ascii="Arial Narrow" w:hAnsi="Arial Narrow"/>
                <w:sz w:val="22"/>
                <w:szCs w:val="22"/>
              </w:rPr>
              <w:t>Arrendataria</w:t>
            </w:r>
            <w:r w:rsidRPr="00D957D8">
              <w:rPr>
                <w:rFonts w:ascii="Arial Narrow" w:hAnsi="Arial Narrow"/>
                <w:sz w:val="22"/>
                <w:szCs w:val="22"/>
              </w:rPr>
              <w:t xml:space="preserve"> (o cualquier otra persona actuando por cuenta de la </w:t>
            </w:r>
            <w:r w:rsidR="00E75A0A">
              <w:rPr>
                <w:rFonts w:ascii="Arial Narrow" w:hAnsi="Arial Narrow"/>
                <w:sz w:val="22"/>
                <w:szCs w:val="22"/>
              </w:rPr>
              <w:t>Arrendataria</w:t>
            </w:r>
            <w:r w:rsidRPr="00D957D8">
              <w:rPr>
                <w:rFonts w:ascii="Arial Narrow" w:hAnsi="Arial Narrow"/>
                <w:sz w:val="22"/>
                <w:szCs w:val="22"/>
              </w:rPr>
              <w:t>) adicionalmente se deberán retirar los signos distintivos, anuncios, marcas, denominaciones o figuras que haya utilizado.</w:t>
            </w:r>
          </w:p>
          <w:p w14:paraId="61E257A7" w14:textId="77777777" w:rsidR="00AF505E" w:rsidRPr="00D957D8" w:rsidRDefault="00AF505E" w:rsidP="00D957D8">
            <w:pPr>
              <w:jc w:val="both"/>
              <w:rPr>
                <w:rFonts w:ascii="Arial Narrow" w:hAnsi="Arial Narrow"/>
                <w:sz w:val="22"/>
                <w:szCs w:val="22"/>
              </w:rPr>
            </w:pPr>
          </w:p>
          <w:p w14:paraId="15CC8DA2" w14:textId="3D02ECA1" w:rsidR="00D957D8" w:rsidRPr="00D957D8" w:rsidRDefault="00D957D8" w:rsidP="00D957D8">
            <w:pPr>
              <w:jc w:val="both"/>
              <w:rPr>
                <w:rFonts w:ascii="Arial Narrow" w:hAnsi="Arial Narrow"/>
                <w:sz w:val="22"/>
                <w:szCs w:val="22"/>
              </w:rPr>
            </w:pPr>
            <w:r w:rsidRPr="00D957D8">
              <w:rPr>
                <w:rFonts w:ascii="Arial Narrow" w:hAnsi="Arial Narrow"/>
                <w:b/>
                <w:bCs/>
                <w:sz w:val="22"/>
                <w:szCs w:val="22"/>
              </w:rPr>
              <w:t>21.2 Ocupación Indebida:</w:t>
            </w:r>
            <w:r w:rsidRPr="00D957D8">
              <w:rPr>
                <w:rFonts w:ascii="Arial Narrow" w:hAnsi="Arial Narrow"/>
                <w:sz w:val="22"/>
                <w:szCs w:val="22"/>
              </w:rPr>
              <w:t xml:space="preserve"> La </w:t>
            </w:r>
            <w:r w:rsidR="00E75A0A">
              <w:rPr>
                <w:rFonts w:ascii="Arial Narrow" w:hAnsi="Arial Narrow"/>
                <w:sz w:val="22"/>
                <w:szCs w:val="22"/>
              </w:rPr>
              <w:t>Arrendataria</w:t>
            </w:r>
            <w:r w:rsidRPr="00D957D8">
              <w:rPr>
                <w:rFonts w:ascii="Arial Narrow" w:hAnsi="Arial Narrow"/>
                <w:sz w:val="22"/>
                <w:szCs w:val="22"/>
              </w:rPr>
              <w:t xml:space="preserve"> acuerda que al vencimiento de la Vigencia del </w:t>
            </w:r>
            <w:r w:rsidR="00E75A0A">
              <w:rPr>
                <w:rFonts w:ascii="Arial Narrow" w:hAnsi="Arial Narrow"/>
                <w:sz w:val="22"/>
                <w:szCs w:val="22"/>
              </w:rPr>
              <w:t>Arrendamiento</w:t>
            </w:r>
            <w:r w:rsidRPr="00D957D8">
              <w:rPr>
                <w:rFonts w:ascii="Arial Narrow" w:hAnsi="Arial Narrow"/>
                <w:sz w:val="22"/>
                <w:szCs w:val="22"/>
              </w:rPr>
              <w:t xml:space="preserve"> entregará a la </w:t>
            </w:r>
            <w:r w:rsidR="00E75A0A">
              <w:rPr>
                <w:rFonts w:ascii="Arial Narrow" w:hAnsi="Arial Narrow"/>
                <w:sz w:val="22"/>
                <w:szCs w:val="22"/>
              </w:rPr>
              <w:t>Arrendadora</w:t>
            </w:r>
            <w:r w:rsidRPr="00D957D8">
              <w:rPr>
                <w:rFonts w:ascii="Arial Narrow" w:hAnsi="Arial Narrow"/>
                <w:sz w:val="22"/>
                <w:szCs w:val="22"/>
              </w:rPr>
              <w:t xml:space="preserve"> la posesión física y jurídica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de forma pacífica. En caso de que la </w:t>
            </w:r>
            <w:r w:rsidR="00E75A0A">
              <w:rPr>
                <w:rFonts w:ascii="Arial Narrow" w:hAnsi="Arial Narrow"/>
                <w:sz w:val="22"/>
                <w:szCs w:val="22"/>
              </w:rPr>
              <w:t>Arrendataria</w:t>
            </w:r>
            <w:r w:rsidRPr="00D957D8">
              <w:rPr>
                <w:rFonts w:ascii="Arial Narrow" w:hAnsi="Arial Narrow"/>
                <w:sz w:val="22"/>
                <w:szCs w:val="22"/>
              </w:rPr>
              <w:t xml:space="preserve"> no desocupe totalmente y entregue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a la </w:t>
            </w:r>
            <w:r w:rsidR="00E75A0A">
              <w:rPr>
                <w:rFonts w:ascii="Arial Narrow" w:hAnsi="Arial Narrow"/>
                <w:sz w:val="22"/>
                <w:szCs w:val="22"/>
              </w:rPr>
              <w:t>Arrendadora</w:t>
            </w:r>
            <w:r w:rsidRPr="00D957D8">
              <w:rPr>
                <w:rFonts w:ascii="Arial Narrow" w:hAnsi="Arial Narrow"/>
                <w:sz w:val="22"/>
                <w:szCs w:val="22"/>
              </w:rPr>
              <w:t xml:space="preserve"> a la terminación de la Vigencia del </w:t>
            </w:r>
            <w:r w:rsidR="00E75A0A">
              <w:rPr>
                <w:rFonts w:ascii="Arial Narrow" w:hAnsi="Arial Narrow"/>
                <w:sz w:val="22"/>
                <w:szCs w:val="22"/>
              </w:rPr>
              <w:t>Arrendamiento</w:t>
            </w:r>
            <w:r w:rsidRPr="00D957D8">
              <w:rPr>
                <w:rFonts w:ascii="Arial Narrow" w:hAnsi="Arial Narrow"/>
                <w:sz w:val="22"/>
                <w:szCs w:val="22"/>
              </w:rPr>
              <w:t xml:space="preserve">, se entenderá que dicha situación es con expresa oposición de la </w:t>
            </w:r>
            <w:r w:rsidR="00E75A0A">
              <w:rPr>
                <w:rFonts w:ascii="Arial Narrow" w:hAnsi="Arial Narrow"/>
                <w:sz w:val="22"/>
                <w:szCs w:val="22"/>
              </w:rPr>
              <w:t>Arrendadora</w:t>
            </w:r>
            <w:r w:rsidRPr="00D957D8">
              <w:rPr>
                <w:rFonts w:ascii="Arial Narrow" w:hAnsi="Arial Narrow"/>
                <w:sz w:val="22"/>
                <w:szCs w:val="22"/>
              </w:rPr>
              <w:t xml:space="preserve"> (la “</w:t>
            </w:r>
            <w:r w:rsidRPr="00D957D8">
              <w:rPr>
                <w:rFonts w:ascii="Arial Narrow" w:hAnsi="Arial Narrow"/>
                <w:b/>
                <w:bCs/>
                <w:sz w:val="22"/>
                <w:szCs w:val="22"/>
                <w:u w:val="single"/>
              </w:rPr>
              <w:t>Ocupación Indebida</w:t>
            </w:r>
            <w:r w:rsidRPr="00D957D8">
              <w:rPr>
                <w:rFonts w:ascii="Arial Narrow" w:hAnsi="Arial Narrow"/>
                <w:sz w:val="22"/>
                <w:szCs w:val="22"/>
              </w:rPr>
              <w:t xml:space="preserve">”), y a partir de dicha fecha y hasta que la </w:t>
            </w:r>
            <w:r w:rsidR="00E75A0A">
              <w:rPr>
                <w:rFonts w:ascii="Arial Narrow" w:hAnsi="Arial Narrow"/>
                <w:sz w:val="22"/>
                <w:szCs w:val="22"/>
              </w:rPr>
              <w:t>Arrendataria</w:t>
            </w:r>
            <w:r w:rsidRPr="00D957D8">
              <w:rPr>
                <w:rFonts w:ascii="Arial Narrow" w:hAnsi="Arial Narrow"/>
                <w:sz w:val="22"/>
                <w:szCs w:val="22"/>
              </w:rPr>
              <w:t xml:space="preserve"> desocupe y entregue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a la </w:t>
            </w:r>
            <w:r w:rsidR="00E75A0A">
              <w:rPr>
                <w:rFonts w:ascii="Arial Narrow" w:hAnsi="Arial Narrow"/>
                <w:sz w:val="22"/>
                <w:szCs w:val="22"/>
              </w:rPr>
              <w:t>Arrendadora</w:t>
            </w:r>
            <w:r w:rsidRPr="00D957D8">
              <w:rPr>
                <w:rFonts w:ascii="Arial Narrow" w:hAnsi="Arial Narrow"/>
                <w:sz w:val="22"/>
                <w:szCs w:val="22"/>
              </w:rPr>
              <w:t xml:space="preserve">, el </w:t>
            </w:r>
            <w:r w:rsidR="00E75A0A">
              <w:rPr>
                <w:rFonts w:ascii="Arial Narrow" w:hAnsi="Arial Narrow"/>
                <w:sz w:val="22"/>
                <w:szCs w:val="22"/>
              </w:rPr>
              <w:t>Arrendamiento</w:t>
            </w:r>
            <w:r w:rsidRPr="00D957D8">
              <w:rPr>
                <w:rFonts w:ascii="Arial Narrow" w:hAnsi="Arial Narrow"/>
                <w:sz w:val="22"/>
                <w:szCs w:val="22"/>
              </w:rPr>
              <w:t xml:space="preserve">  continuará vigente por períodos mensuales, sujeto a lo dispuesto en el presente Contrato, y con un incremento de 4 veces</w:t>
            </w:r>
            <w:r w:rsidR="0072694A">
              <w:rPr>
                <w:rFonts w:ascii="Arial Narrow" w:hAnsi="Arial Narrow"/>
                <w:sz w:val="22"/>
                <w:szCs w:val="22"/>
              </w:rPr>
              <w:t xml:space="preserve"> </w:t>
            </w:r>
            <w:r w:rsidRPr="00D957D8">
              <w:rPr>
                <w:rFonts w:ascii="Arial Narrow" w:hAnsi="Arial Narrow"/>
                <w:sz w:val="22"/>
                <w:szCs w:val="22"/>
              </w:rPr>
              <w:t xml:space="preserve">la Renta Mensual en la Renta Mensual tomando como referencia el monto pagado en el último mes de la Vigencia del </w:t>
            </w:r>
            <w:r w:rsidR="00E75A0A">
              <w:rPr>
                <w:rFonts w:ascii="Arial Narrow" w:hAnsi="Arial Narrow"/>
                <w:sz w:val="22"/>
                <w:szCs w:val="22"/>
              </w:rPr>
              <w:t>Arrendamiento</w:t>
            </w:r>
            <w:r w:rsidRPr="00D957D8">
              <w:rPr>
                <w:rFonts w:ascii="Arial Narrow" w:hAnsi="Arial Narrow"/>
                <w:sz w:val="22"/>
                <w:szCs w:val="22"/>
              </w:rPr>
              <w:t xml:space="preserve">. Para efectos de lo anterior, la </w:t>
            </w:r>
            <w:r w:rsidR="00E75A0A">
              <w:rPr>
                <w:rFonts w:ascii="Arial Narrow" w:hAnsi="Arial Narrow"/>
                <w:sz w:val="22"/>
                <w:szCs w:val="22"/>
              </w:rPr>
              <w:t>Arrendataria</w:t>
            </w:r>
            <w:r w:rsidRPr="00D957D8">
              <w:rPr>
                <w:rFonts w:ascii="Arial Narrow" w:hAnsi="Arial Narrow"/>
                <w:sz w:val="22"/>
                <w:szCs w:val="22"/>
              </w:rPr>
              <w:t xml:space="preserve"> en este acto renuncia expresamente a los beneficios de la tácita reconducción o cualquier prórroga que pueda derivar en términos de ley, incluyendo los derechos previstos en los artículos 2379, 2381 y 2382 del CCNL y su correlativos en los demás </w:t>
            </w:r>
            <w:r>
              <w:rPr>
                <w:rFonts w:ascii="Arial Narrow" w:hAnsi="Arial Narrow"/>
                <w:sz w:val="22"/>
                <w:szCs w:val="22"/>
              </w:rPr>
              <w:t>e</w:t>
            </w:r>
            <w:r w:rsidRPr="00D957D8">
              <w:rPr>
                <w:rFonts w:ascii="Arial Narrow" w:hAnsi="Arial Narrow"/>
                <w:sz w:val="22"/>
                <w:szCs w:val="22"/>
              </w:rPr>
              <w:t xml:space="preserve">stados de la república. Lo anterior sin perjuicio del derecho que corresponda a la </w:t>
            </w:r>
            <w:r w:rsidR="00E75A0A">
              <w:rPr>
                <w:rFonts w:ascii="Arial Narrow" w:hAnsi="Arial Narrow"/>
                <w:sz w:val="22"/>
                <w:szCs w:val="22"/>
              </w:rPr>
              <w:t>Arrendadora</w:t>
            </w:r>
            <w:r w:rsidRPr="00D957D8">
              <w:rPr>
                <w:rFonts w:ascii="Arial Narrow" w:hAnsi="Arial Narrow"/>
                <w:sz w:val="22"/>
                <w:szCs w:val="22"/>
              </w:rPr>
              <w:t xml:space="preserve"> para ejercer las acciones que le competan para exigir o demandar el desalojo de la </w:t>
            </w:r>
            <w:r w:rsidR="00E75A0A">
              <w:rPr>
                <w:rFonts w:ascii="Arial Narrow" w:hAnsi="Arial Narrow"/>
                <w:sz w:val="22"/>
                <w:szCs w:val="22"/>
              </w:rPr>
              <w:t>Arrendataria</w:t>
            </w:r>
            <w:r w:rsidRPr="00D957D8">
              <w:rPr>
                <w:rFonts w:ascii="Arial Narrow" w:hAnsi="Arial Narrow"/>
                <w:sz w:val="22"/>
                <w:szCs w:val="22"/>
              </w:rPr>
              <w:t xml:space="preserve"> o de las acciones rescisorias previsto en este Contrato o la regulación aplicable.</w:t>
            </w:r>
          </w:p>
          <w:p w14:paraId="636241DD" w14:textId="77777777" w:rsidR="00D957D8" w:rsidRPr="00D957D8" w:rsidRDefault="00D957D8" w:rsidP="00D957D8">
            <w:pPr>
              <w:jc w:val="both"/>
              <w:rPr>
                <w:rFonts w:ascii="Arial Narrow" w:hAnsi="Arial Narrow"/>
                <w:sz w:val="22"/>
                <w:szCs w:val="22"/>
              </w:rPr>
            </w:pPr>
          </w:p>
          <w:p w14:paraId="4B859619" w14:textId="2D3BDEDA" w:rsidR="00D957D8" w:rsidRPr="00D957D8" w:rsidRDefault="00D957D8" w:rsidP="00D957D8">
            <w:pPr>
              <w:jc w:val="both"/>
              <w:rPr>
                <w:rFonts w:ascii="Arial Narrow" w:hAnsi="Arial Narrow"/>
                <w:sz w:val="22"/>
                <w:szCs w:val="22"/>
              </w:rPr>
            </w:pPr>
            <w:r w:rsidRPr="00D957D8">
              <w:rPr>
                <w:rFonts w:ascii="Arial Narrow" w:hAnsi="Arial Narrow"/>
                <w:b/>
                <w:bCs/>
                <w:sz w:val="22"/>
                <w:szCs w:val="22"/>
              </w:rPr>
              <w:t xml:space="preserve">21.3 Acta de Restitución de la Posesión de la </w:t>
            </w:r>
            <w:r w:rsidR="009D32B1">
              <w:rPr>
                <w:rFonts w:ascii="Arial Narrow" w:hAnsi="Arial Narrow"/>
                <w:b/>
                <w:bCs/>
                <w:sz w:val="22"/>
                <w:szCs w:val="22"/>
              </w:rPr>
              <w:t xml:space="preserve">Propiedad </w:t>
            </w:r>
            <w:r w:rsidR="00896322">
              <w:rPr>
                <w:rFonts w:ascii="Arial Narrow" w:hAnsi="Arial Narrow"/>
                <w:b/>
                <w:bCs/>
                <w:sz w:val="22"/>
                <w:szCs w:val="22"/>
              </w:rPr>
              <w:t>Arrendada</w:t>
            </w:r>
            <w:r w:rsidRPr="00D957D8">
              <w:rPr>
                <w:rFonts w:ascii="Arial Narrow" w:hAnsi="Arial Narrow"/>
                <w:sz w:val="22"/>
                <w:szCs w:val="22"/>
              </w:rPr>
              <w:t xml:space="preserve">: A efecto de evidenciar la restitución de la posesión </w:t>
            </w:r>
            <w:r w:rsidRPr="00D957D8">
              <w:rPr>
                <w:rFonts w:ascii="Arial Narrow" w:hAnsi="Arial Narrow"/>
                <w:sz w:val="22"/>
                <w:szCs w:val="22"/>
              </w:rPr>
              <w:lastRenderedPageBreak/>
              <w:t xml:space="preserve">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al término de la Vigencia del </w:t>
            </w:r>
            <w:r w:rsidR="00E75A0A">
              <w:rPr>
                <w:rFonts w:ascii="Arial Narrow" w:hAnsi="Arial Narrow"/>
                <w:sz w:val="22"/>
                <w:szCs w:val="22"/>
              </w:rPr>
              <w:t>Arrendamiento</w:t>
            </w:r>
            <w:r>
              <w:rPr>
                <w:rFonts w:ascii="Arial Narrow" w:hAnsi="Arial Narrow"/>
                <w:sz w:val="22"/>
                <w:szCs w:val="22"/>
              </w:rPr>
              <w:t>,</w:t>
            </w:r>
            <w:r w:rsidRPr="00D957D8">
              <w:rPr>
                <w:rFonts w:ascii="Arial Narrow" w:hAnsi="Arial Narrow"/>
                <w:sz w:val="22"/>
                <w:szCs w:val="22"/>
              </w:rPr>
              <w:t xml:space="preserve"> las Partes acuerdan firmar, a través de sus respectivos  representantes o apoderados legales, un acta que incluya (i) la  descripción  del  estado  físico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conforme al Anexo </w:t>
            </w:r>
            <w:r w:rsidR="0039523F">
              <w:rPr>
                <w:rFonts w:ascii="Arial Narrow" w:hAnsi="Arial Narrow"/>
                <w:sz w:val="22"/>
                <w:szCs w:val="22"/>
              </w:rPr>
              <w:t>O</w:t>
            </w:r>
            <w:r w:rsidRPr="00D957D8">
              <w:rPr>
                <w:rFonts w:ascii="Arial Narrow" w:hAnsi="Arial Narrow"/>
                <w:sz w:val="22"/>
                <w:szCs w:val="22"/>
              </w:rPr>
              <w:t>, con prueba fehaciente que acredite dicho estado físico (tales como fotografías o videos); (</w:t>
            </w:r>
            <w:proofErr w:type="spellStart"/>
            <w:r w:rsidRPr="00D957D8">
              <w:rPr>
                <w:rFonts w:ascii="Arial Narrow" w:hAnsi="Arial Narrow"/>
                <w:sz w:val="22"/>
                <w:szCs w:val="22"/>
              </w:rPr>
              <w:t>ii</w:t>
            </w:r>
            <w:proofErr w:type="spellEnd"/>
            <w:r w:rsidRPr="00D957D8">
              <w:rPr>
                <w:rFonts w:ascii="Arial Narrow" w:hAnsi="Arial Narrow"/>
                <w:sz w:val="22"/>
                <w:szCs w:val="22"/>
              </w:rPr>
              <w:t xml:space="preserve">) el acto por virtud del cual la </w:t>
            </w:r>
            <w:r w:rsidR="00E75A0A">
              <w:rPr>
                <w:rFonts w:ascii="Arial Narrow" w:hAnsi="Arial Narrow"/>
                <w:sz w:val="22"/>
                <w:szCs w:val="22"/>
              </w:rPr>
              <w:t>Arrendataria</w:t>
            </w:r>
            <w:r w:rsidRPr="00D957D8">
              <w:rPr>
                <w:rFonts w:ascii="Arial Narrow" w:hAnsi="Arial Narrow"/>
                <w:sz w:val="22"/>
                <w:szCs w:val="22"/>
              </w:rPr>
              <w:t xml:space="preserve"> restituye la posesión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a la </w:t>
            </w:r>
            <w:r w:rsidR="00E75A0A">
              <w:rPr>
                <w:rFonts w:ascii="Arial Narrow" w:hAnsi="Arial Narrow"/>
                <w:sz w:val="22"/>
                <w:szCs w:val="22"/>
              </w:rPr>
              <w:t>Arrendadora</w:t>
            </w:r>
            <w:r w:rsidRPr="00D957D8">
              <w:rPr>
                <w:rFonts w:ascii="Arial Narrow" w:hAnsi="Arial Narrow"/>
                <w:sz w:val="22"/>
                <w:szCs w:val="22"/>
              </w:rPr>
              <w:t xml:space="preserve">, señalando expresamente cualquier circunstancia relacionada con la restitución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Adicionalmente, las Partes deberán asentar en dicha acta si la </w:t>
            </w:r>
            <w:r w:rsidR="00E75A0A">
              <w:rPr>
                <w:rFonts w:ascii="Arial Narrow" w:hAnsi="Arial Narrow"/>
                <w:sz w:val="22"/>
                <w:szCs w:val="22"/>
              </w:rPr>
              <w:t>Arrendataria</w:t>
            </w:r>
            <w:r w:rsidRPr="00D957D8">
              <w:rPr>
                <w:rFonts w:ascii="Arial Narrow" w:hAnsi="Arial Narrow"/>
                <w:sz w:val="22"/>
                <w:szCs w:val="22"/>
              </w:rPr>
              <w:t xml:space="preserve"> ha entregado, y la </w:t>
            </w:r>
            <w:r w:rsidR="00E75A0A">
              <w:rPr>
                <w:rFonts w:ascii="Arial Narrow" w:hAnsi="Arial Narrow"/>
                <w:sz w:val="22"/>
                <w:szCs w:val="22"/>
              </w:rPr>
              <w:t>Arrendadora</w:t>
            </w:r>
            <w:r w:rsidRPr="00D957D8">
              <w:rPr>
                <w:rFonts w:ascii="Arial Narrow" w:hAnsi="Arial Narrow"/>
                <w:sz w:val="22"/>
                <w:szCs w:val="22"/>
              </w:rPr>
              <w:t xml:space="preserve"> ha recibido de conformidad, toda la información y documentación a que se refieren la presente Cláusula, sin las cuales no podrá tenerse por restituida la posesión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a la </w:t>
            </w:r>
            <w:r w:rsidR="00E75A0A">
              <w:rPr>
                <w:rFonts w:ascii="Arial Narrow" w:hAnsi="Arial Narrow"/>
                <w:sz w:val="22"/>
                <w:szCs w:val="22"/>
              </w:rPr>
              <w:t>Arrendadora</w:t>
            </w:r>
            <w:r w:rsidRPr="00D957D8">
              <w:rPr>
                <w:rFonts w:ascii="Arial Narrow" w:hAnsi="Arial Narrow"/>
                <w:sz w:val="22"/>
                <w:szCs w:val="22"/>
              </w:rPr>
              <w:t xml:space="preserve"> y se entenderá como una Ocupación Indebida.</w:t>
            </w:r>
          </w:p>
          <w:p w14:paraId="5EDC1C9D" w14:textId="77777777" w:rsidR="00D957D8" w:rsidRPr="00D957D8" w:rsidRDefault="00D957D8" w:rsidP="00D957D8">
            <w:pPr>
              <w:jc w:val="both"/>
              <w:rPr>
                <w:rFonts w:ascii="Arial Narrow" w:hAnsi="Arial Narrow"/>
                <w:sz w:val="22"/>
                <w:szCs w:val="22"/>
              </w:rPr>
            </w:pPr>
          </w:p>
          <w:p w14:paraId="3D42A394" w14:textId="26F128D3" w:rsidR="00D957D8" w:rsidRPr="00D957D8" w:rsidRDefault="00D957D8" w:rsidP="00D957D8">
            <w:pPr>
              <w:jc w:val="both"/>
              <w:rPr>
                <w:rFonts w:ascii="Arial Narrow" w:hAnsi="Arial Narrow"/>
                <w:sz w:val="22"/>
                <w:szCs w:val="22"/>
              </w:rPr>
            </w:pPr>
            <w:r w:rsidRPr="00D957D8">
              <w:rPr>
                <w:rFonts w:ascii="Arial Narrow" w:hAnsi="Arial Narrow"/>
                <w:b/>
                <w:bCs/>
                <w:sz w:val="22"/>
                <w:szCs w:val="22"/>
              </w:rPr>
              <w:t>21.4 No Adeudos</w:t>
            </w:r>
            <w:r w:rsidRPr="00D957D8">
              <w:rPr>
                <w:rFonts w:ascii="Arial Narrow" w:hAnsi="Arial Narrow"/>
                <w:sz w:val="22"/>
                <w:szCs w:val="22"/>
              </w:rPr>
              <w:t xml:space="preserve">: A fecha de la desocupación y entrega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La </w:t>
            </w:r>
            <w:r w:rsidR="00E75A0A">
              <w:rPr>
                <w:rFonts w:ascii="Arial Narrow" w:hAnsi="Arial Narrow"/>
                <w:sz w:val="22"/>
                <w:szCs w:val="22"/>
              </w:rPr>
              <w:t>Arrendataria</w:t>
            </w:r>
            <w:r w:rsidRPr="00D957D8">
              <w:rPr>
                <w:rFonts w:ascii="Arial Narrow" w:hAnsi="Arial Narrow"/>
                <w:sz w:val="22"/>
                <w:szCs w:val="22"/>
              </w:rPr>
              <w:t xml:space="preserve"> deberá demostrar física o electrónicamente por medios oficiales ésta deberá estar libre de adeudos, gravámenes y obligaciones frente a terceros, incluyendo sin limitar en relación con la contratación o consumo de servicios tales como agua, drenaje, gas, electricidad, internet, telefonía, televisión, recolección de residuos, recolección de basura, servicio de alarma, servicio de seguridad privada, administración de propiedades, servicio de personal subcontratado, mantenimientos y cualesquier otros que hubiere contratado la </w:t>
            </w:r>
            <w:r w:rsidR="00E75A0A">
              <w:rPr>
                <w:rFonts w:ascii="Arial Narrow" w:hAnsi="Arial Narrow"/>
                <w:sz w:val="22"/>
                <w:szCs w:val="22"/>
              </w:rPr>
              <w:t>Arrendataria</w:t>
            </w:r>
            <w:r w:rsidRPr="00D957D8">
              <w:rPr>
                <w:rFonts w:ascii="Arial Narrow" w:hAnsi="Arial Narrow"/>
                <w:sz w:val="22"/>
                <w:szCs w:val="22"/>
              </w:rPr>
              <w:t xml:space="preserve"> o cualquier tercero actuando por cuenta de la </w:t>
            </w:r>
            <w:r w:rsidR="00E75A0A">
              <w:rPr>
                <w:rFonts w:ascii="Arial Narrow" w:hAnsi="Arial Narrow"/>
                <w:sz w:val="22"/>
                <w:szCs w:val="22"/>
              </w:rPr>
              <w:t>Arrendataria</w:t>
            </w:r>
            <w:r w:rsidRPr="00D957D8">
              <w:rPr>
                <w:rFonts w:ascii="Arial Narrow" w:hAnsi="Arial Narrow"/>
                <w:sz w:val="22"/>
                <w:szCs w:val="22"/>
              </w:rPr>
              <w:t xml:space="preserve"> y se obliga a entregar a la </w:t>
            </w:r>
            <w:r w:rsidR="00E75A0A">
              <w:rPr>
                <w:rFonts w:ascii="Arial Narrow" w:hAnsi="Arial Narrow"/>
                <w:sz w:val="22"/>
                <w:szCs w:val="22"/>
              </w:rPr>
              <w:t>Arrendadora</w:t>
            </w:r>
            <w:r w:rsidRPr="00D957D8">
              <w:rPr>
                <w:rFonts w:ascii="Arial Narrow" w:hAnsi="Arial Narrow"/>
                <w:sz w:val="22"/>
                <w:szCs w:val="22"/>
              </w:rPr>
              <w:t xml:space="preserve"> dentro de los </w:t>
            </w:r>
            <w:r w:rsidR="0013768F">
              <w:rPr>
                <w:rFonts w:ascii="Arial Narrow" w:hAnsi="Arial Narrow"/>
                <w:sz w:val="22"/>
                <w:szCs w:val="22"/>
              </w:rPr>
              <w:t>30</w:t>
            </w:r>
            <w:r w:rsidR="00571A9E">
              <w:rPr>
                <w:rFonts w:ascii="Arial Narrow" w:hAnsi="Arial Narrow"/>
                <w:sz w:val="22"/>
                <w:szCs w:val="22"/>
              </w:rPr>
              <w:t xml:space="preserve"> </w:t>
            </w:r>
            <w:r w:rsidRPr="00D957D8">
              <w:rPr>
                <w:rFonts w:ascii="Arial Narrow" w:hAnsi="Arial Narrow"/>
                <w:sz w:val="22"/>
                <w:szCs w:val="22"/>
              </w:rPr>
              <w:t xml:space="preserve">días naturales siguientes a la terminación de la Vigencia del </w:t>
            </w:r>
            <w:r w:rsidR="00E75A0A">
              <w:rPr>
                <w:rFonts w:ascii="Arial Narrow" w:hAnsi="Arial Narrow"/>
                <w:sz w:val="22"/>
                <w:szCs w:val="22"/>
              </w:rPr>
              <w:t>Arrendamiento</w:t>
            </w:r>
            <w:r w:rsidRPr="00D957D8">
              <w:rPr>
                <w:rFonts w:ascii="Arial Narrow" w:hAnsi="Arial Narrow"/>
                <w:sz w:val="22"/>
                <w:szCs w:val="22"/>
              </w:rPr>
              <w:t xml:space="preserve"> los comprobantes de no adeudo del consumo de los servicios con que cuente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w:t>
            </w:r>
          </w:p>
          <w:p w14:paraId="408A37DD" w14:textId="77777777" w:rsidR="00D957D8" w:rsidRPr="00D957D8" w:rsidRDefault="00D957D8" w:rsidP="00D957D8">
            <w:pPr>
              <w:jc w:val="both"/>
              <w:rPr>
                <w:rFonts w:ascii="Arial Narrow" w:hAnsi="Arial Narrow"/>
                <w:sz w:val="22"/>
                <w:szCs w:val="22"/>
              </w:rPr>
            </w:pPr>
          </w:p>
          <w:p w14:paraId="118DDD9F" w14:textId="5F09AABE" w:rsidR="00D957D8" w:rsidRPr="00D957D8" w:rsidRDefault="00D957D8" w:rsidP="00D957D8">
            <w:pPr>
              <w:jc w:val="both"/>
              <w:rPr>
                <w:rFonts w:ascii="Arial Narrow" w:hAnsi="Arial Narrow"/>
                <w:sz w:val="22"/>
                <w:szCs w:val="22"/>
              </w:rPr>
            </w:pPr>
            <w:r w:rsidRPr="00D957D8">
              <w:rPr>
                <w:rFonts w:ascii="Arial Narrow" w:hAnsi="Arial Narrow"/>
                <w:b/>
                <w:bCs/>
                <w:sz w:val="22"/>
                <w:szCs w:val="22"/>
              </w:rPr>
              <w:t>21.5 Cambios de domicilio ante autoridades</w:t>
            </w:r>
            <w:r w:rsidRPr="00D957D8">
              <w:rPr>
                <w:rFonts w:ascii="Arial Narrow" w:hAnsi="Arial Narrow"/>
                <w:sz w:val="22"/>
                <w:szCs w:val="22"/>
              </w:rPr>
              <w:t xml:space="preserve">: Una vez concluida la Vigencia del </w:t>
            </w:r>
            <w:r w:rsidR="00E75A0A">
              <w:rPr>
                <w:rFonts w:ascii="Arial Narrow" w:hAnsi="Arial Narrow"/>
                <w:sz w:val="22"/>
                <w:szCs w:val="22"/>
              </w:rPr>
              <w:t>Arrendamiento</w:t>
            </w:r>
            <w:r w:rsidRPr="00D957D8">
              <w:rPr>
                <w:rFonts w:ascii="Arial Narrow" w:hAnsi="Arial Narrow"/>
                <w:sz w:val="22"/>
                <w:szCs w:val="22"/>
              </w:rPr>
              <w:t xml:space="preserve">, la </w:t>
            </w:r>
            <w:r w:rsidR="00E75A0A">
              <w:rPr>
                <w:rFonts w:ascii="Arial Narrow" w:hAnsi="Arial Narrow"/>
                <w:sz w:val="22"/>
                <w:szCs w:val="22"/>
              </w:rPr>
              <w:t>Arrendataria</w:t>
            </w:r>
            <w:r w:rsidRPr="00D957D8">
              <w:rPr>
                <w:rFonts w:ascii="Arial Narrow" w:hAnsi="Arial Narrow"/>
                <w:sz w:val="22"/>
                <w:szCs w:val="22"/>
              </w:rPr>
              <w:t xml:space="preserve"> deberá llevar a cabo el cambio de domicilio fiscal, patronal y cualquier otro registro aplicable ante las autoridades (por ejemplo, el Registro Nacional de Inversiones Extranjeras), respecto de todas las personas físicas y morales que lo hayan registrado en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así como dar aviso a terceros (bancos, proveedores, acreedores, entre otros), para que dicho domicilio no sea ni esté relacionado con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incluyendo correspondencia y servicios contratados. </w:t>
            </w:r>
          </w:p>
          <w:p w14:paraId="0A7BE96B" w14:textId="77777777" w:rsidR="00D957D8" w:rsidRPr="00D957D8" w:rsidRDefault="00D957D8" w:rsidP="00D957D8">
            <w:pPr>
              <w:jc w:val="both"/>
              <w:rPr>
                <w:rFonts w:ascii="Arial Narrow" w:hAnsi="Arial Narrow"/>
                <w:sz w:val="22"/>
                <w:szCs w:val="22"/>
              </w:rPr>
            </w:pPr>
          </w:p>
          <w:p w14:paraId="4EB65A61" w14:textId="1A57EA3B" w:rsidR="00D957D8" w:rsidRDefault="00D957D8" w:rsidP="00D957D8">
            <w:pPr>
              <w:jc w:val="both"/>
              <w:rPr>
                <w:rFonts w:ascii="Arial Narrow" w:hAnsi="Arial Narrow"/>
                <w:sz w:val="22"/>
                <w:szCs w:val="22"/>
              </w:rPr>
            </w:pPr>
            <w:r w:rsidRPr="00D957D8">
              <w:rPr>
                <w:rFonts w:ascii="Arial Narrow" w:hAnsi="Arial Narrow"/>
                <w:b/>
                <w:bCs/>
                <w:sz w:val="22"/>
                <w:szCs w:val="22"/>
              </w:rPr>
              <w:t xml:space="preserve">21.6 Abandono y retiro de bienes de la </w:t>
            </w:r>
            <w:r w:rsidR="00E75A0A">
              <w:rPr>
                <w:rFonts w:ascii="Arial Narrow" w:hAnsi="Arial Narrow"/>
                <w:b/>
                <w:bCs/>
                <w:sz w:val="22"/>
                <w:szCs w:val="22"/>
              </w:rPr>
              <w:t>Arrendataria</w:t>
            </w:r>
            <w:r w:rsidRPr="00D957D8">
              <w:rPr>
                <w:rFonts w:ascii="Arial Narrow" w:hAnsi="Arial Narrow"/>
                <w:sz w:val="22"/>
                <w:szCs w:val="22"/>
              </w:rPr>
              <w:t xml:space="preserve">: La </w:t>
            </w:r>
            <w:r w:rsidR="00E75A0A">
              <w:rPr>
                <w:rFonts w:ascii="Arial Narrow" w:hAnsi="Arial Narrow"/>
                <w:sz w:val="22"/>
                <w:szCs w:val="22"/>
              </w:rPr>
              <w:t>Arrendataria</w:t>
            </w:r>
            <w:r w:rsidRPr="00D957D8">
              <w:rPr>
                <w:rFonts w:ascii="Arial Narrow" w:hAnsi="Arial Narrow"/>
                <w:sz w:val="22"/>
                <w:szCs w:val="22"/>
              </w:rPr>
              <w:t xml:space="preserve"> expresamente reconoce y  acuerda que se entenderán como abandonados cualquier bien de su propiedad (equipos, maquinaria, herramientas, productos, entre otros) que permanezca en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y no sea retirados dentro de los siguientes 15 </w:t>
            </w:r>
            <w:r w:rsidR="0044152F" w:rsidRPr="00D957D8">
              <w:rPr>
                <w:rFonts w:ascii="Arial Narrow" w:hAnsi="Arial Narrow"/>
                <w:sz w:val="22"/>
                <w:szCs w:val="22"/>
              </w:rPr>
              <w:t xml:space="preserve"> </w:t>
            </w:r>
            <w:r w:rsidRPr="00D957D8">
              <w:rPr>
                <w:rFonts w:ascii="Arial Narrow" w:hAnsi="Arial Narrow"/>
                <w:sz w:val="22"/>
                <w:szCs w:val="22"/>
              </w:rPr>
              <w:t xml:space="preserve">(quince) días naturales posteriores a la terminación de la Vigencia del </w:t>
            </w:r>
            <w:r w:rsidR="00E75A0A">
              <w:rPr>
                <w:rFonts w:ascii="Arial Narrow" w:hAnsi="Arial Narrow"/>
                <w:sz w:val="22"/>
                <w:szCs w:val="22"/>
              </w:rPr>
              <w:t>Arrendamiento</w:t>
            </w:r>
            <w:r w:rsidRPr="00D957D8">
              <w:rPr>
                <w:rFonts w:ascii="Arial Narrow" w:hAnsi="Arial Narrow"/>
                <w:sz w:val="22"/>
                <w:szCs w:val="22"/>
              </w:rPr>
              <w:t xml:space="preserve">, por cualquier causa prevista en este </w:t>
            </w:r>
            <w:r w:rsidR="00BE5127">
              <w:rPr>
                <w:rFonts w:ascii="Arial Narrow" w:hAnsi="Arial Narrow"/>
                <w:sz w:val="22"/>
                <w:szCs w:val="22"/>
              </w:rPr>
              <w:t xml:space="preserve">Contrato de </w:t>
            </w:r>
            <w:r w:rsidR="00E75A0A">
              <w:rPr>
                <w:rFonts w:ascii="Arial Narrow" w:hAnsi="Arial Narrow"/>
                <w:sz w:val="22"/>
                <w:szCs w:val="22"/>
              </w:rPr>
              <w:t>Arrendamiento</w:t>
            </w:r>
            <w:r w:rsidRPr="00D957D8">
              <w:rPr>
                <w:rFonts w:ascii="Arial Narrow" w:hAnsi="Arial Narrow"/>
                <w:sz w:val="22"/>
                <w:szCs w:val="22"/>
              </w:rPr>
              <w:t xml:space="preserve">, o posteriores </w:t>
            </w:r>
            <w:r w:rsidRPr="00D957D8">
              <w:rPr>
                <w:rFonts w:ascii="Arial Narrow" w:hAnsi="Arial Narrow"/>
                <w:sz w:val="22"/>
                <w:szCs w:val="22"/>
              </w:rPr>
              <w:lastRenderedPageBreak/>
              <w:t xml:space="preserve">a la restitución de la posesión de las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a la </w:t>
            </w:r>
            <w:r w:rsidR="00E75A0A">
              <w:rPr>
                <w:rFonts w:ascii="Arial Narrow" w:hAnsi="Arial Narrow"/>
                <w:sz w:val="22"/>
                <w:szCs w:val="22"/>
              </w:rPr>
              <w:t>Arrendadora</w:t>
            </w:r>
            <w:r w:rsidRPr="00D957D8">
              <w:rPr>
                <w:rFonts w:ascii="Arial Narrow" w:hAnsi="Arial Narrow"/>
                <w:sz w:val="22"/>
                <w:szCs w:val="22"/>
              </w:rPr>
              <w:t xml:space="preserve">. Por lo tanto, la </w:t>
            </w:r>
            <w:r w:rsidR="00E75A0A">
              <w:rPr>
                <w:rFonts w:ascii="Arial Narrow" w:hAnsi="Arial Narrow"/>
                <w:sz w:val="22"/>
                <w:szCs w:val="22"/>
              </w:rPr>
              <w:t>Arrendadora</w:t>
            </w:r>
            <w:r w:rsidRPr="00D957D8">
              <w:rPr>
                <w:rFonts w:ascii="Arial Narrow" w:hAnsi="Arial Narrow"/>
                <w:sz w:val="22"/>
                <w:szCs w:val="22"/>
              </w:rPr>
              <w:t xml:space="preserve"> no requerirá de cumplir con formalidad alguna, incluyendo orden judicial, para remover dichos bienes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Por lo tanto, la </w:t>
            </w:r>
            <w:r w:rsidR="00E75A0A">
              <w:rPr>
                <w:rFonts w:ascii="Arial Narrow" w:hAnsi="Arial Narrow"/>
                <w:sz w:val="22"/>
                <w:szCs w:val="22"/>
              </w:rPr>
              <w:t>Arrendataria</w:t>
            </w:r>
            <w:r w:rsidRPr="00D957D8">
              <w:rPr>
                <w:rFonts w:ascii="Arial Narrow" w:hAnsi="Arial Narrow"/>
                <w:sz w:val="22"/>
                <w:szCs w:val="22"/>
              </w:rPr>
              <w:t xml:space="preserve"> autoriza en este acto a la </w:t>
            </w:r>
            <w:r w:rsidR="00E75A0A">
              <w:rPr>
                <w:rFonts w:ascii="Arial Narrow" w:hAnsi="Arial Narrow"/>
                <w:sz w:val="22"/>
                <w:szCs w:val="22"/>
              </w:rPr>
              <w:t>Arrendadora</w:t>
            </w:r>
            <w:r w:rsidRPr="00D957D8">
              <w:rPr>
                <w:rFonts w:ascii="Arial Narrow" w:hAnsi="Arial Narrow"/>
                <w:sz w:val="22"/>
                <w:szCs w:val="22"/>
              </w:rPr>
              <w:t xml:space="preserve"> para disponer de tales bienes abandonados en la forma en que la </w:t>
            </w:r>
            <w:r w:rsidR="00E75A0A">
              <w:rPr>
                <w:rFonts w:ascii="Arial Narrow" w:hAnsi="Arial Narrow"/>
                <w:sz w:val="22"/>
                <w:szCs w:val="22"/>
              </w:rPr>
              <w:t>Arrendadora</w:t>
            </w:r>
            <w:r w:rsidRPr="00D957D8">
              <w:rPr>
                <w:rFonts w:ascii="Arial Narrow" w:hAnsi="Arial Narrow"/>
                <w:sz w:val="22"/>
                <w:szCs w:val="22"/>
              </w:rPr>
              <w:t xml:space="preserve"> considere apropiado, sin que este incurra en responsabilidad alguna, autorización que incluye la remoción de dichos bienes fuera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y su disposición final. Los costos y gastos que la </w:t>
            </w:r>
            <w:r w:rsidR="00E75A0A">
              <w:rPr>
                <w:rFonts w:ascii="Arial Narrow" w:hAnsi="Arial Narrow"/>
                <w:sz w:val="22"/>
                <w:szCs w:val="22"/>
              </w:rPr>
              <w:t>Arrendadora</w:t>
            </w:r>
            <w:r w:rsidRPr="00D957D8">
              <w:rPr>
                <w:rFonts w:ascii="Arial Narrow" w:hAnsi="Arial Narrow"/>
                <w:sz w:val="22"/>
                <w:szCs w:val="22"/>
              </w:rPr>
              <w:t xml:space="preserve"> tenga que erogar en relación con el retiro, almacenamiento y disposición de los bienes abandonados deberán ser cubiertos por cuenta y costo de la </w:t>
            </w:r>
            <w:r w:rsidR="00E75A0A">
              <w:rPr>
                <w:rFonts w:ascii="Arial Narrow" w:hAnsi="Arial Narrow"/>
                <w:sz w:val="22"/>
                <w:szCs w:val="22"/>
              </w:rPr>
              <w:t>Arrendataria</w:t>
            </w:r>
            <w:r w:rsidRPr="00D957D8">
              <w:rPr>
                <w:rFonts w:ascii="Arial Narrow" w:hAnsi="Arial Narrow"/>
                <w:sz w:val="22"/>
                <w:szCs w:val="22"/>
              </w:rPr>
              <w:t xml:space="preserve">, los cuales deberá pagar o en su caso reembolsar a la </w:t>
            </w:r>
            <w:r w:rsidR="00E75A0A">
              <w:rPr>
                <w:rFonts w:ascii="Arial Narrow" w:hAnsi="Arial Narrow"/>
                <w:sz w:val="22"/>
                <w:szCs w:val="22"/>
              </w:rPr>
              <w:t>Arrendadora</w:t>
            </w:r>
            <w:r w:rsidRPr="00D957D8">
              <w:rPr>
                <w:rFonts w:ascii="Arial Narrow" w:hAnsi="Arial Narrow"/>
                <w:sz w:val="22"/>
                <w:szCs w:val="22"/>
              </w:rPr>
              <w:t xml:space="preserve"> dentro de los 5 (cinco) días hábiles siguientes a la fecha del requerimiento de pago de la </w:t>
            </w:r>
            <w:r w:rsidR="00E75A0A">
              <w:rPr>
                <w:rFonts w:ascii="Arial Narrow" w:hAnsi="Arial Narrow"/>
                <w:sz w:val="22"/>
                <w:szCs w:val="22"/>
              </w:rPr>
              <w:t>Arrendadora</w:t>
            </w:r>
            <w:r w:rsidRPr="00D957D8">
              <w:rPr>
                <w:rFonts w:ascii="Arial Narrow" w:hAnsi="Arial Narrow"/>
                <w:sz w:val="22"/>
                <w:szCs w:val="22"/>
              </w:rPr>
              <w:t xml:space="preserve">, incluyendo los Intereses Moratorios que en su caso se generen. </w:t>
            </w:r>
          </w:p>
          <w:p w14:paraId="4198DBAD" w14:textId="77777777" w:rsidR="00D957D8" w:rsidRPr="00D957D8" w:rsidRDefault="00D957D8" w:rsidP="00D957D8">
            <w:pPr>
              <w:jc w:val="both"/>
              <w:rPr>
                <w:rFonts w:ascii="Arial Narrow" w:hAnsi="Arial Narrow"/>
                <w:sz w:val="22"/>
                <w:szCs w:val="22"/>
              </w:rPr>
            </w:pPr>
          </w:p>
          <w:p w14:paraId="44B61108" w14:textId="1E2086CE" w:rsidR="00D957D8" w:rsidRPr="00D957D8" w:rsidRDefault="00D957D8" w:rsidP="00D957D8">
            <w:pPr>
              <w:jc w:val="both"/>
              <w:rPr>
                <w:rFonts w:ascii="Arial Narrow" w:hAnsi="Arial Narrow"/>
                <w:sz w:val="22"/>
                <w:szCs w:val="22"/>
              </w:rPr>
            </w:pPr>
            <w:r w:rsidRPr="00D957D8">
              <w:rPr>
                <w:rFonts w:ascii="Arial Narrow" w:hAnsi="Arial Narrow"/>
                <w:sz w:val="22"/>
                <w:szCs w:val="22"/>
              </w:rPr>
              <w:t xml:space="preserve">Las disposiciones de esta </w:t>
            </w:r>
            <w:r>
              <w:rPr>
                <w:rFonts w:ascii="Arial Narrow" w:hAnsi="Arial Narrow"/>
                <w:sz w:val="22"/>
                <w:szCs w:val="22"/>
              </w:rPr>
              <w:t>c</w:t>
            </w:r>
            <w:r w:rsidRPr="00D957D8">
              <w:rPr>
                <w:rFonts w:ascii="Arial Narrow" w:hAnsi="Arial Narrow"/>
                <w:sz w:val="22"/>
                <w:szCs w:val="22"/>
              </w:rPr>
              <w:t xml:space="preserve">láusula permanecerán vigentes hasta que expire el término legal de prescripción correspondiente a las acciones de reclamación que tenga la </w:t>
            </w:r>
            <w:r w:rsidR="00E75A0A">
              <w:rPr>
                <w:rFonts w:ascii="Arial Narrow" w:hAnsi="Arial Narrow"/>
                <w:sz w:val="22"/>
                <w:szCs w:val="22"/>
              </w:rPr>
              <w:t>Arrendadora</w:t>
            </w:r>
            <w:r w:rsidRPr="00D957D8">
              <w:rPr>
                <w:rFonts w:ascii="Arial Narrow" w:hAnsi="Arial Narrow"/>
                <w:sz w:val="22"/>
                <w:szCs w:val="22"/>
              </w:rPr>
              <w:t>.</w:t>
            </w:r>
          </w:p>
          <w:p w14:paraId="17B838ED" w14:textId="77777777" w:rsidR="00D957D8" w:rsidRPr="00D957D8" w:rsidRDefault="00D957D8" w:rsidP="00D957D8">
            <w:pPr>
              <w:jc w:val="both"/>
              <w:rPr>
                <w:rFonts w:ascii="Arial Narrow" w:hAnsi="Arial Narrow"/>
                <w:sz w:val="22"/>
                <w:szCs w:val="22"/>
              </w:rPr>
            </w:pPr>
          </w:p>
          <w:p w14:paraId="116C877C" w14:textId="26798FD6" w:rsidR="00D957D8" w:rsidRPr="00D957D8" w:rsidRDefault="00D957D8" w:rsidP="00D957D8">
            <w:pPr>
              <w:jc w:val="both"/>
              <w:rPr>
                <w:rFonts w:ascii="Arial Narrow" w:hAnsi="Arial Narrow"/>
                <w:sz w:val="22"/>
                <w:szCs w:val="22"/>
              </w:rPr>
            </w:pPr>
            <w:r w:rsidRPr="00D957D8">
              <w:rPr>
                <w:rFonts w:ascii="Arial Narrow" w:hAnsi="Arial Narrow"/>
                <w:b/>
                <w:bCs/>
                <w:sz w:val="22"/>
                <w:szCs w:val="22"/>
              </w:rPr>
              <w:t>21.7. Constancia Ambiental de Abandono de Sitio:</w:t>
            </w:r>
            <w:r w:rsidRPr="00D957D8">
              <w:rPr>
                <w:rFonts w:ascii="Arial Narrow" w:hAnsi="Arial Narrow"/>
                <w:sz w:val="22"/>
                <w:szCs w:val="22"/>
              </w:rPr>
              <w:t xml:space="preserve"> Con 30 (treinta) días hábiles de anticipación a la fecha en que concluya la Vigencia del </w:t>
            </w:r>
            <w:r w:rsidR="00E75A0A">
              <w:rPr>
                <w:rFonts w:ascii="Arial Narrow" w:hAnsi="Arial Narrow"/>
                <w:sz w:val="22"/>
                <w:szCs w:val="22"/>
              </w:rPr>
              <w:t>Arrendamiento</w:t>
            </w:r>
            <w:r w:rsidRPr="00D957D8">
              <w:rPr>
                <w:rFonts w:ascii="Arial Narrow" w:hAnsi="Arial Narrow"/>
                <w:sz w:val="22"/>
                <w:szCs w:val="22"/>
              </w:rPr>
              <w:t xml:space="preserve"> y se desocupe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la </w:t>
            </w:r>
            <w:r w:rsidR="00E75A0A">
              <w:rPr>
                <w:rFonts w:ascii="Arial Narrow" w:hAnsi="Arial Narrow"/>
                <w:sz w:val="22"/>
                <w:szCs w:val="22"/>
              </w:rPr>
              <w:t>Arrendadora</w:t>
            </w:r>
            <w:r w:rsidR="0093363A" w:rsidRPr="00D957D8">
              <w:rPr>
                <w:rFonts w:ascii="Arial Narrow" w:hAnsi="Arial Narrow"/>
                <w:sz w:val="22"/>
                <w:szCs w:val="22"/>
              </w:rPr>
              <w:t xml:space="preserve"> </w:t>
            </w:r>
            <w:r w:rsidRPr="00D957D8">
              <w:rPr>
                <w:rFonts w:ascii="Arial Narrow" w:hAnsi="Arial Narrow"/>
                <w:sz w:val="22"/>
                <w:szCs w:val="22"/>
              </w:rPr>
              <w:t xml:space="preserve">a su propio costo y gasto, deberá realizar y entregar a la </w:t>
            </w:r>
            <w:r w:rsidR="00E75A0A">
              <w:rPr>
                <w:rFonts w:ascii="Arial Narrow" w:hAnsi="Arial Narrow"/>
                <w:sz w:val="22"/>
                <w:szCs w:val="22"/>
              </w:rPr>
              <w:t>Arrendataria</w:t>
            </w:r>
            <w:r w:rsidR="0093363A" w:rsidRPr="00D957D8">
              <w:rPr>
                <w:rFonts w:ascii="Arial Narrow" w:hAnsi="Arial Narrow"/>
                <w:sz w:val="22"/>
                <w:szCs w:val="22"/>
              </w:rPr>
              <w:t xml:space="preserve"> </w:t>
            </w:r>
            <w:r w:rsidRPr="00D957D8">
              <w:rPr>
                <w:rFonts w:ascii="Arial Narrow" w:hAnsi="Arial Narrow"/>
                <w:sz w:val="22"/>
                <w:szCs w:val="22"/>
              </w:rPr>
              <w:t xml:space="preserve">un Estudio Ambiental Fase I de la </w:t>
            </w:r>
            <w:r w:rsidR="009D32B1">
              <w:rPr>
                <w:rFonts w:ascii="Arial Narrow" w:hAnsi="Arial Narrow"/>
                <w:sz w:val="22"/>
                <w:szCs w:val="22"/>
              </w:rPr>
              <w:t xml:space="preserve">Propiedad </w:t>
            </w:r>
            <w:r w:rsidR="00896322">
              <w:rPr>
                <w:rFonts w:ascii="Arial Narrow" w:hAnsi="Arial Narrow"/>
                <w:sz w:val="22"/>
                <w:szCs w:val="22"/>
              </w:rPr>
              <w:t>Arrendada</w:t>
            </w:r>
            <w:r w:rsidR="0093363A">
              <w:rPr>
                <w:rFonts w:ascii="Arial Narrow" w:hAnsi="Arial Narrow"/>
                <w:sz w:val="22"/>
                <w:szCs w:val="22"/>
              </w:rPr>
              <w:t xml:space="preserve"> </w:t>
            </w:r>
            <w:r w:rsidRPr="00D957D8">
              <w:rPr>
                <w:rFonts w:ascii="Arial Narrow" w:hAnsi="Arial Narrow"/>
                <w:sz w:val="22"/>
                <w:szCs w:val="22"/>
              </w:rPr>
              <w:t>(la "</w:t>
            </w:r>
            <w:r w:rsidRPr="00D957D8">
              <w:rPr>
                <w:rFonts w:ascii="Arial Narrow" w:hAnsi="Arial Narrow"/>
                <w:b/>
                <w:bCs/>
                <w:sz w:val="22"/>
                <w:szCs w:val="22"/>
                <w:u w:val="single"/>
              </w:rPr>
              <w:t>Estudio Ambiental Fase I</w:t>
            </w:r>
            <w:r w:rsidRPr="00D957D8">
              <w:rPr>
                <w:rFonts w:ascii="Arial Narrow" w:hAnsi="Arial Narrow"/>
                <w:sz w:val="22"/>
                <w:szCs w:val="22"/>
              </w:rPr>
              <w:t xml:space="preserve">"), con una antigüedad no mayor a tres (3) meses, mediante el cual se confirme el cumplimiento de la </w:t>
            </w:r>
            <w:r w:rsidR="00E75A0A">
              <w:rPr>
                <w:rFonts w:ascii="Arial Narrow" w:hAnsi="Arial Narrow"/>
                <w:sz w:val="22"/>
                <w:szCs w:val="22"/>
              </w:rPr>
              <w:t>Arrendataria</w:t>
            </w:r>
            <w:r w:rsidRPr="00D957D8">
              <w:rPr>
                <w:rFonts w:ascii="Arial Narrow" w:hAnsi="Arial Narrow"/>
                <w:sz w:val="22"/>
                <w:szCs w:val="22"/>
              </w:rPr>
              <w:t xml:space="preserve"> con las disposiciones del</w:t>
            </w:r>
            <w:r>
              <w:rPr>
                <w:rFonts w:ascii="Arial Narrow" w:hAnsi="Arial Narrow"/>
                <w:sz w:val="22"/>
                <w:szCs w:val="22"/>
              </w:rPr>
              <w:t xml:space="preserve"> </w:t>
            </w:r>
            <w:r w:rsidR="00BE5127">
              <w:rPr>
                <w:rFonts w:ascii="Arial Narrow" w:hAnsi="Arial Narrow"/>
                <w:sz w:val="22"/>
                <w:szCs w:val="22"/>
              </w:rPr>
              <w:t xml:space="preserve">Contrato de </w:t>
            </w:r>
            <w:r w:rsidR="00E75A0A">
              <w:rPr>
                <w:rFonts w:ascii="Arial Narrow" w:hAnsi="Arial Narrow"/>
                <w:sz w:val="22"/>
                <w:szCs w:val="22"/>
              </w:rPr>
              <w:t>Arrendamiento</w:t>
            </w:r>
            <w:r w:rsidRPr="00D957D8">
              <w:rPr>
                <w:rFonts w:ascii="Arial Narrow" w:hAnsi="Arial Narrow"/>
                <w:sz w:val="22"/>
                <w:szCs w:val="22"/>
              </w:rPr>
              <w:t xml:space="preserve"> relativas a la Legislación Ambiental. El Estudio Ambiental Fase I deberá cumplir con el estándar ASTM E-1527 05 Prácticas Estándar para la Evaluación Ambiental de Sitios: Procedimiento de Evaluación Ambiental de Sitios Fase I (</w:t>
            </w:r>
            <w:r w:rsidRPr="00D957D8">
              <w:rPr>
                <w:rFonts w:ascii="Arial Narrow" w:hAnsi="Arial Narrow"/>
                <w:i/>
                <w:iCs/>
                <w:sz w:val="22"/>
                <w:szCs w:val="22"/>
              </w:rPr>
              <w:t xml:space="preserve">ASTM E-1527 Standard </w:t>
            </w:r>
            <w:proofErr w:type="spellStart"/>
            <w:r w:rsidRPr="00D957D8">
              <w:rPr>
                <w:rFonts w:ascii="Arial Narrow" w:hAnsi="Arial Narrow"/>
                <w:i/>
                <w:iCs/>
                <w:sz w:val="22"/>
                <w:szCs w:val="22"/>
              </w:rPr>
              <w:t>Practice</w:t>
            </w:r>
            <w:proofErr w:type="spellEnd"/>
            <w:r w:rsidRPr="00D957D8">
              <w:rPr>
                <w:rFonts w:ascii="Arial Narrow" w:hAnsi="Arial Narrow"/>
                <w:i/>
                <w:iCs/>
                <w:sz w:val="22"/>
                <w:szCs w:val="22"/>
              </w:rPr>
              <w:t xml:space="preserve"> </w:t>
            </w:r>
            <w:proofErr w:type="spellStart"/>
            <w:r w:rsidRPr="00D957D8">
              <w:rPr>
                <w:rFonts w:ascii="Arial Narrow" w:hAnsi="Arial Narrow"/>
                <w:i/>
                <w:iCs/>
                <w:sz w:val="22"/>
                <w:szCs w:val="22"/>
              </w:rPr>
              <w:t>for</w:t>
            </w:r>
            <w:proofErr w:type="spellEnd"/>
            <w:r w:rsidRPr="00D957D8">
              <w:rPr>
                <w:rFonts w:ascii="Arial Narrow" w:hAnsi="Arial Narrow"/>
                <w:i/>
                <w:iCs/>
                <w:sz w:val="22"/>
                <w:szCs w:val="22"/>
              </w:rPr>
              <w:t xml:space="preserve"> </w:t>
            </w:r>
            <w:proofErr w:type="spellStart"/>
            <w:r w:rsidRPr="00D957D8">
              <w:rPr>
                <w:rFonts w:ascii="Arial Narrow" w:hAnsi="Arial Narrow"/>
                <w:i/>
                <w:iCs/>
                <w:sz w:val="22"/>
                <w:szCs w:val="22"/>
              </w:rPr>
              <w:t>Environmental</w:t>
            </w:r>
            <w:proofErr w:type="spellEnd"/>
            <w:r w:rsidRPr="00D957D8">
              <w:rPr>
                <w:rFonts w:ascii="Arial Narrow" w:hAnsi="Arial Narrow"/>
                <w:i/>
                <w:iCs/>
                <w:sz w:val="22"/>
                <w:szCs w:val="22"/>
              </w:rPr>
              <w:t xml:space="preserve"> Site </w:t>
            </w:r>
            <w:proofErr w:type="spellStart"/>
            <w:r w:rsidRPr="00D957D8">
              <w:rPr>
                <w:rFonts w:ascii="Arial Narrow" w:hAnsi="Arial Narrow"/>
                <w:i/>
                <w:iCs/>
                <w:sz w:val="22"/>
                <w:szCs w:val="22"/>
              </w:rPr>
              <w:t>Assessments</w:t>
            </w:r>
            <w:proofErr w:type="spellEnd"/>
            <w:r w:rsidRPr="00D957D8">
              <w:rPr>
                <w:rFonts w:ascii="Arial Narrow" w:hAnsi="Arial Narrow"/>
                <w:i/>
                <w:iCs/>
                <w:sz w:val="22"/>
                <w:szCs w:val="22"/>
              </w:rPr>
              <w:t xml:space="preserve">: </w:t>
            </w:r>
            <w:proofErr w:type="spellStart"/>
            <w:r w:rsidRPr="00D957D8">
              <w:rPr>
                <w:rFonts w:ascii="Arial Narrow" w:hAnsi="Arial Narrow"/>
                <w:i/>
                <w:iCs/>
                <w:sz w:val="22"/>
                <w:szCs w:val="22"/>
              </w:rPr>
              <w:t>Phase</w:t>
            </w:r>
            <w:proofErr w:type="spellEnd"/>
            <w:r w:rsidRPr="00D957D8">
              <w:rPr>
                <w:rFonts w:ascii="Arial Narrow" w:hAnsi="Arial Narrow"/>
                <w:i/>
                <w:iCs/>
                <w:sz w:val="22"/>
                <w:szCs w:val="22"/>
              </w:rPr>
              <w:t xml:space="preserve"> I </w:t>
            </w:r>
            <w:proofErr w:type="spellStart"/>
            <w:r w:rsidRPr="00D957D8">
              <w:rPr>
                <w:rFonts w:ascii="Arial Narrow" w:hAnsi="Arial Narrow"/>
                <w:i/>
                <w:iCs/>
                <w:sz w:val="22"/>
                <w:szCs w:val="22"/>
              </w:rPr>
              <w:t>Environmental</w:t>
            </w:r>
            <w:proofErr w:type="spellEnd"/>
            <w:r w:rsidRPr="00D957D8">
              <w:rPr>
                <w:rFonts w:ascii="Arial Narrow" w:hAnsi="Arial Narrow"/>
                <w:i/>
                <w:iCs/>
                <w:sz w:val="22"/>
                <w:szCs w:val="22"/>
              </w:rPr>
              <w:t xml:space="preserve"> Site </w:t>
            </w:r>
            <w:proofErr w:type="spellStart"/>
            <w:r w:rsidRPr="00D957D8">
              <w:rPr>
                <w:rFonts w:ascii="Arial Narrow" w:hAnsi="Arial Narrow"/>
                <w:i/>
                <w:iCs/>
                <w:sz w:val="22"/>
                <w:szCs w:val="22"/>
              </w:rPr>
              <w:t>Assessment</w:t>
            </w:r>
            <w:proofErr w:type="spellEnd"/>
            <w:r w:rsidRPr="00D957D8">
              <w:rPr>
                <w:rFonts w:ascii="Arial Narrow" w:hAnsi="Arial Narrow"/>
                <w:i/>
                <w:iCs/>
                <w:sz w:val="22"/>
                <w:szCs w:val="22"/>
              </w:rPr>
              <w:t xml:space="preserve"> Process</w:t>
            </w:r>
            <w:r w:rsidRPr="00D957D8">
              <w:rPr>
                <w:rFonts w:ascii="Arial Narrow" w:hAnsi="Arial Narrow"/>
                <w:sz w:val="22"/>
                <w:szCs w:val="22"/>
              </w:rPr>
              <w:t xml:space="preserve">) y elaborarse previo a la terminación de las operaciones de la </w:t>
            </w:r>
            <w:r w:rsidR="00E75A0A">
              <w:rPr>
                <w:rFonts w:ascii="Arial Narrow" w:hAnsi="Arial Narrow"/>
                <w:sz w:val="22"/>
                <w:szCs w:val="22"/>
              </w:rPr>
              <w:t>Arrendataria</w:t>
            </w:r>
            <w:r w:rsidRPr="00D957D8">
              <w:rPr>
                <w:rFonts w:ascii="Arial Narrow" w:hAnsi="Arial Narrow"/>
                <w:sz w:val="22"/>
                <w:szCs w:val="22"/>
              </w:rPr>
              <w:t xml:space="preserve"> en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En caso de ser necesario o conveniente conforme a lo previsto en dicho Estudio Ambiental Fase I y su resultado, </w:t>
            </w:r>
            <w:r w:rsidR="00E81891">
              <w:rPr>
                <w:rFonts w:ascii="Arial Narrow" w:hAnsi="Arial Narrow"/>
                <w:sz w:val="22"/>
                <w:szCs w:val="22"/>
              </w:rPr>
              <w:t xml:space="preserve">la </w:t>
            </w:r>
            <w:r w:rsidR="00E75A0A">
              <w:rPr>
                <w:rFonts w:ascii="Arial Narrow" w:hAnsi="Arial Narrow"/>
                <w:sz w:val="22"/>
                <w:szCs w:val="22"/>
              </w:rPr>
              <w:t>Arrendadora</w:t>
            </w:r>
            <w:r w:rsidR="00E81891">
              <w:rPr>
                <w:rFonts w:ascii="Arial Narrow" w:hAnsi="Arial Narrow"/>
                <w:sz w:val="22"/>
                <w:szCs w:val="22"/>
              </w:rPr>
              <w:t xml:space="preserve"> podrá requerir a la </w:t>
            </w:r>
            <w:r w:rsidR="00E75A0A">
              <w:rPr>
                <w:rFonts w:ascii="Arial Narrow" w:hAnsi="Arial Narrow"/>
                <w:sz w:val="22"/>
                <w:szCs w:val="22"/>
              </w:rPr>
              <w:t>Arrendataria</w:t>
            </w:r>
            <w:r w:rsidR="00E81891">
              <w:rPr>
                <w:rFonts w:ascii="Arial Narrow" w:hAnsi="Arial Narrow"/>
                <w:sz w:val="22"/>
                <w:szCs w:val="22"/>
              </w:rPr>
              <w:t xml:space="preserve"> </w:t>
            </w:r>
            <w:r w:rsidRPr="00D957D8">
              <w:rPr>
                <w:rFonts w:ascii="Arial Narrow" w:hAnsi="Arial Narrow"/>
                <w:sz w:val="22"/>
                <w:szCs w:val="22"/>
              </w:rPr>
              <w:t>un Estudio Ambiental Fase II</w:t>
            </w:r>
            <w:r w:rsidR="00E81891">
              <w:rPr>
                <w:rFonts w:ascii="Arial Narrow" w:hAnsi="Arial Narrow"/>
                <w:sz w:val="22"/>
                <w:szCs w:val="22"/>
              </w:rPr>
              <w:t>,</w:t>
            </w:r>
            <w:r w:rsidRPr="00D957D8">
              <w:rPr>
                <w:rFonts w:ascii="Arial Narrow" w:hAnsi="Arial Narrow"/>
                <w:sz w:val="22"/>
                <w:szCs w:val="22"/>
              </w:rPr>
              <w:t xml:space="preserve"> realizado por </w:t>
            </w:r>
            <w:r w:rsidR="00E81891">
              <w:rPr>
                <w:rFonts w:ascii="Arial Narrow" w:hAnsi="Arial Narrow"/>
                <w:sz w:val="22"/>
                <w:szCs w:val="22"/>
              </w:rPr>
              <w:t>un</w:t>
            </w:r>
            <w:r w:rsidR="00E81891" w:rsidRPr="00D957D8">
              <w:rPr>
                <w:rFonts w:ascii="Arial Narrow" w:hAnsi="Arial Narrow"/>
                <w:sz w:val="22"/>
                <w:szCs w:val="22"/>
              </w:rPr>
              <w:t xml:space="preserve"> </w:t>
            </w:r>
            <w:r w:rsidRPr="00D957D8">
              <w:rPr>
                <w:rFonts w:ascii="Arial Narrow" w:hAnsi="Arial Narrow"/>
                <w:sz w:val="22"/>
                <w:szCs w:val="22"/>
              </w:rPr>
              <w:t xml:space="preserve">consultor ambiental aprobado por la </w:t>
            </w:r>
            <w:r w:rsidR="00E75A0A">
              <w:rPr>
                <w:rFonts w:ascii="Arial Narrow" w:hAnsi="Arial Narrow"/>
                <w:sz w:val="22"/>
                <w:szCs w:val="22"/>
              </w:rPr>
              <w:t>Arrendadora</w:t>
            </w:r>
            <w:r w:rsidRPr="00D957D8">
              <w:rPr>
                <w:rFonts w:ascii="Arial Narrow" w:hAnsi="Arial Narrow"/>
                <w:sz w:val="22"/>
                <w:szCs w:val="22"/>
              </w:rPr>
              <w:t xml:space="preserve">, así como cualquier otro estudio o reporte ambiental requerido por la </w:t>
            </w:r>
            <w:r w:rsidR="00E75A0A">
              <w:rPr>
                <w:rFonts w:ascii="Arial Narrow" w:hAnsi="Arial Narrow"/>
                <w:sz w:val="22"/>
                <w:szCs w:val="22"/>
              </w:rPr>
              <w:t>Arrendadora</w:t>
            </w:r>
            <w:r w:rsidRPr="00D957D8">
              <w:rPr>
                <w:rFonts w:ascii="Arial Narrow" w:hAnsi="Arial Narrow"/>
                <w:sz w:val="22"/>
                <w:szCs w:val="22"/>
              </w:rPr>
              <w:t xml:space="preserve"> para validar el cumplimiento con la Legislación Ambiental vigente y validar que no existe contaminación del suelo  a efecto de acreditar que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se encuentra en la misma condición ambiental en que fue entregada y, por lo tanto, libre de toda condición de contaminación.</w:t>
            </w:r>
          </w:p>
          <w:p w14:paraId="0B965A0B" w14:textId="77777777" w:rsidR="00D957D8" w:rsidRPr="00D957D8" w:rsidRDefault="00D957D8" w:rsidP="00D957D8">
            <w:pPr>
              <w:jc w:val="both"/>
              <w:rPr>
                <w:rFonts w:ascii="Arial Narrow" w:hAnsi="Arial Narrow"/>
                <w:sz w:val="22"/>
                <w:szCs w:val="22"/>
              </w:rPr>
            </w:pPr>
          </w:p>
          <w:p w14:paraId="2209221A" w14:textId="46D9F426" w:rsidR="00D957D8" w:rsidRPr="00D957D8" w:rsidRDefault="00D957D8" w:rsidP="00D957D8">
            <w:pPr>
              <w:jc w:val="both"/>
              <w:rPr>
                <w:rFonts w:ascii="Arial Narrow" w:hAnsi="Arial Narrow"/>
                <w:sz w:val="22"/>
                <w:szCs w:val="22"/>
              </w:rPr>
            </w:pPr>
            <w:r w:rsidRPr="00D957D8">
              <w:rPr>
                <w:rFonts w:ascii="Arial Narrow" w:hAnsi="Arial Narrow"/>
                <w:sz w:val="22"/>
                <w:szCs w:val="22"/>
              </w:rPr>
              <w:t>Adicionalmente</w:t>
            </w:r>
            <w:r w:rsidR="002E30C0">
              <w:rPr>
                <w:rFonts w:ascii="Arial Narrow" w:hAnsi="Arial Narrow"/>
                <w:sz w:val="22"/>
                <w:szCs w:val="22"/>
              </w:rPr>
              <w:t xml:space="preserve"> </w:t>
            </w:r>
            <w:r w:rsidR="00346075">
              <w:rPr>
                <w:rFonts w:ascii="Arial Narrow" w:hAnsi="Arial Narrow"/>
                <w:sz w:val="22"/>
                <w:szCs w:val="22"/>
              </w:rPr>
              <w:t>15</w:t>
            </w:r>
            <w:r w:rsidR="00346075" w:rsidRPr="00D957D8">
              <w:rPr>
                <w:rFonts w:ascii="Arial Narrow" w:hAnsi="Arial Narrow"/>
                <w:sz w:val="22"/>
                <w:szCs w:val="22"/>
              </w:rPr>
              <w:t xml:space="preserve"> </w:t>
            </w:r>
            <w:r w:rsidRPr="00D957D8">
              <w:rPr>
                <w:rFonts w:ascii="Arial Narrow" w:hAnsi="Arial Narrow"/>
                <w:sz w:val="22"/>
                <w:szCs w:val="22"/>
              </w:rPr>
              <w:t>(</w:t>
            </w:r>
            <w:r w:rsidR="00346075">
              <w:rPr>
                <w:rFonts w:ascii="Arial Narrow" w:hAnsi="Arial Narrow"/>
                <w:sz w:val="22"/>
                <w:szCs w:val="22"/>
              </w:rPr>
              <w:t>quince</w:t>
            </w:r>
            <w:r w:rsidRPr="00D957D8">
              <w:rPr>
                <w:rFonts w:ascii="Arial Narrow" w:hAnsi="Arial Narrow"/>
                <w:sz w:val="22"/>
                <w:szCs w:val="22"/>
              </w:rPr>
              <w:t xml:space="preserve">) antes de la fecha en que concluya la Vigencia del </w:t>
            </w:r>
            <w:r w:rsidR="00E75A0A">
              <w:rPr>
                <w:rFonts w:ascii="Arial Narrow" w:hAnsi="Arial Narrow"/>
                <w:sz w:val="22"/>
                <w:szCs w:val="22"/>
              </w:rPr>
              <w:t>Arrendamiento</w:t>
            </w:r>
            <w:r w:rsidRPr="00D957D8">
              <w:rPr>
                <w:rFonts w:ascii="Arial Narrow" w:hAnsi="Arial Narrow"/>
                <w:sz w:val="22"/>
                <w:szCs w:val="22"/>
              </w:rPr>
              <w:t xml:space="preserve">, la </w:t>
            </w:r>
            <w:r w:rsidR="00E75A0A">
              <w:rPr>
                <w:rFonts w:ascii="Arial Narrow" w:hAnsi="Arial Narrow"/>
                <w:sz w:val="22"/>
                <w:szCs w:val="22"/>
              </w:rPr>
              <w:t>Arrendataria</w:t>
            </w:r>
            <w:r w:rsidRPr="00D957D8">
              <w:rPr>
                <w:rFonts w:ascii="Arial Narrow" w:hAnsi="Arial Narrow"/>
                <w:sz w:val="22"/>
                <w:szCs w:val="22"/>
              </w:rPr>
              <w:t xml:space="preserve"> deberá comprobar a la </w:t>
            </w:r>
            <w:r w:rsidR="00E75A0A">
              <w:rPr>
                <w:rFonts w:ascii="Arial Narrow" w:hAnsi="Arial Narrow"/>
                <w:sz w:val="22"/>
                <w:szCs w:val="22"/>
              </w:rPr>
              <w:t>Arrendadora</w:t>
            </w:r>
            <w:r w:rsidRPr="00D957D8">
              <w:rPr>
                <w:rFonts w:ascii="Arial Narrow" w:hAnsi="Arial Narrow"/>
                <w:sz w:val="22"/>
                <w:szCs w:val="22"/>
              </w:rPr>
              <w:t xml:space="preserve"> mediante </w:t>
            </w:r>
            <w:r w:rsidR="005E1948">
              <w:rPr>
                <w:rFonts w:ascii="Arial Narrow" w:hAnsi="Arial Narrow"/>
                <w:sz w:val="22"/>
                <w:szCs w:val="22"/>
              </w:rPr>
              <w:t xml:space="preserve">la presentación de un “Aviso de Cierre de Instalaciones de Grandes y Pequeños Generadores de Residuos Peligroso” </w:t>
            </w:r>
            <w:r w:rsidRPr="00D957D8">
              <w:rPr>
                <w:rFonts w:ascii="Arial Narrow" w:hAnsi="Arial Narrow"/>
                <w:sz w:val="22"/>
                <w:szCs w:val="22"/>
              </w:rPr>
              <w:t xml:space="preserve">que ha cumplido con todos los </w:t>
            </w:r>
            <w:r w:rsidRPr="00D957D8">
              <w:rPr>
                <w:rFonts w:ascii="Arial Narrow" w:hAnsi="Arial Narrow"/>
                <w:sz w:val="22"/>
                <w:szCs w:val="22"/>
              </w:rPr>
              <w:lastRenderedPageBreak/>
              <w:t xml:space="preserve">requerimientos aplicables en relación con la terminación de las operaciones de la </w:t>
            </w:r>
            <w:r w:rsidR="00E75A0A">
              <w:rPr>
                <w:rFonts w:ascii="Arial Narrow" w:hAnsi="Arial Narrow"/>
                <w:sz w:val="22"/>
                <w:szCs w:val="22"/>
              </w:rPr>
              <w:t>Arrendataria</w:t>
            </w:r>
            <w:r w:rsidRPr="00D957D8">
              <w:rPr>
                <w:rFonts w:ascii="Arial Narrow" w:hAnsi="Arial Narrow"/>
                <w:sz w:val="22"/>
                <w:szCs w:val="22"/>
              </w:rPr>
              <w:t xml:space="preserve"> en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w:t>
            </w:r>
            <w:r w:rsidR="002E30C0">
              <w:rPr>
                <w:rFonts w:ascii="Arial Narrow" w:hAnsi="Arial Narrow"/>
                <w:sz w:val="22"/>
                <w:szCs w:val="22"/>
              </w:rPr>
              <w:t xml:space="preserve">En el entendido que el </w:t>
            </w:r>
            <w:r w:rsidR="00EE7547">
              <w:rPr>
                <w:rFonts w:ascii="Arial Narrow" w:hAnsi="Arial Narrow"/>
                <w:sz w:val="22"/>
                <w:szCs w:val="22"/>
              </w:rPr>
              <w:t xml:space="preserve">acuse de </w:t>
            </w:r>
            <w:r w:rsidR="002E30C0">
              <w:rPr>
                <w:rFonts w:ascii="Arial Narrow" w:hAnsi="Arial Narrow"/>
                <w:sz w:val="22"/>
                <w:szCs w:val="22"/>
              </w:rPr>
              <w:t xml:space="preserve">ingreso del aviso mencionado en este párrafo no libera de ninguna forma a la </w:t>
            </w:r>
            <w:r w:rsidR="00E75A0A">
              <w:rPr>
                <w:rFonts w:ascii="Arial Narrow" w:hAnsi="Arial Narrow"/>
                <w:sz w:val="22"/>
                <w:szCs w:val="22"/>
              </w:rPr>
              <w:t>Arrendataria</w:t>
            </w:r>
            <w:r w:rsidR="002E30C0">
              <w:rPr>
                <w:rFonts w:ascii="Arial Narrow" w:hAnsi="Arial Narrow"/>
                <w:sz w:val="22"/>
                <w:szCs w:val="22"/>
              </w:rPr>
              <w:t xml:space="preserve"> de su obligación de entregar a la </w:t>
            </w:r>
            <w:r w:rsidR="00E75A0A">
              <w:rPr>
                <w:rFonts w:ascii="Arial Narrow" w:hAnsi="Arial Narrow"/>
                <w:sz w:val="22"/>
                <w:szCs w:val="22"/>
              </w:rPr>
              <w:t>Arrendadora</w:t>
            </w:r>
            <w:r w:rsidR="002E30C0">
              <w:rPr>
                <w:rFonts w:ascii="Arial Narrow" w:hAnsi="Arial Narrow"/>
                <w:sz w:val="22"/>
                <w:szCs w:val="22"/>
              </w:rPr>
              <w:t xml:space="preserve"> </w:t>
            </w:r>
            <w:r w:rsidR="00EE7547">
              <w:rPr>
                <w:rFonts w:ascii="Arial Narrow" w:hAnsi="Arial Narrow"/>
                <w:sz w:val="22"/>
                <w:szCs w:val="22"/>
              </w:rPr>
              <w:t>el “Aviso de Cierre de Instalaciones de Grandes y Pequeños Generadores de Residuos Peligroso” que se menciona al inicio de este párrafo</w:t>
            </w:r>
            <w:r w:rsidR="002E30C0">
              <w:rPr>
                <w:rFonts w:ascii="Arial Narrow" w:hAnsi="Arial Narrow"/>
                <w:sz w:val="22"/>
                <w:szCs w:val="22"/>
              </w:rPr>
              <w:t xml:space="preserve">; por lo que, la </w:t>
            </w:r>
            <w:r w:rsidR="00E75A0A">
              <w:rPr>
                <w:rFonts w:ascii="Arial Narrow" w:hAnsi="Arial Narrow"/>
                <w:sz w:val="22"/>
                <w:szCs w:val="22"/>
              </w:rPr>
              <w:t>Arrendadora</w:t>
            </w:r>
            <w:r w:rsidR="002E30C0">
              <w:rPr>
                <w:rFonts w:ascii="Arial Narrow" w:hAnsi="Arial Narrow"/>
                <w:sz w:val="22"/>
                <w:szCs w:val="22"/>
              </w:rPr>
              <w:t xml:space="preserve"> se reserva cualesquier acciones que con motivo de este </w:t>
            </w:r>
            <w:r w:rsidR="00BE5127">
              <w:rPr>
                <w:rFonts w:ascii="Arial Narrow" w:hAnsi="Arial Narrow"/>
                <w:sz w:val="22"/>
                <w:szCs w:val="22"/>
              </w:rPr>
              <w:t xml:space="preserve">Contrato de </w:t>
            </w:r>
            <w:r w:rsidR="00E75A0A">
              <w:rPr>
                <w:rFonts w:ascii="Arial Narrow" w:hAnsi="Arial Narrow"/>
                <w:sz w:val="22"/>
                <w:szCs w:val="22"/>
              </w:rPr>
              <w:t>Arrendamiento</w:t>
            </w:r>
            <w:r w:rsidR="002E30C0">
              <w:rPr>
                <w:rFonts w:ascii="Arial Narrow" w:hAnsi="Arial Narrow"/>
                <w:sz w:val="22"/>
                <w:szCs w:val="22"/>
              </w:rPr>
              <w:t xml:space="preserve"> y/o la legislación aplicable pueda ostentar.</w:t>
            </w:r>
          </w:p>
          <w:p w14:paraId="536E0B92" w14:textId="70CC576A" w:rsidR="00D957D8" w:rsidRPr="00D957D8" w:rsidRDefault="00D957D8" w:rsidP="00D957D8">
            <w:pPr>
              <w:jc w:val="both"/>
              <w:rPr>
                <w:rFonts w:ascii="Arial Narrow" w:hAnsi="Arial Narrow"/>
                <w:sz w:val="22"/>
                <w:szCs w:val="22"/>
              </w:rPr>
            </w:pPr>
          </w:p>
          <w:p w14:paraId="3FBECEDC" w14:textId="0BA6E624" w:rsidR="00D957D8" w:rsidRPr="00D957D8" w:rsidRDefault="00D957D8" w:rsidP="00D957D8">
            <w:pPr>
              <w:jc w:val="both"/>
              <w:rPr>
                <w:rFonts w:ascii="Arial Narrow" w:hAnsi="Arial Narrow"/>
                <w:sz w:val="22"/>
                <w:szCs w:val="22"/>
              </w:rPr>
            </w:pPr>
            <w:r w:rsidRPr="00D957D8">
              <w:rPr>
                <w:rFonts w:ascii="Arial Narrow" w:hAnsi="Arial Narrow"/>
                <w:sz w:val="22"/>
                <w:szCs w:val="22"/>
              </w:rPr>
              <w:t>En caso que las autoridades gubernamentales</w:t>
            </w:r>
            <w:r w:rsidR="006D19D1">
              <w:rPr>
                <w:rFonts w:ascii="Arial Narrow" w:hAnsi="Arial Narrow"/>
                <w:sz w:val="22"/>
                <w:szCs w:val="22"/>
              </w:rPr>
              <w:t>,</w:t>
            </w:r>
            <w:r w:rsidRPr="00D957D8">
              <w:rPr>
                <w:rFonts w:ascii="Arial Narrow" w:hAnsi="Arial Narrow"/>
                <w:sz w:val="22"/>
                <w:szCs w:val="22"/>
              </w:rPr>
              <w:t xml:space="preserve"> </w:t>
            </w:r>
            <w:r w:rsidR="00162A2F">
              <w:rPr>
                <w:rFonts w:ascii="Arial Narrow" w:hAnsi="Arial Narrow"/>
                <w:sz w:val="22"/>
                <w:szCs w:val="22"/>
              </w:rPr>
              <w:t xml:space="preserve"> o las recomendaciones del  </w:t>
            </w:r>
            <w:r w:rsidR="00162A2F" w:rsidRPr="00D957D8">
              <w:rPr>
                <w:rFonts w:ascii="Arial Narrow" w:hAnsi="Arial Narrow"/>
                <w:b/>
                <w:bCs/>
                <w:sz w:val="22"/>
                <w:szCs w:val="22"/>
                <w:u w:val="single"/>
              </w:rPr>
              <w:t xml:space="preserve">Estudio Ambiental Fase I de la  </w:t>
            </w:r>
            <w:r w:rsidR="00E75A0A">
              <w:rPr>
                <w:rFonts w:ascii="Arial Narrow" w:hAnsi="Arial Narrow"/>
                <w:b/>
                <w:bCs/>
                <w:sz w:val="22"/>
                <w:szCs w:val="22"/>
                <w:u w:val="single"/>
              </w:rPr>
              <w:t>Arrendataria</w:t>
            </w:r>
            <w:r w:rsidR="00162A2F">
              <w:rPr>
                <w:rFonts w:ascii="Arial Narrow" w:hAnsi="Arial Narrow"/>
                <w:sz w:val="22"/>
                <w:szCs w:val="22"/>
              </w:rPr>
              <w:t xml:space="preserve"> así lo determine, </w:t>
            </w:r>
            <w:r w:rsidRPr="00D957D8">
              <w:rPr>
                <w:rFonts w:ascii="Arial Narrow" w:hAnsi="Arial Narrow"/>
                <w:sz w:val="22"/>
                <w:szCs w:val="22"/>
              </w:rPr>
              <w:t xml:space="preserve">la </w:t>
            </w:r>
            <w:r w:rsidR="00E75A0A">
              <w:rPr>
                <w:rFonts w:ascii="Arial Narrow" w:hAnsi="Arial Narrow"/>
                <w:sz w:val="22"/>
                <w:szCs w:val="22"/>
              </w:rPr>
              <w:t>Arrendataria</w:t>
            </w:r>
            <w:r w:rsidRPr="00D957D8">
              <w:rPr>
                <w:rFonts w:ascii="Arial Narrow" w:hAnsi="Arial Narrow"/>
                <w:sz w:val="22"/>
                <w:szCs w:val="22"/>
              </w:rPr>
              <w:t xml:space="preserve">, con previa aprobación por escrito de la </w:t>
            </w:r>
            <w:r w:rsidR="00E75A0A">
              <w:rPr>
                <w:rFonts w:ascii="Arial Narrow" w:hAnsi="Arial Narrow"/>
                <w:sz w:val="22"/>
                <w:szCs w:val="22"/>
              </w:rPr>
              <w:t>Arrendadora</w:t>
            </w:r>
            <w:r w:rsidRPr="00D957D8">
              <w:rPr>
                <w:rFonts w:ascii="Arial Narrow" w:hAnsi="Arial Narrow"/>
                <w:sz w:val="22"/>
                <w:szCs w:val="22"/>
              </w:rPr>
              <w:t xml:space="preserve">, deberá realizar, a costo y gasto de la </w:t>
            </w:r>
            <w:r w:rsidR="00E75A0A">
              <w:rPr>
                <w:rFonts w:ascii="Arial Narrow" w:hAnsi="Arial Narrow"/>
                <w:sz w:val="22"/>
                <w:szCs w:val="22"/>
              </w:rPr>
              <w:t>Arrendataria</w:t>
            </w:r>
            <w:r w:rsidRPr="00D957D8">
              <w:rPr>
                <w:rFonts w:ascii="Arial Narrow" w:hAnsi="Arial Narrow"/>
                <w:sz w:val="22"/>
                <w:szCs w:val="22"/>
              </w:rPr>
              <w:t xml:space="preserve">, cualquier acción de remediación que sea necesaria para restituir a la </w:t>
            </w:r>
            <w:r w:rsidR="00E75A0A">
              <w:rPr>
                <w:rFonts w:ascii="Arial Narrow" w:hAnsi="Arial Narrow"/>
                <w:sz w:val="22"/>
                <w:szCs w:val="22"/>
              </w:rPr>
              <w:t>Arrendadora</w:t>
            </w:r>
            <w:r w:rsidRPr="00D957D8">
              <w:rPr>
                <w:rFonts w:ascii="Arial Narrow" w:hAnsi="Arial Narrow"/>
                <w:sz w:val="22"/>
                <w:szCs w:val="22"/>
              </w:rPr>
              <w:t xml:space="preserv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w:t>
            </w:r>
            <w:r w:rsidR="006D19D1">
              <w:rPr>
                <w:rFonts w:ascii="Arial Narrow" w:hAnsi="Arial Narrow"/>
                <w:sz w:val="22"/>
                <w:szCs w:val="22"/>
              </w:rPr>
              <w:t>sin ninguna</w:t>
            </w:r>
            <w:r w:rsidRPr="00D957D8">
              <w:rPr>
                <w:rFonts w:ascii="Arial Narrow" w:hAnsi="Arial Narrow"/>
                <w:sz w:val="22"/>
                <w:szCs w:val="22"/>
              </w:rPr>
              <w:t xml:space="preserve"> condición ambiental en la que fue entregada al inicio de la Vigencia del </w:t>
            </w:r>
            <w:r w:rsidR="00E75A0A">
              <w:rPr>
                <w:rFonts w:ascii="Arial Narrow" w:hAnsi="Arial Narrow"/>
                <w:sz w:val="22"/>
                <w:szCs w:val="22"/>
              </w:rPr>
              <w:t>Arrendamiento</w:t>
            </w:r>
            <w:r w:rsidRPr="00D957D8">
              <w:rPr>
                <w:rFonts w:ascii="Arial Narrow" w:hAnsi="Arial Narrow"/>
                <w:sz w:val="22"/>
                <w:szCs w:val="22"/>
              </w:rPr>
              <w:t xml:space="preserve">, y una vez concluidas las acciones de remediación deberá entregar a la </w:t>
            </w:r>
            <w:r w:rsidR="00E75A0A">
              <w:rPr>
                <w:rFonts w:ascii="Arial Narrow" w:hAnsi="Arial Narrow"/>
                <w:sz w:val="22"/>
                <w:szCs w:val="22"/>
              </w:rPr>
              <w:t>Arrendadora</w:t>
            </w:r>
            <w:r w:rsidRPr="00D957D8">
              <w:rPr>
                <w:rFonts w:ascii="Arial Narrow" w:hAnsi="Arial Narrow"/>
                <w:sz w:val="22"/>
                <w:szCs w:val="22"/>
              </w:rPr>
              <w:t xml:space="preserve"> copia certificada del oficio emitido por la autoridad gubernamental ambiental</w:t>
            </w:r>
            <w:r w:rsidR="00162A2F">
              <w:rPr>
                <w:rFonts w:ascii="Arial Narrow" w:hAnsi="Arial Narrow"/>
                <w:sz w:val="22"/>
                <w:szCs w:val="22"/>
              </w:rPr>
              <w:t>, en caso de ser aplicable</w:t>
            </w:r>
            <w:r w:rsidR="002E30C0">
              <w:rPr>
                <w:rFonts w:ascii="Arial Narrow" w:hAnsi="Arial Narrow"/>
                <w:sz w:val="22"/>
                <w:szCs w:val="22"/>
              </w:rPr>
              <w:t xml:space="preserve"> conforme a la ley</w:t>
            </w:r>
            <w:r w:rsidR="00162A2F">
              <w:rPr>
                <w:rFonts w:ascii="Arial Narrow" w:hAnsi="Arial Narrow"/>
                <w:sz w:val="22"/>
                <w:szCs w:val="22"/>
              </w:rPr>
              <w:t>,</w:t>
            </w:r>
            <w:r w:rsidRPr="00D957D8">
              <w:rPr>
                <w:rFonts w:ascii="Arial Narrow" w:hAnsi="Arial Narrow"/>
                <w:sz w:val="22"/>
                <w:szCs w:val="22"/>
              </w:rPr>
              <w:t xml:space="preserve"> que certifique que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cumple en su totalidad con los requisitos ambientales necesarios y la Legislación Ambiental aplicable.</w:t>
            </w:r>
          </w:p>
          <w:p w14:paraId="16129A34" w14:textId="77777777" w:rsidR="00D957D8" w:rsidRPr="00D957D8" w:rsidRDefault="00D957D8" w:rsidP="00D957D8">
            <w:pPr>
              <w:jc w:val="both"/>
              <w:rPr>
                <w:rFonts w:ascii="Arial Narrow" w:hAnsi="Arial Narrow"/>
                <w:sz w:val="22"/>
                <w:szCs w:val="22"/>
              </w:rPr>
            </w:pPr>
          </w:p>
          <w:p w14:paraId="62B26CEB" w14:textId="17B582F2" w:rsidR="00D957D8" w:rsidRPr="00D957D8" w:rsidRDefault="00D957D8" w:rsidP="00D957D8">
            <w:pPr>
              <w:jc w:val="both"/>
              <w:rPr>
                <w:rFonts w:ascii="Arial Narrow" w:hAnsi="Arial Narrow"/>
                <w:sz w:val="22"/>
                <w:szCs w:val="22"/>
              </w:rPr>
            </w:pPr>
            <w:r w:rsidRPr="00D957D8">
              <w:rPr>
                <w:rFonts w:ascii="Arial Narrow" w:hAnsi="Arial Narrow"/>
                <w:sz w:val="22"/>
                <w:szCs w:val="22"/>
              </w:rPr>
              <w:t xml:space="preserve">En cualquier caso, la </w:t>
            </w:r>
            <w:r w:rsidR="00E75A0A">
              <w:rPr>
                <w:rFonts w:ascii="Arial Narrow" w:hAnsi="Arial Narrow"/>
                <w:sz w:val="22"/>
                <w:szCs w:val="22"/>
              </w:rPr>
              <w:t>Arrendataria</w:t>
            </w:r>
            <w:r w:rsidRPr="00D957D8">
              <w:rPr>
                <w:rFonts w:ascii="Arial Narrow" w:hAnsi="Arial Narrow"/>
                <w:sz w:val="22"/>
                <w:szCs w:val="22"/>
              </w:rPr>
              <w:t xml:space="preserve"> conjuntamente con el </w:t>
            </w:r>
            <w:r w:rsidRPr="00AF505E">
              <w:rPr>
                <w:rFonts w:ascii="Arial Narrow" w:hAnsi="Arial Narrow"/>
                <w:sz w:val="22"/>
                <w:szCs w:val="22"/>
              </w:rPr>
              <w:t xml:space="preserve">Garante </w:t>
            </w:r>
            <w:r w:rsidRPr="00D957D8">
              <w:rPr>
                <w:rFonts w:ascii="Arial Narrow" w:hAnsi="Arial Narrow"/>
                <w:sz w:val="22"/>
                <w:szCs w:val="22"/>
              </w:rPr>
              <w:t xml:space="preserve">será el único responsable de reparar y remediar cualquier daño causado a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incluyendo la remediación de cualquier condición de contaminación atribuible, de manera directa o indirecta, a la </w:t>
            </w:r>
            <w:r w:rsidR="00E75A0A">
              <w:rPr>
                <w:rFonts w:ascii="Arial Narrow" w:hAnsi="Arial Narrow"/>
                <w:sz w:val="22"/>
                <w:szCs w:val="22"/>
              </w:rPr>
              <w:t>Arrendataria</w:t>
            </w:r>
            <w:r w:rsidRPr="00D957D8">
              <w:rPr>
                <w:rFonts w:ascii="Arial Narrow" w:hAnsi="Arial Narrow"/>
                <w:sz w:val="22"/>
                <w:szCs w:val="22"/>
              </w:rPr>
              <w:t xml:space="preserve"> o a sus operaciones y que sea causada en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así como de la compensación y/o indemnización por daños y pérdidas causados a la salud humana, al ambiente y a las propiedades contiguas o adyacentes a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derivados de cualquier condición de contaminación y como resultado del uso de la </w:t>
            </w:r>
            <w:r w:rsidR="00E75A0A">
              <w:rPr>
                <w:rFonts w:ascii="Arial Narrow" w:hAnsi="Arial Narrow"/>
                <w:sz w:val="22"/>
                <w:szCs w:val="22"/>
              </w:rPr>
              <w:t>Arrendataria</w:t>
            </w:r>
            <w:r w:rsidRPr="00D957D8">
              <w:rPr>
                <w:rFonts w:ascii="Arial Narrow" w:hAnsi="Arial Narrow"/>
                <w:sz w:val="22"/>
                <w:szCs w:val="22"/>
              </w:rPr>
              <w:t xml:space="preserve"> o sus operaciones en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w:t>
            </w:r>
          </w:p>
          <w:p w14:paraId="72095DC4" w14:textId="77777777" w:rsidR="00D957D8" w:rsidRPr="00D957D8" w:rsidRDefault="00D957D8" w:rsidP="00D957D8">
            <w:pPr>
              <w:jc w:val="both"/>
              <w:rPr>
                <w:rFonts w:ascii="Arial Narrow" w:hAnsi="Arial Narrow"/>
                <w:sz w:val="22"/>
                <w:szCs w:val="22"/>
              </w:rPr>
            </w:pPr>
          </w:p>
          <w:p w14:paraId="6C5F25B5" w14:textId="61370B05" w:rsidR="00D957D8" w:rsidRPr="00D957D8" w:rsidRDefault="00D957D8" w:rsidP="00D957D8">
            <w:pPr>
              <w:jc w:val="both"/>
              <w:rPr>
                <w:rFonts w:ascii="Arial Narrow" w:hAnsi="Arial Narrow"/>
                <w:sz w:val="22"/>
                <w:szCs w:val="22"/>
              </w:rPr>
            </w:pPr>
            <w:r w:rsidRPr="00D957D8">
              <w:rPr>
                <w:rFonts w:ascii="Arial Narrow" w:hAnsi="Arial Narrow"/>
                <w:sz w:val="22"/>
                <w:szCs w:val="22"/>
              </w:rPr>
              <w:t xml:space="preserve">En el caso de que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o su subsuelo o periferias presenten una condición de contaminación que sea imputable de forma directa o indirecta a la </w:t>
            </w:r>
            <w:r w:rsidR="00E75A0A">
              <w:rPr>
                <w:rFonts w:ascii="Arial Narrow" w:hAnsi="Arial Narrow"/>
                <w:sz w:val="22"/>
                <w:szCs w:val="22"/>
              </w:rPr>
              <w:t>Arrendataria</w:t>
            </w:r>
            <w:r w:rsidRPr="00D957D8">
              <w:rPr>
                <w:rFonts w:ascii="Arial Narrow" w:hAnsi="Arial Narrow"/>
                <w:sz w:val="22"/>
                <w:szCs w:val="22"/>
              </w:rPr>
              <w:t xml:space="preserve"> o sus operaciones, la</w:t>
            </w:r>
            <w:r w:rsidR="007132B5">
              <w:rPr>
                <w:rFonts w:ascii="Arial Narrow" w:hAnsi="Arial Narrow"/>
                <w:sz w:val="22"/>
                <w:szCs w:val="22"/>
              </w:rPr>
              <w:t>s Partes se sujetarán</w:t>
            </w:r>
            <w:r w:rsidRPr="00D957D8">
              <w:rPr>
                <w:rFonts w:ascii="Arial Narrow" w:hAnsi="Arial Narrow"/>
                <w:sz w:val="22"/>
                <w:szCs w:val="22"/>
              </w:rPr>
              <w:t xml:space="preserve"> a lo siguiente:</w:t>
            </w:r>
          </w:p>
          <w:p w14:paraId="19367430" w14:textId="77777777" w:rsidR="00D957D8" w:rsidRPr="00D957D8" w:rsidRDefault="00D957D8" w:rsidP="00D957D8">
            <w:pPr>
              <w:jc w:val="both"/>
              <w:rPr>
                <w:rFonts w:ascii="Arial Narrow" w:hAnsi="Arial Narrow"/>
                <w:sz w:val="22"/>
                <w:szCs w:val="22"/>
              </w:rPr>
            </w:pPr>
          </w:p>
          <w:p w14:paraId="59140A69" w14:textId="4EEE3C2A" w:rsidR="00D957D8" w:rsidRPr="00D957D8" w:rsidRDefault="00D957D8" w:rsidP="007E04A9">
            <w:pPr>
              <w:pStyle w:val="Prrafodelista"/>
              <w:numPr>
                <w:ilvl w:val="0"/>
                <w:numId w:val="46"/>
              </w:numPr>
              <w:jc w:val="both"/>
              <w:rPr>
                <w:rFonts w:ascii="Arial Narrow" w:hAnsi="Arial Narrow"/>
                <w:sz w:val="22"/>
                <w:szCs w:val="22"/>
              </w:rPr>
            </w:pPr>
            <w:r w:rsidRPr="00D957D8">
              <w:rPr>
                <w:rFonts w:ascii="Arial Narrow" w:hAnsi="Arial Narrow"/>
                <w:sz w:val="22"/>
                <w:szCs w:val="22"/>
              </w:rPr>
              <w:t xml:space="preserve">La </w:t>
            </w:r>
            <w:r w:rsidR="00E75A0A">
              <w:rPr>
                <w:rFonts w:ascii="Arial Narrow" w:hAnsi="Arial Narrow"/>
                <w:sz w:val="22"/>
                <w:szCs w:val="22"/>
              </w:rPr>
              <w:t>Arrendataria</w:t>
            </w:r>
            <w:r w:rsidR="00A93E89">
              <w:rPr>
                <w:rFonts w:ascii="Arial Narrow" w:hAnsi="Arial Narrow"/>
                <w:sz w:val="22"/>
                <w:szCs w:val="22"/>
              </w:rPr>
              <w:t xml:space="preserve"> </w:t>
            </w:r>
            <w:r w:rsidR="007132B5">
              <w:rPr>
                <w:rFonts w:ascii="Arial Narrow" w:hAnsi="Arial Narrow"/>
                <w:sz w:val="22"/>
                <w:szCs w:val="22"/>
              </w:rPr>
              <w:t xml:space="preserve">podrá optar entre (i) presentar al Arrendador el estudio ambiental fase 1 por medio del cual compruebe que no existe una condición de contaminación en la </w:t>
            </w:r>
            <w:r w:rsidR="009D32B1">
              <w:rPr>
                <w:rFonts w:ascii="Arial Narrow" w:hAnsi="Arial Narrow"/>
                <w:sz w:val="22"/>
                <w:szCs w:val="22"/>
              </w:rPr>
              <w:t xml:space="preserve">Propiedad </w:t>
            </w:r>
            <w:r w:rsidR="00896322">
              <w:rPr>
                <w:rFonts w:ascii="Arial Narrow" w:hAnsi="Arial Narrow"/>
                <w:sz w:val="22"/>
                <w:szCs w:val="22"/>
              </w:rPr>
              <w:t>Arrendada</w:t>
            </w:r>
            <w:r w:rsidR="007132B5">
              <w:rPr>
                <w:rFonts w:ascii="Arial Narrow" w:hAnsi="Arial Narrow"/>
                <w:sz w:val="22"/>
                <w:szCs w:val="22"/>
              </w:rPr>
              <w:t>, o (</w:t>
            </w:r>
            <w:proofErr w:type="spellStart"/>
            <w:r w:rsidR="007132B5">
              <w:rPr>
                <w:rFonts w:ascii="Arial Narrow" w:hAnsi="Arial Narrow"/>
                <w:sz w:val="22"/>
                <w:szCs w:val="22"/>
              </w:rPr>
              <w:t>ii</w:t>
            </w:r>
            <w:proofErr w:type="spellEnd"/>
            <w:r w:rsidR="007132B5">
              <w:rPr>
                <w:rFonts w:ascii="Arial Narrow" w:hAnsi="Arial Narrow"/>
                <w:sz w:val="22"/>
                <w:szCs w:val="22"/>
              </w:rPr>
              <w:t>)</w:t>
            </w:r>
            <w:r w:rsidRPr="00D957D8">
              <w:rPr>
                <w:rFonts w:ascii="Arial Narrow" w:hAnsi="Arial Narrow"/>
                <w:sz w:val="22"/>
                <w:szCs w:val="22"/>
              </w:rPr>
              <w:t xml:space="preserve"> entregar a la </w:t>
            </w:r>
            <w:r w:rsidR="00E75A0A">
              <w:rPr>
                <w:rFonts w:ascii="Arial Narrow" w:hAnsi="Arial Narrow"/>
                <w:sz w:val="22"/>
                <w:szCs w:val="22"/>
              </w:rPr>
              <w:t>Arrendadora</w:t>
            </w:r>
            <w:r w:rsidRPr="00D957D8">
              <w:rPr>
                <w:rFonts w:ascii="Arial Narrow" w:hAnsi="Arial Narrow"/>
                <w:sz w:val="22"/>
                <w:szCs w:val="22"/>
              </w:rPr>
              <w:t xml:space="preserve"> un certificado de la Autoridad Gubernamental competente evidenciando que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no se encuentra en el Inventario Nacional de Sitios Contaminados;</w:t>
            </w:r>
          </w:p>
          <w:p w14:paraId="70E04817" w14:textId="23982708" w:rsidR="00D957D8" w:rsidRDefault="00D957D8" w:rsidP="007E04A9">
            <w:pPr>
              <w:pStyle w:val="Prrafodelista"/>
              <w:numPr>
                <w:ilvl w:val="0"/>
                <w:numId w:val="46"/>
              </w:numPr>
              <w:jc w:val="both"/>
              <w:rPr>
                <w:rFonts w:ascii="Arial Narrow" w:hAnsi="Arial Narrow"/>
                <w:sz w:val="22"/>
                <w:szCs w:val="22"/>
              </w:rPr>
            </w:pPr>
            <w:r w:rsidRPr="00D957D8">
              <w:rPr>
                <w:rFonts w:ascii="Arial Narrow" w:hAnsi="Arial Narrow"/>
                <w:sz w:val="22"/>
                <w:szCs w:val="22"/>
              </w:rPr>
              <w:t xml:space="preserve">La </w:t>
            </w:r>
            <w:r w:rsidR="00E75A0A">
              <w:rPr>
                <w:rFonts w:ascii="Arial Narrow" w:hAnsi="Arial Narrow"/>
                <w:sz w:val="22"/>
                <w:szCs w:val="22"/>
              </w:rPr>
              <w:t>Arrendataria</w:t>
            </w:r>
            <w:r w:rsidRPr="00D957D8">
              <w:rPr>
                <w:rFonts w:ascii="Arial Narrow" w:hAnsi="Arial Narrow"/>
                <w:sz w:val="22"/>
                <w:szCs w:val="22"/>
              </w:rPr>
              <w:t xml:space="preserve"> deberá entregar a la </w:t>
            </w:r>
            <w:r w:rsidR="00E75A0A">
              <w:rPr>
                <w:rFonts w:ascii="Arial Narrow" w:hAnsi="Arial Narrow"/>
                <w:sz w:val="22"/>
                <w:szCs w:val="22"/>
              </w:rPr>
              <w:t>Arrendadora</w:t>
            </w:r>
            <w:r w:rsidRPr="00D957D8">
              <w:rPr>
                <w:rFonts w:ascii="Arial Narrow" w:hAnsi="Arial Narrow"/>
                <w:sz w:val="22"/>
                <w:szCs w:val="22"/>
              </w:rPr>
              <w:t xml:space="preserve"> un certificado emitido por el Instituto Registral y Catastral </w:t>
            </w:r>
            <w:r w:rsidRPr="00D957D8">
              <w:rPr>
                <w:rFonts w:ascii="Arial Narrow" w:hAnsi="Arial Narrow"/>
                <w:sz w:val="22"/>
                <w:szCs w:val="22"/>
              </w:rPr>
              <w:lastRenderedPageBreak/>
              <w:t xml:space="preserve">del Estado de Nuevo, Registro Público de la Propiedad y del Comercio evidenciando que no existe anotación alguna en el folio real de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respecto de cualquier condición de contaminación resultante del uso directo o indirecto de la </w:t>
            </w:r>
            <w:r w:rsidR="00E75A0A">
              <w:rPr>
                <w:rFonts w:ascii="Arial Narrow" w:hAnsi="Arial Narrow"/>
                <w:sz w:val="22"/>
                <w:szCs w:val="22"/>
              </w:rPr>
              <w:t>Arrendataria</w:t>
            </w:r>
            <w:r w:rsidRPr="00D957D8">
              <w:rPr>
                <w:rFonts w:ascii="Arial Narrow" w:hAnsi="Arial Narrow"/>
                <w:sz w:val="22"/>
                <w:szCs w:val="22"/>
              </w:rPr>
              <w:t xml:space="preserve"> o sus operaciones en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w:t>
            </w:r>
          </w:p>
          <w:p w14:paraId="673A9469" w14:textId="1B9F9383" w:rsidR="00D957D8" w:rsidRPr="00D957D8" w:rsidRDefault="00D957D8" w:rsidP="007E04A9">
            <w:pPr>
              <w:pStyle w:val="Prrafodelista"/>
              <w:numPr>
                <w:ilvl w:val="0"/>
                <w:numId w:val="46"/>
              </w:numPr>
              <w:jc w:val="both"/>
              <w:rPr>
                <w:rFonts w:ascii="Arial Narrow" w:hAnsi="Arial Narrow"/>
                <w:sz w:val="22"/>
                <w:szCs w:val="22"/>
              </w:rPr>
            </w:pPr>
            <w:r w:rsidRPr="00D957D8">
              <w:rPr>
                <w:rFonts w:ascii="Arial Narrow" w:hAnsi="Arial Narrow"/>
                <w:sz w:val="22"/>
                <w:szCs w:val="22"/>
              </w:rPr>
              <w:t xml:space="preserve">Si derivado del Estudio Ambiental de Abandono de Sitio, cualquier Autoridad Gubernamental realiza una investigación e inicia un procedimiento administrativo, la </w:t>
            </w:r>
            <w:r w:rsidR="00E75A0A">
              <w:rPr>
                <w:rFonts w:ascii="Arial Narrow" w:hAnsi="Arial Narrow"/>
                <w:sz w:val="22"/>
                <w:szCs w:val="22"/>
              </w:rPr>
              <w:t>Arrendataria</w:t>
            </w:r>
            <w:r w:rsidRPr="00D957D8">
              <w:rPr>
                <w:rFonts w:ascii="Arial Narrow" w:hAnsi="Arial Narrow"/>
                <w:sz w:val="22"/>
                <w:szCs w:val="22"/>
              </w:rPr>
              <w:t xml:space="preserve"> deberá entregar a la </w:t>
            </w:r>
            <w:r w:rsidR="00E75A0A">
              <w:rPr>
                <w:rFonts w:ascii="Arial Narrow" w:hAnsi="Arial Narrow"/>
                <w:sz w:val="22"/>
                <w:szCs w:val="22"/>
              </w:rPr>
              <w:t>Arrendadora</w:t>
            </w:r>
            <w:r w:rsidRPr="00D957D8">
              <w:rPr>
                <w:rFonts w:ascii="Arial Narrow" w:hAnsi="Arial Narrow"/>
                <w:sz w:val="22"/>
                <w:szCs w:val="22"/>
              </w:rPr>
              <w:t xml:space="preserve"> un certificado emitido por la Procuraduría Federal de Protección de los Recursos Naturales y Medio Ambiente (PROFEPA) o la autoridad ambiental que en su momento la substituya y sea competente </w:t>
            </w:r>
            <w:r w:rsidR="007132B5">
              <w:rPr>
                <w:rFonts w:ascii="Arial Narrow" w:hAnsi="Arial Narrow"/>
                <w:sz w:val="22"/>
                <w:szCs w:val="22"/>
              </w:rPr>
              <w:t>(</w:t>
            </w:r>
            <w:r w:rsidRPr="00D957D8">
              <w:rPr>
                <w:rFonts w:ascii="Arial Narrow" w:hAnsi="Arial Narrow"/>
                <w:sz w:val="22"/>
                <w:szCs w:val="22"/>
              </w:rPr>
              <w:t>o por cualquier otra Autoridad Gubernamental que se requiera conforme a los requerimientos ambientales</w:t>
            </w:r>
            <w:r w:rsidR="007132B5">
              <w:rPr>
                <w:rFonts w:ascii="Arial Narrow" w:hAnsi="Arial Narrow"/>
                <w:sz w:val="22"/>
                <w:szCs w:val="22"/>
              </w:rPr>
              <w:t>)</w:t>
            </w:r>
            <w:r w:rsidRPr="00D957D8">
              <w:rPr>
                <w:rFonts w:ascii="Arial Narrow" w:hAnsi="Arial Narrow"/>
                <w:sz w:val="22"/>
                <w:szCs w:val="22"/>
              </w:rPr>
              <w:t xml:space="preserve">, por virtud del cual se compruebe que </w:t>
            </w:r>
            <w:r w:rsidR="007132B5">
              <w:rPr>
                <w:rFonts w:ascii="Arial Narrow" w:hAnsi="Arial Narrow"/>
                <w:sz w:val="22"/>
                <w:szCs w:val="22"/>
              </w:rPr>
              <w:t>la conclusión de la investigación y la terminación del procedimiento administrativo</w:t>
            </w:r>
            <w:r w:rsidR="00D62B47">
              <w:rPr>
                <w:rFonts w:ascii="Arial Narrow" w:hAnsi="Arial Narrow"/>
                <w:sz w:val="22"/>
                <w:szCs w:val="22"/>
              </w:rPr>
              <w:t>.</w:t>
            </w:r>
            <w:r w:rsidRPr="00D957D8">
              <w:rPr>
                <w:rFonts w:ascii="Arial Narrow" w:hAnsi="Arial Narrow"/>
                <w:sz w:val="22"/>
                <w:szCs w:val="22"/>
              </w:rPr>
              <w:t>; y</w:t>
            </w:r>
          </w:p>
          <w:p w14:paraId="4D5C7C4D" w14:textId="143D3680" w:rsidR="00D957D8" w:rsidRPr="00D957D8" w:rsidRDefault="00C23A50" w:rsidP="007E04A9">
            <w:pPr>
              <w:pStyle w:val="Prrafodelista"/>
              <w:numPr>
                <w:ilvl w:val="0"/>
                <w:numId w:val="46"/>
              </w:numPr>
              <w:jc w:val="both"/>
              <w:rPr>
                <w:rFonts w:ascii="Arial Narrow" w:hAnsi="Arial Narrow"/>
                <w:sz w:val="22"/>
                <w:szCs w:val="22"/>
              </w:rPr>
            </w:pPr>
            <w:r>
              <w:rPr>
                <w:rFonts w:ascii="Arial Narrow" w:hAnsi="Arial Narrow"/>
                <w:sz w:val="22"/>
                <w:szCs w:val="22"/>
              </w:rPr>
              <w:t xml:space="preserve">Si </w:t>
            </w:r>
            <w:r w:rsidR="007132B5">
              <w:rPr>
                <w:rFonts w:ascii="Arial Narrow" w:hAnsi="Arial Narrow"/>
                <w:sz w:val="22"/>
                <w:szCs w:val="22"/>
              </w:rPr>
              <w:t xml:space="preserve">al término de la Vigencia del </w:t>
            </w:r>
            <w:r w:rsidR="00E75A0A">
              <w:rPr>
                <w:rFonts w:ascii="Arial Narrow" w:hAnsi="Arial Narrow"/>
                <w:sz w:val="22"/>
                <w:szCs w:val="22"/>
              </w:rPr>
              <w:t>Arrendamiento</w:t>
            </w:r>
            <w:r w:rsidR="00F53AA6">
              <w:rPr>
                <w:rFonts w:ascii="Arial Narrow" w:hAnsi="Arial Narrow"/>
                <w:sz w:val="22"/>
                <w:szCs w:val="22"/>
              </w:rPr>
              <w:t xml:space="preserve"> </w:t>
            </w:r>
            <w:r w:rsidR="007132B5">
              <w:rPr>
                <w:rFonts w:ascii="Arial Narrow" w:hAnsi="Arial Narrow"/>
                <w:sz w:val="22"/>
                <w:szCs w:val="22"/>
              </w:rPr>
              <w:t>la legislación ambiental aplicable así lo requiera</w:t>
            </w:r>
            <w:r w:rsidR="00D957D8" w:rsidRPr="00D957D8">
              <w:rPr>
                <w:rFonts w:ascii="Arial Narrow" w:hAnsi="Arial Narrow"/>
                <w:sz w:val="22"/>
                <w:szCs w:val="22"/>
              </w:rPr>
              <w:t xml:space="preserve">, </w:t>
            </w:r>
            <w:r w:rsidR="007132B5">
              <w:rPr>
                <w:rFonts w:ascii="Arial Narrow" w:hAnsi="Arial Narrow"/>
                <w:sz w:val="22"/>
                <w:szCs w:val="22"/>
              </w:rPr>
              <w:t xml:space="preserve">la </w:t>
            </w:r>
            <w:r w:rsidR="00E75A0A">
              <w:rPr>
                <w:rFonts w:ascii="Arial Narrow" w:hAnsi="Arial Narrow"/>
                <w:sz w:val="22"/>
                <w:szCs w:val="22"/>
              </w:rPr>
              <w:t>Arrendataria</w:t>
            </w:r>
            <w:r w:rsidR="007132B5">
              <w:rPr>
                <w:rFonts w:ascii="Arial Narrow" w:hAnsi="Arial Narrow"/>
                <w:sz w:val="22"/>
                <w:szCs w:val="22"/>
              </w:rPr>
              <w:t xml:space="preserve"> entregará al Arrendador </w:t>
            </w:r>
            <w:r w:rsidR="00D957D8" w:rsidRPr="00D957D8">
              <w:rPr>
                <w:rFonts w:ascii="Arial Narrow" w:hAnsi="Arial Narrow"/>
                <w:sz w:val="22"/>
                <w:szCs w:val="22"/>
              </w:rPr>
              <w:t xml:space="preserve">un certificado emitido por las </w:t>
            </w:r>
            <w:r w:rsidR="007132B5">
              <w:rPr>
                <w:rFonts w:ascii="Arial Narrow" w:hAnsi="Arial Narrow"/>
                <w:sz w:val="22"/>
                <w:szCs w:val="22"/>
              </w:rPr>
              <w:t>autoridades ambientales competentes</w:t>
            </w:r>
            <w:r w:rsidR="00D957D8" w:rsidRPr="00D957D8">
              <w:rPr>
                <w:rFonts w:ascii="Arial Narrow" w:hAnsi="Arial Narrow"/>
                <w:sz w:val="22"/>
                <w:szCs w:val="22"/>
              </w:rPr>
              <w:t xml:space="preserve"> confirmando que, derivado del Estudio Ambiental de Abandono de Sitio, no existen obligaciones pendientes </w:t>
            </w:r>
            <w:r w:rsidR="007132B5">
              <w:rPr>
                <w:rFonts w:ascii="Arial Narrow" w:hAnsi="Arial Narrow"/>
                <w:sz w:val="22"/>
                <w:szCs w:val="22"/>
              </w:rPr>
              <w:t xml:space="preserve">o condicionantes pendientes de ejecutar por la </w:t>
            </w:r>
            <w:r w:rsidR="00E75A0A">
              <w:rPr>
                <w:rFonts w:ascii="Arial Narrow" w:hAnsi="Arial Narrow"/>
                <w:sz w:val="22"/>
                <w:szCs w:val="22"/>
              </w:rPr>
              <w:t>Arrendataria</w:t>
            </w:r>
            <w:r w:rsidR="007132B5">
              <w:rPr>
                <w:rFonts w:ascii="Arial Narrow" w:hAnsi="Arial Narrow"/>
                <w:sz w:val="22"/>
                <w:szCs w:val="22"/>
              </w:rPr>
              <w:t xml:space="preserve"> </w:t>
            </w:r>
            <w:r w:rsidR="00D957D8" w:rsidRPr="00D957D8">
              <w:rPr>
                <w:rFonts w:ascii="Arial Narrow" w:hAnsi="Arial Narrow"/>
                <w:sz w:val="22"/>
                <w:szCs w:val="22"/>
              </w:rPr>
              <w:t>que deban cumplirse.</w:t>
            </w:r>
          </w:p>
          <w:p w14:paraId="70196EFC" w14:textId="77777777" w:rsidR="00D957D8" w:rsidRPr="00D957D8" w:rsidRDefault="00D957D8" w:rsidP="00D957D8">
            <w:pPr>
              <w:jc w:val="both"/>
              <w:rPr>
                <w:rFonts w:ascii="Arial Narrow" w:hAnsi="Arial Narrow"/>
                <w:sz w:val="22"/>
                <w:szCs w:val="22"/>
              </w:rPr>
            </w:pPr>
          </w:p>
          <w:p w14:paraId="1AC3B1A9" w14:textId="599D9EE9" w:rsidR="00D957D8" w:rsidRPr="00D957D8" w:rsidRDefault="00D957D8" w:rsidP="00D957D8">
            <w:pPr>
              <w:jc w:val="both"/>
              <w:rPr>
                <w:rFonts w:ascii="Arial Narrow" w:hAnsi="Arial Narrow"/>
                <w:sz w:val="22"/>
                <w:szCs w:val="22"/>
              </w:rPr>
            </w:pPr>
            <w:r w:rsidRPr="00D957D8">
              <w:rPr>
                <w:rFonts w:ascii="Arial Narrow" w:hAnsi="Arial Narrow"/>
                <w:sz w:val="22"/>
                <w:szCs w:val="22"/>
              </w:rPr>
              <w:t xml:space="preserve">La entrega por parte de la </w:t>
            </w:r>
            <w:r w:rsidR="00E75A0A">
              <w:rPr>
                <w:rFonts w:ascii="Arial Narrow" w:hAnsi="Arial Narrow"/>
                <w:sz w:val="22"/>
                <w:szCs w:val="22"/>
              </w:rPr>
              <w:t>Arrendataria</w:t>
            </w:r>
            <w:r w:rsidRPr="00D957D8">
              <w:rPr>
                <w:rFonts w:ascii="Arial Narrow" w:hAnsi="Arial Narrow"/>
                <w:sz w:val="22"/>
                <w:szCs w:val="22"/>
              </w:rPr>
              <w:t xml:space="preserve"> de los documentos referidos en esta </w:t>
            </w:r>
            <w:proofErr w:type="gramStart"/>
            <w:r w:rsidRPr="00D957D8">
              <w:rPr>
                <w:rFonts w:ascii="Arial Narrow" w:hAnsi="Arial Narrow"/>
                <w:sz w:val="22"/>
                <w:szCs w:val="22"/>
              </w:rPr>
              <w:t>cláusula,</w:t>
            </w:r>
            <w:proofErr w:type="gramEnd"/>
            <w:r w:rsidRPr="00D957D8">
              <w:rPr>
                <w:rFonts w:ascii="Arial Narrow" w:hAnsi="Arial Narrow"/>
                <w:sz w:val="22"/>
                <w:szCs w:val="22"/>
              </w:rPr>
              <w:t xml:space="preserve"> no deberá entenderse como la liberación de responsabilidad de la </w:t>
            </w:r>
            <w:r w:rsidR="00E75A0A">
              <w:rPr>
                <w:rFonts w:ascii="Arial Narrow" w:hAnsi="Arial Narrow"/>
                <w:sz w:val="22"/>
                <w:szCs w:val="22"/>
              </w:rPr>
              <w:t>Arrendataria</w:t>
            </w:r>
            <w:r w:rsidRPr="00D957D8">
              <w:rPr>
                <w:rFonts w:ascii="Arial Narrow" w:hAnsi="Arial Narrow"/>
                <w:sz w:val="22"/>
                <w:szCs w:val="22"/>
              </w:rPr>
              <w:t xml:space="preserve"> del cumplimiento de las obligaciones respecto de la realización de cualesquier otros estudios y/o información ante las Autoridades Gubernamentales competentes según se señala en las leyes aplicables.</w:t>
            </w:r>
          </w:p>
          <w:p w14:paraId="60835A76" w14:textId="77777777" w:rsidR="00D957D8" w:rsidRPr="00D957D8" w:rsidRDefault="00D957D8" w:rsidP="00D957D8">
            <w:pPr>
              <w:jc w:val="both"/>
              <w:rPr>
                <w:rFonts w:ascii="Arial Narrow" w:hAnsi="Arial Narrow"/>
                <w:sz w:val="22"/>
                <w:szCs w:val="22"/>
              </w:rPr>
            </w:pPr>
          </w:p>
          <w:p w14:paraId="2A32584E" w14:textId="65058F4A" w:rsidR="00D957D8" w:rsidRPr="00D957D8" w:rsidRDefault="00D957D8" w:rsidP="00D957D8">
            <w:pPr>
              <w:jc w:val="both"/>
              <w:rPr>
                <w:rFonts w:ascii="Arial Narrow" w:hAnsi="Arial Narrow"/>
                <w:sz w:val="22"/>
                <w:szCs w:val="22"/>
              </w:rPr>
            </w:pPr>
            <w:r w:rsidRPr="00D957D8">
              <w:rPr>
                <w:rFonts w:ascii="Arial Narrow" w:hAnsi="Arial Narrow"/>
                <w:sz w:val="22"/>
                <w:szCs w:val="22"/>
              </w:rPr>
              <w:t xml:space="preserve">Aun cuando el </w:t>
            </w:r>
            <w:r w:rsidR="00BE5127">
              <w:rPr>
                <w:rFonts w:ascii="Arial Narrow" w:hAnsi="Arial Narrow"/>
                <w:sz w:val="22"/>
                <w:szCs w:val="22"/>
              </w:rPr>
              <w:t xml:space="preserve">Contrato de </w:t>
            </w:r>
            <w:r w:rsidR="00E75A0A">
              <w:rPr>
                <w:rFonts w:ascii="Arial Narrow" w:hAnsi="Arial Narrow"/>
                <w:sz w:val="22"/>
                <w:szCs w:val="22"/>
              </w:rPr>
              <w:t>Arrendamiento</w:t>
            </w:r>
            <w:r w:rsidRPr="00D957D8">
              <w:rPr>
                <w:rFonts w:ascii="Arial Narrow" w:hAnsi="Arial Narrow"/>
                <w:sz w:val="22"/>
                <w:szCs w:val="22"/>
              </w:rPr>
              <w:t xml:space="preserve"> haya terminado, las Partes acuerdan que en caso de que cualquier autoridad inicie cualquier procedimiento en contra la </w:t>
            </w:r>
            <w:r w:rsidR="00E75A0A">
              <w:rPr>
                <w:rFonts w:ascii="Arial Narrow" w:hAnsi="Arial Narrow"/>
                <w:sz w:val="22"/>
                <w:szCs w:val="22"/>
              </w:rPr>
              <w:t>Arrendadora</w:t>
            </w:r>
            <w:r w:rsidRPr="00D957D8">
              <w:rPr>
                <w:rFonts w:ascii="Arial Narrow" w:hAnsi="Arial Narrow"/>
                <w:sz w:val="22"/>
                <w:szCs w:val="22"/>
              </w:rPr>
              <w:t xml:space="preserve"> y/o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por cualquier, como consecuencia del incumplimiento de la </w:t>
            </w:r>
            <w:r w:rsidR="00E75A0A">
              <w:rPr>
                <w:rFonts w:ascii="Arial Narrow" w:hAnsi="Arial Narrow"/>
                <w:sz w:val="22"/>
                <w:szCs w:val="22"/>
              </w:rPr>
              <w:t>Arrendataria</w:t>
            </w:r>
            <w:r w:rsidRPr="00D957D8">
              <w:rPr>
                <w:rFonts w:ascii="Arial Narrow" w:hAnsi="Arial Narrow"/>
                <w:sz w:val="22"/>
                <w:szCs w:val="22"/>
              </w:rPr>
              <w:t xml:space="preserve"> a sus obligaciones conforme a los términos del presente (incluyendo sin limitación sus obligaciones ambientales), la </w:t>
            </w:r>
            <w:r w:rsidR="00E75A0A">
              <w:rPr>
                <w:rFonts w:ascii="Arial Narrow" w:hAnsi="Arial Narrow"/>
                <w:sz w:val="22"/>
                <w:szCs w:val="22"/>
              </w:rPr>
              <w:t>Arrendataria</w:t>
            </w:r>
            <w:r w:rsidRPr="00D957D8">
              <w:rPr>
                <w:rFonts w:ascii="Arial Narrow" w:hAnsi="Arial Narrow"/>
                <w:sz w:val="22"/>
                <w:szCs w:val="22"/>
              </w:rPr>
              <w:t xml:space="preserve"> será la única responsable de pagar todos los gastos derivados de dicho procedimiento, incluyendo sin limitación cualquier gasto incurrido los gastos en los que incurra la </w:t>
            </w:r>
            <w:r w:rsidR="00E75A0A">
              <w:rPr>
                <w:rFonts w:ascii="Arial Narrow" w:hAnsi="Arial Narrow"/>
                <w:sz w:val="22"/>
                <w:szCs w:val="22"/>
              </w:rPr>
              <w:t>Arrendadora</w:t>
            </w:r>
            <w:r w:rsidRPr="00D957D8">
              <w:rPr>
                <w:rFonts w:ascii="Arial Narrow" w:hAnsi="Arial Narrow"/>
                <w:sz w:val="22"/>
                <w:szCs w:val="22"/>
              </w:rPr>
              <w:t xml:space="preserve"> como consecuencia del incumplimiento de la </w:t>
            </w:r>
            <w:r w:rsidR="00E75A0A">
              <w:rPr>
                <w:rFonts w:ascii="Arial Narrow" w:hAnsi="Arial Narrow"/>
                <w:sz w:val="22"/>
                <w:szCs w:val="22"/>
              </w:rPr>
              <w:t>Arrendataria</w:t>
            </w:r>
            <w:r w:rsidRPr="00D957D8">
              <w:rPr>
                <w:rFonts w:ascii="Arial Narrow" w:hAnsi="Arial Narrow"/>
                <w:sz w:val="22"/>
                <w:szCs w:val="22"/>
              </w:rPr>
              <w:t xml:space="preserve"> (por ejemplo honorarios de abogados, gastos judiciales, honorarios opiniones de expertos y consultores, sanciones, multas, entre otros).</w:t>
            </w:r>
          </w:p>
          <w:p w14:paraId="68727057" w14:textId="77777777" w:rsidR="00D957D8" w:rsidRPr="00D957D8" w:rsidRDefault="00D957D8" w:rsidP="00D957D8">
            <w:pPr>
              <w:jc w:val="both"/>
              <w:rPr>
                <w:rFonts w:ascii="Arial Narrow" w:hAnsi="Arial Narrow"/>
                <w:sz w:val="22"/>
                <w:szCs w:val="22"/>
              </w:rPr>
            </w:pPr>
          </w:p>
          <w:p w14:paraId="094CA8CD" w14:textId="214AB543" w:rsidR="00D957D8" w:rsidRPr="00D957D8" w:rsidRDefault="00D957D8" w:rsidP="00D957D8">
            <w:pPr>
              <w:jc w:val="both"/>
              <w:rPr>
                <w:rFonts w:ascii="Arial Narrow" w:hAnsi="Arial Narrow"/>
                <w:sz w:val="22"/>
                <w:szCs w:val="22"/>
              </w:rPr>
            </w:pPr>
            <w:r w:rsidRPr="00D957D8">
              <w:rPr>
                <w:rFonts w:ascii="Arial Narrow" w:hAnsi="Arial Narrow"/>
                <w:sz w:val="22"/>
                <w:szCs w:val="22"/>
              </w:rPr>
              <w:t xml:space="preserve">Las Partes acuerdan que ninguna de las garantías otorgadas por la </w:t>
            </w:r>
            <w:r w:rsidR="00E75A0A">
              <w:rPr>
                <w:rFonts w:ascii="Arial Narrow" w:hAnsi="Arial Narrow"/>
                <w:sz w:val="22"/>
                <w:szCs w:val="22"/>
              </w:rPr>
              <w:t>Arrendataria</w:t>
            </w:r>
            <w:r w:rsidRPr="00D957D8">
              <w:rPr>
                <w:rFonts w:ascii="Arial Narrow" w:hAnsi="Arial Narrow"/>
                <w:sz w:val="22"/>
                <w:szCs w:val="22"/>
              </w:rPr>
              <w:t xml:space="preserve"> o el </w:t>
            </w:r>
            <w:r w:rsidR="008954A8" w:rsidRPr="00D87038">
              <w:rPr>
                <w:rFonts w:ascii="Arial Narrow" w:hAnsi="Arial Narrow"/>
                <w:sz w:val="22"/>
                <w:szCs w:val="22"/>
              </w:rPr>
              <w:t>Garante</w:t>
            </w:r>
            <w:r w:rsidRPr="00D87038">
              <w:rPr>
                <w:rFonts w:ascii="Arial Narrow" w:hAnsi="Arial Narrow"/>
                <w:sz w:val="22"/>
                <w:szCs w:val="22"/>
              </w:rPr>
              <w:t xml:space="preserve">, incluyendo el Depósito en Garantía y la Garantía Corporativa, para </w:t>
            </w:r>
            <w:r w:rsidRPr="00D957D8">
              <w:rPr>
                <w:rFonts w:ascii="Arial Narrow" w:hAnsi="Arial Narrow"/>
                <w:sz w:val="22"/>
                <w:szCs w:val="22"/>
              </w:rPr>
              <w:t xml:space="preserve">garantizar a la </w:t>
            </w:r>
            <w:r w:rsidR="00E75A0A">
              <w:rPr>
                <w:rFonts w:ascii="Arial Narrow" w:hAnsi="Arial Narrow"/>
                <w:sz w:val="22"/>
                <w:szCs w:val="22"/>
              </w:rPr>
              <w:t>Arrendadora</w:t>
            </w:r>
            <w:r w:rsidRPr="00D957D8">
              <w:rPr>
                <w:rFonts w:ascii="Arial Narrow" w:hAnsi="Arial Narrow"/>
                <w:sz w:val="22"/>
                <w:szCs w:val="22"/>
              </w:rPr>
              <w:t xml:space="preserve"> el </w:t>
            </w:r>
            <w:r w:rsidRPr="00D957D8">
              <w:rPr>
                <w:rFonts w:ascii="Arial Narrow" w:hAnsi="Arial Narrow"/>
                <w:sz w:val="22"/>
                <w:szCs w:val="22"/>
              </w:rPr>
              <w:lastRenderedPageBreak/>
              <w:t xml:space="preserve">cumplimiento de las obligaciones de la </w:t>
            </w:r>
            <w:r w:rsidR="00E75A0A">
              <w:rPr>
                <w:rFonts w:ascii="Arial Narrow" w:hAnsi="Arial Narrow"/>
                <w:sz w:val="22"/>
                <w:szCs w:val="22"/>
              </w:rPr>
              <w:t>Arrendataria</w:t>
            </w:r>
            <w:r w:rsidRPr="00D957D8">
              <w:rPr>
                <w:rFonts w:ascii="Arial Narrow" w:hAnsi="Arial Narrow"/>
                <w:sz w:val="22"/>
                <w:szCs w:val="22"/>
              </w:rPr>
              <w:t xml:space="preserve"> conforme al presente, podrá ser liberada, sin el previo consentimiento y por escrito de la </w:t>
            </w:r>
            <w:r w:rsidR="00E75A0A">
              <w:rPr>
                <w:rFonts w:ascii="Arial Narrow" w:hAnsi="Arial Narrow"/>
                <w:sz w:val="22"/>
                <w:szCs w:val="22"/>
              </w:rPr>
              <w:t>Arrendadora</w:t>
            </w:r>
            <w:r w:rsidRPr="00D957D8">
              <w:rPr>
                <w:rFonts w:ascii="Arial Narrow" w:hAnsi="Arial Narrow"/>
                <w:sz w:val="22"/>
                <w:szCs w:val="22"/>
              </w:rPr>
              <w:t xml:space="preserve">, y hasta que la </w:t>
            </w:r>
            <w:r w:rsidR="009D32B1">
              <w:rPr>
                <w:rFonts w:ascii="Arial Narrow" w:hAnsi="Arial Narrow"/>
                <w:sz w:val="22"/>
                <w:szCs w:val="22"/>
              </w:rPr>
              <w:t xml:space="preserve">Propiedad </w:t>
            </w:r>
            <w:r w:rsidR="00896322">
              <w:rPr>
                <w:rFonts w:ascii="Arial Narrow" w:hAnsi="Arial Narrow"/>
                <w:sz w:val="22"/>
                <w:szCs w:val="22"/>
              </w:rPr>
              <w:t>Arrendada</w:t>
            </w:r>
            <w:r w:rsidRPr="00D957D8">
              <w:rPr>
                <w:rFonts w:ascii="Arial Narrow" w:hAnsi="Arial Narrow"/>
                <w:sz w:val="22"/>
                <w:szCs w:val="22"/>
              </w:rPr>
              <w:t xml:space="preserve"> haya sido entregadas a plena satisfacción de la </w:t>
            </w:r>
            <w:r w:rsidR="00E75A0A">
              <w:rPr>
                <w:rFonts w:ascii="Arial Narrow" w:hAnsi="Arial Narrow"/>
                <w:sz w:val="22"/>
                <w:szCs w:val="22"/>
              </w:rPr>
              <w:t>Arrendadora</w:t>
            </w:r>
            <w:r w:rsidRPr="00D957D8">
              <w:rPr>
                <w:rFonts w:ascii="Arial Narrow" w:hAnsi="Arial Narrow"/>
                <w:sz w:val="22"/>
                <w:szCs w:val="22"/>
              </w:rPr>
              <w:t>.</w:t>
            </w:r>
          </w:p>
          <w:p w14:paraId="3B0E781A" w14:textId="77777777" w:rsidR="00E06397" w:rsidRPr="00D957D8" w:rsidRDefault="00E06397" w:rsidP="001C488C">
            <w:pPr>
              <w:jc w:val="both"/>
              <w:rPr>
                <w:rFonts w:ascii="Arial Narrow" w:hAnsi="Arial Narrow"/>
                <w:sz w:val="22"/>
                <w:szCs w:val="22"/>
              </w:rPr>
            </w:pPr>
          </w:p>
        </w:tc>
      </w:tr>
      <w:tr w:rsidR="009552EC" w:rsidRPr="00937F50" w14:paraId="0AC159B4" w14:textId="77777777" w:rsidTr="00E842D3">
        <w:tc>
          <w:tcPr>
            <w:tcW w:w="5395" w:type="dxa"/>
          </w:tcPr>
          <w:p w14:paraId="14E31D44" w14:textId="6C9BC964" w:rsidR="009552EC" w:rsidRDefault="009552EC" w:rsidP="009552EC">
            <w:pPr>
              <w:jc w:val="both"/>
              <w:rPr>
                <w:rFonts w:ascii="Arial Narrow" w:hAnsi="Arial Narrow"/>
                <w:b/>
                <w:bCs/>
                <w:sz w:val="22"/>
                <w:szCs w:val="22"/>
                <w:u w:val="single"/>
                <w:lang w:val="en-US"/>
              </w:rPr>
            </w:pPr>
            <w:r w:rsidRPr="00D214E1">
              <w:rPr>
                <w:rFonts w:ascii="Arial Narrow" w:hAnsi="Arial Narrow"/>
                <w:b/>
                <w:bCs/>
                <w:sz w:val="22"/>
                <w:szCs w:val="22"/>
                <w:u w:val="single"/>
                <w:lang w:val="en-US"/>
              </w:rPr>
              <w:lastRenderedPageBreak/>
              <w:t>22</w:t>
            </w:r>
            <w:r w:rsidR="00D214E1" w:rsidRPr="00D214E1">
              <w:rPr>
                <w:rFonts w:ascii="Arial Narrow" w:hAnsi="Arial Narrow"/>
                <w:b/>
                <w:bCs/>
                <w:sz w:val="22"/>
                <w:szCs w:val="22"/>
                <w:u w:val="single"/>
                <w:lang w:val="en-US"/>
              </w:rPr>
              <w:t xml:space="preserve"> </w:t>
            </w:r>
            <w:r w:rsidRPr="00D214E1">
              <w:rPr>
                <w:rFonts w:ascii="Arial Narrow" w:hAnsi="Arial Narrow"/>
                <w:b/>
                <w:bCs/>
                <w:sz w:val="22"/>
                <w:szCs w:val="22"/>
                <w:u w:val="single"/>
                <w:lang w:val="en-US"/>
              </w:rPr>
              <w:t>EXPRESS COMMISSORIUM AGREEMENT OR RESOLUTORY CLAUSE</w:t>
            </w:r>
          </w:p>
          <w:p w14:paraId="224A3A67" w14:textId="77777777" w:rsidR="00D214E1" w:rsidRPr="00D214E1" w:rsidRDefault="00D214E1" w:rsidP="009552EC">
            <w:pPr>
              <w:jc w:val="both"/>
              <w:rPr>
                <w:rFonts w:ascii="Arial Narrow" w:hAnsi="Arial Narrow"/>
                <w:b/>
                <w:bCs/>
                <w:sz w:val="22"/>
                <w:szCs w:val="22"/>
                <w:u w:val="single"/>
                <w:lang w:val="en-US"/>
              </w:rPr>
            </w:pPr>
          </w:p>
          <w:p w14:paraId="67E6829B" w14:textId="60129386" w:rsidR="009552EC" w:rsidRPr="009552EC" w:rsidRDefault="009552EC" w:rsidP="009552EC">
            <w:pPr>
              <w:jc w:val="both"/>
              <w:rPr>
                <w:rFonts w:ascii="Arial Narrow" w:hAnsi="Arial Narrow"/>
                <w:sz w:val="22"/>
                <w:szCs w:val="22"/>
                <w:lang w:val="en-US"/>
              </w:rPr>
            </w:pPr>
            <w:r w:rsidRPr="009552EC">
              <w:rPr>
                <w:rFonts w:ascii="Arial Narrow" w:hAnsi="Arial Narrow"/>
                <w:sz w:val="22"/>
                <w:szCs w:val="22"/>
                <w:lang w:val="en-US"/>
              </w:rPr>
              <w:t>The Parties agree that, in the case that an Event of Default occurs or persists for a period longer than the term granted to remedy it, the affected Party shall have the right to terminate this Agreement, in terms of clause 19, without the need for a judicial declaration and consequently this</w:t>
            </w:r>
            <w:r w:rsidR="00123B90">
              <w:rPr>
                <w:rFonts w:ascii="Arial Narrow" w:hAnsi="Arial Narrow"/>
                <w:sz w:val="22"/>
                <w:szCs w:val="22"/>
                <w:lang w:val="en-US"/>
              </w:rPr>
              <w:t xml:space="preserve"> </w:t>
            </w:r>
            <w:r w:rsidR="00F52B95">
              <w:rPr>
                <w:rFonts w:ascii="Arial Narrow" w:hAnsi="Arial Narrow"/>
                <w:sz w:val="22"/>
                <w:szCs w:val="22"/>
                <w:lang w:val="en-US"/>
              </w:rPr>
              <w:t>Lease</w:t>
            </w:r>
            <w:r w:rsidRPr="009552EC">
              <w:rPr>
                <w:rFonts w:ascii="Arial Narrow" w:hAnsi="Arial Narrow"/>
                <w:sz w:val="22"/>
                <w:szCs w:val="22"/>
                <w:lang w:val="en-US"/>
              </w:rPr>
              <w:t xml:space="preserve"> Agreement shall be deemed automatically terminated, such agreement is an express </w:t>
            </w:r>
            <w:proofErr w:type="spellStart"/>
            <w:r w:rsidRPr="009552EC">
              <w:rPr>
                <w:rFonts w:ascii="Arial Narrow" w:hAnsi="Arial Narrow"/>
                <w:sz w:val="22"/>
                <w:szCs w:val="22"/>
                <w:lang w:val="en-US"/>
              </w:rPr>
              <w:t>commissorium</w:t>
            </w:r>
            <w:proofErr w:type="spellEnd"/>
            <w:r w:rsidRPr="009552EC">
              <w:rPr>
                <w:rFonts w:ascii="Arial Narrow" w:hAnsi="Arial Narrow"/>
                <w:sz w:val="22"/>
                <w:szCs w:val="22"/>
                <w:lang w:val="en-US"/>
              </w:rPr>
              <w:t xml:space="preserve"> agreement in terms of the articles of the CCNL and the applicable legislation.</w:t>
            </w:r>
          </w:p>
          <w:p w14:paraId="112D6A66" w14:textId="77777777" w:rsidR="009552EC" w:rsidRDefault="009552EC" w:rsidP="009552EC">
            <w:pPr>
              <w:jc w:val="both"/>
              <w:rPr>
                <w:rFonts w:ascii="Arial Narrow" w:hAnsi="Arial Narrow"/>
                <w:sz w:val="22"/>
                <w:szCs w:val="22"/>
                <w:lang w:val="en-US"/>
              </w:rPr>
            </w:pPr>
          </w:p>
          <w:p w14:paraId="648CBF5A" w14:textId="77777777" w:rsidR="00D214E1" w:rsidRPr="009552EC" w:rsidRDefault="00D214E1" w:rsidP="009552EC">
            <w:pPr>
              <w:jc w:val="both"/>
              <w:rPr>
                <w:rFonts w:ascii="Arial Narrow" w:hAnsi="Arial Narrow"/>
                <w:sz w:val="22"/>
                <w:szCs w:val="22"/>
                <w:lang w:val="en-US"/>
              </w:rPr>
            </w:pPr>
          </w:p>
          <w:p w14:paraId="165788B9" w14:textId="1469B085" w:rsidR="009552EC" w:rsidRPr="009552EC" w:rsidRDefault="009552EC" w:rsidP="009552EC">
            <w:pPr>
              <w:jc w:val="both"/>
              <w:rPr>
                <w:rFonts w:ascii="Arial Narrow" w:hAnsi="Arial Narrow"/>
                <w:sz w:val="22"/>
                <w:szCs w:val="22"/>
                <w:lang w:val="en-US"/>
              </w:rPr>
            </w:pPr>
            <w:r w:rsidRPr="009552EC">
              <w:rPr>
                <w:rFonts w:ascii="Arial Narrow" w:hAnsi="Arial Narrow"/>
                <w:sz w:val="22"/>
                <w:szCs w:val="22"/>
                <w:lang w:val="en-US"/>
              </w:rPr>
              <w:t xml:space="preserve">In compliance with the provisions of Articles 2384 and 2490 BIS of the CCNL, the Parties agree that, in the event of termination of this Agreement, the </w:t>
            </w:r>
            <w:r w:rsidR="00D62AC9">
              <w:rPr>
                <w:rFonts w:ascii="Arial Narrow" w:hAnsi="Arial Narrow"/>
                <w:sz w:val="22"/>
                <w:szCs w:val="22"/>
                <w:lang w:val="en-US"/>
              </w:rPr>
              <w:t>Landlord</w:t>
            </w:r>
            <w:r w:rsidRPr="009552EC">
              <w:rPr>
                <w:rFonts w:ascii="Arial Narrow" w:hAnsi="Arial Narrow"/>
                <w:sz w:val="22"/>
                <w:szCs w:val="22"/>
                <w:lang w:val="en-US"/>
              </w:rPr>
              <w:t xml:space="preserve"> shall appoint 2 (two) irrevocable representatives, who shall have powers for acts of administration, in order to: (</w:t>
            </w:r>
            <w:proofErr w:type="spellStart"/>
            <w:r w:rsidRPr="009552EC">
              <w:rPr>
                <w:rFonts w:ascii="Arial Narrow" w:hAnsi="Arial Narrow"/>
                <w:sz w:val="22"/>
                <w:szCs w:val="22"/>
                <w:lang w:val="en-US"/>
              </w:rPr>
              <w:t>i</w:t>
            </w:r>
            <w:proofErr w:type="spellEnd"/>
            <w:r w:rsidRPr="009552EC">
              <w:rPr>
                <w:rFonts w:ascii="Arial Narrow" w:hAnsi="Arial Narrow"/>
                <w:sz w:val="22"/>
                <w:szCs w:val="22"/>
                <w:lang w:val="en-US"/>
              </w:rPr>
              <w:t xml:space="preserve">) notify the </w:t>
            </w:r>
            <w:r w:rsidR="00D62AC9">
              <w:rPr>
                <w:rFonts w:ascii="Arial Narrow" w:hAnsi="Arial Narrow"/>
                <w:sz w:val="22"/>
                <w:szCs w:val="22"/>
                <w:lang w:val="en-US"/>
              </w:rPr>
              <w:t>Tenant</w:t>
            </w:r>
            <w:r w:rsidRPr="009552EC">
              <w:rPr>
                <w:rFonts w:ascii="Arial Narrow" w:hAnsi="Arial Narrow"/>
                <w:sz w:val="22"/>
                <w:szCs w:val="22"/>
                <w:lang w:val="en-US"/>
              </w:rPr>
              <w:t xml:space="preserve"> of their appointments, and the termination of this Agreement; and (ii) make the necessary arrangements in order to receive the </w:t>
            </w:r>
            <w:r w:rsidR="00D62AC9">
              <w:rPr>
                <w:rFonts w:ascii="Arial Narrow" w:hAnsi="Arial Narrow"/>
                <w:sz w:val="22"/>
                <w:szCs w:val="22"/>
                <w:lang w:val="en-US"/>
              </w:rPr>
              <w:t>Leased Property</w:t>
            </w:r>
            <w:r w:rsidRPr="009552EC">
              <w:rPr>
                <w:rFonts w:ascii="Arial Narrow" w:hAnsi="Arial Narrow"/>
                <w:sz w:val="22"/>
                <w:szCs w:val="22"/>
                <w:lang w:val="en-US"/>
              </w:rPr>
              <w:t xml:space="preserve"> from the </w:t>
            </w:r>
            <w:r w:rsidR="00D62AC9">
              <w:rPr>
                <w:rFonts w:ascii="Arial Narrow" w:hAnsi="Arial Narrow"/>
                <w:sz w:val="22"/>
                <w:szCs w:val="22"/>
                <w:lang w:val="en-US"/>
              </w:rPr>
              <w:t>Tenant</w:t>
            </w:r>
            <w:r w:rsidRPr="009552EC">
              <w:rPr>
                <w:rFonts w:ascii="Arial Narrow" w:hAnsi="Arial Narrow"/>
                <w:sz w:val="22"/>
                <w:szCs w:val="22"/>
                <w:lang w:val="en-US"/>
              </w:rPr>
              <w:t>. Provided that: (a) the notice mentioned in subsection (</w:t>
            </w:r>
            <w:proofErr w:type="spellStart"/>
            <w:r w:rsidRPr="009552EC">
              <w:rPr>
                <w:rFonts w:ascii="Arial Narrow" w:hAnsi="Arial Narrow"/>
                <w:sz w:val="22"/>
                <w:szCs w:val="22"/>
                <w:lang w:val="en-US"/>
              </w:rPr>
              <w:t>i</w:t>
            </w:r>
            <w:proofErr w:type="spellEnd"/>
            <w:r w:rsidRPr="009552EC">
              <w:rPr>
                <w:rFonts w:ascii="Arial Narrow" w:hAnsi="Arial Narrow"/>
                <w:sz w:val="22"/>
                <w:szCs w:val="22"/>
                <w:lang w:val="en-US"/>
              </w:rPr>
              <w:t xml:space="preserve">) above shall take effect upon service thereof; and (b) it shall not be necessary for the </w:t>
            </w:r>
            <w:r w:rsidR="00D62AC9">
              <w:rPr>
                <w:rFonts w:ascii="Arial Narrow" w:hAnsi="Arial Narrow"/>
                <w:sz w:val="22"/>
                <w:szCs w:val="22"/>
                <w:lang w:val="en-US"/>
              </w:rPr>
              <w:t>Landlord</w:t>
            </w:r>
            <w:r w:rsidRPr="009552EC">
              <w:rPr>
                <w:rFonts w:ascii="Arial Narrow" w:hAnsi="Arial Narrow"/>
                <w:sz w:val="22"/>
                <w:szCs w:val="22"/>
                <w:lang w:val="en-US"/>
              </w:rPr>
              <w:t xml:space="preserve"> to obtain acknowledgment of receipt of the notice provided for in subsection (</w:t>
            </w:r>
            <w:proofErr w:type="spellStart"/>
            <w:r w:rsidRPr="009552EC">
              <w:rPr>
                <w:rFonts w:ascii="Arial Narrow" w:hAnsi="Arial Narrow"/>
                <w:sz w:val="22"/>
                <w:szCs w:val="22"/>
                <w:lang w:val="en-US"/>
              </w:rPr>
              <w:t>i</w:t>
            </w:r>
            <w:proofErr w:type="spellEnd"/>
            <w:r w:rsidRPr="009552EC">
              <w:rPr>
                <w:rFonts w:ascii="Arial Narrow" w:hAnsi="Arial Narrow"/>
                <w:sz w:val="22"/>
                <w:szCs w:val="22"/>
                <w:lang w:val="en-US"/>
              </w:rPr>
              <w:t xml:space="preserve">) above </w:t>
            </w:r>
            <w:proofErr w:type="gramStart"/>
            <w:r w:rsidRPr="009552EC">
              <w:rPr>
                <w:rFonts w:ascii="Arial Narrow" w:hAnsi="Arial Narrow"/>
                <w:sz w:val="22"/>
                <w:szCs w:val="22"/>
                <w:lang w:val="en-US"/>
              </w:rPr>
              <w:t>in order for</w:t>
            </w:r>
            <w:proofErr w:type="gramEnd"/>
            <w:r w:rsidRPr="009552EC">
              <w:rPr>
                <w:rFonts w:ascii="Arial Narrow" w:hAnsi="Arial Narrow"/>
                <w:sz w:val="22"/>
                <w:szCs w:val="22"/>
                <w:lang w:val="en-US"/>
              </w:rPr>
              <w:t xml:space="preserve"> such notice to take effect. </w:t>
            </w:r>
          </w:p>
          <w:p w14:paraId="3724E77E" w14:textId="77777777" w:rsidR="009552EC" w:rsidRDefault="009552EC" w:rsidP="009552EC">
            <w:pPr>
              <w:jc w:val="both"/>
              <w:rPr>
                <w:rFonts w:ascii="Arial Narrow" w:hAnsi="Arial Narrow"/>
                <w:sz w:val="22"/>
                <w:szCs w:val="22"/>
                <w:lang w:val="en-US"/>
              </w:rPr>
            </w:pPr>
          </w:p>
          <w:p w14:paraId="3C1AAA7D" w14:textId="77777777" w:rsidR="00D214E1" w:rsidRPr="009552EC" w:rsidRDefault="00D214E1" w:rsidP="009552EC">
            <w:pPr>
              <w:jc w:val="both"/>
              <w:rPr>
                <w:rFonts w:ascii="Arial Narrow" w:hAnsi="Arial Narrow"/>
                <w:sz w:val="22"/>
                <w:szCs w:val="22"/>
                <w:lang w:val="en-US"/>
              </w:rPr>
            </w:pPr>
          </w:p>
          <w:p w14:paraId="1DD18ECA" w14:textId="3875B094" w:rsidR="009552EC" w:rsidRDefault="009552EC" w:rsidP="009552EC">
            <w:pPr>
              <w:jc w:val="both"/>
              <w:rPr>
                <w:rFonts w:ascii="Arial Narrow" w:hAnsi="Arial Narrow"/>
                <w:b/>
                <w:bCs/>
                <w:sz w:val="22"/>
                <w:szCs w:val="22"/>
                <w:u w:val="single"/>
                <w:lang w:val="en-US"/>
              </w:rPr>
            </w:pPr>
            <w:r w:rsidRPr="00744B4A">
              <w:rPr>
                <w:rFonts w:ascii="Arial Narrow" w:hAnsi="Arial Narrow"/>
                <w:b/>
                <w:bCs/>
                <w:sz w:val="22"/>
                <w:szCs w:val="22"/>
                <w:u w:val="single"/>
                <w:lang w:val="en-US"/>
              </w:rPr>
              <w:t xml:space="preserve">23 </w:t>
            </w:r>
            <w:proofErr w:type="gramStart"/>
            <w:r w:rsidRPr="00744B4A">
              <w:rPr>
                <w:rFonts w:ascii="Arial Narrow" w:hAnsi="Arial Narrow"/>
                <w:b/>
                <w:bCs/>
                <w:sz w:val="22"/>
                <w:szCs w:val="22"/>
                <w:u w:val="single"/>
                <w:lang w:val="en-US"/>
              </w:rPr>
              <w:t>WAIVER</w:t>
            </w:r>
            <w:proofErr w:type="gramEnd"/>
            <w:r w:rsidRPr="00744B4A">
              <w:rPr>
                <w:rFonts w:ascii="Arial Narrow" w:hAnsi="Arial Narrow"/>
                <w:b/>
                <w:bCs/>
                <w:sz w:val="22"/>
                <w:szCs w:val="22"/>
                <w:u w:val="single"/>
                <w:lang w:val="en-US"/>
              </w:rPr>
              <w:t xml:space="preserve"> OF RIGHTS</w:t>
            </w:r>
          </w:p>
          <w:p w14:paraId="733CA054" w14:textId="77777777" w:rsidR="00744B4A" w:rsidRPr="00744B4A" w:rsidRDefault="00744B4A" w:rsidP="009552EC">
            <w:pPr>
              <w:jc w:val="both"/>
              <w:rPr>
                <w:rFonts w:ascii="Arial Narrow" w:hAnsi="Arial Narrow"/>
                <w:b/>
                <w:bCs/>
                <w:sz w:val="22"/>
                <w:szCs w:val="22"/>
                <w:u w:val="single"/>
                <w:lang w:val="en-US"/>
              </w:rPr>
            </w:pPr>
          </w:p>
          <w:p w14:paraId="0B5F8FD6" w14:textId="14EA8161" w:rsidR="009552EC" w:rsidRPr="009552EC" w:rsidRDefault="009552EC" w:rsidP="009552EC">
            <w:pPr>
              <w:jc w:val="both"/>
              <w:rPr>
                <w:rFonts w:ascii="Arial Narrow" w:hAnsi="Arial Narrow"/>
                <w:sz w:val="22"/>
                <w:szCs w:val="22"/>
                <w:lang w:val="en-US"/>
              </w:rPr>
            </w:pPr>
            <w:r w:rsidRPr="009552EC">
              <w:rPr>
                <w:rFonts w:ascii="Arial Narrow" w:hAnsi="Arial Narrow"/>
                <w:sz w:val="22"/>
                <w:szCs w:val="22"/>
                <w:lang w:val="en-US"/>
              </w:rPr>
              <w:t>The Parties agree that: (</w:t>
            </w:r>
            <w:proofErr w:type="spellStart"/>
            <w:r w:rsidRPr="009552EC">
              <w:rPr>
                <w:rFonts w:ascii="Arial Narrow" w:hAnsi="Arial Narrow"/>
                <w:sz w:val="22"/>
                <w:szCs w:val="22"/>
                <w:lang w:val="en-US"/>
              </w:rPr>
              <w:t>i</w:t>
            </w:r>
            <w:proofErr w:type="spellEnd"/>
            <w:r w:rsidRPr="009552EC">
              <w:rPr>
                <w:rFonts w:ascii="Arial Narrow" w:hAnsi="Arial Narrow"/>
                <w:sz w:val="22"/>
                <w:szCs w:val="22"/>
                <w:lang w:val="en-US"/>
              </w:rPr>
              <w:t xml:space="preserve">) no waiver with respect to any provision of this </w:t>
            </w:r>
            <w:r w:rsidR="00A72439">
              <w:rPr>
                <w:rFonts w:ascii="Arial Narrow" w:hAnsi="Arial Narrow"/>
                <w:sz w:val="22"/>
                <w:szCs w:val="22"/>
                <w:lang w:val="en-US"/>
              </w:rPr>
              <w:t>Lease Agreement</w:t>
            </w:r>
            <w:r w:rsidRPr="009552EC">
              <w:rPr>
                <w:rFonts w:ascii="Arial Narrow" w:hAnsi="Arial Narrow"/>
                <w:sz w:val="22"/>
                <w:szCs w:val="22"/>
                <w:lang w:val="en-US"/>
              </w:rPr>
              <w:t xml:space="preserve"> shall be valid unless it is granted in writing and signed in original by the Parties, and such waiver shall be applicable and valid only for the specific instance and subject matter to which it relates; (ii) no delay, hold ups, failure or omission on the part of either Party in exercising any remedy, action, claim or right under this </w:t>
            </w:r>
            <w:r w:rsidR="00A72439">
              <w:rPr>
                <w:rFonts w:ascii="Arial Narrow" w:hAnsi="Arial Narrow"/>
                <w:sz w:val="22"/>
                <w:szCs w:val="22"/>
                <w:lang w:val="en-US"/>
              </w:rPr>
              <w:t>Lease Agreement</w:t>
            </w:r>
            <w:r w:rsidRPr="009552EC">
              <w:rPr>
                <w:rFonts w:ascii="Arial Narrow" w:hAnsi="Arial Narrow"/>
                <w:sz w:val="22"/>
                <w:szCs w:val="22"/>
                <w:lang w:val="en-US"/>
              </w:rPr>
              <w:t xml:space="preserve"> shall be deemed a waiver of such right, action, claim or remedy; nor shall any single or partial exercise of any faculty, right, action, claim or remedy under this</w:t>
            </w:r>
            <w:r w:rsidR="00744B4A">
              <w:rPr>
                <w:rFonts w:ascii="Arial Narrow" w:hAnsi="Arial Narrow"/>
                <w:sz w:val="22"/>
                <w:szCs w:val="22"/>
                <w:lang w:val="en-US"/>
              </w:rPr>
              <w:t xml:space="preserve"> </w:t>
            </w:r>
            <w:r w:rsidR="00A72439">
              <w:rPr>
                <w:rFonts w:ascii="Arial Narrow" w:hAnsi="Arial Narrow"/>
                <w:sz w:val="22"/>
                <w:szCs w:val="22"/>
                <w:lang w:val="en-US"/>
              </w:rPr>
              <w:t>Lease Agreement</w:t>
            </w:r>
            <w:r w:rsidRPr="009552EC">
              <w:rPr>
                <w:rFonts w:ascii="Arial Narrow" w:hAnsi="Arial Narrow"/>
                <w:sz w:val="22"/>
                <w:szCs w:val="22"/>
                <w:lang w:val="en-US"/>
              </w:rPr>
              <w:t xml:space="preserve"> preclude any subsequent exercise of such faculty, right, action, claim or remedy; and (iii) the rights and remedies provided in this Agreement are cumulative and may be exercised individually or jointly, on one or more occasions, until the obligations have been performed and paid in full, and are not exclusive of any other right or remedy provided under applicable law.</w:t>
            </w:r>
          </w:p>
          <w:p w14:paraId="6C1DBDE9" w14:textId="77777777" w:rsidR="009552EC" w:rsidRDefault="009552EC" w:rsidP="009552EC">
            <w:pPr>
              <w:jc w:val="both"/>
              <w:rPr>
                <w:rFonts w:ascii="Arial Narrow" w:hAnsi="Arial Narrow"/>
                <w:sz w:val="22"/>
                <w:szCs w:val="22"/>
                <w:lang w:val="en-US"/>
              </w:rPr>
            </w:pPr>
          </w:p>
          <w:p w14:paraId="2493ED2E" w14:textId="77777777" w:rsidR="008748BA" w:rsidRDefault="008748BA" w:rsidP="009552EC">
            <w:pPr>
              <w:jc w:val="both"/>
              <w:rPr>
                <w:rFonts w:ascii="Arial Narrow" w:hAnsi="Arial Narrow"/>
                <w:sz w:val="22"/>
                <w:szCs w:val="22"/>
                <w:lang w:val="en-US"/>
              </w:rPr>
            </w:pPr>
          </w:p>
          <w:p w14:paraId="4F6DB181" w14:textId="77777777" w:rsidR="00306C52" w:rsidRDefault="00306C52" w:rsidP="009552EC">
            <w:pPr>
              <w:jc w:val="both"/>
              <w:rPr>
                <w:rFonts w:ascii="Arial Narrow" w:hAnsi="Arial Narrow"/>
                <w:sz w:val="22"/>
                <w:szCs w:val="22"/>
                <w:lang w:val="en-US"/>
              </w:rPr>
            </w:pPr>
          </w:p>
          <w:p w14:paraId="4C0B8430" w14:textId="48150B25" w:rsidR="009552EC" w:rsidRDefault="009552EC" w:rsidP="009552EC">
            <w:pPr>
              <w:jc w:val="both"/>
              <w:rPr>
                <w:rFonts w:ascii="Arial Narrow" w:hAnsi="Arial Narrow"/>
                <w:b/>
                <w:bCs/>
                <w:sz w:val="22"/>
                <w:szCs w:val="22"/>
                <w:u w:val="single"/>
                <w:lang w:val="en-US"/>
              </w:rPr>
            </w:pPr>
            <w:r w:rsidRPr="00306C52">
              <w:rPr>
                <w:rFonts w:ascii="Arial Narrow" w:hAnsi="Arial Narrow"/>
                <w:b/>
                <w:bCs/>
                <w:sz w:val="22"/>
                <w:szCs w:val="22"/>
                <w:u w:val="single"/>
                <w:lang w:val="en-US"/>
              </w:rPr>
              <w:lastRenderedPageBreak/>
              <w:t xml:space="preserve">24 FORCE MAJEURE AND ACTS OF GOD  </w:t>
            </w:r>
          </w:p>
          <w:p w14:paraId="40285E5A" w14:textId="77777777" w:rsidR="00306C52" w:rsidRPr="00306C52" w:rsidRDefault="00306C52" w:rsidP="009552EC">
            <w:pPr>
              <w:jc w:val="both"/>
              <w:rPr>
                <w:rFonts w:ascii="Arial Narrow" w:hAnsi="Arial Narrow"/>
                <w:b/>
                <w:bCs/>
                <w:sz w:val="22"/>
                <w:szCs w:val="22"/>
                <w:u w:val="single"/>
                <w:lang w:val="en-US"/>
              </w:rPr>
            </w:pPr>
          </w:p>
          <w:p w14:paraId="70DAF8AE" w14:textId="4E95CD85" w:rsidR="009552EC" w:rsidRDefault="009552EC" w:rsidP="009552EC">
            <w:pPr>
              <w:jc w:val="both"/>
              <w:rPr>
                <w:rFonts w:ascii="Arial Narrow" w:hAnsi="Arial Narrow"/>
                <w:sz w:val="22"/>
                <w:szCs w:val="22"/>
                <w:lang w:val="en-US"/>
              </w:rPr>
            </w:pPr>
            <w:r w:rsidRPr="009552EC">
              <w:rPr>
                <w:rFonts w:ascii="Arial Narrow" w:hAnsi="Arial Narrow"/>
                <w:sz w:val="22"/>
                <w:szCs w:val="22"/>
                <w:lang w:val="en-US"/>
              </w:rPr>
              <w:t xml:space="preserve">None of the Parties shall be held liable for any non-compliance, when the cause that prevents the compliance of their obligations under this </w:t>
            </w:r>
            <w:r w:rsidR="00A72439">
              <w:rPr>
                <w:rFonts w:ascii="Arial Narrow" w:hAnsi="Arial Narrow"/>
                <w:sz w:val="22"/>
                <w:szCs w:val="22"/>
                <w:lang w:val="en-US"/>
              </w:rPr>
              <w:t>Lease Agreement</w:t>
            </w:r>
            <w:r w:rsidRPr="009552EC">
              <w:rPr>
                <w:rFonts w:ascii="Arial Narrow" w:hAnsi="Arial Narrow"/>
                <w:sz w:val="22"/>
                <w:szCs w:val="22"/>
                <w:lang w:val="en-US"/>
              </w:rPr>
              <w:t xml:space="preserve"> is due to an act of God or force majeure, being understood as those events that are beyond the control of the Parties, that could not be foreseen, or even if foreseen, could not be avoided and that prevent the performance of their obligations. The affected Party shall communicate such case to the other within 72 (seventy-two) hours following the event, providing all the information that proves such act of God or force majeure. The foregoing, so the Parties decide how to proceed in benefit of both Parties, negotiating or generating new contracting conditions. </w:t>
            </w:r>
          </w:p>
          <w:p w14:paraId="7622289F" w14:textId="77777777" w:rsidR="0057406C" w:rsidRDefault="0057406C" w:rsidP="009552EC">
            <w:pPr>
              <w:jc w:val="both"/>
              <w:rPr>
                <w:rFonts w:ascii="Arial Narrow" w:hAnsi="Arial Narrow"/>
                <w:sz w:val="22"/>
                <w:szCs w:val="22"/>
                <w:lang w:val="en-US"/>
              </w:rPr>
            </w:pPr>
          </w:p>
          <w:p w14:paraId="1F34FBE3" w14:textId="77777777" w:rsidR="009552EC" w:rsidRDefault="009552EC" w:rsidP="009552EC">
            <w:pPr>
              <w:jc w:val="both"/>
              <w:rPr>
                <w:rFonts w:ascii="Arial Narrow" w:hAnsi="Arial Narrow"/>
                <w:sz w:val="22"/>
                <w:szCs w:val="22"/>
                <w:lang w:val="en-US"/>
              </w:rPr>
            </w:pPr>
          </w:p>
          <w:p w14:paraId="5B530F7F" w14:textId="77777777" w:rsidR="00C4167E" w:rsidRPr="009552EC" w:rsidRDefault="00C4167E" w:rsidP="009552EC">
            <w:pPr>
              <w:jc w:val="both"/>
              <w:rPr>
                <w:rFonts w:ascii="Arial Narrow" w:hAnsi="Arial Narrow"/>
                <w:sz w:val="22"/>
                <w:szCs w:val="22"/>
                <w:lang w:val="en-US"/>
              </w:rPr>
            </w:pPr>
          </w:p>
          <w:p w14:paraId="2B3AD0D0" w14:textId="77777777" w:rsidR="009552EC" w:rsidRPr="009552EC" w:rsidRDefault="009552EC" w:rsidP="009552EC">
            <w:pPr>
              <w:jc w:val="both"/>
              <w:rPr>
                <w:rFonts w:ascii="Arial Narrow" w:hAnsi="Arial Narrow"/>
                <w:sz w:val="22"/>
                <w:szCs w:val="22"/>
                <w:lang w:val="en-US"/>
              </w:rPr>
            </w:pPr>
          </w:p>
        </w:tc>
        <w:tc>
          <w:tcPr>
            <w:tcW w:w="5395" w:type="dxa"/>
          </w:tcPr>
          <w:p w14:paraId="181F305C" w14:textId="77777777" w:rsidR="00D214E1" w:rsidRDefault="00D214E1" w:rsidP="00D214E1">
            <w:pPr>
              <w:jc w:val="both"/>
              <w:rPr>
                <w:rFonts w:ascii="Arial Narrow" w:hAnsi="Arial Narrow"/>
                <w:b/>
                <w:bCs/>
                <w:sz w:val="22"/>
                <w:szCs w:val="22"/>
                <w:u w:val="single"/>
              </w:rPr>
            </w:pPr>
            <w:r w:rsidRPr="00D214E1">
              <w:rPr>
                <w:rFonts w:ascii="Arial Narrow" w:hAnsi="Arial Narrow"/>
                <w:b/>
                <w:bCs/>
                <w:sz w:val="22"/>
                <w:szCs w:val="22"/>
                <w:u w:val="single"/>
              </w:rPr>
              <w:lastRenderedPageBreak/>
              <w:t>22</w:t>
            </w:r>
            <w:r w:rsidRPr="00D214E1">
              <w:rPr>
                <w:rFonts w:ascii="Arial Narrow" w:hAnsi="Arial Narrow"/>
                <w:b/>
                <w:bCs/>
                <w:sz w:val="22"/>
                <w:szCs w:val="22"/>
                <w:u w:val="single"/>
              </w:rPr>
              <w:tab/>
              <w:t>PACTO COMISORIO EXPRESO O CLÁUSULA RESOLUTORIA</w:t>
            </w:r>
          </w:p>
          <w:p w14:paraId="23392816" w14:textId="77777777" w:rsidR="00D214E1" w:rsidRPr="00D214E1" w:rsidRDefault="00D214E1" w:rsidP="00D214E1">
            <w:pPr>
              <w:jc w:val="both"/>
              <w:rPr>
                <w:rFonts w:ascii="Arial Narrow" w:hAnsi="Arial Narrow"/>
                <w:b/>
                <w:bCs/>
                <w:sz w:val="22"/>
                <w:szCs w:val="22"/>
                <w:u w:val="single"/>
              </w:rPr>
            </w:pPr>
          </w:p>
          <w:p w14:paraId="7F8F0685" w14:textId="5498ACE3" w:rsidR="00D214E1" w:rsidRPr="00D214E1" w:rsidRDefault="00D214E1" w:rsidP="00D214E1">
            <w:pPr>
              <w:jc w:val="both"/>
              <w:rPr>
                <w:rFonts w:ascii="Arial Narrow" w:hAnsi="Arial Narrow"/>
                <w:sz w:val="22"/>
                <w:szCs w:val="22"/>
              </w:rPr>
            </w:pPr>
            <w:r w:rsidRPr="00D214E1">
              <w:rPr>
                <w:rFonts w:ascii="Arial Narrow" w:hAnsi="Arial Narrow"/>
                <w:sz w:val="22"/>
                <w:szCs w:val="22"/>
              </w:rPr>
              <w:t xml:space="preserve">Las Partes acuerdan que, en el supuesto de producirse un Caso de Incumplimiento, o este persista por un periodo mayor al termino concedido para remediarlo, la Parte afectada tendrá la facultad de rescindir este Contrato, en términos de la cláusula 19, sin necesidad de declaración judicial y en consecuencia el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Pr="00D214E1">
              <w:rPr>
                <w:rFonts w:ascii="Arial Narrow" w:hAnsi="Arial Narrow"/>
                <w:sz w:val="22"/>
                <w:szCs w:val="22"/>
              </w:rPr>
              <w:t>se tendrá por rescindido automáticamente, por lo que las Partes especifican que dicho acuerdo es un Pacto Comisorio Expreso en los términos de los artículos del CCNL y la legislación aplicable.</w:t>
            </w:r>
          </w:p>
          <w:p w14:paraId="2CFA1900" w14:textId="77777777" w:rsidR="00D214E1" w:rsidRPr="00D214E1" w:rsidRDefault="00D214E1" w:rsidP="00D214E1">
            <w:pPr>
              <w:jc w:val="both"/>
              <w:rPr>
                <w:rFonts w:ascii="Arial Narrow" w:hAnsi="Arial Narrow"/>
                <w:sz w:val="22"/>
                <w:szCs w:val="22"/>
              </w:rPr>
            </w:pPr>
          </w:p>
          <w:p w14:paraId="119DD212" w14:textId="2E1B4C2B" w:rsidR="00D214E1" w:rsidRDefault="00D214E1" w:rsidP="00D214E1">
            <w:pPr>
              <w:jc w:val="both"/>
              <w:rPr>
                <w:rFonts w:ascii="Arial Narrow" w:hAnsi="Arial Narrow"/>
                <w:sz w:val="22"/>
                <w:szCs w:val="22"/>
              </w:rPr>
            </w:pPr>
            <w:r w:rsidRPr="00D214E1">
              <w:rPr>
                <w:rFonts w:ascii="Arial Narrow" w:hAnsi="Arial Narrow"/>
                <w:sz w:val="22"/>
                <w:szCs w:val="22"/>
              </w:rPr>
              <w:t xml:space="preserve">En cumplimiento a lo dispuesto en los artículos 2384 y 2490 BIS del CCNL, las Partes acuerdan que, en caso de rescisión del presente Contrato, la </w:t>
            </w:r>
            <w:r w:rsidR="00E75A0A">
              <w:rPr>
                <w:rFonts w:ascii="Arial Narrow" w:hAnsi="Arial Narrow"/>
                <w:sz w:val="22"/>
                <w:szCs w:val="22"/>
              </w:rPr>
              <w:t>Arrendadora</w:t>
            </w:r>
            <w:r w:rsidRPr="00D214E1">
              <w:rPr>
                <w:rFonts w:ascii="Arial Narrow" w:hAnsi="Arial Narrow"/>
                <w:sz w:val="22"/>
                <w:szCs w:val="22"/>
              </w:rPr>
              <w:t xml:space="preserve"> designará 2 (dos) representantes irrevocables, quienes deberán contar con facultades para actos de administración, lo anterior a fin de: (i) notificar a la </w:t>
            </w:r>
            <w:r w:rsidR="00E75A0A">
              <w:rPr>
                <w:rFonts w:ascii="Arial Narrow" w:hAnsi="Arial Narrow"/>
                <w:sz w:val="22"/>
                <w:szCs w:val="22"/>
              </w:rPr>
              <w:t>Arrendataria</w:t>
            </w:r>
            <w:r w:rsidRPr="00D214E1">
              <w:rPr>
                <w:rFonts w:ascii="Arial Narrow" w:hAnsi="Arial Narrow"/>
                <w:sz w:val="22"/>
                <w:szCs w:val="22"/>
              </w:rPr>
              <w:t xml:space="preserve"> sus nombramientos, y la rescisión del </w:t>
            </w:r>
            <w:r w:rsidR="00BE5127">
              <w:rPr>
                <w:rFonts w:ascii="Arial Narrow" w:hAnsi="Arial Narrow"/>
                <w:sz w:val="22"/>
                <w:szCs w:val="22"/>
              </w:rPr>
              <w:t xml:space="preserve">Contrato de </w:t>
            </w:r>
            <w:r w:rsidR="00E75A0A">
              <w:rPr>
                <w:rFonts w:ascii="Arial Narrow" w:hAnsi="Arial Narrow"/>
                <w:sz w:val="22"/>
                <w:szCs w:val="22"/>
              </w:rPr>
              <w:t>Arrendamiento</w:t>
            </w:r>
            <w:r w:rsidRPr="00D214E1">
              <w:rPr>
                <w:rFonts w:ascii="Arial Narrow" w:hAnsi="Arial Narrow"/>
                <w:sz w:val="22"/>
                <w:szCs w:val="22"/>
              </w:rPr>
              <w:t>; y (</w:t>
            </w:r>
            <w:proofErr w:type="spellStart"/>
            <w:r w:rsidRPr="00D214E1">
              <w:rPr>
                <w:rFonts w:ascii="Arial Narrow" w:hAnsi="Arial Narrow"/>
                <w:sz w:val="22"/>
                <w:szCs w:val="22"/>
              </w:rPr>
              <w:t>ii</w:t>
            </w:r>
            <w:proofErr w:type="spellEnd"/>
            <w:r w:rsidRPr="00D214E1">
              <w:rPr>
                <w:rFonts w:ascii="Arial Narrow" w:hAnsi="Arial Narrow"/>
                <w:sz w:val="22"/>
                <w:szCs w:val="22"/>
              </w:rPr>
              <w:t xml:space="preserve">) realizar las gestiones necesarias a fin de recibir de la </w:t>
            </w:r>
            <w:r w:rsidR="00E75A0A">
              <w:rPr>
                <w:rFonts w:ascii="Arial Narrow" w:hAnsi="Arial Narrow"/>
                <w:sz w:val="22"/>
                <w:szCs w:val="22"/>
              </w:rPr>
              <w:t>Arrendataria</w:t>
            </w:r>
            <w:r w:rsidRPr="00D214E1">
              <w:rPr>
                <w:rFonts w:ascii="Arial Narrow" w:hAnsi="Arial Narrow"/>
                <w:sz w:val="22"/>
                <w:szCs w:val="22"/>
              </w:rPr>
              <w:t xml:space="preserve"> la </w:t>
            </w:r>
            <w:r w:rsidR="009D32B1">
              <w:rPr>
                <w:rFonts w:ascii="Arial Narrow" w:hAnsi="Arial Narrow"/>
                <w:sz w:val="22"/>
                <w:szCs w:val="22"/>
              </w:rPr>
              <w:t xml:space="preserve">Propiedad </w:t>
            </w:r>
            <w:r w:rsidR="00896322">
              <w:rPr>
                <w:rFonts w:ascii="Arial Narrow" w:hAnsi="Arial Narrow"/>
                <w:sz w:val="22"/>
                <w:szCs w:val="22"/>
              </w:rPr>
              <w:t>Arrendada</w:t>
            </w:r>
            <w:r w:rsidRPr="00D214E1">
              <w:rPr>
                <w:rFonts w:ascii="Arial Narrow" w:hAnsi="Arial Narrow"/>
                <w:sz w:val="22"/>
                <w:szCs w:val="22"/>
              </w:rPr>
              <w:t xml:space="preserve">. En la inteligencia que: (a) la notificación prevista en el inciso (i) anterior surtirá efectos al momento de su notificación; y (b) no será necesario que la </w:t>
            </w:r>
            <w:r w:rsidR="00E75A0A">
              <w:rPr>
                <w:rFonts w:ascii="Arial Narrow" w:hAnsi="Arial Narrow"/>
                <w:sz w:val="22"/>
                <w:szCs w:val="22"/>
              </w:rPr>
              <w:t>Arrendadora</w:t>
            </w:r>
            <w:r w:rsidRPr="00D214E1">
              <w:rPr>
                <w:rFonts w:ascii="Arial Narrow" w:hAnsi="Arial Narrow"/>
                <w:sz w:val="22"/>
                <w:szCs w:val="22"/>
              </w:rPr>
              <w:t xml:space="preserve"> obtenga el acuse de recibido de la notificación prevista en el inciso (i) anterior, a fin de que ésta surta efecto. </w:t>
            </w:r>
          </w:p>
          <w:p w14:paraId="312AA7E3" w14:textId="77777777" w:rsidR="00744B4A" w:rsidRDefault="00744B4A" w:rsidP="00D214E1">
            <w:pPr>
              <w:jc w:val="both"/>
              <w:rPr>
                <w:rFonts w:ascii="Arial Narrow" w:hAnsi="Arial Narrow"/>
                <w:sz w:val="22"/>
                <w:szCs w:val="22"/>
              </w:rPr>
            </w:pPr>
          </w:p>
          <w:p w14:paraId="259CF830" w14:textId="163612E6" w:rsidR="00744B4A" w:rsidRDefault="00744B4A" w:rsidP="00744B4A">
            <w:pPr>
              <w:jc w:val="both"/>
              <w:rPr>
                <w:rFonts w:ascii="Arial Narrow" w:hAnsi="Arial Narrow"/>
                <w:b/>
                <w:bCs/>
                <w:sz w:val="22"/>
                <w:szCs w:val="22"/>
                <w:u w:val="single"/>
              </w:rPr>
            </w:pPr>
            <w:r w:rsidRPr="00744B4A">
              <w:rPr>
                <w:rFonts w:ascii="Arial Narrow" w:hAnsi="Arial Narrow"/>
                <w:b/>
                <w:bCs/>
                <w:sz w:val="22"/>
                <w:szCs w:val="22"/>
                <w:u w:val="single"/>
              </w:rPr>
              <w:t>23 RENUNCIA DE DERECHOS</w:t>
            </w:r>
          </w:p>
          <w:p w14:paraId="46D7B3FD" w14:textId="77777777" w:rsidR="00744B4A" w:rsidRPr="00744B4A" w:rsidRDefault="00744B4A" w:rsidP="00744B4A">
            <w:pPr>
              <w:jc w:val="both"/>
              <w:rPr>
                <w:rFonts w:ascii="Arial Narrow" w:hAnsi="Arial Narrow"/>
                <w:b/>
                <w:bCs/>
                <w:sz w:val="22"/>
                <w:szCs w:val="22"/>
                <w:u w:val="single"/>
              </w:rPr>
            </w:pPr>
          </w:p>
          <w:p w14:paraId="11EA0037" w14:textId="3ADFAC4E" w:rsidR="00744B4A" w:rsidRPr="00744B4A" w:rsidRDefault="00744B4A" w:rsidP="00744B4A">
            <w:pPr>
              <w:jc w:val="both"/>
              <w:rPr>
                <w:rFonts w:ascii="Arial Narrow" w:hAnsi="Arial Narrow"/>
                <w:sz w:val="22"/>
                <w:szCs w:val="22"/>
              </w:rPr>
            </w:pPr>
            <w:r w:rsidRPr="00744B4A">
              <w:rPr>
                <w:rFonts w:ascii="Arial Narrow" w:hAnsi="Arial Narrow"/>
                <w:sz w:val="22"/>
                <w:szCs w:val="22"/>
              </w:rPr>
              <w:t xml:space="preserve">Las Partes acuerdan que: (i) ninguna renuncia respecto de cualquier disposición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44B4A">
              <w:rPr>
                <w:rFonts w:ascii="Arial Narrow" w:hAnsi="Arial Narrow"/>
                <w:sz w:val="22"/>
                <w:szCs w:val="22"/>
              </w:rPr>
              <w:t xml:space="preserve"> surtirá efectos a menos que sea realizada por escrito y sea firmada en original por las Partes, y dicha renuncia únicamente será aplicable y válida para el caso y el objeto específico a que se refiera; (</w:t>
            </w:r>
            <w:proofErr w:type="spellStart"/>
            <w:r w:rsidRPr="00744B4A">
              <w:rPr>
                <w:rFonts w:ascii="Arial Narrow" w:hAnsi="Arial Narrow"/>
                <w:sz w:val="22"/>
                <w:szCs w:val="22"/>
              </w:rPr>
              <w:t>ii</w:t>
            </w:r>
            <w:proofErr w:type="spellEnd"/>
            <w:r w:rsidRPr="00744B4A">
              <w:rPr>
                <w:rFonts w:ascii="Arial Narrow" w:hAnsi="Arial Narrow"/>
                <w:sz w:val="22"/>
                <w:szCs w:val="22"/>
              </w:rPr>
              <w:t xml:space="preserve">) ninguna demora, retraso, falta u omisión por parte de cualquiera de las Partes en el ejercicio de cualquier recurso o derecho derivado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44B4A">
              <w:rPr>
                <w:rFonts w:ascii="Arial Narrow" w:hAnsi="Arial Narrow"/>
                <w:sz w:val="22"/>
                <w:szCs w:val="22"/>
              </w:rPr>
              <w:t xml:space="preserve"> se entenderá como una renuncia a dicho derecho o facultad; ni el ejercicio aislado o parcial de cualquier facultad, derecho o recurso conforme a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44B4A">
              <w:rPr>
                <w:rFonts w:ascii="Arial Narrow" w:hAnsi="Arial Narrow"/>
                <w:sz w:val="22"/>
                <w:szCs w:val="22"/>
              </w:rPr>
              <w:t xml:space="preserve"> no precluirá el ejercicio posterior de dicho derecho, facultad o recurso; y (</w:t>
            </w:r>
            <w:proofErr w:type="spellStart"/>
            <w:r w:rsidRPr="00744B4A">
              <w:rPr>
                <w:rFonts w:ascii="Arial Narrow" w:hAnsi="Arial Narrow"/>
                <w:sz w:val="22"/>
                <w:szCs w:val="22"/>
              </w:rPr>
              <w:t>iii</w:t>
            </w:r>
            <w:proofErr w:type="spellEnd"/>
            <w:r w:rsidRPr="00744B4A">
              <w:rPr>
                <w:rFonts w:ascii="Arial Narrow" w:hAnsi="Arial Narrow"/>
                <w:sz w:val="22"/>
                <w:szCs w:val="22"/>
              </w:rPr>
              <w:t xml:space="preserve">) los derechos y recursos previstos en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44B4A">
              <w:rPr>
                <w:rFonts w:ascii="Arial Narrow" w:hAnsi="Arial Narrow"/>
                <w:sz w:val="22"/>
                <w:szCs w:val="22"/>
              </w:rPr>
              <w:t xml:space="preserve"> son acumulativos y pueden ser ejercidos individual o conjuntamente, en una o más ocasiones, hasta que las obligaciones hayan sido cumplidas y pagadas en su totalidad, y no son excluyentes de cualquier otro derecho o recurso previstos en la legislación aplicable.</w:t>
            </w:r>
          </w:p>
          <w:p w14:paraId="1F5CF836" w14:textId="77777777" w:rsidR="00744B4A" w:rsidRDefault="00744B4A" w:rsidP="00D214E1">
            <w:pPr>
              <w:jc w:val="both"/>
              <w:rPr>
                <w:rFonts w:ascii="Arial Narrow" w:hAnsi="Arial Narrow"/>
                <w:sz w:val="22"/>
                <w:szCs w:val="22"/>
              </w:rPr>
            </w:pPr>
          </w:p>
          <w:p w14:paraId="0AE587E7" w14:textId="77777777" w:rsidR="00306C52" w:rsidRDefault="00306C52" w:rsidP="00306C52">
            <w:pPr>
              <w:jc w:val="both"/>
              <w:rPr>
                <w:rFonts w:ascii="Arial Narrow" w:hAnsi="Arial Narrow"/>
                <w:b/>
                <w:bCs/>
                <w:sz w:val="22"/>
                <w:szCs w:val="22"/>
                <w:u w:val="single"/>
              </w:rPr>
            </w:pPr>
            <w:r w:rsidRPr="00306C52">
              <w:rPr>
                <w:rFonts w:ascii="Arial Narrow" w:hAnsi="Arial Narrow"/>
                <w:b/>
                <w:bCs/>
                <w:sz w:val="22"/>
                <w:szCs w:val="22"/>
                <w:u w:val="single"/>
              </w:rPr>
              <w:lastRenderedPageBreak/>
              <w:t>24 FUERZA MAYOR Y CASO FORTUITO</w:t>
            </w:r>
          </w:p>
          <w:p w14:paraId="36021D22" w14:textId="09C2A2A0" w:rsidR="00306C52" w:rsidRPr="00306C52" w:rsidRDefault="00306C52" w:rsidP="00306C52">
            <w:pPr>
              <w:jc w:val="both"/>
              <w:rPr>
                <w:rFonts w:ascii="Arial Narrow" w:hAnsi="Arial Narrow"/>
                <w:b/>
                <w:bCs/>
                <w:sz w:val="22"/>
                <w:szCs w:val="22"/>
                <w:u w:val="single"/>
              </w:rPr>
            </w:pPr>
            <w:r w:rsidRPr="00306C52">
              <w:rPr>
                <w:rFonts w:ascii="Arial Narrow" w:hAnsi="Arial Narrow"/>
                <w:b/>
                <w:bCs/>
                <w:sz w:val="22"/>
                <w:szCs w:val="22"/>
                <w:u w:val="single"/>
              </w:rPr>
              <w:t xml:space="preserve">  </w:t>
            </w:r>
          </w:p>
          <w:p w14:paraId="0A697530" w14:textId="44873B60" w:rsidR="009552EC" w:rsidRPr="00C4167E" w:rsidRDefault="00306C52" w:rsidP="00D957D8">
            <w:pPr>
              <w:jc w:val="both"/>
              <w:rPr>
                <w:rFonts w:ascii="Arial Narrow" w:hAnsi="Arial Narrow"/>
                <w:sz w:val="22"/>
                <w:szCs w:val="22"/>
              </w:rPr>
            </w:pPr>
            <w:r w:rsidRPr="00306C52">
              <w:rPr>
                <w:rFonts w:ascii="Arial Narrow" w:hAnsi="Arial Narrow"/>
                <w:sz w:val="22"/>
                <w:szCs w:val="22"/>
              </w:rPr>
              <w:t xml:space="preserve">Ninguna de las Partes será considerada como responsable por incumplimiento, cuando la causa que impida cumplir con las obligaciones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306C52">
              <w:rPr>
                <w:rFonts w:ascii="Arial Narrow" w:hAnsi="Arial Narrow"/>
                <w:sz w:val="22"/>
                <w:szCs w:val="22"/>
              </w:rPr>
              <w:t xml:space="preserve">, sea motivada por caso fortuito o de fuerza mayor, entendiéndose como tales aquellos acontecimientos que estén fuera del dominio de las Partes, que no puedan preverse o, que aun previéndolos, no sea posible evitarlos y que impida de manera insuperable cumplir con la obligación debida, conforme a lo estipulado en este Contrato, en tal caso, la Parte afectada comunicará a la otra, dentro de las 72 (setenta y dos) horas siguientes al acontecimiento, proporcionándole toda la información que acredite dicho caso fortuito o fuerza mayor, a fin de tomar las decisiones que de común acuerdo procedan en beneficio de ambas Partes, negociando o generando nuevas condiciones de contratación. </w:t>
            </w:r>
          </w:p>
        </w:tc>
      </w:tr>
      <w:tr w:rsidR="009552EC" w:rsidRPr="00937F50" w14:paraId="23E57EFA" w14:textId="77777777" w:rsidTr="00E842D3">
        <w:tc>
          <w:tcPr>
            <w:tcW w:w="5395" w:type="dxa"/>
          </w:tcPr>
          <w:p w14:paraId="798C5F33" w14:textId="7DF3EA5C" w:rsidR="009552EC" w:rsidRPr="00E842D3" w:rsidRDefault="009552EC" w:rsidP="009552EC">
            <w:pPr>
              <w:jc w:val="both"/>
              <w:rPr>
                <w:rFonts w:ascii="Arial Narrow" w:hAnsi="Arial Narrow"/>
                <w:b/>
                <w:bCs/>
                <w:sz w:val="22"/>
                <w:szCs w:val="22"/>
                <w:u w:val="single"/>
                <w:lang w:val="en-US"/>
              </w:rPr>
            </w:pPr>
            <w:r w:rsidRPr="00E842D3">
              <w:rPr>
                <w:rFonts w:ascii="Arial Narrow" w:hAnsi="Arial Narrow"/>
                <w:b/>
                <w:bCs/>
                <w:sz w:val="22"/>
                <w:szCs w:val="22"/>
                <w:u w:val="single"/>
                <w:lang w:val="en-US"/>
              </w:rPr>
              <w:lastRenderedPageBreak/>
              <w:t xml:space="preserve">25 </w:t>
            </w:r>
            <w:proofErr w:type="gramStart"/>
            <w:r w:rsidRPr="00E842D3">
              <w:rPr>
                <w:rFonts w:ascii="Arial Narrow" w:hAnsi="Arial Narrow"/>
                <w:b/>
                <w:bCs/>
                <w:sz w:val="22"/>
                <w:szCs w:val="22"/>
                <w:u w:val="single"/>
                <w:lang w:val="en-US"/>
              </w:rPr>
              <w:t>COMPLIANCE</w:t>
            </w:r>
            <w:proofErr w:type="gramEnd"/>
            <w:r w:rsidRPr="00E842D3">
              <w:rPr>
                <w:rFonts w:ascii="Arial Narrow" w:hAnsi="Arial Narrow"/>
                <w:b/>
                <w:bCs/>
                <w:sz w:val="22"/>
                <w:szCs w:val="22"/>
                <w:u w:val="single"/>
                <w:lang w:val="en-US"/>
              </w:rPr>
              <w:t xml:space="preserve"> WITH LAWS</w:t>
            </w:r>
          </w:p>
          <w:p w14:paraId="7B0BF587" w14:textId="77777777" w:rsidR="006C2638" w:rsidRDefault="006C2638" w:rsidP="009552EC">
            <w:pPr>
              <w:jc w:val="both"/>
              <w:rPr>
                <w:rFonts w:ascii="Arial Narrow" w:hAnsi="Arial Narrow"/>
                <w:sz w:val="22"/>
                <w:szCs w:val="22"/>
                <w:lang w:val="en-US"/>
              </w:rPr>
            </w:pPr>
          </w:p>
          <w:p w14:paraId="192D1B72" w14:textId="6CFA9853" w:rsidR="009552EC" w:rsidRPr="00306C52" w:rsidRDefault="009552EC" w:rsidP="009552EC">
            <w:pPr>
              <w:jc w:val="both"/>
              <w:rPr>
                <w:rFonts w:ascii="Arial Narrow" w:hAnsi="Arial Narrow"/>
                <w:sz w:val="22"/>
                <w:szCs w:val="22"/>
                <w:lang w:val="en-US"/>
              </w:rPr>
            </w:pPr>
            <w:r w:rsidRPr="006C2638">
              <w:rPr>
                <w:rFonts w:ascii="Arial Narrow" w:hAnsi="Arial Narrow"/>
                <w:b/>
                <w:bCs/>
                <w:sz w:val="22"/>
                <w:szCs w:val="22"/>
                <w:lang w:val="en-US"/>
              </w:rPr>
              <w:t>25.1 Anti-Corruption Practices Act (“FCPA”)</w:t>
            </w:r>
            <w:r w:rsidRPr="009552EC">
              <w:rPr>
                <w:rFonts w:ascii="Arial Narrow" w:hAnsi="Arial Narrow"/>
                <w:sz w:val="22"/>
                <w:szCs w:val="22"/>
                <w:lang w:val="en-US"/>
              </w:rPr>
              <w:t xml:space="preserve">: </w:t>
            </w:r>
            <w:r w:rsidR="00D62AC9">
              <w:rPr>
                <w:rFonts w:ascii="Arial Narrow" w:hAnsi="Arial Narrow"/>
                <w:sz w:val="22"/>
                <w:szCs w:val="22"/>
                <w:lang w:val="en-US"/>
              </w:rPr>
              <w:t>Tenant</w:t>
            </w:r>
            <w:r w:rsidRPr="009552EC">
              <w:rPr>
                <w:rFonts w:ascii="Arial Narrow" w:hAnsi="Arial Narrow"/>
                <w:sz w:val="22"/>
                <w:szCs w:val="22"/>
                <w:lang w:val="en-US"/>
              </w:rPr>
              <w:t xml:space="preserve"> warrants </w:t>
            </w:r>
            <w:r w:rsidRPr="00306C52">
              <w:rPr>
                <w:rFonts w:ascii="Arial Narrow" w:hAnsi="Arial Narrow"/>
                <w:sz w:val="22"/>
                <w:szCs w:val="22"/>
                <w:lang w:val="en-US"/>
              </w:rPr>
              <w:t xml:space="preserve">and represent to the </w:t>
            </w:r>
            <w:r w:rsidR="00D62AC9">
              <w:rPr>
                <w:rFonts w:ascii="Arial Narrow" w:hAnsi="Arial Narrow"/>
                <w:sz w:val="22"/>
                <w:szCs w:val="22"/>
                <w:lang w:val="en-US"/>
              </w:rPr>
              <w:t>Landlord</w:t>
            </w:r>
            <w:r w:rsidRPr="00306C52">
              <w:rPr>
                <w:rFonts w:ascii="Arial Narrow" w:hAnsi="Arial Narrow"/>
                <w:sz w:val="22"/>
                <w:szCs w:val="22"/>
                <w:lang w:val="en-US"/>
              </w:rPr>
              <w:t xml:space="preserve">, that neither the </w:t>
            </w:r>
            <w:r w:rsidR="00D62AC9">
              <w:rPr>
                <w:rFonts w:ascii="Arial Narrow" w:hAnsi="Arial Narrow"/>
                <w:sz w:val="22"/>
                <w:szCs w:val="22"/>
                <w:lang w:val="en-US"/>
              </w:rPr>
              <w:t>Tenant</w:t>
            </w:r>
            <w:r w:rsidRPr="00306C52">
              <w:rPr>
                <w:rFonts w:ascii="Arial Narrow" w:hAnsi="Arial Narrow"/>
                <w:sz w:val="22"/>
                <w:szCs w:val="22"/>
                <w:lang w:val="en-US"/>
              </w:rPr>
              <w:t>, the Guarantor, nor its representatives or affiliates are on the list of sanctioned persons, entities and governments issued by the Office of Foreign Assets Control of the United States Department of the Treasury.</w:t>
            </w:r>
          </w:p>
          <w:p w14:paraId="728297E3" w14:textId="77777777" w:rsidR="009552EC" w:rsidRPr="00306C52" w:rsidRDefault="009552EC" w:rsidP="009552EC">
            <w:pPr>
              <w:jc w:val="both"/>
              <w:rPr>
                <w:rFonts w:ascii="Arial Narrow" w:hAnsi="Arial Narrow"/>
                <w:sz w:val="22"/>
                <w:szCs w:val="22"/>
                <w:lang w:val="en-US"/>
              </w:rPr>
            </w:pPr>
          </w:p>
          <w:p w14:paraId="1709D781" w14:textId="77777777" w:rsidR="009552EC" w:rsidRPr="00306C52" w:rsidRDefault="009552EC" w:rsidP="009552EC">
            <w:pPr>
              <w:jc w:val="both"/>
              <w:rPr>
                <w:rFonts w:ascii="Arial Narrow" w:hAnsi="Arial Narrow"/>
                <w:sz w:val="22"/>
                <w:szCs w:val="22"/>
                <w:lang w:val="en-US"/>
              </w:rPr>
            </w:pPr>
          </w:p>
          <w:p w14:paraId="6F9D2309" w14:textId="77777777" w:rsidR="009552EC" w:rsidRPr="00306C52" w:rsidRDefault="009552EC" w:rsidP="009552EC">
            <w:pPr>
              <w:jc w:val="both"/>
              <w:rPr>
                <w:rFonts w:ascii="Arial Narrow" w:hAnsi="Arial Narrow"/>
                <w:sz w:val="22"/>
                <w:szCs w:val="22"/>
                <w:lang w:val="en-US"/>
              </w:rPr>
            </w:pPr>
          </w:p>
          <w:p w14:paraId="7A5612CB" w14:textId="30E6AB5D" w:rsidR="009552EC" w:rsidRPr="00306C52" w:rsidRDefault="009552EC" w:rsidP="009552EC">
            <w:pPr>
              <w:jc w:val="both"/>
              <w:rPr>
                <w:rFonts w:ascii="Arial Narrow" w:hAnsi="Arial Narrow"/>
                <w:sz w:val="22"/>
                <w:szCs w:val="22"/>
                <w:lang w:val="en-US"/>
              </w:rPr>
            </w:pPr>
            <w:r w:rsidRPr="00306C52">
              <w:rPr>
                <w:rFonts w:ascii="Arial Narrow" w:hAnsi="Arial Narrow"/>
                <w:sz w:val="22"/>
                <w:szCs w:val="22"/>
                <w:lang w:val="en-US"/>
              </w:rPr>
              <w:t xml:space="preserve">The </w:t>
            </w:r>
            <w:r w:rsidR="00D62AC9">
              <w:rPr>
                <w:rFonts w:ascii="Arial Narrow" w:hAnsi="Arial Narrow"/>
                <w:sz w:val="22"/>
                <w:szCs w:val="22"/>
                <w:lang w:val="en-US"/>
              </w:rPr>
              <w:t>Tenant</w:t>
            </w:r>
            <w:r w:rsidRPr="00306C52">
              <w:rPr>
                <w:rFonts w:ascii="Arial Narrow" w:hAnsi="Arial Narrow"/>
                <w:sz w:val="22"/>
                <w:szCs w:val="22"/>
                <w:lang w:val="en-US"/>
              </w:rPr>
              <w:t>, the Guarantor, its representatives, affiliates and subsidiaries are obligated to comply with the provisions of the: (</w:t>
            </w:r>
            <w:proofErr w:type="spellStart"/>
            <w:r w:rsidRPr="00306C52">
              <w:rPr>
                <w:rFonts w:ascii="Arial Narrow" w:hAnsi="Arial Narrow"/>
                <w:sz w:val="22"/>
                <w:szCs w:val="22"/>
                <w:lang w:val="en-US"/>
              </w:rPr>
              <w:t>i</w:t>
            </w:r>
            <w:proofErr w:type="spellEnd"/>
            <w:r w:rsidRPr="00306C52">
              <w:rPr>
                <w:rFonts w:ascii="Arial Narrow" w:hAnsi="Arial Narrow"/>
                <w:sz w:val="22"/>
                <w:szCs w:val="22"/>
                <w:lang w:val="en-US"/>
              </w:rPr>
              <w:t xml:space="preserve">) Federal Law for the Prevention and Identification of Operations with Illicit Proceeds (Ley Federal para la </w:t>
            </w:r>
            <w:proofErr w:type="spellStart"/>
            <w:r w:rsidRPr="00306C52">
              <w:rPr>
                <w:rFonts w:ascii="Arial Narrow" w:hAnsi="Arial Narrow"/>
                <w:sz w:val="22"/>
                <w:szCs w:val="22"/>
                <w:lang w:val="en-US"/>
              </w:rPr>
              <w:t>Prevención</w:t>
            </w:r>
            <w:proofErr w:type="spellEnd"/>
            <w:r w:rsidRPr="00306C52">
              <w:rPr>
                <w:rFonts w:ascii="Arial Narrow" w:hAnsi="Arial Narrow"/>
                <w:sz w:val="22"/>
                <w:szCs w:val="22"/>
                <w:lang w:val="en-US"/>
              </w:rPr>
              <w:t xml:space="preserve"> e </w:t>
            </w:r>
            <w:proofErr w:type="spellStart"/>
            <w:r w:rsidRPr="00306C52">
              <w:rPr>
                <w:rFonts w:ascii="Arial Narrow" w:hAnsi="Arial Narrow"/>
                <w:sz w:val="22"/>
                <w:szCs w:val="22"/>
                <w:lang w:val="en-US"/>
              </w:rPr>
              <w:t>Identificación</w:t>
            </w:r>
            <w:proofErr w:type="spellEnd"/>
            <w:r w:rsidRPr="00306C52">
              <w:rPr>
                <w:rFonts w:ascii="Arial Narrow" w:hAnsi="Arial Narrow"/>
                <w:sz w:val="22"/>
                <w:szCs w:val="22"/>
                <w:lang w:val="en-US"/>
              </w:rPr>
              <w:t xml:space="preserve"> de Operaciones con </w:t>
            </w:r>
            <w:proofErr w:type="spellStart"/>
            <w:r w:rsidRPr="00306C52">
              <w:rPr>
                <w:rFonts w:ascii="Arial Narrow" w:hAnsi="Arial Narrow"/>
                <w:sz w:val="22"/>
                <w:szCs w:val="22"/>
                <w:lang w:val="en-US"/>
              </w:rPr>
              <w:t>Recursos</w:t>
            </w:r>
            <w:proofErr w:type="spellEnd"/>
            <w:r w:rsidRPr="00306C52">
              <w:rPr>
                <w:rFonts w:ascii="Arial Narrow" w:hAnsi="Arial Narrow"/>
                <w:sz w:val="22"/>
                <w:szCs w:val="22"/>
                <w:lang w:val="en-US"/>
              </w:rPr>
              <w:t xml:space="preserve"> de </w:t>
            </w:r>
            <w:proofErr w:type="spellStart"/>
            <w:r w:rsidRPr="00306C52">
              <w:rPr>
                <w:rFonts w:ascii="Arial Narrow" w:hAnsi="Arial Narrow"/>
                <w:sz w:val="22"/>
                <w:szCs w:val="22"/>
                <w:lang w:val="en-US"/>
              </w:rPr>
              <w:t>Procedencia</w:t>
            </w:r>
            <w:proofErr w:type="spellEnd"/>
            <w:r w:rsidRPr="00306C52">
              <w:rPr>
                <w:rFonts w:ascii="Arial Narrow" w:hAnsi="Arial Narrow"/>
                <w:sz w:val="22"/>
                <w:szCs w:val="22"/>
                <w:lang w:val="en-US"/>
              </w:rPr>
              <w:t xml:space="preserve"> </w:t>
            </w:r>
            <w:proofErr w:type="spellStart"/>
            <w:r w:rsidRPr="00306C52">
              <w:rPr>
                <w:rFonts w:ascii="Arial Narrow" w:hAnsi="Arial Narrow"/>
                <w:sz w:val="22"/>
                <w:szCs w:val="22"/>
                <w:lang w:val="en-US"/>
              </w:rPr>
              <w:t>Ilícita</w:t>
            </w:r>
            <w:proofErr w:type="spellEnd"/>
            <w:r w:rsidRPr="00306C52">
              <w:rPr>
                <w:rFonts w:ascii="Arial Narrow" w:hAnsi="Arial Narrow"/>
                <w:sz w:val="22"/>
                <w:szCs w:val="22"/>
                <w:lang w:val="en-US"/>
              </w:rPr>
              <w:t>); (ii) United States Patriot Act; (iii) the US Executive Order 13224; and (iv) all other laws regarding anti-money laundering and financing of terrorism that are applicable to them (“</w:t>
            </w:r>
            <w:r w:rsidRPr="00306C52">
              <w:rPr>
                <w:rFonts w:ascii="Arial Narrow" w:hAnsi="Arial Narrow"/>
                <w:b/>
                <w:bCs/>
                <w:sz w:val="22"/>
                <w:szCs w:val="22"/>
                <w:u w:val="single"/>
                <w:lang w:val="en-US"/>
              </w:rPr>
              <w:t>Anti-Money Laundering Regulation</w:t>
            </w:r>
            <w:r w:rsidRPr="00306C52">
              <w:rPr>
                <w:rFonts w:ascii="Arial Narrow" w:hAnsi="Arial Narrow"/>
                <w:sz w:val="22"/>
                <w:szCs w:val="22"/>
                <w:lang w:val="en-US"/>
              </w:rPr>
              <w:t>”).</w:t>
            </w:r>
          </w:p>
          <w:p w14:paraId="531BDFC5" w14:textId="77777777" w:rsidR="009552EC" w:rsidRPr="00306C52" w:rsidRDefault="009552EC" w:rsidP="009552EC">
            <w:pPr>
              <w:jc w:val="both"/>
              <w:rPr>
                <w:rFonts w:ascii="Arial Narrow" w:hAnsi="Arial Narrow"/>
                <w:sz w:val="22"/>
                <w:szCs w:val="22"/>
                <w:lang w:val="en-US"/>
              </w:rPr>
            </w:pPr>
          </w:p>
          <w:p w14:paraId="6F64634D" w14:textId="33283E46" w:rsidR="009552EC" w:rsidRPr="009552EC" w:rsidRDefault="009552EC" w:rsidP="009552EC">
            <w:pPr>
              <w:jc w:val="both"/>
              <w:rPr>
                <w:rFonts w:ascii="Arial Narrow" w:hAnsi="Arial Narrow"/>
                <w:sz w:val="22"/>
                <w:szCs w:val="22"/>
                <w:lang w:val="en-US"/>
              </w:rPr>
            </w:pPr>
            <w:r w:rsidRPr="00306C52">
              <w:rPr>
                <w:rFonts w:ascii="Arial Narrow" w:hAnsi="Arial Narrow"/>
                <w:sz w:val="22"/>
                <w:szCs w:val="22"/>
                <w:lang w:val="en-US"/>
              </w:rPr>
              <w:t xml:space="preserve">In the event that the </w:t>
            </w:r>
            <w:r w:rsidR="00D62AC9">
              <w:rPr>
                <w:rFonts w:ascii="Arial Narrow" w:hAnsi="Arial Narrow"/>
                <w:sz w:val="22"/>
                <w:szCs w:val="22"/>
                <w:lang w:val="en-US"/>
              </w:rPr>
              <w:t>Tenant</w:t>
            </w:r>
            <w:r w:rsidRPr="00306C52">
              <w:rPr>
                <w:rFonts w:ascii="Arial Narrow" w:hAnsi="Arial Narrow"/>
                <w:sz w:val="22"/>
                <w:szCs w:val="22"/>
                <w:lang w:val="en-US"/>
              </w:rPr>
              <w:t xml:space="preserve"> and/or the Guarantor is a foreign company, the documentation must be duly apostilled </w:t>
            </w:r>
            <w:r w:rsidRPr="009552EC">
              <w:rPr>
                <w:rFonts w:ascii="Arial Narrow" w:hAnsi="Arial Narrow"/>
                <w:sz w:val="22"/>
                <w:szCs w:val="22"/>
                <w:lang w:val="en-US"/>
              </w:rPr>
              <w:t>in the country of origin, translated into Spanish by an expert translator, and must comply with all other formalities required by the Mexican regulation to its validity, including without limitation begin formalized before a Mexican notary public, in case it is required.</w:t>
            </w:r>
          </w:p>
          <w:p w14:paraId="79427FE6" w14:textId="77777777" w:rsidR="009552EC" w:rsidRPr="009552EC" w:rsidRDefault="009552EC" w:rsidP="009552EC">
            <w:pPr>
              <w:jc w:val="both"/>
              <w:rPr>
                <w:rFonts w:ascii="Arial Narrow" w:hAnsi="Arial Narrow"/>
                <w:sz w:val="22"/>
                <w:szCs w:val="22"/>
                <w:lang w:val="en-US"/>
              </w:rPr>
            </w:pPr>
          </w:p>
          <w:p w14:paraId="07318F5F" w14:textId="77777777" w:rsidR="009552EC" w:rsidRPr="009552EC" w:rsidRDefault="009552EC" w:rsidP="009552EC">
            <w:pPr>
              <w:jc w:val="both"/>
              <w:rPr>
                <w:rFonts w:ascii="Arial Narrow" w:hAnsi="Arial Narrow"/>
                <w:sz w:val="22"/>
                <w:szCs w:val="22"/>
                <w:lang w:val="en-US"/>
              </w:rPr>
            </w:pPr>
          </w:p>
          <w:p w14:paraId="1355E9E2" w14:textId="77777777" w:rsidR="009552EC" w:rsidRPr="009552EC" w:rsidRDefault="009552EC" w:rsidP="009552EC">
            <w:pPr>
              <w:jc w:val="both"/>
              <w:rPr>
                <w:rFonts w:ascii="Arial Narrow" w:hAnsi="Arial Narrow"/>
                <w:sz w:val="22"/>
                <w:szCs w:val="22"/>
                <w:lang w:val="en-US"/>
              </w:rPr>
            </w:pPr>
          </w:p>
          <w:p w14:paraId="61FA49AF" w14:textId="0A11664E" w:rsidR="009552EC" w:rsidRPr="009552EC" w:rsidRDefault="009552EC" w:rsidP="009552EC">
            <w:pPr>
              <w:jc w:val="both"/>
              <w:rPr>
                <w:rFonts w:ascii="Arial Narrow" w:hAnsi="Arial Narrow"/>
                <w:sz w:val="22"/>
                <w:szCs w:val="22"/>
                <w:lang w:val="en-US"/>
              </w:rPr>
            </w:pPr>
            <w:r w:rsidRPr="006C2638">
              <w:rPr>
                <w:rFonts w:ascii="Arial Narrow" w:hAnsi="Arial Narrow"/>
                <w:b/>
                <w:bCs/>
                <w:sz w:val="22"/>
                <w:szCs w:val="22"/>
                <w:lang w:val="en-US"/>
              </w:rPr>
              <w:t>25.2 Anti-Corruption Practices Act (“FCPA”)</w:t>
            </w:r>
            <w:r w:rsidRPr="009552EC">
              <w:rPr>
                <w:rFonts w:ascii="Arial Narrow" w:hAnsi="Arial Narrow"/>
                <w:sz w:val="22"/>
                <w:szCs w:val="22"/>
                <w:lang w:val="en-US"/>
              </w:rPr>
              <w:t xml:space="preserve">: The </w:t>
            </w:r>
            <w:r w:rsidR="00D62AC9">
              <w:rPr>
                <w:rFonts w:ascii="Arial Narrow" w:hAnsi="Arial Narrow"/>
                <w:sz w:val="22"/>
                <w:szCs w:val="22"/>
                <w:lang w:val="en-US"/>
              </w:rPr>
              <w:t>Tenant</w:t>
            </w:r>
            <w:r w:rsidRPr="009552EC">
              <w:rPr>
                <w:rFonts w:ascii="Arial Narrow" w:hAnsi="Arial Narrow"/>
                <w:sz w:val="22"/>
                <w:szCs w:val="22"/>
                <w:lang w:val="en-US"/>
              </w:rPr>
              <w:t xml:space="preserve"> and the Guarantor agree that they will not interact in any manner with or cause their agents, employees, officers, directors, shareholders, partners, subsidiaries, affiliates and representatives (jointly, the “</w:t>
            </w:r>
            <w:r w:rsidRPr="006C2638">
              <w:rPr>
                <w:rFonts w:ascii="Arial Narrow" w:hAnsi="Arial Narrow"/>
                <w:b/>
                <w:bCs/>
                <w:sz w:val="22"/>
                <w:szCs w:val="22"/>
                <w:u w:val="single"/>
                <w:lang w:val="en-US"/>
              </w:rPr>
              <w:t>Representatives</w:t>
            </w:r>
            <w:r w:rsidRPr="009552EC">
              <w:rPr>
                <w:rFonts w:ascii="Arial Narrow" w:hAnsi="Arial Narrow"/>
                <w:sz w:val="22"/>
                <w:szCs w:val="22"/>
                <w:lang w:val="en-US"/>
              </w:rPr>
              <w:t xml:space="preserve">”) nor their </w:t>
            </w:r>
            <w:r w:rsidRPr="009552EC">
              <w:rPr>
                <w:rFonts w:ascii="Arial Narrow" w:hAnsi="Arial Narrow"/>
                <w:sz w:val="22"/>
                <w:szCs w:val="22"/>
                <w:lang w:val="en-US"/>
              </w:rPr>
              <w:lastRenderedPageBreak/>
              <w:t>subcontractors, if any, directly or indirectly through a third party intermediary, to interact with FCPA Covered Persons (as such term is defined below) in connection with this Agreement and the business/transactions resulting from this Agreement.</w:t>
            </w:r>
          </w:p>
          <w:p w14:paraId="59E99C75" w14:textId="77777777" w:rsidR="009552EC" w:rsidRDefault="009552EC" w:rsidP="009552EC">
            <w:pPr>
              <w:jc w:val="both"/>
              <w:rPr>
                <w:rFonts w:ascii="Arial Narrow" w:hAnsi="Arial Narrow"/>
                <w:sz w:val="22"/>
                <w:szCs w:val="22"/>
                <w:lang w:val="en-US"/>
              </w:rPr>
            </w:pPr>
          </w:p>
          <w:p w14:paraId="1859D8A5" w14:textId="77777777" w:rsidR="006C2638" w:rsidRDefault="006C2638" w:rsidP="009552EC">
            <w:pPr>
              <w:jc w:val="both"/>
              <w:rPr>
                <w:rFonts w:ascii="Arial Narrow" w:hAnsi="Arial Narrow"/>
                <w:sz w:val="22"/>
                <w:szCs w:val="22"/>
                <w:lang w:val="en-US"/>
              </w:rPr>
            </w:pPr>
          </w:p>
          <w:p w14:paraId="237B2DCD" w14:textId="77777777" w:rsidR="006C2638" w:rsidRDefault="006C2638" w:rsidP="009552EC">
            <w:pPr>
              <w:jc w:val="both"/>
              <w:rPr>
                <w:rFonts w:ascii="Arial Narrow" w:hAnsi="Arial Narrow"/>
                <w:sz w:val="22"/>
                <w:szCs w:val="22"/>
                <w:lang w:val="en-US"/>
              </w:rPr>
            </w:pPr>
          </w:p>
          <w:p w14:paraId="72242531" w14:textId="77777777" w:rsidR="009552EC" w:rsidRPr="009552EC" w:rsidRDefault="009552EC" w:rsidP="009552EC">
            <w:pPr>
              <w:jc w:val="both"/>
              <w:rPr>
                <w:rFonts w:ascii="Arial Narrow" w:hAnsi="Arial Narrow"/>
                <w:sz w:val="22"/>
                <w:szCs w:val="22"/>
                <w:lang w:val="en-US"/>
              </w:rPr>
            </w:pPr>
            <w:r w:rsidRPr="009552EC">
              <w:rPr>
                <w:rFonts w:ascii="Arial Narrow" w:hAnsi="Arial Narrow"/>
                <w:sz w:val="22"/>
                <w:szCs w:val="22"/>
                <w:lang w:val="en-US"/>
              </w:rPr>
              <w:t>For purposes of this Agreement, a “</w:t>
            </w:r>
            <w:r w:rsidRPr="006C2638">
              <w:rPr>
                <w:rFonts w:ascii="Arial Narrow" w:hAnsi="Arial Narrow"/>
                <w:sz w:val="22"/>
                <w:szCs w:val="22"/>
                <w:u w:val="single"/>
                <w:lang w:val="en-US"/>
              </w:rPr>
              <w:t>FCPA Covered Person</w:t>
            </w:r>
            <w:r w:rsidRPr="009552EC">
              <w:rPr>
                <w:rFonts w:ascii="Arial Narrow" w:hAnsi="Arial Narrow"/>
                <w:sz w:val="22"/>
                <w:szCs w:val="22"/>
                <w:lang w:val="en-US"/>
              </w:rPr>
              <w:t>” includes any employee, agent or representative of a non-U.S. government and any political party, or official or candidate of a non-U.S. political party. FCPA Covered Persons may also include members of royalty, legislators, representatives of state-owned enterprises (including sovereign wealth funds), and employees of public international organizations (including but not limited to the United Nations, the International Monetary Fund, the World Bank and other international agencies and organizations), regardless of the position or category the individuals hold, as well as anyone representing an FCPA Covered Person.</w:t>
            </w:r>
          </w:p>
          <w:p w14:paraId="6FB3D032" w14:textId="77777777" w:rsidR="009552EC" w:rsidRDefault="009552EC" w:rsidP="009552EC">
            <w:pPr>
              <w:jc w:val="both"/>
              <w:rPr>
                <w:rFonts w:ascii="Arial Narrow" w:hAnsi="Arial Narrow"/>
                <w:sz w:val="22"/>
                <w:szCs w:val="22"/>
                <w:lang w:val="en-US"/>
              </w:rPr>
            </w:pPr>
          </w:p>
          <w:p w14:paraId="4C665D53" w14:textId="77777777" w:rsidR="006C2638" w:rsidRDefault="006C2638" w:rsidP="009552EC">
            <w:pPr>
              <w:jc w:val="both"/>
              <w:rPr>
                <w:rFonts w:ascii="Arial Narrow" w:hAnsi="Arial Narrow"/>
                <w:sz w:val="22"/>
                <w:szCs w:val="22"/>
                <w:lang w:val="en-US"/>
              </w:rPr>
            </w:pPr>
          </w:p>
          <w:p w14:paraId="1E8E3F55" w14:textId="77777777" w:rsidR="00005C0D" w:rsidRDefault="00005C0D" w:rsidP="009552EC">
            <w:pPr>
              <w:jc w:val="both"/>
              <w:rPr>
                <w:rFonts w:ascii="Arial Narrow" w:hAnsi="Arial Narrow"/>
                <w:b/>
                <w:bCs/>
                <w:sz w:val="22"/>
                <w:szCs w:val="22"/>
                <w:lang w:val="en-US"/>
              </w:rPr>
            </w:pPr>
          </w:p>
          <w:p w14:paraId="3D9AB6B0" w14:textId="77777777" w:rsidR="00005C0D" w:rsidRDefault="00005C0D" w:rsidP="009552EC">
            <w:pPr>
              <w:jc w:val="both"/>
              <w:rPr>
                <w:rFonts w:ascii="Arial Narrow" w:hAnsi="Arial Narrow"/>
                <w:b/>
                <w:bCs/>
                <w:sz w:val="22"/>
                <w:szCs w:val="22"/>
                <w:lang w:val="en-US"/>
              </w:rPr>
            </w:pPr>
          </w:p>
          <w:p w14:paraId="6046F0B1" w14:textId="52205647" w:rsidR="009552EC" w:rsidRPr="009552EC" w:rsidRDefault="009552EC" w:rsidP="009552EC">
            <w:pPr>
              <w:jc w:val="both"/>
              <w:rPr>
                <w:rFonts w:ascii="Arial Narrow" w:hAnsi="Arial Narrow"/>
                <w:sz w:val="22"/>
                <w:szCs w:val="22"/>
                <w:lang w:val="en-US"/>
              </w:rPr>
            </w:pPr>
            <w:r w:rsidRPr="006C2638">
              <w:rPr>
                <w:rFonts w:ascii="Arial Narrow" w:hAnsi="Arial Narrow"/>
                <w:b/>
                <w:bCs/>
                <w:sz w:val="22"/>
                <w:szCs w:val="22"/>
                <w:lang w:val="en-US"/>
              </w:rPr>
              <w:t>25.3 Compliance to other laws:</w:t>
            </w:r>
            <w:r w:rsidRPr="009552EC">
              <w:rPr>
                <w:rFonts w:ascii="Arial Narrow" w:hAnsi="Arial Narrow"/>
                <w:sz w:val="22"/>
                <w:szCs w:val="22"/>
                <w:lang w:val="en-US"/>
              </w:rPr>
              <w:t xml:space="preserve"> The </w:t>
            </w:r>
            <w:r w:rsidR="00D62AC9">
              <w:rPr>
                <w:rFonts w:ascii="Arial Narrow" w:hAnsi="Arial Narrow"/>
                <w:sz w:val="22"/>
                <w:szCs w:val="22"/>
                <w:lang w:val="en-US"/>
              </w:rPr>
              <w:t>Tenant</w:t>
            </w:r>
            <w:r w:rsidRPr="009552EC">
              <w:rPr>
                <w:rFonts w:ascii="Arial Narrow" w:hAnsi="Arial Narrow"/>
                <w:sz w:val="22"/>
                <w:szCs w:val="22"/>
                <w:lang w:val="en-US"/>
              </w:rPr>
              <w:t xml:space="preserve"> warrants and represent to the </w:t>
            </w:r>
            <w:r w:rsidR="00D62AC9">
              <w:rPr>
                <w:rFonts w:ascii="Arial Narrow" w:hAnsi="Arial Narrow"/>
                <w:sz w:val="22"/>
                <w:szCs w:val="22"/>
                <w:lang w:val="en-US"/>
              </w:rPr>
              <w:t>Landlord</w:t>
            </w:r>
            <w:r w:rsidRPr="009552EC">
              <w:rPr>
                <w:rFonts w:ascii="Arial Narrow" w:hAnsi="Arial Narrow"/>
                <w:sz w:val="22"/>
                <w:szCs w:val="22"/>
                <w:lang w:val="en-US"/>
              </w:rPr>
              <w:t xml:space="preserve"> that in its operation it shall comply with all the applicable regulation, including without limitation to regulation related to labor, taxes, environmental, health regulation (including sanitary measures derived from COVID-19), administrative, as well as any applicable official Mexican standards (Normas </w:t>
            </w:r>
            <w:proofErr w:type="spellStart"/>
            <w:r w:rsidRPr="009552EC">
              <w:rPr>
                <w:rFonts w:ascii="Arial Narrow" w:hAnsi="Arial Narrow"/>
                <w:sz w:val="22"/>
                <w:szCs w:val="22"/>
                <w:lang w:val="en-US"/>
              </w:rPr>
              <w:t>Oficiales</w:t>
            </w:r>
            <w:proofErr w:type="spellEnd"/>
            <w:r w:rsidRPr="009552EC">
              <w:rPr>
                <w:rFonts w:ascii="Arial Narrow" w:hAnsi="Arial Narrow"/>
                <w:sz w:val="22"/>
                <w:szCs w:val="22"/>
                <w:lang w:val="en-US"/>
              </w:rPr>
              <w:t xml:space="preserve"> Mexicanas, “NOMS”), regulation of civil protection, security regulation, among others.</w:t>
            </w:r>
          </w:p>
          <w:p w14:paraId="1C8CB11C" w14:textId="77777777" w:rsidR="009552EC" w:rsidRDefault="009552EC" w:rsidP="009552EC">
            <w:pPr>
              <w:jc w:val="both"/>
              <w:rPr>
                <w:rFonts w:ascii="Arial Narrow" w:hAnsi="Arial Narrow"/>
                <w:sz w:val="22"/>
                <w:szCs w:val="22"/>
                <w:lang w:val="en-US"/>
              </w:rPr>
            </w:pPr>
          </w:p>
          <w:p w14:paraId="7B909743" w14:textId="77777777" w:rsidR="006C2638" w:rsidRPr="009552EC" w:rsidRDefault="006C2638" w:rsidP="009552EC">
            <w:pPr>
              <w:jc w:val="both"/>
              <w:rPr>
                <w:rFonts w:ascii="Arial Narrow" w:hAnsi="Arial Narrow"/>
                <w:sz w:val="22"/>
                <w:szCs w:val="22"/>
                <w:lang w:val="en-US"/>
              </w:rPr>
            </w:pPr>
          </w:p>
          <w:p w14:paraId="5C734DD8" w14:textId="17C3E716" w:rsidR="009552EC" w:rsidRPr="009552EC" w:rsidRDefault="009552EC" w:rsidP="009552EC">
            <w:pPr>
              <w:jc w:val="both"/>
              <w:rPr>
                <w:rFonts w:ascii="Arial Narrow" w:hAnsi="Arial Narrow"/>
                <w:sz w:val="22"/>
                <w:szCs w:val="22"/>
                <w:lang w:val="en-US"/>
              </w:rPr>
            </w:pPr>
            <w:r w:rsidRPr="006C2638">
              <w:rPr>
                <w:rFonts w:ascii="Arial Narrow" w:hAnsi="Arial Narrow"/>
                <w:b/>
                <w:bCs/>
                <w:sz w:val="22"/>
                <w:szCs w:val="22"/>
                <w:lang w:val="en-US"/>
              </w:rPr>
              <w:t>25.4 Delivery of Information:</w:t>
            </w:r>
            <w:r w:rsidRPr="009552EC">
              <w:rPr>
                <w:rFonts w:ascii="Arial Narrow" w:hAnsi="Arial Narrow"/>
                <w:sz w:val="22"/>
                <w:szCs w:val="22"/>
                <w:lang w:val="en-US"/>
              </w:rPr>
              <w:t xml:space="preserve"> The </w:t>
            </w:r>
            <w:r w:rsidR="00D62AC9">
              <w:rPr>
                <w:rFonts w:ascii="Arial Narrow" w:hAnsi="Arial Narrow"/>
                <w:sz w:val="22"/>
                <w:szCs w:val="22"/>
                <w:lang w:val="en-US"/>
              </w:rPr>
              <w:t>Tenant</w:t>
            </w:r>
            <w:r w:rsidRPr="009552EC">
              <w:rPr>
                <w:rFonts w:ascii="Arial Narrow" w:hAnsi="Arial Narrow"/>
                <w:sz w:val="22"/>
                <w:szCs w:val="22"/>
                <w:lang w:val="en-US"/>
              </w:rPr>
              <w:t xml:space="preserve"> and the </w:t>
            </w:r>
            <w:r w:rsidRPr="00306C52">
              <w:rPr>
                <w:rFonts w:ascii="Arial Narrow" w:hAnsi="Arial Narrow"/>
                <w:sz w:val="22"/>
                <w:szCs w:val="22"/>
                <w:lang w:val="en-US"/>
              </w:rPr>
              <w:t xml:space="preserve">Guarantor shall provide to the </w:t>
            </w:r>
            <w:r w:rsidR="00D62AC9">
              <w:rPr>
                <w:rFonts w:ascii="Arial Narrow" w:hAnsi="Arial Narrow"/>
                <w:sz w:val="22"/>
                <w:szCs w:val="22"/>
                <w:lang w:val="en-US"/>
              </w:rPr>
              <w:t>Landlord</w:t>
            </w:r>
            <w:r w:rsidRPr="00306C52">
              <w:rPr>
                <w:rFonts w:ascii="Arial Narrow" w:hAnsi="Arial Narrow"/>
                <w:sz w:val="22"/>
                <w:szCs w:val="22"/>
                <w:lang w:val="en-US"/>
              </w:rPr>
              <w:t xml:space="preserve"> with all the information and documentation required by the </w:t>
            </w:r>
            <w:r w:rsidR="00D62AC9">
              <w:rPr>
                <w:rFonts w:ascii="Arial Narrow" w:hAnsi="Arial Narrow"/>
                <w:sz w:val="22"/>
                <w:szCs w:val="22"/>
                <w:lang w:val="en-US"/>
              </w:rPr>
              <w:t>Landlord</w:t>
            </w:r>
            <w:r w:rsidRPr="00306C52">
              <w:rPr>
                <w:rFonts w:ascii="Arial Narrow" w:hAnsi="Arial Narrow"/>
                <w:sz w:val="22"/>
                <w:szCs w:val="22"/>
                <w:lang w:val="en-US"/>
              </w:rPr>
              <w:t xml:space="preserve"> to comply with the Anti-Money Laundering Regulation, the anti-corruption laws and any applicable regulation to this </w:t>
            </w:r>
            <w:r w:rsidR="00484BB2">
              <w:rPr>
                <w:rFonts w:ascii="Arial Narrow" w:hAnsi="Arial Narrow"/>
                <w:sz w:val="22"/>
                <w:szCs w:val="22"/>
                <w:lang w:val="en-US"/>
              </w:rPr>
              <w:t xml:space="preserve">Lease </w:t>
            </w:r>
            <w:r w:rsidRPr="00306C52">
              <w:rPr>
                <w:rFonts w:ascii="Arial Narrow" w:hAnsi="Arial Narrow"/>
                <w:sz w:val="22"/>
                <w:szCs w:val="22"/>
                <w:lang w:val="en-US"/>
              </w:rPr>
              <w:t xml:space="preserve">Agreement. Such information and </w:t>
            </w:r>
            <w:r w:rsidRPr="009552EC">
              <w:rPr>
                <w:rFonts w:ascii="Arial Narrow" w:hAnsi="Arial Narrow"/>
                <w:sz w:val="22"/>
                <w:szCs w:val="22"/>
                <w:lang w:val="en-US"/>
              </w:rPr>
              <w:t xml:space="preserve">document shall be provided within the following </w:t>
            </w:r>
            <w:r w:rsidR="00123B90">
              <w:rPr>
                <w:rFonts w:ascii="Arial Narrow" w:hAnsi="Arial Narrow"/>
                <w:sz w:val="22"/>
                <w:szCs w:val="22"/>
                <w:lang w:val="en-US"/>
              </w:rPr>
              <w:t>15</w:t>
            </w:r>
            <w:r w:rsidR="00123B90" w:rsidRPr="009552EC">
              <w:rPr>
                <w:rFonts w:ascii="Arial Narrow" w:hAnsi="Arial Narrow"/>
                <w:sz w:val="22"/>
                <w:szCs w:val="22"/>
                <w:lang w:val="en-US"/>
              </w:rPr>
              <w:t xml:space="preserve"> </w:t>
            </w:r>
            <w:r w:rsidRPr="009552EC">
              <w:rPr>
                <w:rFonts w:ascii="Arial Narrow" w:hAnsi="Arial Narrow"/>
                <w:sz w:val="22"/>
                <w:szCs w:val="22"/>
                <w:lang w:val="en-US"/>
              </w:rPr>
              <w:t>(</w:t>
            </w:r>
            <w:r w:rsidR="00123B90">
              <w:rPr>
                <w:rFonts w:ascii="Arial Narrow" w:hAnsi="Arial Narrow"/>
                <w:sz w:val="22"/>
                <w:szCs w:val="22"/>
                <w:lang w:val="en-US"/>
              </w:rPr>
              <w:t>fifteen</w:t>
            </w:r>
            <w:r w:rsidRPr="009552EC">
              <w:rPr>
                <w:rFonts w:ascii="Arial Narrow" w:hAnsi="Arial Narrow"/>
                <w:sz w:val="22"/>
                <w:szCs w:val="22"/>
                <w:lang w:val="en-US"/>
              </w:rPr>
              <w:t xml:space="preserve">) business days from the </w:t>
            </w:r>
            <w:r w:rsidR="00D62AC9">
              <w:rPr>
                <w:rFonts w:ascii="Arial Narrow" w:hAnsi="Arial Narrow"/>
                <w:sz w:val="22"/>
                <w:szCs w:val="22"/>
                <w:lang w:val="en-US"/>
              </w:rPr>
              <w:t>Landlord</w:t>
            </w:r>
            <w:r w:rsidRPr="009552EC">
              <w:rPr>
                <w:rFonts w:ascii="Arial Narrow" w:hAnsi="Arial Narrow"/>
                <w:sz w:val="22"/>
                <w:szCs w:val="22"/>
                <w:lang w:val="en-US"/>
              </w:rPr>
              <w:t>’s written request.</w:t>
            </w:r>
          </w:p>
          <w:p w14:paraId="4E7E4D08" w14:textId="77777777" w:rsidR="009552EC" w:rsidRPr="009552EC" w:rsidRDefault="009552EC" w:rsidP="009552EC">
            <w:pPr>
              <w:jc w:val="both"/>
              <w:rPr>
                <w:rFonts w:ascii="Arial Narrow" w:hAnsi="Arial Narrow"/>
                <w:sz w:val="22"/>
                <w:szCs w:val="22"/>
                <w:lang w:val="en-US"/>
              </w:rPr>
            </w:pPr>
          </w:p>
          <w:p w14:paraId="5E5E0585" w14:textId="062B384C" w:rsidR="009552EC" w:rsidRPr="009552EC" w:rsidRDefault="009552EC" w:rsidP="009552EC">
            <w:pPr>
              <w:jc w:val="both"/>
              <w:rPr>
                <w:rFonts w:ascii="Arial Narrow" w:hAnsi="Arial Narrow"/>
                <w:sz w:val="22"/>
                <w:szCs w:val="22"/>
                <w:lang w:val="en-US"/>
              </w:rPr>
            </w:pPr>
            <w:r w:rsidRPr="009552EC">
              <w:rPr>
                <w:rFonts w:ascii="Arial Narrow" w:hAnsi="Arial Narrow"/>
                <w:sz w:val="22"/>
                <w:szCs w:val="22"/>
                <w:lang w:val="en-US"/>
              </w:rPr>
              <w:t xml:space="preserve">Additionally, the </w:t>
            </w:r>
            <w:r w:rsidR="00D62AC9">
              <w:rPr>
                <w:rFonts w:ascii="Arial Narrow" w:hAnsi="Arial Narrow"/>
                <w:sz w:val="22"/>
                <w:szCs w:val="22"/>
                <w:lang w:val="en-US"/>
              </w:rPr>
              <w:t>Tenant</w:t>
            </w:r>
            <w:r w:rsidRPr="009552EC">
              <w:rPr>
                <w:rFonts w:ascii="Arial Narrow" w:hAnsi="Arial Narrow"/>
                <w:sz w:val="22"/>
                <w:szCs w:val="22"/>
                <w:lang w:val="en-US"/>
              </w:rPr>
              <w:t xml:space="preserve"> shall provide to the </w:t>
            </w:r>
            <w:r w:rsidR="00D62AC9">
              <w:rPr>
                <w:rFonts w:ascii="Arial Narrow" w:hAnsi="Arial Narrow"/>
                <w:sz w:val="22"/>
                <w:szCs w:val="22"/>
                <w:lang w:val="en-US"/>
              </w:rPr>
              <w:t>Landlord</w:t>
            </w:r>
            <w:r w:rsidRPr="009552EC">
              <w:rPr>
                <w:rFonts w:ascii="Arial Narrow" w:hAnsi="Arial Narrow"/>
                <w:sz w:val="22"/>
                <w:szCs w:val="22"/>
                <w:lang w:val="en-US"/>
              </w:rPr>
              <w:t xml:space="preserve"> </w:t>
            </w:r>
            <w:r w:rsidR="00181B04">
              <w:rPr>
                <w:rFonts w:ascii="Arial Narrow" w:hAnsi="Arial Narrow"/>
                <w:sz w:val="22"/>
                <w:szCs w:val="22"/>
                <w:lang w:val="en-US"/>
              </w:rPr>
              <w:t xml:space="preserve">previously request by the </w:t>
            </w:r>
            <w:r w:rsidR="00D62AC9">
              <w:rPr>
                <w:rFonts w:ascii="Arial Narrow" w:hAnsi="Arial Narrow"/>
                <w:sz w:val="22"/>
                <w:szCs w:val="22"/>
                <w:lang w:val="en-US"/>
              </w:rPr>
              <w:t>Landlord</w:t>
            </w:r>
            <w:r w:rsidRPr="009552EC">
              <w:rPr>
                <w:rFonts w:ascii="Arial Narrow" w:hAnsi="Arial Narrow"/>
                <w:sz w:val="22"/>
                <w:szCs w:val="22"/>
                <w:lang w:val="en-US"/>
              </w:rPr>
              <w:t xml:space="preserve"> all the documents and information necessary to confirm its compliance with all the applicable regulation local, State and Federal (e.g. tax compliance, environmental compliance, Anti-Money Laundering compliance, administrative compliance, labor compliance, among others). </w:t>
            </w:r>
          </w:p>
          <w:p w14:paraId="5806A272" w14:textId="77777777" w:rsidR="009552EC" w:rsidRDefault="009552EC" w:rsidP="009552EC">
            <w:pPr>
              <w:jc w:val="both"/>
              <w:rPr>
                <w:rFonts w:ascii="Arial Narrow" w:hAnsi="Arial Narrow"/>
                <w:sz w:val="22"/>
                <w:szCs w:val="22"/>
                <w:lang w:val="en-US"/>
              </w:rPr>
            </w:pPr>
          </w:p>
          <w:p w14:paraId="1192D52B" w14:textId="2C519485" w:rsidR="009552EC" w:rsidRPr="009552EC" w:rsidRDefault="009552EC" w:rsidP="00181B04">
            <w:pPr>
              <w:jc w:val="both"/>
              <w:rPr>
                <w:rFonts w:ascii="Arial Narrow" w:hAnsi="Arial Narrow"/>
                <w:sz w:val="22"/>
                <w:szCs w:val="22"/>
                <w:lang w:val="en-US"/>
              </w:rPr>
            </w:pPr>
            <w:r w:rsidRPr="006C2638">
              <w:rPr>
                <w:rFonts w:ascii="Arial Narrow" w:hAnsi="Arial Narrow"/>
                <w:b/>
                <w:bCs/>
                <w:sz w:val="22"/>
                <w:szCs w:val="22"/>
                <w:lang w:val="en-US"/>
              </w:rPr>
              <w:t>25.5 Indemnity:</w:t>
            </w:r>
            <w:r w:rsidRPr="009552EC">
              <w:rPr>
                <w:rFonts w:ascii="Arial Narrow" w:hAnsi="Arial Narrow"/>
                <w:sz w:val="22"/>
                <w:szCs w:val="22"/>
                <w:lang w:val="en-US"/>
              </w:rPr>
              <w:t xml:space="preserve"> In case of any breach by the </w:t>
            </w:r>
            <w:r w:rsidR="00D62AC9">
              <w:rPr>
                <w:rFonts w:ascii="Arial Narrow" w:hAnsi="Arial Narrow"/>
                <w:sz w:val="22"/>
                <w:szCs w:val="22"/>
                <w:lang w:val="en-US"/>
              </w:rPr>
              <w:t>Tenant</w:t>
            </w:r>
            <w:r w:rsidRPr="009552EC">
              <w:rPr>
                <w:rFonts w:ascii="Arial Narrow" w:hAnsi="Arial Narrow"/>
                <w:sz w:val="22"/>
                <w:szCs w:val="22"/>
                <w:lang w:val="en-US"/>
              </w:rPr>
              <w:t xml:space="preserve"> to its obligations according to this clause, the </w:t>
            </w:r>
            <w:r w:rsidR="00D62AC9">
              <w:rPr>
                <w:rFonts w:ascii="Arial Narrow" w:hAnsi="Arial Narrow"/>
                <w:sz w:val="22"/>
                <w:szCs w:val="22"/>
                <w:lang w:val="en-US"/>
              </w:rPr>
              <w:t>Tenant</w:t>
            </w:r>
            <w:r w:rsidRPr="009552EC">
              <w:rPr>
                <w:rFonts w:ascii="Arial Narrow" w:hAnsi="Arial Narrow"/>
                <w:sz w:val="22"/>
                <w:szCs w:val="22"/>
                <w:lang w:val="en-US"/>
              </w:rPr>
              <w:t xml:space="preserve"> agrees to hold the </w:t>
            </w:r>
            <w:r w:rsidR="00D62AC9">
              <w:rPr>
                <w:rFonts w:ascii="Arial Narrow" w:hAnsi="Arial Narrow"/>
                <w:sz w:val="22"/>
                <w:szCs w:val="22"/>
                <w:lang w:val="en-US"/>
              </w:rPr>
              <w:t>Landlord</w:t>
            </w:r>
            <w:r w:rsidRPr="009552EC">
              <w:rPr>
                <w:rFonts w:ascii="Arial Narrow" w:hAnsi="Arial Narrow"/>
                <w:sz w:val="22"/>
                <w:szCs w:val="22"/>
                <w:lang w:val="en-US"/>
              </w:rPr>
              <w:t xml:space="preserve"> harmless from and against any related claim or controversy, and agrees to pay: (</w:t>
            </w:r>
            <w:proofErr w:type="spellStart"/>
            <w:r w:rsidRPr="009552EC">
              <w:rPr>
                <w:rFonts w:ascii="Arial Narrow" w:hAnsi="Arial Narrow"/>
                <w:sz w:val="22"/>
                <w:szCs w:val="22"/>
                <w:lang w:val="en-US"/>
              </w:rPr>
              <w:t>i</w:t>
            </w:r>
            <w:proofErr w:type="spellEnd"/>
            <w:r w:rsidRPr="009552EC">
              <w:rPr>
                <w:rFonts w:ascii="Arial Narrow" w:hAnsi="Arial Narrow"/>
                <w:sz w:val="22"/>
                <w:szCs w:val="22"/>
                <w:lang w:val="en-US"/>
              </w:rPr>
              <w:t xml:space="preserve">) any expenses incurred by the </w:t>
            </w:r>
            <w:r w:rsidR="00D62AC9">
              <w:rPr>
                <w:rFonts w:ascii="Arial Narrow" w:hAnsi="Arial Narrow"/>
                <w:sz w:val="22"/>
                <w:szCs w:val="22"/>
                <w:lang w:val="en-US"/>
              </w:rPr>
              <w:t>Landlord</w:t>
            </w:r>
            <w:r w:rsidRPr="009552EC">
              <w:rPr>
                <w:rFonts w:ascii="Arial Narrow" w:hAnsi="Arial Narrow"/>
                <w:sz w:val="22"/>
                <w:szCs w:val="22"/>
                <w:lang w:val="en-US"/>
              </w:rPr>
              <w:t xml:space="preserve"> derived from the breach (e.g. attorneys’ fees, court expenses, expert and consultants fees, among others); (ii) any </w:t>
            </w:r>
            <w:r w:rsidRPr="009552EC">
              <w:rPr>
                <w:rFonts w:ascii="Arial Narrow" w:hAnsi="Arial Narrow"/>
                <w:sz w:val="22"/>
                <w:szCs w:val="22"/>
                <w:lang w:val="en-US"/>
              </w:rPr>
              <w:lastRenderedPageBreak/>
              <w:t xml:space="preserve">expensed incurred by the </w:t>
            </w:r>
            <w:r w:rsidR="00D62AC9">
              <w:rPr>
                <w:rFonts w:ascii="Arial Narrow" w:hAnsi="Arial Narrow"/>
                <w:sz w:val="22"/>
                <w:szCs w:val="22"/>
                <w:lang w:val="en-US"/>
              </w:rPr>
              <w:t>Landlord</w:t>
            </w:r>
            <w:r w:rsidRPr="009552EC">
              <w:rPr>
                <w:rFonts w:ascii="Arial Narrow" w:hAnsi="Arial Narrow"/>
                <w:sz w:val="22"/>
                <w:szCs w:val="22"/>
                <w:lang w:val="en-US"/>
              </w:rPr>
              <w:t xml:space="preserve"> to protect its reputation (e.g. press release expenses, crisis managers fees, public relations consultants fees, among others); (iii) any expense incurred by the </w:t>
            </w:r>
            <w:r w:rsidR="00D62AC9">
              <w:rPr>
                <w:rFonts w:ascii="Arial Narrow" w:hAnsi="Arial Narrow"/>
                <w:sz w:val="22"/>
                <w:szCs w:val="22"/>
                <w:lang w:val="en-US"/>
              </w:rPr>
              <w:t>Landlord</w:t>
            </w:r>
            <w:r w:rsidRPr="009552EC">
              <w:rPr>
                <w:rFonts w:ascii="Arial Narrow" w:hAnsi="Arial Narrow"/>
                <w:sz w:val="22"/>
                <w:szCs w:val="22"/>
                <w:lang w:val="en-US"/>
              </w:rPr>
              <w:t xml:space="preserve"> in case of the termination of contracts or financing that is the result of the </w:t>
            </w:r>
            <w:r w:rsidR="00D62AC9">
              <w:rPr>
                <w:rFonts w:ascii="Arial Narrow" w:hAnsi="Arial Narrow"/>
                <w:sz w:val="22"/>
                <w:szCs w:val="22"/>
                <w:lang w:val="en-US"/>
              </w:rPr>
              <w:t>Tenant</w:t>
            </w:r>
            <w:r w:rsidRPr="009552EC">
              <w:rPr>
                <w:rFonts w:ascii="Arial Narrow" w:hAnsi="Arial Narrow"/>
                <w:sz w:val="22"/>
                <w:szCs w:val="22"/>
                <w:lang w:val="en-US"/>
              </w:rPr>
              <w:t>’s breach (e.g. penalty fees).</w:t>
            </w:r>
          </w:p>
          <w:p w14:paraId="49089FB9" w14:textId="3FE9C434" w:rsidR="009552EC" w:rsidRDefault="009552EC" w:rsidP="00181B04">
            <w:pPr>
              <w:jc w:val="both"/>
              <w:rPr>
                <w:rFonts w:ascii="Arial Narrow" w:hAnsi="Arial Narrow"/>
                <w:sz w:val="22"/>
                <w:szCs w:val="22"/>
                <w:lang w:val="en-US"/>
              </w:rPr>
            </w:pPr>
          </w:p>
          <w:p w14:paraId="3ED171C5" w14:textId="0618E360" w:rsidR="006C2638" w:rsidRDefault="006C2638" w:rsidP="00181B04">
            <w:pPr>
              <w:jc w:val="both"/>
              <w:rPr>
                <w:rFonts w:ascii="Arial Narrow" w:hAnsi="Arial Narrow"/>
                <w:sz w:val="22"/>
                <w:szCs w:val="22"/>
                <w:lang w:val="en-US"/>
              </w:rPr>
            </w:pPr>
          </w:p>
          <w:p w14:paraId="0362FB83" w14:textId="03D77D3F" w:rsidR="006C2638" w:rsidRDefault="006C2638" w:rsidP="00181B04">
            <w:pPr>
              <w:jc w:val="both"/>
              <w:rPr>
                <w:rFonts w:ascii="Arial Narrow" w:hAnsi="Arial Narrow"/>
                <w:sz w:val="22"/>
                <w:szCs w:val="22"/>
                <w:lang w:val="en-US"/>
              </w:rPr>
            </w:pPr>
          </w:p>
          <w:p w14:paraId="15F68089" w14:textId="7CEC832B" w:rsidR="00306C52" w:rsidRPr="009552EC" w:rsidRDefault="00306C52" w:rsidP="00181B04">
            <w:pPr>
              <w:jc w:val="both"/>
              <w:rPr>
                <w:rFonts w:ascii="Arial Narrow" w:hAnsi="Arial Narrow"/>
                <w:sz w:val="22"/>
                <w:szCs w:val="22"/>
                <w:lang w:val="en-US"/>
              </w:rPr>
            </w:pPr>
          </w:p>
          <w:p w14:paraId="32BA3157" w14:textId="372E6AEF" w:rsidR="009552EC" w:rsidRPr="009552EC" w:rsidRDefault="009552EC" w:rsidP="00181B04">
            <w:pPr>
              <w:jc w:val="both"/>
              <w:rPr>
                <w:rFonts w:ascii="Arial Narrow" w:hAnsi="Arial Narrow"/>
                <w:sz w:val="22"/>
                <w:szCs w:val="22"/>
                <w:lang w:val="en-US"/>
              </w:rPr>
            </w:pPr>
            <w:r w:rsidRPr="009552EC">
              <w:rPr>
                <w:rFonts w:ascii="Arial Narrow" w:hAnsi="Arial Narrow"/>
                <w:sz w:val="22"/>
                <w:szCs w:val="22"/>
                <w:lang w:val="en-US"/>
              </w:rPr>
              <w:t>Therefore, the Tenant agrees to indemnify and hold the Landlord harmless from any damages and losses arising from any breach to this clause, including the payment of attorneys’ fees, court expenses, expert and consultants’ fees, fines, penalties, among others. The Parties agree that the Landlord will select to its sole discretion the legal team for its defense.</w:t>
            </w:r>
          </w:p>
        </w:tc>
        <w:tc>
          <w:tcPr>
            <w:tcW w:w="5395" w:type="dxa"/>
          </w:tcPr>
          <w:p w14:paraId="155A9DF8" w14:textId="14D73894" w:rsidR="006C2638" w:rsidRPr="00E842D3" w:rsidRDefault="006C2638" w:rsidP="006C2638">
            <w:pPr>
              <w:jc w:val="both"/>
              <w:rPr>
                <w:rFonts w:ascii="Arial Narrow" w:hAnsi="Arial Narrow"/>
                <w:b/>
                <w:bCs/>
                <w:sz w:val="22"/>
                <w:szCs w:val="22"/>
                <w:u w:val="single"/>
              </w:rPr>
            </w:pPr>
            <w:r w:rsidRPr="00E842D3">
              <w:rPr>
                <w:rFonts w:ascii="Arial Narrow" w:hAnsi="Arial Narrow"/>
                <w:b/>
                <w:bCs/>
                <w:sz w:val="22"/>
                <w:szCs w:val="22"/>
                <w:u w:val="single"/>
              </w:rPr>
              <w:lastRenderedPageBreak/>
              <w:t>25 CUMPLIMIENTO DE LEYES</w:t>
            </w:r>
          </w:p>
          <w:p w14:paraId="2CD9D870" w14:textId="77777777" w:rsidR="006C2638" w:rsidRDefault="006C2638" w:rsidP="006C2638">
            <w:pPr>
              <w:jc w:val="both"/>
              <w:rPr>
                <w:rFonts w:ascii="Arial Narrow" w:hAnsi="Arial Narrow"/>
                <w:sz w:val="22"/>
                <w:szCs w:val="22"/>
              </w:rPr>
            </w:pPr>
          </w:p>
          <w:p w14:paraId="506B01C5" w14:textId="7558F4D7" w:rsidR="006C2638" w:rsidRPr="006C2638" w:rsidRDefault="006C2638" w:rsidP="006C2638">
            <w:pPr>
              <w:jc w:val="both"/>
              <w:rPr>
                <w:rFonts w:ascii="Arial Narrow" w:hAnsi="Arial Narrow"/>
                <w:sz w:val="22"/>
                <w:szCs w:val="22"/>
              </w:rPr>
            </w:pPr>
            <w:r w:rsidRPr="006C2638">
              <w:rPr>
                <w:rFonts w:ascii="Arial Narrow" w:hAnsi="Arial Narrow"/>
                <w:b/>
                <w:bCs/>
                <w:sz w:val="22"/>
                <w:szCs w:val="22"/>
              </w:rPr>
              <w:t>25.1 Ley de Practicas Anticorrupción (Anti-</w:t>
            </w:r>
            <w:proofErr w:type="spellStart"/>
            <w:r w:rsidRPr="006C2638">
              <w:rPr>
                <w:rFonts w:ascii="Arial Narrow" w:hAnsi="Arial Narrow"/>
                <w:b/>
                <w:bCs/>
                <w:sz w:val="22"/>
                <w:szCs w:val="22"/>
              </w:rPr>
              <w:t>Corruption</w:t>
            </w:r>
            <w:proofErr w:type="spellEnd"/>
            <w:r w:rsidRPr="006C2638">
              <w:rPr>
                <w:rFonts w:ascii="Arial Narrow" w:hAnsi="Arial Narrow"/>
                <w:b/>
                <w:bCs/>
                <w:sz w:val="22"/>
                <w:szCs w:val="22"/>
              </w:rPr>
              <w:t xml:space="preserve"> </w:t>
            </w:r>
            <w:proofErr w:type="spellStart"/>
            <w:r w:rsidRPr="006C2638">
              <w:rPr>
                <w:rFonts w:ascii="Arial Narrow" w:hAnsi="Arial Narrow"/>
                <w:b/>
                <w:bCs/>
                <w:sz w:val="22"/>
                <w:szCs w:val="22"/>
              </w:rPr>
              <w:t>Practices</w:t>
            </w:r>
            <w:proofErr w:type="spellEnd"/>
            <w:r w:rsidRPr="006C2638">
              <w:rPr>
                <w:rFonts w:ascii="Arial Narrow" w:hAnsi="Arial Narrow"/>
                <w:b/>
                <w:bCs/>
                <w:sz w:val="22"/>
                <w:szCs w:val="22"/>
              </w:rPr>
              <w:t xml:space="preserve"> </w:t>
            </w:r>
            <w:proofErr w:type="spellStart"/>
            <w:r w:rsidRPr="006C2638">
              <w:rPr>
                <w:rFonts w:ascii="Arial Narrow" w:hAnsi="Arial Narrow"/>
                <w:b/>
                <w:bCs/>
                <w:sz w:val="22"/>
                <w:szCs w:val="22"/>
              </w:rPr>
              <w:t>Act</w:t>
            </w:r>
            <w:proofErr w:type="spellEnd"/>
            <w:r w:rsidRPr="006C2638">
              <w:rPr>
                <w:rFonts w:ascii="Arial Narrow" w:hAnsi="Arial Narrow"/>
                <w:b/>
                <w:bCs/>
                <w:sz w:val="22"/>
                <w:szCs w:val="22"/>
              </w:rPr>
              <w:t xml:space="preserve"> "FCPA")</w:t>
            </w:r>
            <w:r w:rsidRPr="006C2638">
              <w:rPr>
                <w:rFonts w:ascii="Arial Narrow" w:hAnsi="Arial Narrow"/>
                <w:sz w:val="22"/>
                <w:szCs w:val="22"/>
              </w:rPr>
              <w:t xml:space="preserve">: La </w:t>
            </w:r>
            <w:r w:rsidR="00E75A0A">
              <w:rPr>
                <w:rFonts w:ascii="Arial Narrow" w:hAnsi="Arial Narrow"/>
                <w:sz w:val="22"/>
                <w:szCs w:val="22"/>
              </w:rPr>
              <w:t>Arrendataria</w:t>
            </w:r>
            <w:r w:rsidRPr="006C2638">
              <w:rPr>
                <w:rFonts w:ascii="Arial Narrow" w:hAnsi="Arial Narrow"/>
                <w:sz w:val="22"/>
                <w:szCs w:val="22"/>
              </w:rPr>
              <w:t xml:space="preserve"> garantiza a la </w:t>
            </w:r>
            <w:r w:rsidR="00E75A0A">
              <w:rPr>
                <w:rFonts w:ascii="Arial Narrow" w:hAnsi="Arial Narrow"/>
                <w:sz w:val="22"/>
                <w:szCs w:val="22"/>
              </w:rPr>
              <w:t>Arrendadora</w:t>
            </w:r>
            <w:r w:rsidRPr="006C2638">
              <w:rPr>
                <w:rFonts w:ascii="Arial Narrow" w:hAnsi="Arial Narrow"/>
                <w:sz w:val="22"/>
                <w:szCs w:val="22"/>
              </w:rPr>
              <w:t xml:space="preserve">, que ni la </w:t>
            </w:r>
            <w:r w:rsidR="00E75A0A">
              <w:rPr>
                <w:rFonts w:ascii="Arial Narrow" w:hAnsi="Arial Narrow"/>
                <w:sz w:val="22"/>
                <w:szCs w:val="22"/>
              </w:rPr>
              <w:t>Arrendataria</w:t>
            </w:r>
            <w:r w:rsidRPr="006C2638">
              <w:rPr>
                <w:rFonts w:ascii="Arial Narrow" w:hAnsi="Arial Narrow"/>
                <w:sz w:val="22"/>
                <w:szCs w:val="22"/>
              </w:rPr>
              <w:t xml:space="preserve">, ni el </w:t>
            </w:r>
            <w:r w:rsidR="008954A8">
              <w:rPr>
                <w:rFonts w:ascii="Arial Narrow" w:hAnsi="Arial Narrow"/>
                <w:sz w:val="22"/>
                <w:szCs w:val="22"/>
              </w:rPr>
              <w:t>Garante</w:t>
            </w:r>
            <w:r w:rsidRPr="006C2638">
              <w:rPr>
                <w:rFonts w:ascii="Arial Narrow" w:hAnsi="Arial Narrow"/>
                <w:sz w:val="22"/>
                <w:szCs w:val="22"/>
              </w:rPr>
              <w:t>, ni sus representantes o filiales se encuentran en la lista de personas, entidades y gobiernos sancionados emitida por la Oficina de Control de Activos Extranjeros del Departamento del Tesoro de los Estados Unidos (</w:t>
            </w:r>
            <w:r w:rsidRPr="006C2638">
              <w:rPr>
                <w:rFonts w:ascii="Arial Narrow" w:hAnsi="Arial Narrow"/>
                <w:i/>
                <w:iCs/>
                <w:sz w:val="22"/>
                <w:szCs w:val="22"/>
              </w:rPr>
              <w:t xml:space="preserve">Office </w:t>
            </w:r>
            <w:proofErr w:type="spellStart"/>
            <w:r w:rsidRPr="006C2638">
              <w:rPr>
                <w:rFonts w:ascii="Arial Narrow" w:hAnsi="Arial Narrow"/>
                <w:i/>
                <w:iCs/>
                <w:sz w:val="22"/>
                <w:szCs w:val="22"/>
              </w:rPr>
              <w:t>of</w:t>
            </w:r>
            <w:proofErr w:type="spellEnd"/>
            <w:r w:rsidRPr="006C2638">
              <w:rPr>
                <w:rFonts w:ascii="Arial Narrow" w:hAnsi="Arial Narrow"/>
                <w:i/>
                <w:iCs/>
                <w:sz w:val="22"/>
                <w:szCs w:val="22"/>
              </w:rPr>
              <w:t xml:space="preserve"> Foreign </w:t>
            </w:r>
            <w:proofErr w:type="spellStart"/>
            <w:r w:rsidRPr="006C2638">
              <w:rPr>
                <w:rFonts w:ascii="Arial Narrow" w:hAnsi="Arial Narrow"/>
                <w:i/>
                <w:iCs/>
                <w:sz w:val="22"/>
                <w:szCs w:val="22"/>
              </w:rPr>
              <w:t>Assets</w:t>
            </w:r>
            <w:proofErr w:type="spellEnd"/>
            <w:r w:rsidRPr="006C2638">
              <w:rPr>
                <w:rFonts w:ascii="Arial Narrow" w:hAnsi="Arial Narrow"/>
                <w:i/>
                <w:iCs/>
                <w:sz w:val="22"/>
                <w:szCs w:val="22"/>
              </w:rPr>
              <w:t xml:space="preserve"> Control </w:t>
            </w:r>
            <w:proofErr w:type="spellStart"/>
            <w:r w:rsidRPr="006C2638">
              <w:rPr>
                <w:rFonts w:ascii="Arial Narrow" w:hAnsi="Arial Narrow"/>
                <w:i/>
                <w:iCs/>
                <w:sz w:val="22"/>
                <w:szCs w:val="22"/>
              </w:rPr>
              <w:t>of</w:t>
            </w:r>
            <w:proofErr w:type="spellEnd"/>
            <w:r w:rsidRPr="006C2638">
              <w:rPr>
                <w:rFonts w:ascii="Arial Narrow" w:hAnsi="Arial Narrow"/>
                <w:i/>
                <w:iCs/>
                <w:sz w:val="22"/>
                <w:szCs w:val="22"/>
              </w:rPr>
              <w:t xml:space="preserve"> </w:t>
            </w:r>
            <w:proofErr w:type="spellStart"/>
            <w:r w:rsidRPr="006C2638">
              <w:rPr>
                <w:rFonts w:ascii="Arial Narrow" w:hAnsi="Arial Narrow"/>
                <w:i/>
                <w:iCs/>
                <w:sz w:val="22"/>
                <w:szCs w:val="22"/>
              </w:rPr>
              <w:t>the</w:t>
            </w:r>
            <w:proofErr w:type="spellEnd"/>
            <w:r w:rsidRPr="006C2638">
              <w:rPr>
                <w:rFonts w:ascii="Arial Narrow" w:hAnsi="Arial Narrow"/>
                <w:i/>
                <w:iCs/>
                <w:sz w:val="22"/>
                <w:szCs w:val="22"/>
              </w:rPr>
              <w:t xml:space="preserve"> </w:t>
            </w:r>
            <w:proofErr w:type="spellStart"/>
            <w:r w:rsidRPr="006C2638">
              <w:rPr>
                <w:rFonts w:ascii="Arial Narrow" w:hAnsi="Arial Narrow"/>
                <w:i/>
                <w:iCs/>
                <w:sz w:val="22"/>
                <w:szCs w:val="22"/>
              </w:rPr>
              <w:t>United</w:t>
            </w:r>
            <w:proofErr w:type="spellEnd"/>
            <w:r w:rsidRPr="006C2638">
              <w:rPr>
                <w:rFonts w:ascii="Arial Narrow" w:hAnsi="Arial Narrow"/>
                <w:i/>
                <w:iCs/>
                <w:sz w:val="22"/>
                <w:szCs w:val="22"/>
              </w:rPr>
              <w:t xml:space="preserve"> States </w:t>
            </w:r>
            <w:proofErr w:type="spellStart"/>
            <w:r w:rsidRPr="006C2638">
              <w:rPr>
                <w:rFonts w:ascii="Arial Narrow" w:hAnsi="Arial Narrow"/>
                <w:i/>
                <w:iCs/>
                <w:sz w:val="22"/>
                <w:szCs w:val="22"/>
              </w:rPr>
              <w:t>Department</w:t>
            </w:r>
            <w:proofErr w:type="spellEnd"/>
            <w:r w:rsidRPr="006C2638">
              <w:rPr>
                <w:rFonts w:ascii="Arial Narrow" w:hAnsi="Arial Narrow"/>
                <w:i/>
                <w:iCs/>
                <w:sz w:val="22"/>
                <w:szCs w:val="22"/>
              </w:rPr>
              <w:t xml:space="preserve"> </w:t>
            </w:r>
            <w:proofErr w:type="spellStart"/>
            <w:r w:rsidRPr="006C2638">
              <w:rPr>
                <w:rFonts w:ascii="Arial Narrow" w:hAnsi="Arial Narrow"/>
                <w:i/>
                <w:iCs/>
                <w:sz w:val="22"/>
                <w:szCs w:val="22"/>
              </w:rPr>
              <w:t>of</w:t>
            </w:r>
            <w:proofErr w:type="spellEnd"/>
            <w:r w:rsidRPr="006C2638">
              <w:rPr>
                <w:rFonts w:ascii="Arial Narrow" w:hAnsi="Arial Narrow"/>
                <w:i/>
                <w:iCs/>
                <w:sz w:val="22"/>
                <w:szCs w:val="22"/>
              </w:rPr>
              <w:t xml:space="preserve"> </w:t>
            </w:r>
            <w:proofErr w:type="spellStart"/>
            <w:r w:rsidRPr="006C2638">
              <w:rPr>
                <w:rFonts w:ascii="Arial Narrow" w:hAnsi="Arial Narrow"/>
                <w:i/>
                <w:iCs/>
                <w:sz w:val="22"/>
                <w:szCs w:val="22"/>
              </w:rPr>
              <w:t>the</w:t>
            </w:r>
            <w:proofErr w:type="spellEnd"/>
            <w:r w:rsidRPr="006C2638">
              <w:rPr>
                <w:rFonts w:ascii="Arial Narrow" w:hAnsi="Arial Narrow"/>
                <w:i/>
                <w:iCs/>
                <w:sz w:val="22"/>
                <w:szCs w:val="22"/>
              </w:rPr>
              <w:t xml:space="preserve"> </w:t>
            </w:r>
            <w:proofErr w:type="spellStart"/>
            <w:r w:rsidRPr="006C2638">
              <w:rPr>
                <w:rFonts w:ascii="Arial Narrow" w:hAnsi="Arial Narrow"/>
                <w:i/>
                <w:iCs/>
                <w:sz w:val="22"/>
                <w:szCs w:val="22"/>
              </w:rPr>
              <w:t>Treasury</w:t>
            </w:r>
            <w:proofErr w:type="spellEnd"/>
            <w:r w:rsidRPr="006C2638">
              <w:rPr>
                <w:rFonts w:ascii="Arial Narrow" w:hAnsi="Arial Narrow"/>
                <w:sz w:val="22"/>
                <w:szCs w:val="22"/>
              </w:rPr>
              <w:t>).</w:t>
            </w:r>
          </w:p>
          <w:p w14:paraId="342FB1C4" w14:textId="77777777" w:rsidR="006C2638" w:rsidRPr="00306C52" w:rsidRDefault="006C2638" w:rsidP="006C2638">
            <w:pPr>
              <w:jc w:val="both"/>
              <w:rPr>
                <w:rFonts w:ascii="Arial Narrow" w:hAnsi="Arial Narrow"/>
                <w:sz w:val="22"/>
                <w:szCs w:val="22"/>
              </w:rPr>
            </w:pPr>
          </w:p>
          <w:p w14:paraId="24C385D2" w14:textId="0BDFF3BA" w:rsidR="006C2638" w:rsidRPr="006C2638" w:rsidRDefault="006C2638" w:rsidP="006C2638">
            <w:pPr>
              <w:jc w:val="both"/>
              <w:rPr>
                <w:rFonts w:ascii="Arial Narrow" w:hAnsi="Arial Narrow"/>
                <w:sz w:val="22"/>
                <w:szCs w:val="22"/>
              </w:rPr>
            </w:pPr>
            <w:r w:rsidRPr="00306C52">
              <w:rPr>
                <w:rFonts w:ascii="Arial Narrow" w:hAnsi="Arial Narrow"/>
                <w:sz w:val="22"/>
                <w:szCs w:val="22"/>
              </w:rPr>
              <w:t xml:space="preserve">La </w:t>
            </w:r>
            <w:r w:rsidR="00E75A0A">
              <w:rPr>
                <w:rFonts w:ascii="Arial Narrow" w:hAnsi="Arial Narrow"/>
                <w:sz w:val="22"/>
                <w:szCs w:val="22"/>
              </w:rPr>
              <w:t>Arrendataria</w:t>
            </w:r>
            <w:r w:rsidRPr="00306C52">
              <w:rPr>
                <w:rFonts w:ascii="Arial Narrow" w:hAnsi="Arial Narrow"/>
                <w:sz w:val="22"/>
                <w:szCs w:val="22"/>
              </w:rPr>
              <w:t xml:space="preserve">, el </w:t>
            </w:r>
            <w:r w:rsidR="008954A8" w:rsidRPr="00306C52">
              <w:rPr>
                <w:rFonts w:ascii="Arial Narrow" w:hAnsi="Arial Narrow"/>
                <w:sz w:val="22"/>
                <w:szCs w:val="22"/>
              </w:rPr>
              <w:t>Garante</w:t>
            </w:r>
            <w:r w:rsidRPr="00306C52">
              <w:rPr>
                <w:rFonts w:ascii="Arial Narrow" w:hAnsi="Arial Narrow"/>
                <w:sz w:val="22"/>
                <w:szCs w:val="22"/>
              </w:rPr>
              <w:t xml:space="preserve">, sus representantes y filiales se obligan a cumplir con las disposiciones de la: (i) Ley Federal para la Prevención e Identificación de Operaciones </w:t>
            </w:r>
            <w:r w:rsidRPr="006C2638">
              <w:rPr>
                <w:rFonts w:ascii="Arial Narrow" w:hAnsi="Arial Narrow"/>
                <w:sz w:val="22"/>
                <w:szCs w:val="22"/>
              </w:rPr>
              <w:t>con Recursos de Procedencia Ilícita (“Ley Anti-Lavado”); (</w:t>
            </w:r>
            <w:proofErr w:type="spellStart"/>
            <w:r w:rsidRPr="006C2638">
              <w:rPr>
                <w:rFonts w:ascii="Arial Narrow" w:hAnsi="Arial Narrow"/>
                <w:sz w:val="22"/>
                <w:szCs w:val="22"/>
              </w:rPr>
              <w:t>ii</w:t>
            </w:r>
            <w:proofErr w:type="spellEnd"/>
            <w:r w:rsidRPr="006C2638">
              <w:rPr>
                <w:rFonts w:ascii="Arial Narrow" w:hAnsi="Arial Narrow"/>
                <w:sz w:val="22"/>
                <w:szCs w:val="22"/>
              </w:rPr>
              <w:t>) Ley Patriota de los Estados Unidos (</w:t>
            </w:r>
            <w:r w:rsidRPr="006C2638">
              <w:rPr>
                <w:rFonts w:ascii="Arial Narrow" w:hAnsi="Arial Narrow"/>
                <w:i/>
                <w:iCs/>
                <w:sz w:val="22"/>
                <w:szCs w:val="22"/>
              </w:rPr>
              <w:t xml:space="preserve">Patriot </w:t>
            </w:r>
            <w:proofErr w:type="spellStart"/>
            <w:r w:rsidRPr="006C2638">
              <w:rPr>
                <w:rFonts w:ascii="Arial Narrow" w:hAnsi="Arial Narrow"/>
                <w:i/>
                <w:iCs/>
                <w:sz w:val="22"/>
                <w:szCs w:val="22"/>
              </w:rPr>
              <w:t>Act</w:t>
            </w:r>
            <w:proofErr w:type="spellEnd"/>
            <w:r w:rsidRPr="006C2638">
              <w:rPr>
                <w:rFonts w:ascii="Arial Narrow" w:hAnsi="Arial Narrow"/>
                <w:sz w:val="22"/>
                <w:szCs w:val="22"/>
              </w:rPr>
              <w:t>); (</w:t>
            </w:r>
            <w:proofErr w:type="spellStart"/>
            <w:r w:rsidRPr="006C2638">
              <w:rPr>
                <w:rFonts w:ascii="Arial Narrow" w:hAnsi="Arial Narrow"/>
                <w:sz w:val="22"/>
                <w:szCs w:val="22"/>
              </w:rPr>
              <w:t>iii</w:t>
            </w:r>
            <w:proofErr w:type="spellEnd"/>
            <w:r w:rsidRPr="006C2638">
              <w:rPr>
                <w:rFonts w:ascii="Arial Narrow" w:hAnsi="Arial Narrow"/>
                <w:sz w:val="22"/>
                <w:szCs w:val="22"/>
              </w:rPr>
              <w:t>) Orden ejecutiva 13224 de los Estados Unidos (</w:t>
            </w:r>
            <w:r w:rsidRPr="006C2638">
              <w:rPr>
                <w:rFonts w:ascii="Arial Narrow" w:hAnsi="Arial Narrow"/>
                <w:i/>
                <w:iCs/>
                <w:sz w:val="22"/>
                <w:szCs w:val="22"/>
              </w:rPr>
              <w:t xml:space="preserve">US Executive </w:t>
            </w:r>
            <w:proofErr w:type="spellStart"/>
            <w:r w:rsidRPr="006C2638">
              <w:rPr>
                <w:rFonts w:ascii="Arial Narrow" w:hAnsi="Arial Narrow"/>
                <w:i/>
                <w:iCs/>
                <w:sz w:val="22"/>
                <w:szCs w:val="22"/>
              </w:rPr>
              <w:t>Order</w:t>
            </w:r>
            <w:proofErr w:type="spellEnd"/>
            <w:r w:rsidRPr="006C2638">
              <w:rPr>
                <w:rFonts w:ascii="Arial Narrow" w:hAnsi="Arial Narrow"/>
                <w:i/>
                <w:iCs/>
                <w:sz w:val="22"/>
                <w:szCs w:val="22"/>
              </w:rPr>
              <w:t xml:space="preserve"> 13224</w:t>
            </w:r>
            <w:r w:rsidRPr="006C2638">
              <w:rPr>
                <w:rFonts w:ascii="Arial Narrow" w:hAnsi="Arial Narrow"/>
                <w:sz w:val="22"/>
                <w:szCs w:val="22"/>
              </w:rPr>
              <w:t>); y (</w:t>
            </w:r>
            <w:proofErr w:type="spellStart"/>
            <w:r w:rsidRPr="006C2638">
              <w:rPr>
                <w:rFonts w:ascii="Arial Narrow" w:hAnsi="Arial Narrow"/>
                <w:sz w:val="22"/>
                <w:szCs w:val="22"/>
              </w:rPr>
              <w:t>iv</w:t>
            </w:r>
            <w:proofErr w:type="spellEnd"/>
            <w:r w:rsidRPr="006C2638">
              <w:rPr>
                <w:rFonts w:ascii="Arial Narrow" w:hAnsi="Arial Narrow"/>
                <w:sz w:val="22"/>
                <w:szCs w:val="22"/>
              </w:rPr>
              <w:t>) todas las demás leyes en materia de prevención de lavado de dinero y financiamiento al terrorismo que les sean aplicables (“</w:t>
            </w:r>
            <w:r w:rsidRPr="006C2638">
              <w:rPr>
                <w:rFonts w:ascii="Arial Narrow" w:hAnsi="Arial Narrow"/>
                <w:b/>
                <w:bCs/>
                <w:sz w:val="22"/>
                <w:szCs w:val="22"/>
                <w:u w:val="single"/>
              </w:rPr>
              <w:t>Regulación Anti-Lavado</w:t>
            </w:r>
            <w:r w:rsidRPr="006C2638">
              <w:rPr>
                <w:rFonts w:ascii="Arial Narrow" w:hAnsi="Arial Narrow"/>
                <w:sz w:val="22"/>
                <w:szCs w:val="22"/>
              </w:rPr>
              <w:t>”).</w:t>
            </w:r>
          </w:p>
          <w:p w14:paraId="7BF1860D" w14:textId="77777777" w:rsidR="006C2638" w:rsidRPr="006C2638" w:rsidRDefault="006C2638" w:rsidP="006C2638">
            <w:pPr>
              <w:jc w:val="both"/>
              <w:rPr>
                <w:rFonts w:ascii="Arial Narrow" w:hAnsi="Arial Narrow"/>
                <w:sz w:val="22"/>
                <w:szCs w:val="22"/>
              </w:rPr>
            </w:pPr>
          </w:p>
          <w:p w14:paraId="7BB0ACD6" w14:textId="7775B206" w:rsidR="006C2638" w:rsidRPr="006C2638" w:rsidRDefault="006C2638" w:rsidP="006C2638">
            <w:pPr>
              <w:jc w:val="both"/>
              <w:rPr>
                <w:rFonts w:ascii="Arial Narrow" w:hAnsi="Arial Narrow"/>
                <w:sz w:val="22"/>
                <w:szCs w:val="22"/>
              </w:rPr>
            </w:pPr>
            <w:r w:rsidRPr="006C2638">
              <w:rPr>
                <w:rFonts w:ascii="Arial Narrow" w:hAnsi="Arial Narrow"/>
                <w:sz w:val="22"/>
                <w:szCs w:val="22"/>
              </w:rPr>
              <w:t xml:space="preserve">En caso de que la </w:t>
            </w:r>
            <w:r w:rsidR="00E75A0A">
              <w:rPr>
                <w:rFonts w:ascii="Arial Narrow" w:hAnsi="Arial Narrow"/>
                <w:sz w:val="22"/>
                <w:szCs w:val="22"/>
              </w:rPr>
              <w:t>Arrendataria</w:t>
            </w:r>
            <w:r w:rsidRPr="006C2638">
              <w:rPr>
                <w:rFonts w:ascii="Arial Narrow" w:hAnsi="Arial Narrow"/>
                <w:sz w:val="22"/>
                <w:szCs w:val="22"/>
              </w:rPr>
              <w:t xml:space="preserve"> y/o el </w:t>
            </w:r>
            <w:r w:rsidR="008954A8">
              <w:rPr>
                <w:rFonts w:ascii="Arial Narrow" w:hAnsi="Arial Narrow"/>
                <w:sz w:val="22"/>
                <w:szCs w:val="22"/>
              </w:rPr>
              <w:t>Garante</w:t>
            </w:r>
            <w:r w:rsidRPr="006C2638">
              <w:rPr>
                <w:rFonts w:ascii="Arial Narrow" w:hAnsi="Arial Narrow"/>
                <w:sz w:val="22"/>
                <w:szCs w:val="22"/>
              </w:rPr>
              <w:t xml:space="preserve"> sea una sociedad de nacionalidad extranjera, la documentación deberá encontrarse debidamente apostillada en el país de origen, y traducida al español por perito traductor, y deberá cumplir con todas las demás formalidades requeridas por la normatividad mexicana para su validez, incluyendo sin limitación comenzar a formalizarse ante un notario público mexicano, en caso de que se requiera.</w:t>
            </w:r>
          </w:p>
          <w:p w14:paraId="43E3815B" w14:textId="77777777" w:rsidR="006C2638" w:rsidRPr="006C2638" w:rsidRDefault="006C2638" w:rsidP="006C2638">
            <w:pPr>
              <w:jc w:val="both"/>
              <w:rPr>
                <w:rFonts w:ascii="Arial Narrow" w:hAnsi="Arial Narrow"/>
                <w:sz w:val="22"/>
                <w:szCs w:val="22"/>
              </w:rPr>
            </w:pPr>
          </w:p>
          <w:p w14:paraId="66A60C1E" w14:textId="7D808CF3" w:rsidR="006C2638" w:rsidRPr="006C2638" w:rsidRDefault="006C2638" w:rsidP="006C2638">
            <w:pPr>
              <w:jc w:val="both"/>
              <w:rPr>
                <w:rFonts w:ascii="Arial Narrow" w:hAnsi="Arial Narrow"/>
                <w:sz w:val="22"/>
                <w:szCs w:val="22"/>
              </w:rPr>
            </w:pPr>
            <w:r w:rsidRPr="006C2638">
              <w:rPr>
                <w:rFonts w:ascii="Arial Narrow" w:hAnsi="Arial Narrow"/>
                <w:b/>
                <w:bCs/>
                <w:sz w:val="22"/>
                <w:szCs w:val="22"/>
              </w:rPr>
              <w:t>25.2 Ley de Practicas Anticorrupción (Anti-</w:t>
            </w:r>
            <w:proofErr w:type="spellStart"/>
            <w:r w:rsidRPr="006C2638">
              <w:rPr>
                <w:rFonts w:ascii="Arial Narrow" w:hAnsi="Arial Narrow"/>
                <w:b/>
                <w:bCs/>
                <w:sz w:val="22"/>
                <w:szCs w:val="22"/>
              </w:rPr>
              <w:t>Corruption</w:t>
            </w:r>
            <w:proofErr w:type="spellEnd"/>
            <w:r w:rsidRPr="006C2638">
              <w:rPr>
                <w:rFonts w:ascii="Arial Narrow" w:hAnsi="Arial Narrow"/>
                <w:b/>
                <w:bCs/>
                <w:sz w:val="22"/>
                <w:szCs w:val="22"/>
              </w:rPr>
              <w:t xml:space="preserve"> </w:t>
            </w:r>
            <w:proofErr w:type="spellStart"/>
            <w:r w:rsidRPr="006C2638">
              <w:rPr>
                <w:rFonts w:ascii="Arial Narrow" w:hAnsi="Arial Narrow"/>
                <w:b/>
                <w:bCs/>
                <w:sz w:val="22"/>
                <w:szCs w:val="22"/>
              </w:rPr>
              <w:t>Practices</w:t>
            </w:r>
            <w:proofErr w:type="spellEnd"/>
            <w:r w:rsidRPr="006C2638">
              <w:rPr>
                <w:rFonts w:ascii="Arial Narrow" w:hAnsi="Arial Narrow"/>
                <w:b/>
                <w:bCs/>
                <w:sz w:val="22"/>
                <w:szCs w:val="22"/>
              </w:rPr>
              <w:t xml:space="preserve"> </w:t>
            </w:r>
            <w:proofErr w:type="spellStart"/>
            <w:r w:rsidRPr="006C2638">
              <w:rPr>
                <w:rFonts w:ascii="Arial Narrow" w:hAnsi="Arial Narrow"/>
                <w:b/>
                <w:bCs/>
                <w:sz w:val="22"/>
                <w:szCs w:val="22"/>
              </w:rPr>
              <w:t>Act</w:t>
            </w:r>
            <w:proofErr w:type="spellEnd"/>
            <w:r w:rsidRPr="006C2638">
              <w:rPr>
                <w:rFonts w:ascii="Arial Narrow" w:hAnsi="Arial Narrow"/>
                <w:b/>
                <w:bCs/>
                <w:sz w:val="22"/>
                <w:szCs w:val="22"/>
              </w:rPr>
              <w:t xml:space="preserve"> "FCPA")</w:t>
            </w:r>
            <w:r w:rsidRPr="006C2638">
              <w:rPr>
                <w:rFonts w:ascii="Arial Narrow" w:hAnsi="Arial Narrow"/>
                <w:sz w:val="22"/>
                <w:szCs w:val="22"/>
              </w:rPr>
              <w:t xml:space="preserve">: La </w:t>
            </w:r>
            <w:r w:rsidR="00E75A0A">
              <w:rPr>
                <w:rFonts w:ascii="Arial Narrow" w:hAnsi="Arial Narrow"/>
                <w:sz w:val="22"/>
                <w:szCs w:val="22"/>
              </w:rPr>
              <w:t>Arrendataria</w:t>
            </w:r>
            <w:r w:rsidRPr="006C2638">
              <w:rPr>
                <w:rFonts w:ascii="Arial Narrow" w:hAnsi="Arial Narrow"/>
                <w:sz w:val="22"/>
                <w:szCs w:val="22"/>
              </w:rPr>
              <w:t xml:space="preserve"> y el </w:t>
            </w:r>
            <w:r w:rsidR="008954A8">
              <w:rPr>
                <w:rFonts w:ascii="Arial Narrow" w:hAnsi="Arial Narrow"/>
                <w:sz w:val="22"/>
                <w:szCs w:val="22"/>
              </w:rPr>
              <w:t>Garante</w:t>
            </w:r>
            <w:r w:rsidRPr="006C2638">
              <w:rPr>
                <w:rFonts w:ascii="Arial Narrow" w:hAnsi="Arial Narrow"/>
                <w:sz w:val="22"/>
                <w:szCs w:val="22"/>
              </w:rPr>
              <w:t xml:space="preserve"> aceptan que no interactuarán de manera alguna ni harán que sus agentes, empleados, directivos, directores, accionistas, socios, subsidiarias, filiales y representantes relacionados o que actúen </w:t>
            </w:r>
            <w:r w:rsidRPr="006C2638">
              <w:rPr>
                <w:rFonts w:ascii="Arial Narrow" w:hAnsi="Arial Narrow"/>
                <w:sz w:val="22"/>
                <w:szCs w:val="22"/>
              </w:rPr>
              <w:lastRenderedPageBreak/>
              <w:t>en su representación (conjuntamente, los “</w:t>
            </w:r>
            <w:r w:rsidRPr="006C2638">
              <w:rPr>
                <w:rFonts w:ascii="Arial Narrow" w:hAnsi="Arial Narrow"/>
                <w:b/>
                <w:bCs/>
                <w:sz w:val="22"/>
                <w:szCs w:val="22"/>
                <w:u w:val="single"/>
              </w:rPr>
              <w:t>Representantes</w:t>
            </w:r>
            <w:r w:rsidRPr="006C2638">
              <w:rPr>
                <w:rFonts w:ascii="Arial Narrow" w:hAnsi="Arial Narrow"/>
                <w:sz w:val="22"/>
                <w:szCs w:val="22"/>
              </w:rPr>
              <w:t>”) ni los subcontratistas, si hubiere alguno, de manera  directa o indirecta a través de un tercero intermediario, interactúen con Personas Cubiertas por la FCPA (según dicho término se define más adelante) en relación con este Contrato y los negocios/operaciones resultantes del mismo.</w:t>
            </w:r>
          </w:p>
          <w:p w14:paraId="0B2BD928" w14:textId="77777777" w:rsidR="006C2638" w:rsidRPr="006C2638" w:rsidRDefault="006C2638" w:rsidP="006C2638">
            <w:pPr>
              <w:jc w:val="both"/>
              <w:rPr>
                <w:rFonts w:ascii="Arial Narrow" w:hAnsi="Arial Narrow"/>
                <w:sz w:val="22"/>
                <w:szCs w:val="22"/>
              </w:rPr>
            </w:pPr>
          </w:p>
          <w:p w14:paraId="2C36897B" w14:textId="77777777" w:rsidR="006C2638" w:rsidRPr="006C2638" w:rsidRDefault="006C2638" w:rsidP="006C2638">
            <w:pPr>
              <w:jc w:val="both"/>
              <w:rPr>
                <w:rFonts w:ascii="Arial Narrow" w:hAnsi="Arial Narrow"/>
                <w:sz w:val="22"/>
                <w:szCs w:val="22"/>
              </w:rPr>
            </w:pPr>
            <w:r w:rsidRPr="006C2638">
              <w:rPr>
                <w:rFonts w:ascii="Arial Narrow" w:hAnsi="Arial Narrow"/>
                <w:sz w:val="22"/>
                <w:szCs w:val="22"/>
              </w:rPr>
              <w:t>Para efectos del presente Contrato, una “</w:t>
            </w:r>
            <w:r w:rsidRPr="006C2638">
              <w:rPr>
                <w:rFonts w:ascii="Arial Narrow" w:hAnsi="Arial Narrow"/>
                <w:sz w:val="22"/>
                <w:szCs w:val="22"/>
                <w:u w:val="single"/>
              </w:rPr>
              <w:t>Persona Cubierta por la FCPA</w:t>
            </w:r>
            <w:r w:rsidRPr="006C2638">
              <w:rPr>
                <w:rFonts w:ascii="Arial Narrow" w:hAnsi="Arial Narrow"/>
                <w:sz w:val="22"/>
                <w:szCs w:val="22"/>
              </w:rPr>
              <w:t>” incluye todo empleado, agente o representante de un gobierno no estadounidense y todo partido político, o funcionario o candidato de un partido político no estadounidense. Las Personas Cubiertas por la FCPA también pueden incluir miembros de la realeza, legisladores, representantes de empresas estatales (incluidos los fondos soberanos de inversión), y empleados de organizaciones públicas internacionales (que incluye, entre otros, las Naciones Unidas, el Fondo Monetario Internacional, el Banco Mundial y otras agencias y organizaciones internacionales), independientemente del cargo o categoría que los individuos ocupen, así como cualquier persona en representación de una Persona Cubierta  por  la FCPA.</w:t>
            </w:r>
          </w:p>
          <w:p w14:paraId="43450521" w14:textId="77777777" w:rsidR="006C2638" w:rsidRPr="006C2638" w:rsidRDefault="006C2638" w:rsidP="006C2638">
            <w:pPr>
              <w:jc w:val="both"/>
              <w:rPr>
                <w:rFonts w:ascii="Arial Narrow" w:hAnsi="Arial Narrow"/>
                <w:sz w:val="22"/>
                <w:szCs w:val="22"/>
              </w:rPr>
            </w:pPr>
          </w:p>
          <w:p w14:paraId="49E2ADD6" w14:textId="34558E3F" w:rsidR="006C2638" w:rsidRPr="006C2638" w:rsidRDefault="006C2638" w:rsidP="006C2638">
            <w:pPr>
              <w:jc w:val="both"/>
              <w:rPr>
                <w:rFonts w:ascii="Arial Narrow" w:hAnsi="Arial Narrow"/>
                <w:sz w:val="22"/>
                <w:szCs w:val="22"/>
              </w:rPr>
            </w:pPr>
            <w:r w:rsidRPr="006C2638">
              <w:rPr>
                <w:rFonts w:ascii="Arial Narrow" w:hAnsi="Arial Narrow"/>
                <w:b/>
                <w:bCs/>
                <w:sz w:val="22"/>
                <w:szCs w:val="22"/>
              </w:rPr>
              <w:t>25.3 Cumplimiento de otras leyes:</w:t>
            </w:r>
            <w:r w:rsidRPr="006C2638">
              <w:rPr>
                <w:rFonts w:ascii="Arial Narrow" w:hAnsi="Arial Narrow"/>
                <w:sz w:val="22"/>
                <w:szCs w:val="22"/>
              </w:rPr>
              <w:t xml:space="preserve"> La </w:t>
            </w:r>
            <w:r w:rsidR="00E75A0A">
              <w:rPr>
                <w:rFonts w:ascii="Arial Narrow" w:hAnsi="Arial Narrow"/>
                <w:sz w:val="22"/>
                <w:szCs w:val="22"/>
              </w:rPr>
              <w:t>Arrendataria</w:t>
            </w:r>
            <w:r w:rsidRPr="006C2638">
              <w:rPr>
                <w:rFonts w:ascii="Arial Narrow" w:hAnsi="Arial Narrow"/>
                <w:sz w:val="22"/>
                <w:szCs w:val="22"/>
              </w:rPr>
              <w:t xml:space="preserve"> garantiza y manifiesta a la </w:t>
            </w:r>
            <w:r w:rsidR="00E75A0A">
              <w:rPr>
                <w:rFonts w:ascii="Arial Narrow" w:hAnsi="Arial Narrow"/>
                <w:sz w:val="22"/>
                <w:szCs w:val="22"/>
              </w:rPr>
              <w:t>Arrendadora</w:t>
            </w:r>
            <w:r w:rsidRPr="006C2638">
              <w:rPr>
                <w:rFonts w:ascii="Arial Narrow" w:hAnsi="Arial Narrow"/>
                <w:sz w:val="22"/>
                <w:szCs w:val="22"/>
              </w:rPr>
              <w:t xml:space="preserve"> que en su operación cumplirá con toda la normatividad aplicable, incluyendo sin limitar a la normatividad relacionada con el ámbito laboral, fiscal, ambiental, de salud (incluyendo las medidas sanitarias derivadas del COVID-19), administrativa, así como cualquier norma oficial mexicana aplicable (Normas Oficiales Mexicanas, "NOMS"), normatividad de protección civil, normatividad de seguridad, entre otras.</w:t>
            </w:r>
          </w:p>
          <w:p w14:paraId="1833C555" w14:textId="77777777" w:rsidR="006C2638" w:rsidRPr="006C2638" w:rsidRDefault="006C2638" w:rsidP="006C2638">
            <w:pPr>
              <w:jc w:val="both"/>
              <w:rPr>
                <w:rFonts w:ascii="Arial Narrow" w:hAnsi="Arial Narrow"/>
                <w:sz w:val="22"/>
                <w:szCs w:val="22"/>
              </w:rPr>
            </w:pPr>
          </w:p>
          <w:p w14:paraId="15261883" w14:textId="71ED0C03" w:rsidR="006C2638" w:rsidRPr="006C2638" w:rsidRDefault="006C2638" w:rsidP="006C2638">
            <w:pPr>
              <w:jc w:val="both"/>
              <w:rPr>
                <w:rFonts w:ascii="Arial Narrow" w:hAnsi="Arial Narrow"/>
                <w:sz w:val="22"/>
                <w:szCs w:val="22"/>
              </w:rPr>
            </w:pPr>
            <w:r w:rsidRPr="00306C52">
              <w:rPr>
                <w:rFonts w:ascii="Arial Narrow" w:hAnsi="Arial Narrow"/>
                <w:b/>
                <w:bCs/>
                <w:sz w:val="22"/>
                <w:szCs w:val="22"/>
              </w:rPr>
              <w:t>25.4 Entrega de Información:</w:t>
            </w:r>
            <w:r w:rsidRPr="006C2638">
              <w:rPr>
                <w:rFonts w:ascii="Arial Narrow" w:hAnsi="Arial Narrow"/>
                <w:sz w:val="22"/>
                <w:szCs w:val="22"/>
              </w:rPr>
              <w:t xml:space="preserve"> La </w:t>
            </w:r>
            <w:r w:rsidR="00E75A0A">
              <w:rPr>
                <w:rFonts w:ascii="Arial Narrow" w:hAnsi="Arial Narrow"/>
                <w:sz w:val="22"/>
                <w:szCs w:val="22"/>
              </w:rPr>
              <w:t>Arrendataria</w:t>
            </w:r>
            <w:r w:rsidRPr="006C2638">
              <w:rPr>
                <w:rFonts w:ascii="Arial Narrow" w:hAnsi="Arial Narrow"/>
                <w:sz w:val="22"/>
                <w:szCs w:val="22"/>
              </w:rPr>
              <w:t xml:space="preserve"> y el </w:t>
            </w:r>
            <w:r w:rsidR="008954A8" w:rsidRPr="00306C52">
              <w:rPr>
                <w:rFonts w:ascii="Arial Narrow" w:hAnsi="Arial Narrow"/>
                <w:sz w:val="22"/>
                <w:szCs w:val="22"/>
              </w:rPr>
              <w:t>Garante</w:t>
            </w:r>
            <w:r w:rsidRPr="00306C52">
              <w:rPr>
                <w:rFonts w:ascii="Arial Narrow" w:hAnsi="Arial Narrow"/>
                <w:sz w:val="22"/>
                <w:szCs w:val="22"/>
              </w:rPr>
              <w:t xml:space="preserve"> </w:t>
            </w:r>
            <w:r w:rsidRPr="006C2638">
              <w:rPr>
                <w:rFonts w:ascii="Arial Narrow" w:hAnsi="Arial Narrow"/>
                <w:sz w:val="22"/>
                <w:szCs w:val="22"/>
              </w:rPr>
              <w:t xml:space="preserve">facilitarán a la </w:t>
            </w:r>
            <w:r w:rsidR="00E75A0A">
              <w:rPr>
                <w:rFonts w:ascii="Arial Narrow" w:hAnsi="Arial Narrow"/>
                <w:sz w:val="22"/>
                <w:szCs w:val="22"/>
              </w:rPr>
              <w:t>Arrendadora</w:t>
            </w:r>
            <w:r w:rsidRPr="006C2638">
              <w:rPr>
                <w:rFonts w:ascii="Arial Narrow" w:hAnsi="Arial Narrow"/>
                <w:sz w:val="22"/>
                <w:szCs w:val="22"/>
              </w:rPr>
              <w:t xml:space="preserve"> toda la información y documentación que ésta requiera para cumplir con la Regulación Anti-Lavado, las leyes anticorrupción y cualquier normativa aplicable a este Contrato. Dicha información y documentación se facilitará dentro de los </w:t>
            </w:r>
            <w:r w:rsidR="0090104B">
              <w:rPr>
                <w:rFonts w:ascii="Arial Narrow" w:hAnsi="Arial Narrow"/>
                <w:sz w:val="22"/>
                <w:szCs w:val="22"/>
              </w:rPr>
              <w:t>15</w:t>
            </w:r>
            <w:r w:rsidR="0090104B" w:rsidRPr="006C2638">
              <w:rPr>
                <w:rFonts w:ascii="Arial Narrow" w:hAnsi="Arial Narrow"/>
                <w:sz w:val="22"/>
                <w:szCs w:val="22"/>
              </w:rPr>
              <w:t xml:space="preserve"> </w:t>
            </w:r>
            <w:r w:rsidRPr="006C2638">
              <w:rPr>
                <w:rFonts w:ascii="Arial Narrow" w:hAnsi="Arial Narrow"/>
                <w:sz w:val="22"/>
                <w:szCs w:val="22"/>
              </w:rPr>
              <w:t>(</w:t>
            </w:r>
            <w:r w:rsidR="0090104B">
              <w:rPr>
                <w:rFonts w:ascii="Arial Narrow" w:hAnsi="Arial Narrow"/>
                <w:sz w:val="22"/>
                <w:szCs w:val="22"/>
              </w:rPr>
              <w:t>quince</w:t>
            </w:r>
            <w:r w:rsidRPr="006C2638">
              <w:rPr>
                <w:rFonts w:ascii="Arial Narrow" w:hAnsi="Arial Narrow"/>
                <w:sz w:val="22"/>
                <w:szCs w:val="22"/>
              </w:rPr>
              <w:t xml:space="preserve">) días hábiles siguientes a la solicitud escrita de la </w:t>
            </w:r>
            <w:r w:rsidR="00E75A0A">
              <w:rPr>
                <w:rFonts w:ascii="Arial Narrow" w:hAnsi="Arial Narrow"/>
                <w:sz w:val="22"/>
                <w:szCs w:val="22"/>
              </w:rPr>
              <w:t>Arrendadora</w:t>
            </w:r>
            <w:r w:rsidRPr="006C2638">
              <w:rPr>
                <w:rFonts w:ascii="Arial Narrow" w:hAnsi="Arial Narrow"/>
                <w:sz w:val="22"/>
                <w:szCs w:val="22"/>
              </w:rPr>
              <w:t>.</w:t>
            </w:r>
          </w:p>
          <w:p w14:paraId="718709C4" w14:textId="77777777" w:rsidR="006C2638" w:rsidRPr="006C2638" w:rsidRDefault="006C2638" w:rsidP="006C2638">
            <w:pPr>
              <w:jc w:val="both"/>
              <w:rPr>
                <w:rFonts w:ascii="Arial Narrow" w:hAnsi="Arial Narrow"/>
                <w:sz w:val="22"/>
                <w:szCs w:val="22"/>
              </w:rPr>
            </w:pPr>
          </w:p>
          <w:p w14:paraId="648E9C89" w14:textId="52921569" w:rsidR="006C2638" w:rsidRPr="006C2638" w:rsidRDefault="006C2638" w:rsidP="006C2638">
            <w:pPr>
              <w:jc w:val="both"/>
              <w:rPr>
                <w:rFonts w:ascii="Arial Narrow" w:hAnsi="Arial Narrow"/>
                <w:sz w:val="22"/>
                <w:szCs w:val="22"/>
              </w:rPr>
            </w:pPr>
            <w:r w:rsidRPr="006C2638">
              <w:rPr>
                <w:rFonts w:ascii="Arial Narrow" w:hAnsi="Arial Narrow"/>
                <w:sz w:val="22"/>
                <w:szCs w:val="22"/>
              </w:rPr>
              <w:t xml:space="preserve">Adicionalmente, la </w:t>
            </w:r>
            <w:r w:rsidR="00E75A0A">
              <w:rPr>
                <w:rFonts w:ascii="Arial Narrow" w:hAnsi="Arial Narrow"/>
                <w:sz w:val="22"/>
                <w:szCs w:val="22"/>
              </w:rPr>
              <w:t>Arrendataria</w:t>
            </w:r>
            <w:r w:rsidRPr="006C2638">
              <w:rPr>
                <w:rFonts w:ascii="Arial Narrow" w:hAnsi="Arial Narrow"/>
                <w:sz w:val="22"/>
                <w:szCs w:val="22"/>
              </w:rPr>
              <w:t xml:space="preserve"> deberá proporcionar a la </w:t>
            </w:r>
            <w:r w:rsidR="00E75A0A">
              <w:rPr>
                <w:rFonts w:ascii="Arial Narrow" w:hAnsi="Arial Narrow"/>
                <w:sz w:val="22"/>
                <w:szCs w:val="22"/>
              </w:rPr>
              <w:t>Arrendadora</w:t>
            </w:r>
            <w:r w:rsidRPr="006C2638">
              <w:rPr>
                <w:rFonts w:ascii="Arial Narrow" w:hAnsi="Arial Narrow"/>
                <w:sz w:val="22"/>
                <w:szCs w:val="22"/>
              </w:rPr>
              <w:t xml:space="preserve"> </w:t>
            </w:r>
            <w:r w:rsidR="0090104B">
              <w:rPr>
                <w:rFonts w:ascii="Arial Narrow" w:hAnsi="Arial Narrow"/>
                <w:sz w:val="22"/>
                <w:szCs w:val="22"/>
              </w:rPr>
              <w:t xml:space="preserve">previa solicitud de la </w:t>
            </w:r>
            <w:r w:rsidR="00E75A0A">
              <w:rPr>
                <w:rFonts w:ascii="Arial Narrow" w:hAnsi="Arial Narrow"/>
                <w:sz w:val="22"/>
                <w:szCs w:val="22"/>
              </w:rPr>
              <w:t>Arrendadora</w:t>
            </w:r>
            <w:r w:rsidR="0090104B">
              <w:rPr>
                <w:rFonts w:ascii="Arial Narrow" w:hAnsi="Arial Narrow"/>
                <w:sz w:val="22"/>
                <w:szCs w:val="22"/>
              </w:rPr>
              <w:t xml:space="preserve"> </w:t>
            </w:r>
            <w:r w:rsidRPr="006C2638">
              <w:rPr>
                <w:rFonts w:ascii="Arial Narrow" w:hAnsi="Arial Narrow"/>
                <w:sz w:val="22"/>
                <w:szCs w:val="22"/>
              </w:rPr>
              <w:t xml:space="preserve">todos los documentos e información necesarios para confirmar su cumplimiento con toda la normatividad aplicable a nivel local, estatal y federal (por ejemplo, cumplimiento fiscal, cumplimiento ambiental, cumplimiento contra el lavado de dinero, cumplimiento administrativo, cumplimiento laboral, entre otros). </w:t>
            </w:r>
          </w:p>
          <w:p w14:paraId="4E18292E" w14:textId="77777777" w:rsidR="006C2638" w:rsidRPr="006C2638" w:rsidRDefault="006C2638" w:rsidP="006C2638">
            <w:pPr>
              <w:jc w:val="both"/>
              <w:rPr>
                <w:rFonts w:ascii="Arial Narrow" w:hAnsi="Arial Narrow"/>
                <w:sz w:val="22"/>
                <w:szCs w:val="22"/>
              </w:rPr>
            </w:pPr>
          </w:p>
          <w:p w14:paraId="0FF0BBC1" w14:textId="442DA98C" w:rsidR="006C2638" w:rsidRPr="006C2638" w:rsidRDefault="006C2638" w:rsidP="006C2638">
            <w:pPr>
              <w:jc w:val="both"/>
              <w:rPr>
                <w:rFonts w:ascii="Arial Narrow" w:hAnsi="Arial Narrow"/>
                <w:sz w:val="22"/>
                <w:szCs w:val="22"/>
              </w:rPr>
            </w:pPr>
            <w:r w:rsidRPr="006C2638">
              <w:rPr>
                <w:rFonts w:ascii="Arial Narrow" w:hAnsi="Arial Narrow"/>
                <w:b/>
                <w:bCs/>
                <w:sz w:val="22"/>
                <w:szCs w:val="22"/>
              </w:rPr>
              <w:t>25.5 Indemnización:</w:t>
            </w:r>
            <w:r w:rsidRPr="006C2638">
              <w:rPr>
                <w:rFonts w:ascii="Arial Narrow" w:hAnsi="Arial Narrow"/>
                <w:sz w:val="22"/>
                <w:szCs w:val="22"/>
              </w:rPr>
              <w:t xml:space="preserve"> En caso de que la </w:t>
            </w:r>
            <w:r w:rsidR="00E75A0A">
              <w:rPr>
                <w:rFonts w:ascii="Arial Narrow" w:hAnsi="Arial Narrow"/>
                <w:sz w:val="22"/>
                <w:szCs w:val="22"/>
              </w:rPr>
              <w:t>Arrendataria</w:t>
            </w:r>
            <w:r w:rsidRPr="006C2638">
              <w:rPr>
                <w:rFonts w:ascii="Arial Narrow" w:hAnsi="Arial Narrow"/>
                <w:sz w:val="22"/>
                <w:szCs w:val="22"/>
              </w:rPr>
              <w:t xml:space="preserve"> incumpla sus obligaciones de acuerdo con esta cláusula la </w:t>
            </w:r>
            <w:r w:rsidR="00E75A0A">
              <w:rPr>
                <w:rFonts w:ascii="Arial Narrow" w:hAnsi="Arial Narrow"/>
                <w:sz w:val="22"/>
                <w:szCs w:val="22"/>
              </w:rPr>
              <w:t>Arrendataria</w:t>
            </w:r>
            <w:r w:rsidRPr="006C2638">
              <w:rPr>
                <w:rFonts w:ascii="Arial Narrow" w:hAnsi="Arial Narrow"/>
                <w:sz w:val="22"/>
                <w:szCs w:val="22"/>
              </w:rPr>
              <w:t xml:space="preserve"> se obliga a liberar a la </w:t>
            </w:r>
            <w:r w:rsidR="00E75A0A">
              <w:rPr>
                <w:rFonts w:ascii="Arial Narrow" w:hAnsi="Arial Narrow"/>
                <w:sz w:val="22"/>
                <w:szCs w:val="22"/>
              </w:rPr>
              <w:t>Arrendadora</w:t>
            </w:r>
            <w:r w:rsidRPr="006C2638">
              <w:rPr>
                <w:rFonts w:ascii="Arial Narrow" w:hAnsi="Arial Narrow"/>
                <w:sz w:val="22"/>
                <w:szCs w:val="22"/>
              </w:rPr>
              <w:t xml:space="preserve"> de cualquier reclamación o controversia relacionada, y se obliga a pagar: (i) cualquier gasto en el que incurra la </w:t>
            </w:r>
            <w:r w:rsidR="00E75A0A">
              <w:rPr>
                <w:rFonts w:ascii="Arial Narrow" w:hAnsi="Arial Narrow"/>
                <w:sz w:val="22"/>
                <w:szCs w:val="22"/>
              </w:rPr>
              <w:t>Arrendadora</w:t>
            </w:r>
            <w:r w:rsidRPr="006C2638">
              <w:rPr>
                <w:rFonts w:ascii="Arial Narrow" w:hAnsi="Arial Narrow"/>
                <w:sz w:val="22"/>
                <w:szCs w:val="22"/>
              </w:rPr>
              <w:t xml:space="preserve"> derivado del incumplimiento (por </w:t>
            </w:r>
            <w:r w:rsidRPr="006C2638">
              <w:rPr>
                <w:rFonts w:ascii="Arial Narrow" w:hAnsi="Arial Narrow"/>
                <w:sz w:val="22"/>
                <w:szCs w:val="22"/>
              </w:rPr>
              <w:lastRenderedPageBreak/>
              <w:t>ejemplo, honorarios de abogados, gastos judiciales, honorarios de expertos y consultores, entre otros); (</w:t>
            </w:r>
            <w:proofErr w:type="spellStart"/>
            <w:r w:rsidRPr="006C2638">
              <w:rPr>
                <w:rFonts w:ascii="Arial Narrow" w:hAnsi="Arial Narrow"/>
                <w:sz w:val="22"/>
                <w:szCs w:val="22"/>
              </w:rPr>
              <w:t>ii</w:t>
            </w:r>
            <w:proofErr w:type="spellEnd"/>
            <w:r w:rsidRPr="006C2638">
              <w:rPr>
                <w:rFonts w:ascii="Arial Narrow" w:hAnsi="Arial Narrow"/>
                <w:sz w:val="22"/>
                <w:szCs w:val="22"/>
              </w:rPr>
              <w:t xml:space="preserve">) cualquier gasto en el que incurra la </w:t>
            </w:r>
            <w:r w:rsidR="00E75A0A">
              <w:rPr>
                <w:rFonts w:ascii="Arial Narrow" w:hAnsi="Arial Narrow"/>
                <w:sz w:val="22"/>
                <w:szCs w:val="22"/>
              </w:rPr>
              <w:t>Arrendadora</w:t>
            </w:r>
            <w:r w:rsidRPr="006C2638">
              <w:rPr>
                <w:rFonts w:ascii="Arial Narrow" w:hAnsi="Arial Narrow"/>
                <w:sz w:val="22"/>
                <w:szCs w:val="22"/>
              </w:rPr>
              <w:t xml:space="preserve"> para proteger su reputación (por ejemplo, gastos de comunicados de prensa, honorarios de gestores de crisis, honorarios de consultores de relaciones públicas, entre otros); (</w:t>
            </w:r>
            <w:proofErr w:type="spellStart"/>
            <w:r w:rsidRPr="006C2638">
              <w:rPr>
                <w:rFonts w:ascii="Arial Narrow" w:hAnsi="Arial Narrow"/>
                <w:sz w:val="22"/>
                <w:szCs w:val="22"/>
              </w:rPr>
              <w:t>iii</w:t>
            </w:r>
            <w:proofErr w:type="spellEnd"/>
            <w:r w:rsidRPr="006C2638">
              <w:rPr>
                <w:rFonts w:ascii="Arial Narrow" w:hAnsi="Arial Narrow"/>
                <w:sz w:val="22"/>
                <w:szCs w:val="22"/>
              </w:rPr>
              <w:t xml:space="preserve">) cualquier gasto en el que incurra la </w:t>
            </w:r>
            <w:r w:rsidR="00E75A0A">
              <w:rPr>
                <w:rFonts w:ascii="Arial Narrow" w:hAnsi="Arial Narrow"/>
                <w:sz w:val="22"/>
                <w:szCs w:val="22"/>
              </w:rPr>
              <w:t>Arrendadora</w:t>
            </w:r>
            <w:r w:rsidRPr="006C2638">
              <w:rPr>
                <w:rFonts w:ascii="Arial Narrow" w:hAnsi="Arial Narrow"/>
                <w:sz w:val="22"/>
                <w:szCs w:val="22"/>
              </w:rPr>
              <w:t xml:space="preserve"> en caso de rescisión de contratos o financiación que sea consecuencia de la infracción de la </w:t>
            </w:r>
            <w:r w:rsidR="00E75A0A">
              <w:rPr>
                <w:rFonts w:ascii="Arial Narrow" w:hAnsi="Arial Narrow"/>
                <w:sz w:val="22"/>
                <w:szCs w:val="22"/>
              </w:rPr>
              <w:t>Arrendataria</w:t>
            </w:r>
            <w:r w:rsidRPr="006C2638">
              <w:rPr>
                <w:rFonts w:ascii="Arial Narrow" w:hAnsi="Arial Narrow"/>
                <w:sz w:val="22"/>
                <w:szCs w:val="22"/>
              </w:rPr>
              <w:t xml:space="preserve"> (por ejemplo, gastos de penalización).</w:t>
            </w:r>
          </w:p>
          <w:p w14:paraId="215FA020" w14:textId="77777777" w:rsidR="006C2638" w:rsidRPr="006C2638" w:rsidRDefault="006C2638" w:rsidP="006C2638">
            <w:pPr>
              <w:jc w:val="both"/>
              <w:rPr>
                <w:rFonts w:ascii="Arial Narrow" w:hAnsi="Arial Narrow"/>
                <w:sz w:val="22"/>
                <w:szCs w:val="22"/>
              </w:rPr>
            </w:pPr>
          </w:p>
          <w:p w14:paraId="57B4388B" w14:textId="4DA59AEF" w:rsidR="009552EC" w:rsidRDefault="006C2638" w:rsidP="0090104B">
            <w:pPr>
              <w:jc w:val="both"/>
              <w:rPr>
                <w:rFonts w:ascii="Arial Narrow" w:hAnsi="Arial Narrow"/>
                <w:sz w:val="22"/>
                <w:szCs w:val="22"/>
              </w:rPr>
            </w:pPr>
            <w:r w:rsidRPr="006C2638">
              <w:rPr>
                <w:rFonts w:ascii="Arial Narrow" w:hAnsi="Arial Narrow"/>
                <w:sz w:val="22"/>
                <w:szCs w:val="22"/>
              </w:rPr>
              <w:t xml:space="preserve">Por lo tanto, la </w:t>
            </w:r>
            <w:r w:rsidR="00E75A0A">
              <w:rPr>
                <w:rFonts w:ascii="Arial Narrow" w:hAnsi="Arial Narrow"/>
                <w:sz w:val="22"/>
                <w:szCs w:val="22"/>
              </w:rPr>
              <w:t>Arrendataria</w:t>
            </w:r>
            <w:r w:rsidRPr="006C2638">
              <w:rPr>
                <w:rFonts w:ascii="Arial Narrow" w:hAnsi="Arial Narrow"/>
                <w:sz w:val="22"/>
                <w:szCs w:val="22"/>
              </w:rPr>
              <w:t xml:space="preserve"> se obliga a indemnizar y eximir a la </w:t>
            </w:r>
            <w:r w:rsidR="00E75A0A">
              <w:rPr>
                <w:rFonts w:ascii="Arial Narrow" w:hAnsi="Arial Narrow"/>
                <w:sz w:val="22"/>
                <w:szCs w:val="22"/>
              </w:rPr>
              <w:t>Arrendadora</w:t>
            </w:r>
            <w:r w:rsidRPr="006C2638">
              <w:rPr>
                <w:rFonts w:ascii="Arial Narrow" w:hAnsi="Arial Narrow"/>
                <w:sz w:val="22"/>
                <w:szCs w:val="22"/>
              </w:rPr>
              <w:t xml:space="preserve"> de cualquier daño y perjuicio derivado de cualquier incumplimiento a esta cláusula, incluyendo el pago de honorarios de abogados, gastos judiciales, honorarios de expertos y consultores, multas, sanciones, entre otros. Las Partes acuerdan que la </w:t>
            </w:r>
            <w:r w:rsidR="00E75A0A">
              <w:rPr>
                <w:rFonts w:ascii="Arial Narrow" w:hAnsi="Arial Narrow"/>
                <w:sz w:val="22"/>
                <w:szCs w:val="22"/>
              </w:rPr>
              <w:t>Arrendadora</w:t>
            </w:r>
            <w:r w:rsidRPr="006C2638">
              <w:rPr>
                <w:rFonts w:ascii="Arial Narrow" w:hAnsi="Arial Narrow"/>
                <w:sz w:val="22"/>
                <w:szCs w:val="22"/>
              </w:rPr>
              <w:t xml:space="preserve"> seleccionará a su entera discreción el equipo jurídico para su defensa.</w:t>
            </w:r>
          </w:p>
          <w:p w14:paraId="2C03ABE0" w14:textId="6943F8CD" w:rsidR="00C4167E" w:rsidRPr="006C2638" w:rsidRDefault="00C4167E" w:rsidP="0090104B">
            <w:pPr>
              <w:jc w:val="both"/>
              <w:rPr>
                <w:rFonts w:ascii="Arial Narrow" w:hAnsi="Arial Narrow"/>
                <w:sz w:val="22"/>
                <w:szCs w:val="22"/>
              </w:rPr>
            </w:pPr>
          </w:p>
        </w:tc>
      </w:tr>
      <w:tr w:rsidR="004A170D" w:rsidRPr="00937F50" w14:paraId="774EAAB8" w14:textId="77777777" w:rsidTr="00E842D3">
        <w:tc>
          <w:tcPr>
            <w:tcW w:w="5395" w:type="dxa"/>
          </w:tcPr>
          <w:p w14:paraId="37A05A74" w14:textId="13DFB2EC" w:rsidR="00D9489D" w:rsidRPr="00E842D3" w:rsidRDefault="00D9489D" w:rsidP="00D9489D">
            <w:pPr>
              <w:jc w:val="both"/>
              <w:rPr>
                <w:rFonts w:ascii="Arial Narrow" w:hAnsi="Arial Narrow"/>
                <w:b/>
                <w:bCs/>
                <w:sz w:val="22"/>
                <w:szCs w:val="22"/>
                <w:u w:val="single"/>
                <w:lang w:val="en-US"/>
              </w:rPr>
            </w:pPr>
            <w:r w:rsidRPr="00E842D3">
              <w:rPr>
                <w:rFonts w:ascii="Arial Narrow" w:hAnsi="Arial Narrow"/>
                <w:b/>
                <w:bCs/>
                <w:sz w:val="22"/>
                <w:szCs w:val="22"/>
                <w:u w:val="single"/>
                <w:lang w:val="en-US"/>
              </w:rPr>
              <w:lastRenderedPageBreak/>
              <w:t>26 NOTICES</w:t>
            </w:r>
          </w:p>
          <w:p w14:paraId="268FAF2D" w14:textId="77777777" w:rsidR="00CC185B" w:rsidRPr="00CC185B" w:rsidRDefault="00CC185B" w:rsidP="00D9489D">
            <w:pPr>
              <w:jc w:val="both"/>
              <w:rPr>
                <w:rFonts w:ascii="Arial Narrow" w:hAnsi="Arial Narrow"/>
                <w:b/>
                <w:bCs/>
                <w:sz w:val="22"/>
                <w:szCs w:val="22"/>
                <w:lang w:val="en-US"/>
              </w:rPr>
            </w:pPr>
          </w:p>
          <w:p w14:paraId="1DBAF03B" w14:textId="745FE23F" w:rsidR="00D9489D" w:rsidRPr="00306C52" w:rsidRDefault="00D9489D" w:rsidP="00D9489D">
            <w:pPr>
              <w:jc w:val="both"/>
              <w:rPr>
                <w:rFonts w:ascii="Arial Narrow" w:hAnsi="Arial Narrow"/>
                <w:sz w:val="22"/>
                <w:szCs w:val="22"/>
                <w:lang w:val="en-US"/>
              </w:rPr>
            </w:pPr>
            <w:r w:rsidRPr="00306C52">
              <w:rPr>
                <w:rFonts w:ascii="Arial Narrow" w:hAnsi="Arial Narrow"/>
                <w:sz w:val="22"/>
                <w:szCs w:val="22"/>
                <w:lang w:val="en-US"/>
              </w:rPr>
              <w:t xml:space="preserve">Any notice between the Parties to be given pursuant to this </w:t>
            </w:r>
            <w:r w:rsidR="00A72439">
              <w:rPr>
                <w:rFonts w:ascii="Arial Narrow" w:hAnsi="Arial Narrow"/>
                <w:sz w:val="22"/>
                <w:szCs w:val="22"/>
                <w:lang w:val="en-US"/>
              </w:rPr>
              <w:t>Lease Agreement</w:t>
            </w:r>
            <w:r w:rsidRPr="00306C52">
              <w:rPr>
                <w:rFonts w:ascii="Arial Narrow" w:hAnsi="Arial Narrow"/>
                <w:sz w:val="22"/>
                <w:szCs w:val="22"/>
                <w:lang w:val="en-US"/>
              </w:rPr>
              <w:t xml:space="preserve"> shall be made </w:t>
            </w:r>
            <w:r w:rsidR="00635197">
              <w:rPr>
                <w:rFonts w:ascii="Arial Narrow" w:hAnsi="Arial Narrow"/>
                <w:sz w:val="22"/>
                <w:szCs w:val="22"/>
                <w:lang w:val="en-US"/>
              </w:rPr>
              <w:t xml:space="preserve">by the Parties, </w:t>
            </w:r>
            <w:r w:rsidRPr="00306C52">
              <w:rPr>
                <w:rFonts w:ascii="Arial Narrow" w:hAnsi="Arial Narrow"/>
                <w:sz w:val="22"/>
                <w:szCs w:val="22"/>
                <w:lang w:val="en-US"/>
              </w:rPr>
              <w:t>in writing</w:t>
            </w:r>
            <w:r w:rsidR="00EA539C">
              <w:rPr>
                <w:rFonts w:ascii="Arial Narrow" w:hAnsi="Arial Narrow"/>
                <w:sz w:val="22"/>
                <w:szCs w:val="22"/>
                <w:lang w:val="en-US"/>
              </w:rPr>
              <w:t xml:space="preserve"> or</w:t>
            </w:r>
            <w:r w:rsidRPr="00306C52">
              <w:rPr>
                <w:rFonts w:ascii="Arial Narrow" w:hAnsi="Arial Narrow"/>
                <w:sz w:val="22"/>
                <w:szCs w:val="22"/>
                <w:lang w:val="en-US"/>
              </w:rPr>
              <w:t xml:space="preserve"> by email</w:t>
            </w:r>
            <w:r w:rsidR="00635197">
              <w:rPr>
                <w:rFonts w:ascii="Arial Narrow" w:hAnsi="Arial Narrow"/>
                <w:sz w:val="22"/>
                <w:szCs w:val="22"/>
                <w:lang w:val="en-US"/>
              </w:rPr>
              <w:t>,</w:t>
            </w:r>
            <w:r w:rsidRPr="00306C52">
              <w:rPr>
                <w:rFonts w:ascii="Arial Narrow" w:hAnsi="Arial Narrow"/>
                <w:sz w:val="22"/>
                <w:szCs w:val="22"/>
                <w:lang w:val="en-US"/>
              </w:rPr>
              <w:t xml:space="preserve"> with acknowledgment of receipt </w:t>
            </w:r>
            <w:r w:rsidR="00596B42">
              <w:rPr>
                <w:rFonts w:ascii="Arial Narrow" w:hAnsi="Arial Narrow"/>
                <w:sz w:val="22"/>
                <w:szCs w:val="22"/>
                <w:lang w:val="en-US"/>
              </w:rPr>
              <w:t xml:space="preserve">(in addition to any other requirement set forth under the corresponding section of this Lease Agreement) </w:t>
            </w:r>
            <w:r w:rsidRPr="00306C52">
              <w:rPr>
                <w:rFonts w:ascii="Arial Narrow" w:hAnsi="Arial Narrow"/>
                <w:sz w:val="22"/>
                <w:szCs w:val="22"/>
                <w:lang w:val="en-US"/>
              </w:rPr>
              <w:t>to the following addresses:</w:t>
            </w:r>
          </w:p>
          <w:p w14:paraId="02F76F97" w14:textId="77777777" w:rsidR="004A170D" w:rsidRDefault="004A170D" w:rsidP="009552EC">
            <w:pPr>
              <w:jc w:val="both"/>
              <w:rPr>
                <w:rFonts w:ascii="Arial Narrow" w:hAnsi="Arial Narrow"/>
                <w:sz w:val="22"/>
                <w:szCs w:val="22"/>
                <w:lang w:val="en-US"/>
              </w:rPr>
            </w:pPr>
          </w:p>
          <w:p w14:paraId="5627E880" w14:textId="77777777" w:rsidR="00635197" w:rsidRPr="00306C52" w:rsidRDefault="00635197" w:rsidP="009552EC">
            <w:pPr>
              <w:jc w:val="both"/>
              <w:rPr>
                <w:rFonts w:ascii="Arial Narrow" w:hAnsi="Arial Narrow"/>
                <w:sz w:val="22"/>
                <w:szCs w:val="22"/>
                <w:lang w:val="en-US"/>
              </w:rPr>
            </w:pPr>
          </w:p>
          <w:p w14:paraId="6A9E6F7B" w14:textId="3913625B" w:rsidR="009B7C34" w:rsidRPr="00930A41" w:rsidRDefault="00D62AC9" w:rsidP="009B7C34">
            <w:pPr>
              <w:jc w:val="both"/>
              <w:rPr>
                <w:rFonts w:ascii="Arial Narrow" w:hAnsi="Arial Narrow"/>
                <w:b/>
                <w:bCs/>
                <w:sz w:val="22"/>
                <w:szCs w:val="22"/>
                <w:lang w:val="es-ES"/>
              </w:rPr>
            </w:pPr>
            <w:proofErr w:type="spellStart"/>
            <w:r>
              <w:rPr>
                <w:rFonts w:ascii="Arial Narrow" w:hAnsi="Arial Narrow"/>
                <w:b/>
                <w:bCs/>
                <w:sz w:val="22"/>
                <w:szCs w:val="22"/>
                <w:lang w:val="es-ES"/>
              </w:rPr>
              <w:t>Landlord</w:t>
            </w:r>
            <w:r w:rsidR="009B7C34" w:rsidRPr="00930A41">
              <w:rPr>
                <w:rFonts w:ascii="Arial Narrow" w:hAnsi="Arial Narrow"/>
                <w:b/>
                <w:bCs/>
                <w:sz w:val="22"/>
                <w:szCs w:val="22"/>
                <w:lang w:val="es-ES"/>
              </w:rPr>
              <w:t>’s</w:t>
            </w:r>
            <w:proofErr w:type="spellEnd"/>
            <w:r w:rsidR="009B7C34" w:rsidRPr="00930A41">
              <w:rPr>
                <w:rFonts w:ascii="Arial Narrow" w:hAnsi="Arial Narrow"/>
                <w:b/>
                <w:bCs/>
                <w:sz w:val="22"/>
                <w:szCs w:val="22"/>
                <w:lang w:val="es-ES"/>
              </w:rPr>
              <w:t xml:space="preserve"> </w:t>
            </w:r>
            <w:proofErr w:type="spellStart"/>
            <w:r w:rsidR="009B7C34" w:rsidRPr="00930A41">
              <w:rPr>
                <w:rFonts w:ascii="Arial Narrow" w:hAnsi="Arial Narrow"/>
                <w:b/>
                <w:bCs/>
                <w:sz w:val="22"/>
                <w:szCs w:val="22"/>
                <w:lang w:val="es-ES"/>
              </w:rPr>
              <w:t>Address</w:t>
            </w:r>
            <w:proofErr w:type="spellEnd"/>
            <w:r w:rsidR="009B7C34" w:rsidRPr="00930A41">
              <w:rPr>
                <w:rFonts w:ascii="Arial Narrow" w:hAnsi="Arial Narrow"/>
                <w:b/>
                <w:bCs/>
                <w:sz w:val="22"/>
                <w:szCs w:val="22"/>
                <w:lang w:val="es-ES"/>
              </w:rPr>
              <w:t xml:space="preserve"> / Domicilio de la </w:t>
            </w:r>
            <w:r w:rsidR="00E75A0A">
              <w:rPr>
                <w:rFonts w:ascii="Arial Narrow" w:hAnsi="Arial Narrow"/>
                <w:b/>
                <w:bCs/>
                <w:sz w:val="22"/>
                <w:szCs w:val="22"/>
                <w:lang w:val="es-ES"/>
              </w:rPr>
              <w:t>Arrendadora</w:t>
            </w:r>
          </w:p>
          <w:p w14:paraId="51F1CED9" w14:textId="2D31365F" w:rsidR="009B7C34" w:rsidRPr="00930A41" w:rsidRDefault="009B7C34" w:rsidP="009B7C34">
            <w:pPr>
              <w:jc w:val="both"/>
              <w:rPr>
                <w:rFonts w:ascii="Arial Narrow" w:hAnsi="Arial Narrow"/>
                <w:sz w:val="22"/>
                <w:szCs w:val="22"/>
                <w:lang w:val="es-ES"/>
              </w:rPr>
            </w:pPr>
            <w:r w:rsidRPr="00930A41">
              <w:rPr>
                <w:rFonts w:ascii="Arial Narrow" w:hAnsi="Arial Narrow"/>
                <w:sz w:val="22"/>
                <w:szCs w:val="22"/>
                <w:lang w:val="es-ES"/>
              </w:rPr>
              <w:t>Avenida San Jeronimo 310, piso 23, colonia San Jeronimo, Monterrey, Nuevo León, 64640.</w:t>
            </w:r>
          </w:p>
          <w:p w14:paraId="44993FD6" w14:textId="38E6F728" w:rsidR="009B7C34" w:rsidRPr="00930A41" w:rsidRDefault="009B7C34" w:rsidP="009B7C34">
            <w:pPr>
              <w:jc w:val="both"/>
              <w:rPr>
                <w:rFonts w:ascii="Arial Narrow" w:hAnsi="Arial Narrow"/>
                <w:sz w:val="22"/>
                <w:szCs w:val="22"/>
                <w:lang w:val="es-ES"/>
              </w:rPr>
            </w:pPr>
            <w:proofErr w:type="spellStart"/>
            <w:r w:rsidRPr="00930A41">
              <w:rPr>
                <w:rFonts w:ascii="Arial Narrow" w:hAnsi="Arial Narrow"/>
                <w:sz w:val="22"/>
                <w:szCs w:val="22"/>
                <w:lang w:val="es-ES"/>
              </w:rPr>
              <w:t>Attention</w:t>
            </w:r>
            <w:proofErr w:type="spellEnd"/>
            <w:r w:rsidRPr="00930A41">
              <w:rPr>
                <w:rFonts w:ascii="Arial Narrow" w:hAnsi="Arial Narrow"/>
                <w:sz w:val="22"/>
                <w:szCs w:val="22"/>
                <w:lang w:val="es-ES"/>
              </w:rPr>
              <w:t xml:space="preserve"> </w:t>
            </w:r>
            <w:proofErr w:type="spellStart"/>
            <w:r w:rsidRPr="00930A41">
              <w:rPr>
                <w:rFonts w:ascii="Arial Narrow" w:hAnsi="Arial Narrow"/>
                <w:sz w:val="22"/>
                <w:szCs w:val="22"/>
                <w:lang w:val="es-ES"/>
              </w:rPr>
              <w:t>to</w:t>
            </w:r>
            <w:proofErr w:type="spellEnd"/>
            <w:r w:rsidRPr="00930A41">
              <w:rPr>
                <w:rFonts w:ascii="Arial Narrow" w:hAnsi="Arial Narrow"/>
                <w:sz w:val="22"/>
                <w:szCs w:val="22"/>
                <w:lang w:val="es-ES"/>
              </w:rPr>
              <w:t xml:space="preserve">/Atención a: </w:t>
            </w:r>
            <w:r w:rsidR="00A46BA3" w:rsidRPr="00930A41">
              <w:rPr>
                <w:rFonts w:ascii="Arial Narrow" w:hAnsi="Arial Narrow"/>
                <w:sz w:val="22"/>
                <w:szCs w:val="22"/>
                <w:lang w:val="es-ES"/>
              </w:rPr>
              <w:t>Cristobal Ruelas Castro</w:t>
            </w:r>
            <w:r w:rsidR="00CC50FB">
              <w:rPr>
                <w:rFonts w:ascii="Arial Narrow" w:hAnsi="Arial Narrow"/>
                <w:sz w:val="22"/>
                <w:szCs w:val="22"/>
                <w:lang w:val="es-ES"/>
              </w:rPr>
              <w:t xml:space="preserve">, </w:t>
            </w:r>
            <w:proofErr w:type="spellStart"/>
            <w:r w:rsidR="00635197">
              <w:rPr>
                <w:rFonts w:ascii="Arial Narrow" w:hAnsi="Arial Narrow"/>
                <w:sz w:val="22"/>
                <w:szCs w:val="22"/>
                <w:lang w:val="es-ES"/>
              </w:rPr>
              <w:t>Ahidé</w:t>
            </w:r>
            <w:proofErr w:type="spellEnd"/>
            <w:r w:rsidR="00635197">
              <w:rPr>
                <w:rFonts w:ascii="Arial Narrow" w:hAnsi="Arial Narrow"/>
                <w:sz w:val="22"/>
                <w:szCs w:val="22"/>
                <w:lang w:val="es-ES"/>
              </w:rPr>
              <w:t xml:space="preserve"> Marlene Pérez García</w:t>
            </w:r>
          </w:p>
          <w:p w14:paraId="4632C8E3" w14:textId="44DF4690" w:rsidR="009B7C34" w:rsidRPr="00930A41" w:rsidRDefault="009B7C34" w:rsidP="009B7C34">
            <w:pPr>
              <w:jc w:val="both"/>
              <w:rPr>
                <w:rFonts w:ascii="Arial Narrow" w:hAnsi="Arial Narrow"/>
                <w:sz w:val="22"/>
                <w:szCs w:val="22"/>
                <w:lang w:val="es-ES"/>
              </w:rPr>
            </w:pPr>
            <w:r w:rsidRPr="00930A41">
              <w:rPr>
                <w:rFonts w:ascii="Arial Narrow" w:hAnsi="Arial Narrow"/>
                <w:sz w:val="22"/>
                <w:szCs w:val="22"/>
                <w:lang w:val="es-ES"/>
              </w:rPr>
              <w:t xml:space="preserve">Email/Correo Electrónico: </w:t>
            </w:r>
            <w:hyperlink r:id="rId15" w:history="1">
              <w:r w:rsidR="00CC50FB" w:rsidRPr="00981888">
                <w:rPr>
                  <w:rStyle w:val="Hipervnculo"/>
                  <w:rFonts w:ascii="Arial Narrow" w:hAnsi="Arial Narrow"/>
                  <w:sz w:val="22"/>
                  <w:szCs w:val="22"/>
                  <w:lang w:val="es-ES"/>
                </w:rPr>
                <w:t>cristobal.ruelas@areya.com.mx</w:t>
              </w:r>
            </w:hyperlink>
            <w:r w:rsidR="00CC50FB">
              <w:rPr>
                <w:rFonts w:ascii="Arial Narrow" w:hAnsi="Arial Narrow"/>
                <w:sz w:val="22"/>
                <w:szCs w:val="22"/>
                <w:lang w:val="es-ES"/>
              </w:rPr>
              <w:t xml:space="preserve">, </w:t>
            </w:r>
            <w:hyperlink r:id="rId16" w:history="1">
              <w:r w:rsidR="00CC50FB" w:rsidRPr="00981888">
                <w:rPr>
                  <w:rStyle w:val="Hipervnculo"/>
                  <w:rFonts w:ascii="Arial Narrow" w:hAnsi="Arial Narrow"/>
                  <w:sz w:val="22"/>
                  <w:szCs w:val="22"/>
                  <w:lang w:val="es-ES"/>
                </w:rPr>
                <w:t>ahide.perez@areya.com.mx</w:t>
              </w:r>
            </w:hyperlink>
            <w:r w:rsidR="00CC50FB">
              <w:rPr>
                <w:rFonts w:ascii="Arial Narrow" w:hAnsi="Arial Narrow"/>
                <w:sz w:val="22"/>
                <w:szCs w:val="22"/>
                <w:lang w:val="es-ES"/>
              </w:rPr>
              <w:t xml:space="preserve"> </w:t>
            </w:r>
          </w:p>
          <w:p w14:paraId="255185A2" w14:textId="7C88D745" w:rsidR="009B7C34" w:rsidRPr="00930A41" w:rsidRDefault="009B7C34" w:rsidP="009B7C34">
            <w:pPr>
              <w:jc w:val="both"/>
              <w:rPr>
                <w:rFonts w:ascii="Arial Narrow" w:hAnsi="Arial Narrow"/>
                <w:sz w:val="22"/>
                <w:szCs w:val="22"/>
                <w:lang w:val="es-ES"/>
              </w:rPr>
            </w:pPr>
            <w:proofErr w:type="spellStart"/>
            <w:r w:rsidRPr="00930A41">
              <w:rPr>
                <w:rFonts w:ascii="Arial Narrow" w:hAnsi="Arial Narrow"/>
                <w:sz w:val="22"/>
                <w:szCs w:val="22"/>
                <w:lang w:val="es-ES"/>
              </w:rPr>
              <w:t>Telephone</w:t>
            </w:r>
            <w:proofErr w:type="spellEnd"/>
            <w:r w:rsidRPr="00930A41">
              <w:rPr>
                <w:rFonts w:ascii="Arial Narrow" w:hAnsi="Arial Narrow"/>
                <w:sz w:val="22"/>
                <w:szCs w:val="22"/>
                <w:lang w:val="es-ES"/>
              </w:rPr>
              <w:t xml:space="preserve">/Teléfono: </w:t>
            </w:r>
            <w:r w:rsidR="00C31F91" w:rsidRPr="00C31F91">
              <w:rPr>
                <w:rFonts w:ascii="Arial Narrow" w:hAnsi="Arial Narrow"/>
                <w:sz w:val="22"/>
                <w:szCs w:val="22"/>
                <w:lang w:val="es-ES"/>
              </w:rPr>
              <w:t>+52 1 81 1600 8863</w:t>
            </w:r>
            <w:r w:rsidR="009C1889">
              <w:rPr>
                <w:rFonts w:ascii="Arial Narrow" w:hAnsi="Arial Narrow"/>
                <w:sz w:val="22"/>
                <w:szCs w:val="22"/>
                <w:lang w:val="es-ES"/>
              </w:rPr>
              <w:t xml:space="preserve">, </w:t>
            </w:r>
            <w:r w:rsidR="00F56A53" w:rsidRPr="00F56A53">
              <w:rPr>
                <w:rFonts w:ascii="Arial Narrow" w:hAnsi="Arial Narrow"/>
                <w:sz w:val="22"/>
                <w:szCs w:val="22"/>
                <w:lang w:val="es-ES"/>
              </w:rPr>
              <w:t>+52 1 81 1599 7052</w:t>
            </w:r>
            <w:r w:rsidR="00F56A53">
              <w:rPr>
                <w:rFonts w:ascii="Arial Narrow" w:hAnsi="Arial Narrow"/>
                <w:sz w:val="22"/>
                <w:szCs w:val="22"/>
                <w:lang w:val="es-ES"/>
              </w:rPr>
              <w:t>.</w:t>
            </w:r>
          </w:p>
          <w:p w14:paraId="4380512C" w14:textId="77777777" w:rsidR="009B7C34" w:rsidRPr="00930A41" w:rsidRDefault="009B7C34" w:rsidP="009B7C34">
            <w:pPr>
              <w:jc w:val="both"/>
              <w:rPr>
                <w:rFonts w:ascii="Arial Narrow" w:hAnsi="Arial Narrow"/>
                <w:sz w:val="22"/>
                <w:szCs w:val="22"/>
                <w:lang w:val="es-ES"/>
              </w:rPr>
            </w:pPr>
          </w:p>
          <w:p w14:paraId="2CB6DD1A" w14:textId="1ED1125A" w:rsidR="009B7C34" w:rsidRPr="00930A41" w:rsidRDefault="00D62AC9" w:rsidP="009B7C34">
            <w:pPr>
              <w:jc w:val="both"/>
              <w:rPr>
                <w:rFonts w:ascii="Arial Narrow" w:hAnsi="Arial Narrow"/>
                <w:b/>
                <w:bCs/>
                <w:sz w:val="22"/>
                <w:szCs w:val="22"/>
                <w:lang w:val="es-ES"/>
              </w:rPr>
            </w:pPr>
            <w:proofErr w:type="spellStart"/>
            <w:r>
              <w:rPr>
                <w:rFonts w:ascii="Arial Narrow" w:hAnsi="Arial Narrow"/>
                <w:b/>
                <w:bCs/>
                <w:sz w:val="22"/>
                <w:szCs w:val="22"/>
                <w:lang w:val="es-ES"/>
              </w:rPr>
              <w:t>Landlord</w:t>
            </w:r>
            <w:r w:rsidR="009B7C34" w:rsidRPr="00930A41">
              <w:rPr>
                <w:rFonts w:ascii="Arial Narrow" w:hAnsi="Arial Narrow"/>
                <w:b/>
                <w:bCs/>
                <w:sz w:val="22"/>
                <w:szCs w:val="22"/>
                <w:lang w:val="es-ES"/>
              </w:rPr>
              <w:t>’s</w:t>
            </w:r>
            <w:proofErr w:type="spellEnd"/>
            <w:r w:rsidR="009B7C34" w:rsidRPr="00930A41">
              <w:rPr>
                <w:rFonts w:ascii="Arial Narrow" w:hAnsi="Arial Narrow"/>
                <w:b/>
                <w:bCs/>
                <w:sz w:val="22"/>
                <w:szCs w:val="22"/>
                <w:lang w:val="es-ES"/>
              </w:rPr>
              <w:t xml:space="preserve"> legal </w:t>
            </w:r>
            <w:proofErr w:type="gramStart"/>
            <w:r w:rsidR="009B7C34" w:rsidRPr="00930A41">
              <w:rPr>
                <w:rFonts w:ascii="Arial Narrow" w:hAnsi="Arial Narrow"/>
                <w:b/>
                <w:bCs/>
                <w:sz w:val="22"/>
                <w:szCs w:val="22"/>
                <w:lang w:val="es-ES"/>
              </w:rPr>
              <w:t>manager</w:t>
            </w:r>
            <w:proofErr w:type="gramEnd"/>
            <w:r w:rsidR="009B7C34" w:rsidRPr="00930A41">
              <w:rPr>
                <w:rFonts w:ascii="Arial Narrow" w:hAnsi="Arial Narrow"/>
                <w:b/>
                <w:bCs/>
                <w:sz w:val="22"/>
                <w:szCs w:val="22"/>
                <w:lang w:val="es-ES"/>
              </w:rPr>
              <w:t xml:space="preserve"> / Equipo legal de la </w:t>
            </w:r>
            <w:r w:rsidR="00E75A0A">
              <w:rPr>
                <w:rFonts w:ascii="Arial Narrow" w:hAnsi="Arial Narrow"/>
                <w:b/>
                <w:bCs/>
                <w:sz w:val="22"/>
                <w:szCs w:val="22"/>
                <w:lang w:val="es-ES"/>
              </w:rPr>
              <w:t>Arrendadora</w:t>
            </w:r>
          </w:p>
          <w:p w14:paraId="7E4CF94C" w14:textId="77777777" w:rsidR="009B7C34" w:rsidRPr="00930A41" w:rsidRDefault="009B7C34" w:rsidP="009B7C34">
            <w:pPr>
              <w:jc w:val="both"/>
              <w:rPr>
                <w:rFonts w:ascii="Arial Narrow" w:hAnsi="Arial Narrow"/>
                <w:sz w:val="22"/>
                <w:szCs w:val="22"/>
                <w:lang w:val="es-ES"/>
              </w:rPr>
            </w:pPr>
            <w:r w:rsidRPr="00930A41">
              <w:rPr>
                <w:rFonts w:ascii="Arial Narrow" w:hAnsi="Arial Narrow"/>
                <w:sz w:val="22"/>
                <w:szCs w:val="22"/>
                <w:lang w:val="es-ES"/>
              </w:rPr>
              <w:t>Email/Correo Electrónico: legal.ennea@grupoennea.com</w:t>
            </w:r>
          </w:p>
          <w:p w14:paraId="6A04C40E" w14:textId="77777777" w:rsidR="009B7C34" w:rsidRPr="00930A41" w:rsidRDefault="009B7C34" w:rsidP="009B7C34">
            <w:pPr>
              <w:jc w:val="both"/>
              <w:rPr>
                <w:rFonts w:ascii="Arial Narrow" w:hAnsi="Arial Narrow"/>
                <w:sz w:val="22"/>
                <w:szCs w:val="22"/>
                <w:lang w:val="es-ES"/>
              </w:rPr>
            </w:pPr>
          </w:p>
          <w:p w14:paraId="53E23935" w14:textId="4319ED71" w:rsidR="009B7C34" w:rsidRPr="00930A41" w:rsidRDefault="00D62AC9" w:rsidP="009B7C34">
            <w:pPr>
              <w:jc w:val="both"/>
              <w:rPr>
                <w:rFonts w:ascii="Arial Narrow" w:hAnsi="Arial Narrow"/>
                <w:b/>
                <w:bCs/>
                <w:sz w:val="22"/>
                <w:szCs w:val="22"/>
                <w:lang w:val="es-ES"/>
              </w:rPr>
            </w:pPr>
            <w:proofErr w:type="spellStart"/>
            <w:r>
              <w:rPr>
                <w:rFonts w:ascii="Arial Narrow" w:hAnsi="Arial Narrow"/>
                <w:b/>
                <w:bCs/>
                <w:sz w:val="22"/>
                <w:szCs w:val="22"/>
                <w:lang w:val="es-ES"/>
              </w:rPr>
              <w:t>Tenant</w:t>
            </w:r>
            <w:r w:rsidR="009B7C34" w:rsidRPr="00930A41">
              <w:rPr>
                <w:rFonts w:ascii="Arial Narrow" w:hAnsi="Arial Narrow"/>
                <w:b/>
                <w:bCs/>
                <w:sz w:val="22"/>
                <w:szCs w:val="22"/>
                <w:lang w:val="es-ES"/>
              </w:rPr>
              <w:t>’s</w:t>
            </w:r>
            <w:proofErr w:type="spellEnd"/>
            <w:r w:rsidR="009B7C34" w:rsidRPr="00930A41">
              <w:rPr>
                <w:rFonts w:ascii="Arial Narrow" w:hAnsi="Arial Narrow"/>
                <w:b/>
                <w:bCs/>
                <w:sz w:val="22"/>
                <w:szCs w:val="22"/>
                <w:lang w:val="es-ES"/>
              </w:rPr>
              <w:t xml:space="preserve"> </w:t>
            </w:r>
            <w:proofErr w:type="spellStart"/>
            <w:r w:rsidR="009B7C34" w:rsidRPr="00930A41">
              <w:rPr>
                <w:rFonts w:ascii="Arial Narrow" w:hAnsi="Arial Narrow"/>
                <w:b/>
                <w:bCs/>
                <w:sz w:val="22"/>
                <w:szCs w:val="22"/>
                <w:lang w:val="es-ES"/>
              </w:rPr>
              <w:t>Address</w:t>
            </w:r>
            <w:proofErr w:type="spellEnd"/>
            <w:r w:rsidR="009B7C34" w:rsidRPr="00930A41">
              <w:rPr>
                <w:rFonts w:ascii="Arial Narrow" w:hAnsi="Arial Narrow"/>
                <w:b/>
                <w:bCs/>
                <w:sz w:val="22"/>
                <w:szCs w:val="22"/>
                <w:lang w:val="es-ES"/>
              </w:rPr>
              <w:t xml:space="preserve"> / Domicilio de la </w:t>
            </w:r>
            <w:r w:rsidR="00E75A0A">
              <w:rPr>
                <w:rFonts w:ascii="Arial Narrow" w:hAnsi="Arial Narrow"/>
                <w:b/>
                <w:bCs/>
                <w:sz w:val="22"/>
                <w:szCs w:val="22"/>
                <w:lang w:val="es-ES"/>
              </w:rPr>
              <w:t>Arrendataria</w:t>
            </w:r>
            <w:r w:rsidR="009B7C34" w:rsidRPr="00930A41">
              <w:rPr>
                <w:rFonts w:ascii="Arial Narrow" w:hAnsi="Arial Narrow"/>
                <w:b/>
                <w:bCs/>
                <w:sz w:val="22"/>
                <w:szCs w:val="22"/>
                <w:lang w:val="es-ES"/>
              </w:rPr>
              <w:t>:</w:t>
            </w:r>
          </w:p>
          <w:p w14:paraId="7E1497B3" w14:textId="2B445104" w:rsidR="009B7C34" w:rsidRPr="00930A41" w:rsidRDefault="009B7C34" w:rsidP="009B7C34">
            <w:pPr>
              <w:jc w:val="both"/>
              <w:rPr>
                <w:rFonts w:ascii="Arial Narrow" w:hAnsi="Arial Narrow"/>
                <w:sz w:val="22"/>
                <w:szCs w:val="22"/>
                <w:lang w:val="es-ES"/>
              </w:rPr>
            </w:pPr>
            <w:r w:rsidRPr="00930A41">
              <w:rPr>
                <w:rFonts w:ascii="Arial Narrow" w:hAnsi="Arial Narrow"/>
                <w:sz w:val="22"/>
                <w:szCs w:val="22"/>
                <w:lang w:val="es-ES"/>
              </w:rPr>
              <w:t xml:space="preserve">At </w:t>
            </w:r>
            <w:proofErr w:type="spellStart"/>
            <w:r w:rsidRPr="00930A41">
              <w:rPr>
                <w:rFonts w:ascii="Arial Narrow" w:hAnsi="Arial Narrow"/>
                <w:sz w:val="22"/>
                <w:szCs w:val="22"/>
                <w:lang w:val="es-ES"/>
              </w:rPr>
              <w:t>the</w:t>
            </w:r>
            <w:proofErr w:type="spellEnd"/>
            <w:r w:rsidRPr="00930A41">
              <w:rPr>
                <w:rFonts w:ascii="Arial Narrow" w:hAnsi="Arial Narrow"/>
                <w:sz w:val="22"/>
                <w:szCs w:val="22"/>
                <w:lang w:val="es-ES"/>
              </w:rPr>
              <w:t xml:space="preserve"> </w:t>
            </w:r>
            <w:proofErr w:type="spellStart"/>
            <w:r w:rsidR="00D62AC9">
              <w:rPr>
                <w:rFonts w:ascii="Arial Narrow" w:hAnsi="Arial Narrow"/>
                <w:sz w:val="22"/>
                <w:szCs w:val="22"/>
                <w:lang w:val="es-ES"/>
              </w:rPr>
              <w:t>Leased</w:t>
            </w:r>
            <w:proofErr w:type="spellEnd"/>
            <w:r w:rsidR="00D62AC9">
              <w:rPr>
                <w:rFonts w:ascii="Arial Narrow" w:hAnsi="Arial Narrow"/>
                <w:sz w:val="22"/>
                <w:szCs w:val="22"/>
                <w:lang w:val="es-ES"/>
              </w:rPr>
              <w:t xml:space="preserve"> </w:t>
            </w:r>
            <w:proofErr w:type="spellStart"/>
            <w:r w:rsidR="00D62AC9">
              <w:rPr>
                <w:rFonts w:ascii="Arial Narrow" w:hAnsi="Arial Narrow"/>
                <w:sz w:val="22"/>
                <w:szCs w:val="22"/>
                <w:lang w:val="es-ES"/>
              </w:rPr>
              <w:t>Property</w:t>
            </w:r>
            <w:proofErr w:type="spellEnd"/>
            <w:r w:rsidRPr="00930A41">
              <w:rPr>
                <w:rFonts w:ascii="Arial Narrow" w:hAnsi="Arial Narrow"/>
                <w:sz w:val="22"/>
                <w:szCs w:val="22"/>
                <w:lang w:val="es-ES"/>
              </w:rPr>
              <w:t xml:space="preserve"> / en la </w:t>
            </w:r>
            <w:r w:rsidR="009D32B1">
              <w:rPr>
                <w:rFonts w:ascii="Arial Narrow" w:hAnsi="Arial Narrow"/>
                <w:sz w:val="22"/>
                <w:szCs w:val="22"/>
                <w:lang w:val="es-ES"/>
              </w:rPr>
              <w:t xml:space="preserve">Propiedad </w:t>
            </w:r>
            <w:r w:rsidR="00896322">
              <w:rPr>
                <w:rFonts w:ascii="Arial Narrow" w:hAnsi="Arial Narrow"/>
                <w:sz w:val="22"/>
                <w:szCs w:val="22"/>
                <w:lang w:val="es-ES"/>
              </w:rPr>
              <w:t>Arrendada</w:t>
            </w:r>
          </w:p>
          <w:p w14:paraId="770CB738" w14:textId="6E612F32" w:rsidR="009B7C34" w:rsidRPr="007F2B12" w:rsidRDefault="009B7C34" w:rsidP="009B7C34">
            <w:pPr>
              <w:jc w:val="both"/>
              <w:rPr>
                <w:rFonts w:ascii="Arial Narrow" w:hAnsi="Arial Narrow"/>
                <w:sz w:val="22"/>
                <w:szCs w:val="22"/>
                <w:lang w:val="es-ES"/>
              </w:rPr>
            </w:pPr>
            <w:proofErr w:type="spellStart"/>
            <w:r w:rsidRPr="007F2B12">
              <w:rPr>
                <w:rFonts w:ascii="Arial Narrow" w:hAnsi="Arial Narrow"/>
                <w:sz w:val="22"/>
                <w:szCs w:val="22"/>
                <w:lang w:val="es-ES"/>
              </w:rPr>
              <w:t>Attention</w:t>
            </w:r>
            <w:proofErr w:type="spellEnd"/>
            <w:r w:rsidRPr="007F2B12">
              <w:rPr>
                <w:rFonts w:ascii="Arial Narrow" w:hAnsi="Arial Narrow"/>
                <w:sz w:val="22"/>
                <w:szCs w:val="22"/>
                <w:lang w:val="es-ES"/>
              </w:rPr>
              <w:t xml:space="preserve"> </w:t>
            </w:r>
            <w:proofErr w:type="spellStart"/>
            <w:r w:rsidRPr="007F2B12">
              <w:rPr>
                <w:rFonts w:ascii="Arial Narrow" w:hAnsi="Arial Narrow"/>
                <w:sz w:val="22"/>
                <w:szCs w:val="22"/>
                <w:lang w:val="es-ES"/>
              </w:rPr>
              <w:t>to</w:t>
            </w:r>
            <w:proofErr w:type="spellEnd"/>
            <w:r w:rsidRPr="007F2B12">
              <w:rPr>
                <w:rFonts w:ascii="Arial Narrow" w:hAnsi="Arial Narrow"/>
                <w:sz w:val="22"/>
                <w:szCs w:val="22"/>
                <w:lang w:val="es-ES"/>
              </w:rPr>
              <w:t xml:space="preserve">/Atención a: </w:t>
            </w:r>
            <w:r w:rsidR="009B7D7D" w:rsidRPr="007F2B12">
              <w:rPr>
                <w:rFonts w:ascii="Arial Narrow" w:hAnsi="Arial Narrow"/>
                <w:sz w:val="22"/>
                <w:szCs w:val="22"/>
                <w:lang w:val="es-ES"/>
              </w:rPr>
              <w:t>[*]</w:t>
            </w:r>
          </w:p>
          <w:p w14:paraId="3DDDCFA9" w14:textId="5F29F992" w:rsidR="009B7C34" w:rsidRPr="007F2B12" w:rsidRDefault="009B7C34" w:rsidP="009B7C34">
            <w:pPr>
              <w:jc w:val="both"/>
              <w:rPr>
                <w:rFonts w:ascii="Arial Narrow" w:hAnsi="Arial Narrow"/>
                <w:sz w:val="22"/>
                <w:szCs w:val="22"/>
                <w:lang w:val="es-ES"/>
              </w:rPr>
            </w:pPr>
            <w:r w:rsidRPr="007F2B12">
              <w:rPr>
                <w:rFonts w:ascii="Arial Narrow" w:hAnsi="Arial Narrow"/>
                <w:sz w:val="22"/>
                <w:szCs w:val="22"/>
                <w:lang w:val="es-ES"/>
              </w:rPr>
              <w:t xml:space="preserve">Email/Correo Electrónico: </w:t>
            </w:r>
            <w:r w:rsidR="009B7D7D" w:rsidRPr="007F2B12">
              <w:rPr>
                <w:rFonts w:ascii="Arial Narrow" w:hAnsi="Arial Narrow"/>
                <w:sz w:val="22"/>
                <w:szCs w:val="22"/>
                <w:lang w:val="es-ES"/>
              </w:rPr>
              <w:t>[*]</w:t>
            </w:r>
          </w:p>
          <w:p w14:paraId="01746B07" w14:textId="39C4419D" w:rsidR="009B7C34" w:rsidRPr="002E1411" w:rsidRDefault="009B7C34" w:rsidP="009B7C34">
            <w:pPr>
              <w:jc w:val="both"/>
              <w:rPr>
                <w:rFonts w:ascii="Arial Narrow" w:hAnsi="Arial Narrow"/>
                <w:sz w:val="22"/>
                <w:szCs w:val="22"/>
                <w:lang w:val="en-US"/>
              </w:rPr>
            </w:pPr>
            <w:r w:rsidRPr="002E1411">
              <w:rPr>
                <w:rFonts w:ascii="Arial Narrow" w:hAnsi="Arial Narrow"/>
                <w:sz w:val="22"/>
                <w:szCs w:val="22"/>
                <w:lang w:val="en-US"/>
              </w:rPr>
              <w:t>Telephone/</w:t>
            </w:r>
            <w:proofErr w:type="spellStart"/>
            <w:r w:rsidRPr="002E1411">
              <w:rPr>
                <w:rFonts w:ascii="Arial Narrow" w:hAnsi="Arial Narrow"/>
                <w:sz w:val="22"/>
                <w:szCs w:val="22"/>
                <w:lang w:val="en-US"/>
              </w:rPr>
              <w:t>Teléfono</w:t>
            </w:r>
            <w:proofErr w:type="spellEnd"/>
            <w:r w:rsidRPr="002E1411">
              <w:rPr>
                <w:rFonts w:ascii="Arial Narrow" w:hAnsi="Arial Narrow"/>
                <w:sz w:val="22"/>
                <w:szCs w:val="22"/>
                <w:lang w:val="en-US"/>
              </w:rPr>
              <w:t xml:space="preserve">: </w:t>
            </w:r>
            <w:r w:rsidR="009B7D7D" w:rsidRPr="002E1411">
              <w:rPr>
                <w:rFonts w:ascii="Arial Narrow" w:hAnsi="Arial Narrow"/>
                <w:sz w:val="22"/>
                <w:szCs w:val="22"/>
                <w:lang w:val="en-US"/>
              </w:rPr>
              <w:t>[*]</w:t>
            </w:r>
          </w:p>
          <w:p w14:paraId="6A3A9CD8" w14:textId="77777777" w:rsidR="009B7C34" w:rsidRPr="002E1411" w:rsidRDefault="009B7C34" w:rsidP="009B7C34">
            <w:pPr>
              <w:jc w:val="both"/>
              <w:rPr>
                <w:rFonts w:ascii="Arial Narrow" w:hAnsi="Arial Narrow"/>
                <w:sz w:val="22"/>
                <w:szCs w:val="22"/>
                <w:lang w:val="en-US"/>
              </w:rPr>
            </w:pPr>
          </w:p>
          <w:p w14:paraId="5BA3FFF4" w14:textId="16A7CAC1" w:rsidR="009B7C34" w:rsidRPr="002E1411" w:rsidRDefault="00E842D3" w:rsidP="009B7C34">
            <w:pPr>
              <w:jc w:val="both"/>
              <w:rPr>
                <w:rFonts w:ascii="Arial Narrow" w:hAnsi="Arial Narrow"/>
                <w:b/>
                <w:bCs/>
                <w:sz w:val="22"/>
                <w:szCs w:val="22"/>
                <w:lang w:val="en-US"/>
              </w:rPr>
            </w:pPr>
            <w:proofErr w:type="spellStart"/>
            <w:r w:rsidRPr="002E1411">
              <w:rPr>
                <w:rFonts w:ascii="Arial Narrow" w:hAnsi="Arial Narrow"/>
                <w:b/>
                <w:bCs/>
                <w:sz w:val="22"/>
                <w:szCs w:val="22"/>
                <w:lang w:val="en-US"/>
              </w:rPr>
              <w:t>cco</w:t>
            </w:r>
            <w:proofErr w:type="spellEnd"/>
            <w:r w:rsidR="009B7C34" w:rsidRPr="002E1411">
              <w:rPr>
                <w:rFonts w:ascii="Arial Narrow" w:hAnsi="Arial Narrow"/>
                <w:b/>
                <w:bCs/>
                <w:sz w:val="22"/>
                <w:szCs w:val="22"/>
                <w:lang w:val="en-US"/>
              </w:rPr>
              <w:t xml:space="preserve"> without constituting notice / </w:t>
            </w:r>
            <w:proofErr w:type="spellStart"/>
            <w:r w:rsidRPr="002E1411">
              <w:rPr>
                <w:rFonts w:ascii="Arial Narrow" w:hAnsi="Arial Narrow"/>
                <w:b/>
                <w:bCs/>
                <w:sz w:val="22"/>
                <w:szCs w:val="22"/>
                <w:lang w:val="en-US"/>
              </w:rPr>
              <w:t>cc</w:t>
            </w:r>
            <w:r w:rsidR="00DA1B00" w:rsidRPr="002E1411">
              <w:rPr>
                <w:rFonts w:ascii="Arial Narrow" w:hAnsi="Arial Narrow"/>
                <w:b/>
                <w:bCs/>
                <w:sz w:val="22"/>
                <w:szCs w:val="22"/>
                <w:lang w:val="en-US"/>
              </w:rPr>
              <w:t>p</w:t>
            </w:r>
            <w:proofErr w:type="spellEnd"/>
            <w:r w:rsidR="009B7C34" w:rsidRPr="002E1411">
              <w:rPr>
                <w:rFonts w:ascii="Arial Narrow" w:hAnsi="Arial Narrow"/>
                <w:b/>
                <w:bCs/>
                <w:sz w:val="22"/>
                <w:szCs w:val="22"/>
                <w:lang w:val="en-US"/>
              </w:rPr>
              <w:t xml:space="preserve"> sin </w:t>
            </w:r>
            <w:proofErr w:type="spellStart"/>
            <w:r w:rsidR="009B7C34" w:rsidRPr="002E1411">
              <w:rPr>
                <w:rFonts w:ascii="Arial Narrow" w:hAnsi="Arial Narrow"/>
                <w:b/>
                <w:bCs/>
                <w:sz w:val="22"/>
                <w:szCs w:val="22"/>
                <w:lang w:val="en-US"/>
              </w:rPr>
              <w:t>constituir</w:t>
            </w:r>
            <w:proofErr w:type="spellEnd"/>
            <w:r w:rsidR="009B7C34" w:rsidRPr="002E1411">
              <w:rPr>
                <w:rFonts w:ascii="Arial Narrow" w:hAnsi="Arial Narrow"/>
                <w:b/>
                <w:bCs/>
                <w:sz w:val="22"/>
                <w:szCs w:val="22"/>
                <w:lang w:val="en-US"/>
              </w:rPr>
              <w:t xml:space="preserve"> </w:t>
            </w:r>
            <w:proofErr w:type="spellStart"/>
            <w:r w:rsidR="009B7C34" w:rsidRPr="002E1411">
              <w:rPr>
                <w:rFonts w:ascii="Arial Narrow" w:hAnsi="Arial Narrow"/>
                <w:b/>
                <w:bCs/>
                <w:sz w:val="22"/>
                <w:szCs w:val="22"/>
                <w:lang w:val="en-US"/>
              </w:rPr>
              <w:t>notificación</w:t>
            </w:r>
            <w:proofErr w:type="spellEnd"/>
          </w:p>
          <w:p w14:paraId="460B2ECA" w14:textId="63D698A4" w:rsidR="009B7C34" w:rsidRPr="00E93A78" w:rsidRDefault="009B7C34" w:rsidP="009B7C34">
            <w:pPr>
              <w:jc w:val="both"/>
              <w:rPr>
                <w:rFonts w:ascii="Arial Narrow" w:hAnsi="Arial Narrow"/>
                <w:sz w:val="22"/>
                <w:szCs w:val="22"/>
                <w:lang w:val="en-US"/>
              </w:rPr>
            </w:pPr>
            <w:r w:rsidRPr="00E93A78">
              <w:rPr>
                <w:rFonts w:ascii="Arial Narrow" w:hAnsi="Arial Narrow"/>
                <w:sz w:val="22"/>
                <w:szCs w:val="22"/>
                <w:lang w:val="en-US"/>
              </w:rPr>
              <w:t xml:space="preserve">Attention to/Atención a: </w:t>
            </w:r>
            <w:r w:rsidR="00596B42" w:rsidRPr="00E93A78">
              <w:rPr>
                <w:rFonts w:ascii="Arial Narrow" w:hAnsi="Arial Narrow"/>
                <w:sz w:val="22"/>
                <w:szCs w:val="22"/>
                <w:lang w:val="en-US"/>
              </w:rPr>
              <w:t>[*]</w:t>
            </w:r>
          </w:p>
          <w:p w14:paraId="360ECF74" w14:textId="0B2A3B5C" w:rsidR="009B7C34" w:rsidRPr="00E93A78" w:rsidRDefault="009B7C34" w:rsidP="009B7C34">
            <w:pPr>
              <w:jc w:val="both"/>
              <w:rPr>
                <w:rFonts w:ascii="Arial Narrow" w:hAnsi="Arial Narrow"/>
                <w:sz w:val="22"/>
                <w:szCs w:val="22"/>
                <w:lang w:val="en-US"/>
              </w:rPr>
            </w:pPr>
            <w:r w:rsidRPr="00E93A78">
              <w:rPr>
                <w:rFonts w:ascii="Arial Narrow" w:hAnsi="Arial Narrow"/>
                <w:sz w:val="22"/>
                <w:szCs w:val="22"/>
                <w:lang w:val="en-US"/>
              </w:rPr>
              <w:t xml:space="preserve">Email/Correo </w:t>
            </w:r>
            <w:proofErr w:type="spellStart"/>
            <w:r w:rsidRPr="00E93A78">
              <w:rPr>
                <w:rFonts w:ascii="Arial Narrow" w:hAnsi="Arial Narrow"/>
                <w:sz w:val="22"/>
                <w:szCs w:val="22"/>
                <w:lang w:val="en-US"/>
              </w:rPr>
              <w:t>Electrónico</w:t>
            </w:r>
            <w:proofErr w:type="spellEnd"/>
            <w:r w:rsidRPr="00E93A78">
              <w:rPr>
                <w:rFonts w:ascii="Arial Narrow" w:hAnsi="Arial Narrow"/>
                <w:sz w:val="22"/>
                <w:szCs w:val="22"/>
                <w:lang w:val="en-US"/>
              </w:rPr>
              <w:t xml:space="preserve">: </w:t>
            </w:r>
            <w:r w:rsidR="00596B42" w:rsidRPr="00E93A78">
              <w:rPr>
                <w:rFonts w:ascii="Arial Narrow" w:hAnsi="Arial Narrow"/>
                <w:sz w:val="22"/>
                <w:szCs w:val="22"/>
                <w:lang w:val="en-US"/>
              </w:rPr>
              <w:t>[*]</w:t>
            </w:r>
          </w:p>
          <w:p w14:paraId="71396756" w14:textId="2A7A55EA" w:rsidR="009B7C34" w:rsidRPr="009B7C34" w:rsidRDefault="009B7C34" w:rsidP="009B7C34">
            <w:pPr>
              <w:jc w:val="both"/>
              <w:rPr>
                <w:rFonts w:ascii="Arial Narrow" w:hAnsi="Arial Narrow"/>
                <w:sz w:val="22"/>
                <w:szCs w:val="22"/>
                <w:lang w:val="en-US"/>
              </w:rPr>
            </w:pPr>
            <w:r w:rsidRPr="009B7C34">
              <w:rPr>
                <w:rFonts w:ascii="Arial Narrow" w:hAnsi="Arial Narrow"/>
                <w:sz w:val="22"/>
                <w:szCs w:val="22"/>
                <w:lang w:val="en-US"/>
              </w:rPr>
              <w:t>Telephone/</w:t>
            </w:r>
            <w:proofErr w:type="spellStart"/>
            <w:r w:rsidRPr="009B7C34">
              <w:rPr>
                <w:rFonts w:ascii="Arial Narrow" w:hAnsi="Arial Narrow"/>
                <w:sz w:val="22"/>
                <w:szCs w:val="22"/>
                <w:lang w:val="en-US"/>
              </w:rPr>
              <w:t>Teléfono</w:t>
            </w:r>
            <w:proofErr w:type="spellEnd"/>
            <w:r w:rsidRPr="009B7C34">
              <w:rPr>
                <w:rFonts w:ascii="Arial Narrow" w:hAnsi="Arial Narrow"/>
                <w:sz w:val="22"/>
                <w:szCs w:val="22"/>
                <w:lang w:val="en-US"/>
              </w:rPr>
              <w:t xml:space="preserve">: </w:t>
            </w:r>
            <w:r w:rsidR="00596B42">
              <w:rPr>
                <w:rFonts w:ascii="Arial Narrow" w:hAnsi="Arial Narrow"/>
                <w:sz w:val="22"/>
                <w:szCs w:val="22"/>
                <w:lang w:val="en-US"/>
              </w:rPr>
              <w:t>[*]</w:t>
            </w:r>
          </w:p>
          <w:p w14:paraId="2D2F59A1" w14:textId="77777777" w:rsidR="009B7C34" w:rsidRPr="009B7C34" w:rsidRDefault="009B7C34" w:rsidP="009B7C34">
            <w:pPr>
              <w:jc w:val="both"/>
              <w:rPr>
                <w:rFonts w:ascii="Arial Narrow" w:hAnsi="Arial Narrow"/>
                <w:sz w:val="22"/>
                <w:szCs w:val="22"/>
                <w:lang w:val="en-US"/>
              </w:rPr>
            </w:pPr>
          </w:p>
          <w:p w14:paraId="3765125A" w14:textId="201D117B" w:rsidR="00FF49A2" w:rsidRPr="00306C52" w:rsidRDefault="00FF49A2" w:rsidP="009552EC">
            <w:pPr>
              <w:jc w:val="both"/>
              <w:rPr>
                <w:rFonts w:ascii="Arial Narrow" w:hAnsi="Arial Narrow"/>
                <w:sz w:val="22"/>
                <w:szCs w:val="22"/>
                <w:lang w:val="en-US"/>
              </w:rPr>
            </w:pPr>
            <w:r w:rsidRPr="00306C52">
              <w:rPr>
                <w:rFonts w:ascii="Arial Narrow" w:hAnsi="Arial Narrow"/>
                <w:sz w:val="22"/>
                <w:szCs w:val="22"/>
                <w:lang w:val="en-US"/>
              </w:rPr>
              <w:t xml:space="preserve">For purposes of this </w:t>
            </w:r>
            <w:r w:rsidR="00A72439">
              <w:rPr>
                <w:rFonts w:ascii="Arial Narrow" w:hAnsi="Arial Narrow"/>
                <w:sz w:val="22"/>
                <w:szCs w:val="22"/>
                <w:lang w:val="en-US"/>
              </w:rPr>
              <w:t>Lease Agreement</w:t>
            </w:r>
            <w:r w:rsidRPr="00306C52">
              <w:rPr>
                <w:rFonts w:ascii="Arial Narrow" w:hAnsi="Arial Narrow"/>
                <w:sz w:val="22"/>
                <w:szCs w:val="22"/>
                <w:lang w:val="en-US"/>
              </w:rPr>
              <w:t xml:space="preserve">, </w:t>
            </w:r>
            <w:r w:rsidR="00E93A78">
              <w:rPr>
                <w:rFonts w:ascii="Arial Narrow" w:hAnsi="Arial Narrow"/>
                <w:sz w:val="22"/>
                <w:szCs w:val="22"/>
                <w:lang w:val="en-US"/>
              </w:rPr>
              <w:t xml:space="preserve">provided that the following are made pursuant </w:t>
            </w:r>
            <w:r w:rsidRPr="00306C52">
              <w:rPr>
                <w:rFonts w:ascii="Arial Narrow" w:hAnsi="Arial Narrow"/>
                <w:sz w:val="22"/>
                <w:szCs w:val="22"/>
                <w:lang w:val="en-US"/>
              </w:rPr>
              <w:t xml:space="preserve">the </w:t>
            </w:r>
            <w:r w:rsidR="009C434A">
              <w:rPr>
                <w:rFonts w:ascii="Arial Narrow" w:hAnsi="Arial Narrow"/>
                <w:sz w:val="22"/>
                <w:szCs w:val="22"/>
                <w:lang w:val="en-US"/>
              </w:rPr>
              <w:t xml:space="preserve">terms hereunder, all </w:t>
            </w:r>
            <w:r w:rsidRPr="00306C52">
              <w:rPr>
                <w:rFonts w:ascii="Arial Narrow" w:hAnsi="Arial Narrow"/>
                <w:sz w:val="22"/>
                <w:szCs w:val="22"/>
                <w:lang w:val="en-US"/>
              </w:rPr>
              <w:t xml:space="preserve">notices shall be </w:t>
            </w:r>
            <w:r w:rsidR="009C434A">
              <w:rPr>
                <w:rFonts w:ascii="Arial Narrow" w:hAnsi="Arial Narrow"/>
                <w:sz w:val="22"/>
                <w:szCs w:val="22"/>
                <w:lang w:val="en-US"/>
              </w:rPr>
              <w:lastRenderedPageBreak/>
              <w:t>deemed as received</w:t>
            </w:r>
            <w:r w:rsidRPr="00306C52">
              <w:rPr>
                <w:rFonts w:ascii="Arial Narrow" w:hAnsi="Arial Narrow"/>
                <w:sz w:val="22"/>
                <w:szCs w:val="22"/>
                <w:lang w:val="en-US"/>
              </w:rPr>
              <w:t xml:space="preserve"> </w:t>
            </w:r>
            <w:r w:rsidR="009C434A">
              <w:rPr>
                <w:rFonts w:ascii="Arial Narrow" w:hAnsi="Arial Narrow"/>
                <w:sz w:val="22"/>
                <w:szCs w:val="22"/>
                <w:lang w:val="en-US"/>
              </w:rPr>
              <w:t>and shall have full effects, (</w:t>
            </w:r>
            <w:proofErr w:type="spellStart"/>
            <w:r w:rsidR="009C434A">
              <w:rPr>
                <w:rFonts w:ascii="Arial Narrow" w:hAnsi="Arial Narrow"/>
                <w:sz w:val="22"/>
                <w:szCs w:val="22"/>
                <w:lang w:val="en-US"/>
              </w:rPr>
              <w:t>i</w:t>
            </w:r>
            <w:proofErr w:type="spellEnd"/>
            <w:r w:rsidR="009C434A">
              <w:rPr>
                <w:rFonts w:ascii="Arial Narrow" w:hAnsi="Arial Narrow"/>
                <w:sz w:val="22"/>
                <w:szCs w:val="22"/>
                <w:lang w:val="en-US"/>
              </w:rPr>
              <w:t>) the same day</w:t>
            </w:r>
            <w:r w:rsidR="00B96EFA">
              <w:rPr>
                <w:rFonts w:ascii="Arial Narrow" w:hAnsi="Arial Narrow"/>
                <w:sz w:val="22"/>
                <w:szCs w:val="22"/>
                <w:lang w:val="en-US"/>
              </w:rPr>
              <w:t xml:space="preserve"> </w:t>
            </w:r>
            <w:r w:rsidR="00B75763">
              <w:rPr>
                <w:rFonts w:ascii="Arial Narrow" w:hAnsi="Arial Narrow"/>
                <w:sz w:val="22"/>
                <w:szCs w:val="22"/>
                <w:lang w:val="en-US"/>
              </w:rPr>
              <w:t>it/they</w:t>
            </w:r>
            <w:r w:rsidR="00921257">
              <w:rPr>
                <w:rFonts w:ascii="Arial Narrow" w:hAnsi="Arial Narrow"/>
                <w:sz w:val="22"/>
                <w:szCs w:val="22"/>
                <w:lang w:val="en-US"/>
              </w:rPr>
              <w:t xml:space="preserve"> </w:t>
            </w:r>
            <w:r w:rsidR="00B96EFA">
              <w:rPr>
                <w:rFonts w:ascii="Arial Narrow" w:hAnsi="Arial Narrow"/>
                <w:sz w:val="22"/>
                <w:szCs w:val="22"/>
                <w:lang w:val="en-US"/>
              </w:rPr>
              <w:t xml:space="preserve">were </w:t>
            </w:r>
            <w:r w:rsidR="00921257">
              <w:rPr>
                <w:rFonts w:ascii="Arial Narrow" w:hAnsi="Arial Narrow"/>
                <w:sz w:val="22"/>
                <w:szCs w:val="22"/>
                <w:lang w:val="en-US"/>
              </w:rPr>
              <w:t xml:space="preserve">sent, </w:t>
            </w:r>
            <w:r w:rsidR="00B75763">
              <w:rPr>
                <w:rFonts w:ascii="Arial Narrow" w:hAnsi="Arial Narrow"/>
                <w:sz w:val="22"/>
                <w:szCs w:val="22"/>
                <w:lang w:val="en-US"/>
              </w:rPr>
              <w:t xml:space="preserve">provided that the same is/are sent via e-mail, or (ii) </w:t>
            </w:r>
            <w:r w:rsidRPr="00306C52">
              <w:rPr>
                <w:rFonts w:ascii="Arial Narrow" w:hAnsi="Arial Narrow"/>
                <w:sz w:val="22"/>
                <w:szCs w:val="22"/>
                <w:lang w:val="en-US"/>
              </w:rPr>
              <w:t>the following business day to the date</w:t>
            </w:r>
            <w:r w:rsidR="00B75763">
              <w:rPr>
                <w:rFonts w:ascii="Arial Narrow" w:hAnsi="Arial Narrow"/>
                <w:sz w:val="22"/>
                <w:szCs w:val="22"/>
                <w:lang w:val="en-US"/>
              </w:rPr>
              <w:t xml:space="preserve"> of the </w:t>
            </w:r>
            <w:r w:rsidR="004E2B5D">
              <w:rPr>
                <w:rFonts w:ascii="Arial Narrow" w:hAnsi="Arial Narrow"/>
                <w:sz w:val="22"/>
                <w:szCs w:val="22"/>
                <w:lang w:val="en-US"/>
              </w:rPr>
              <w:t>acknowledgement receipt and/or proof of delivery; whichever occurs first</w:t>
            </w:r>
            <w:r w:rsidRPr="00306C52">
              <w:rPr>
                <w:rFonts w:ascii="Arial Narrow" w:hAnsi="Arial Narrow"/>
                <w:sz w:val="22"/>
                <w:szCs w:val="22"/>
                <w:lang w:val="en-US"/>
              </w:rPr>
              <w:t>. Any change of address, representative or e-mail address shall be communicated to the other Party in writing in terms of this clause.</w:t>
            </w:r>
          </w:p>
          <w:p w14:paraId="2F1BA83E" w14:textId="7BCA1247" w:rsidR="00A142CD" w:rsidRPr="00CC185B" w:rsidRDefault="00A142CD" w:rsidP="009552EC">
            <w:pPr>
              <w:jc w:val="both"/>
              <w:rPr>
                <w:rFonts w:ascii="Arial Narrow" w:hAnsi="Arial Narrow"/>
                <w:sz w:val="22"/>
                <w:szCs w:val="22"/>
                <w:lang w:val="en-US"/>
              </w:rPr>
            </w:pPr>
          </w:p>
        </w:tc>
        <w:tc>
          <w:tcPr>
            <w:tcW w:w="5395" w:type="dxa"/>
          </w:tcPr>
          <w:p w14:paraId="0D7D5A3E" w14:textId="39B98A02" w:rsidR="00CC185B" w:rsidRPr="00E842D3" w:rsidRDefault="00CC185B" w:rsidP="00CC185B">
            <w:pPr>
              <w:jc w:val="both"/>
              <w:rPr>
                <w:rFonts w:ascii="Arial Narrow" w:hAnsi="Arial Narrow"/>
                <w:b/>
                <w:bCs/>
                <w:sz w:val="22"/>
                <w:szCs w:val="22"/>
                <w:u w:val="single"/>
              </w:rPr>
            </w:pPr>
            <w:r w:rsidRPr="00E842D3">
              <w:rPr>
                <w:rFonts w:ascii="Arial Narrow" w:hAnsi="Arial Narrow"/>
                <w:b/>
                <w:bCs/>
                <w:sz w:val="22"/>
                <w:szCs w:val="22"/>
                <w:u w:val="single"/>
              </w:rPr>
              <w:lastRenderedPageBreak/>
              <w:t>26 NOTIFICACIONES</w:t>
            </w:r>
          </w:p>
          <w:p w14:paraId="54213862" w14:textId="77777777" w:rsidR="00CC185B" w:rsidRPr="00CC185B" w:rsidRDefault="00CC185B" w:rsidP="00CC185B">
            <w:pPr>
              <w:jc w:val="both"/>
              <w:rPr>
                <w:rFonts w:ascii="Arial Narrow" w:hAnsi="Arial Narrow"/>
                <w:b/>
                <w:bCs/>
                <w:sz w:val="22"/>
                <w:szCs w:val="22"/>
              </w:rPr>
            </w:pPr>
          </w:p>
          <w:p w14:paraId="405CAF24" w14:textId="356F44C9" w:rsidR="004A170D" w:rsidRDefault="00CC185B" w:rsidP="00CC185B">
            <w:pPr>
              <w:jc w:val="both"/>
              <w:rPr>
                <w:rFonts w:ascii="Arial Narrow" w:hAnsi="Arial Narrow"/>
                <w:sz w:val="22"/>
                <w:szCs w:val="22"/>
              </w:rPr>
            </w:pPr>
            <w:r w:rsidRPr="00CC185B">
              <w:rPr>
                <w:rFonts w:ascii="Arial Narrow" w:hAnsi="Arial Narrow"/>
                <w:sz w:val="22"/>
                <w:szCs w:val="22"/>
              </w:rPr>
              <w:t>Cualquier notificación entre las Partes que deba realizarse conforme a este Contrato</w:t>
            </w:r>
            <w:r w:rsidR="00484BB2">
              <w:rPr>
                <w:rFonts w:ascii="Arial Narrow" w:hAnsi="Arial Narrow"/>
                <w:sz w:val="22"/>
                <w:szCs w:val="22"/>
              </w:rPr>
              <w:t xml:space="preserve"> de Arrendamiento</w:t>
            </w:r>
            <w:r w:rsidRPr="00CC185B">
              <w:rPr>
                <w:rFonts w:ascii="Arial Narrow" w:hAnsi="Arial Narrow"/>
                <w:sz w:val="22"/>
                <w:szCs w:val="22"/>
              </w:rPr>
              <w:t>, lo deberán hacer por escrito</w:t>
            </w:r>
            <w:r w:rsidR="009C1889">
              <w:rPr>
                <w:rFonts w:ascii="Arial Narrow" w:hAnsi="Arial Narrow"/>
                <w:sz w:val="22"/>
                <w:szCs w:val="22"/>
              </w:rPr>
              <w:t xml:space="preserve"> y/o</w:t>
            </w:r>
            <w:r w:rsidRPr="00CC185B">
              <w:rPr>
                <w:rFonts w:ascii="Arial Narrow" w:hAnsi="Arial Narrow"/>
                <w:sz w:val="22"/>
                <w:szCs w:val="22"/>
              </w:rPr>
              <w:t xml:space="preserve"> vía correo electrónico</w:t>
            </w:r>
            <w:r w:rsidR="00E93A78">
              <w:rPr>
                <w:rFonts w:ascii="Arial Narrow" w:hAnsi="Arial Narrow"/>
                <w:sz w:val="22"/>
                <w:szCs w:val="22"/>
              </w:rPr>
              <w:t xml:space="preserve"> </w:t>
            </w:r>
            <w:r w:rsidR="00596B42">
              <w:rPr>
                <w:rFonts w:ascii="Arial Narrow" w:hAnsi="Arial Narrow"/>
                <w:sz w:val="22"/>
                <w:szCs w:val="22"/>
              </w:rPr>
              <w:t xml:space="preserve">(en adición a cualquier otro requisito según se establezca en la sección respectiva de este Contrato de Arrendamiento) </w:t>
            </w:r>
            <w:r w:rsidR="009C1889">
              <w:rPr>
                <w:rFonts w:ascii="Arial Narrow" w:hAnsi="Arial Narrow"/>
                <w:sz w:val="22"/>
                <w:szCs w:val="22"/>
              </w:rPr>
              <w:t>en</w:t>
            </w:r>
            <w:r w:rsidRPr="00CC185B">
              <w:rPr>
                <w:rFonts w:ascii="Arial Narrow" w:hAnsi="Arial Narrow"/>
                <w:sz w:val="22"/>
                <w:szCs w:val="22"/>
              </w:rPr>
              <w:t xml:space="preserve"> domicilios los siguientes:</w:t>
            </w:r>
          </w:p>
          <w:p w14:paraId="2BCF23A0" w14:textId="77777777" w:rsidR="00B37447" w:rsidRDefault="00B37447" w:rsidP="00CC185B">
            <w:pPr>
              <w:jc w:val="both"/>
              <w:rPr>
                <w:rFonts w:ascii="Arial Narrow" w:hAnsi="Arial Narrow"/>
                <w:sz w:val="22"/>
                <w:szCs w:val="22"/>
              </w:rPr>
            </w:pPr>
          </w:p>
          <w:p w14:paraId="4FEC9FF0" w14:textId="77777777" w:rsidR="00B37447" w:rsidRDefault="00B37447" w:rsidP="00CC185B">
            <w:pPr>
              <w:jc w:val="both"/>
              <w:rPr>
                <w:rFonts w:ascii="Arial Narrow" w:hAnsi="Arial Narrow"/>
                <w:sz w:val="22"/>
                <w:szCs w:val="22"/>
              </w:rPr>
            </w:pPr>
          </w:p>
          <w:p w14:paraId="681C8C8A" w14:textId="77777777" w:rsidR="009B7C34" w:rsidRDefault="009B7C34" w:rsidP="00CC185B">
            <w:pPr>
              <w:jc w:val="both"/>
              <w:rPr>
                <w:rFonts w:ascii="Arial Narrow" w:hAnsi="Arial Narrow"/>
                <w:sz w:val="22"/>
                <w:szCs w:val="22"/>
              </w:rPr>
            </w:pPr>
          </w:p>
          <w:p w14:paraId="3A96E66F" w14:textId="77777777" w:rsidR="009B7C34" w:rsidRDefault="009B7C34" w:rsidP="00CC185B">
            <w:pPr>
              <w:jc w:val="both"/>
              <w:rPr>
                <w:rFonts w:ascii="Arial Narrow" w:hAnsi="Arial Narrow"/>
                <w:sz w:val="22"/>
                <w:szCs w:val="22"/>
              </w:rPr>
            </w:pPr>
          </w:p>
          <w:p w14:paraId="56C786F2" w14:textId="77777777" w:rsidR="009B7C34" w:rsidRDefault="009B7C34" w:rsidP="00CC185B">
            <w:pPr>
              <w:jc w:val="both"/>
              <w:rPr>
                <w:rFonts w:ascii="Arial Narrow" w:hAnsi="Arial Narrow"/>
                <w:sz w:val="22"/>
                <w:szCs w:val="22"/>
              </w:rPr>
            </w:pPr>
          </w:p>
          <w:p w14:paraId="349FD1DA" w14:textId="77777777" w:rsidR="009B7C34" w:rsidRDefault="009B7C34" w:rsidP="00CC185B">
            <w:pPr>
              <w:jc w:val="both"/>
              <w:rPr>
                <w:rFonts w:ascii="Arial Narrow" w:hAnsi="Arial Narrow"/>
                <w:sz w:val="22"/>
                <w:szCs w:val="22"/>
              </w:rPr>
            </w:pPr>
          </w:p>
          <w:p w14:paraId="763B01AF" w14:textId="77777777" w:rsidR="009B7C34" w:rsidRDefault="009B7C34" w:rsidP="00CC185B">
            <w:pPr>
              <w:jc w:val="both"/>
              <w:rPr>
                <w:rFonts w:ascii="Arial Narrow" w:hAnsi="Arial Narrow"/>
                <w:sz w:val="22"/>
                <w:szCs w:val="22"/>
              </w:rPr>
            </w:pPr>
          </w:p>
          <w:p w14:paraId="6ED717B1" w14:textId="77777777" w:rsidR="009B7C34" w:rsidRDefault="009B7C34" w:rsidP="00CC185B">
            <w:pPr>
              <w:jc w:val="both"/>
              <w:rPr>
                <w:rFonts w:ascii="Arial Narrow" w:hAnsi="Arial Narrow"/>
                <w:sz w:val="22"/>
                <w:szCs w:val="22"/>
              </w:rPr>
            </w:pPr>
          </w:p>
          <w:p w14:paraId="4FCC1FC0" w14:textId="77777777" w:rsidR="009B7C34" w:rsidRDefault="009B7C34" w:rsidP="00CC185B">
            <w:pPr>
              <w:jc w:val="both"/>
              <w:rPr>
                <w:rFonts w:ascii="Arial Narrow" w:hAnsi="Arial Narrow"/>
                <w:sz w:val="22"/>
                <w:szCs w:val="22"/>
              </w:rPr>
            </w:pPr>
          </w:p>
          <w:p w14:paraId="201242E7" w14:textId="77777777" w:rsidR="009B7C34" w:rsidRDefault="009B7C34" w:rsidP="00CC185B">
            <w:pPr>
              <w:jc w:val="both"/>
              <w:rPr>
                <w:rFonts w:ascii="Arial Narrow" w:hAnsi="Arial Narrow"/>
                <w:sz w:val="22"/>
                <w:szCs w:val="22"/>
              </w:rPr>
            </w:pPr>
          </w:p>
          <w:p w14:paraId="6BAC6D78" w14:textId="77777777" w:rsidR="009B7C34" w:rsidRDefault="009B7C34" w:rsidP="00CC185B">
            <w:pPr>
              <w:jc w:val="both"/>
              <w:rPr>
                <w:rFonts w:ascii="Arial Narrow" w:hAnsi="Arial Narrow"/>
                <w:sz w:val="22"/>
                <w:szCs w:val="22"/>
              </w:rPr>
            </w:pPr>
          </w:p>
          <w:p w14:paraId="35C047EE" w14:textId="77777777" w:rsidR="009B7C34" w:rsidRDefault="009B7C34" w:rsidP="00CC185B">
            <w:pPr>
              <w:jc w:val="both"/>
              <w:rPr>
                <w:rFonts w:ascii="Arial Narrow" w:hAnsi="Arial Narrow"/>
                <w:sz w:val="22"/>
                <w:szCs w:val="22"/>
              </w:rPr>
            </w:pPr>
          </w:p>
          <w:p w14:paraId="4F9C3B30" w14:textId="77777777" w:rsidR="009B7C34" w:rsidRDefault="009B7C34" w:rsidP="00CC185B">
            <w:pPr>
              <w:jc w:val="both"/>
              <w:rPr>
                <w:rFonts w:ascii="Arial Narrow" w:hAnsi="Arial Narrow"/>
                <w:sz w:val="22"/>
                <w:szCs w:val="22"/>
              </w:rPr>
            </w:pPr>
          </w:p>
          <w:p w14:paraId="4B938C6F" w14:textId="77777777" w:rsidR="009B7C34" w:rsidRDefault="009B7C34" w:rsidP="00CC185B">
            <w:pPr>
              <w:jc w:val="both"/>
              <w:rPr>
                <w:rFonts w:ascii="Arial Narrow" w:hAnsi="Arial Narrow"/>
                <w:sz w:val="22"/>
                <w:szCs w:val="22"/>
              </w:rPr>
            </w:pPr>
          </w:p>
          <w:p w14:paraId="117C915E" w14:textId="77777777" w:rsidR="009B7C34" w:rsidRDefault="009B7C34" w:rsidP="00CC185B">
            <w:pPr>
              <w:jc w:val="both"/>
              <w:rPr>
                <w:rFonts w:ascii="Arial Narrow" w:hAnsi="Arial Narrow"/>
                <w:sz w:val="22"/>
                <w:szCs w:val="22"/>
              </w:rPr>
            </w:pPr>
          </w:p>
          <w:p w14:paraId="5125CC0D" w14:textId="77777777" w:rsidR="009B7C34" w:rsidRDefault="009B7C34" w:rsidP="00CC185B">
            <w:pPr>
              <w:jc w:val="both"/>
              <w:rPr>
                <w:rFonts w:ascii="Arial Narrow" w:hAnsi="Arial Narrow"/>
                <w:sz w:val="22"/>
                <w:szCs w:val="22"/>
              </w:rPr>
            </w:pPr>
          </w:p>
          <w:p w14:paraId="75B19B5C" w14:textId="77777777" w:rsidR="009B7C34" w:rsidRDefault="009B7C34" w:rsidP="00CC185B">
            <w:pPr>
              <w:jc w:val="both"/>
              <w:rPr>
                <w:rFonts w:ascii="Arial Narrow" w:hAnsi="Arial Narrow"/>
                <w:sz w:val="22"/>
                <w:szCs w:val="22"/>
              </w:rPr>
            </w:pPr>
          </w:p>
          <w:p w14:paraId="17D463B0" w14:textId="77777777" w:rsidR="009B7C34" w:rsidRDefault="009B7C34" w:rsidP="00CC185B">
            <w:pPr>
              <w:jc w:val="both"/>
              <w:rPr>
                <w:rFonts w:ascii="Arial Narrow" w:hAnsi="Arial Narrow"/>
                <w:sz w:val="22"/>
                <w:szCs w:val="22"/>
              </w:rPr>
            </w:pPr>
          </w:p>
          <w:p w14:paraId="28660EBD" w14:textId="77777777" w:rsidR="009B7C34" w:rsidRDefault="009B7C34" w:rsidP="00CC185B">
            <w:pPr>
              <w:jc w:val="both"/>
              <w:rPr>
                <w:rFonts w:ascii="Arial Narrow" w:hAnsi="Arial Narrow"/>
                <w:sz w:val="22"/>
                <w:szCs w:val="22"/>
              </w:rPr>
            </w:pPr>
          </w:p>
          <w:p w14:paraId="139ECD84" w14:textId="77777777" w:rsidR="009B7C34" w:rsidRDefault="009B7C34" w:rsidP="00CC185B">
            <w:pPr>
              <w:jc w:val="both"/>
              <w:rPr>
                <w:rFonts w:ascii="Arial Narrow" w:hAnsi="Arial Narrow"/>
                <w:sz w:val="22"/>
                <w:szCs w:val="22"/>
              </w:rPr>
            </w:pPr>
          </w:p>
          <w:p w14:paraId="63DD0778" w14:textId="77777777" w:rsidR="009B7C34" w:rsidRDefault="009B7C34" w:rsidP="00CC185B">
            <w:pPr>
              <w:jc w:val="both"/>
              <w:rPr>
                <w:rFonts w:ascii="Arial Narrow" w:hAnsi="Arial Narrow"/>
                <w:sz w:val="22"/>
                <w:szCs w:val="22"/>
              </w:rPr>
            </w:pPr>
          </w:p>
          <w:p w14:paraId="5E3613D9" w14:textId="77777777" w:rsidR="009B7C34" w:rsidRDefault="009B7C34" w:rsidP="00CC185B">
            <w:pPr>
              <w:jc w:val="both"/>
              <w:rPr>
                <w:rFonts w:ascii="Arial Narrow" w:hAnsi="Arial Narrow"/>
                <w:sz w:val="22"/>
                <w:szCs w:val="22"/>
              </w:rPr>
            </w:pPr>
          </w:p>
          <w:p w14:paraId="0F0290D5" w14:textId="77777777" w:rsidR="008748BA" w:rsidRDefault="008748BA" w:rsidP="00CC185B">
            <w:pPr>
              <w:jc w:val="both"/>
              <w:rPr>
                <w:rFonts w:ascii="Arial Narrow" w:hAnsi="Arial Narrow"/>
                <w:sz w:val="22"/>
                <w:szCs w:val="22"/>
              </w:rPr>
            </w:pPr>
          </w:p>
          <w:p w14:paraId="0300CA81" w14:textId="77777777" w:rsidR="009A6B59" w:rsidRDefault="009A6B59" w:rsidP="00CC185B">
            <w:pPr>
              <w:jc w:val="both"/>
              <w:rPr>
                <w:rFonts w:ascii="Arial Narrow" w:hAnsi="Arial Narrow"/>
                <w:sz w:val="22"/>
                <w:szCs w:val="22"/>
              </w:rPr>
            </w:pPr>
          </w:p>
          <w:p w14:paraId="099E8E4B" w14:textId="77777777" w:rsidR="00DA1B00" w:rsidRDefault="00DA1B00" w:rsidP="00CC185B">
            <w:pPr>
              <w:jc w:val="both"/>
              <w:rPr>
                <w:rFonts w:ascii="Arial Narrow" w:hAnsi="Arial Narrow"/>
                <w:sz w:val="22"/>
                <w:szCs w:val="22"/>
              </w:rPr>
            </w:pPr>
          </w:p>
          <w:p w14:paraId="2F2A711B" w14:textId="77777777" w:rsidR="00E93A78" w:rsidRDefault="00E93A78" w:rsidP="00CC185B">
            <w:pPr>
              <w:jc w:val="both"/>
              <w:rPr>
                <w:rFonts w:ascii="Arial Narrow" w:hAnsi="Arial Narrow"/>
                <w:sz w:val="22"/>
                <w:szCs w:val="22"/>
              </w:rPr>
            </w:pPr>
          </w:p>
          <w:p w14:paraId="75A34567" w14:textId="4C5EA0C0" w:rsidR="00B37447" w:rsidRDefault="009B7C34" w:rsidP="00CC185B">
            <w:pPr>
              <w:jc w:val="both"/>
              <w:rPr>
                <w:rFonts w:ascii="Arial Narrow" w:hAnsi="Arial Narrow"/>
                <w:sz w:val="22"/>
                <w:szCs w:val="22"/>
              </w:rPr>
            </w:pPr>
            <w:r>
              <w:rPr>
                <w:rFonts w:ascii="Arial Narrow" w:hAnsi="Arial Narrow"/>
                <w:sz w:val="22"/>
                <w:szCs w:val="22"/>
              </w:rPr>
              <w:t xml:space="preserve">Para efectos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Pr>
                <w:rFonts w:ascii="Arial Narrow" w:hAnsi="Arial Narrow"/>
                <w:sz w:val="22"/>
                <w:szCs w:val="22"/>
              </w:rPr>
              <w:t xml:space="preserve">, </w:t>
            </w:r>
            <w:r w:rsidR="00E93A78">
              <w:rPr>
                <w:rFonts w:ascii="Arial Narrow" w:hAnsi="Arial Narrow"/>
                <w:sz w:val="22"/>
                <w:szCs w:val="22"/>
              </w:rPr>
              <w:t>siempre que se realicen conforme a l</w:t>
            </w:r>
            <w:r w:rsidR="009C434A">
              <w:rPr>
                <w:rFonts w:ascii="Arial Narrow" w:hAnsi="Arial Narrow"/>
                <w:sz w:val="22"/>
                <w:szCs w:val="22"/>
              </w:rPr>
              <w:t>os términos d</w:t>
            </w:r>
            <w:r w:rsidR="00E93A78">
              <w:rPr>
                <w:rFonts w:ascii="Arial Narrow" w:hAnsi="Arial Narrow"/>
                <w:sz w:val="22"/>
                <w:szCs w:val="22"/>
              </w:rPr>
              <w:t xml:space="preserve">el presente, </w:t>
            </w:r>
            <w:r w:rsidR="000B649E">
              <w:rPr>
                <w:rFonts w:ascii="Arial Narrow" w:hAnsi="Arial Narrow"/>
                <w:sz w:val="22"/>
                <w:szCs w:val="22"/>
              </w:rPr>
              <w:t>todas las</w:t>
            </w:r>
            <w:r w:rsidR="00B37447" w:rsidRPr="00B37447">
              <w:rPr>
                <w:rFonts w:ascii="Arial Narrow" w:hAnsi="Arial Narrow"/>
                <w:sz w:val="22"/>
                <w:szCs w:val="22"/>
              </w:rPr>
              <w:t xml:space="preserve"> </w:t>
            </w:r>
            <w:r w:rsidR="00B37447" w:rsidRPr="00B37447">
              <w:rPr>
                <w:rFonts w:ascii="Arial Narrow" w:hAnsi="Arial Narrow"/>
                <w:sz w:val="22"/>
                <w:szCs w:val="22"/>
              </w:rPr>
              <w:lastRenderedPageBreak/>
              <w:t xml:space="preserve">notificaciones </w:t>
            </w:r>
            <w:r w:rsidR="0063110A">
              <w:rPr>
                <w:rFonts w:ascii="Arial Narrow" w:hAnsi="Arial Narrow"/>
                <w:sz w:val="22"/>
                <w:szCs w:val="22"/>
              </w:rPr>
              <w:t>se considerarán como recibidas</w:t>
            </w:r>
            <w:r w:rsidR="00E6670D">
              <w:rPr>
                <w:rFonts w:ascii="Arial Narrow" w:hAnsi="Arial Narrow"/>
                <w:sz w:val="22"/>
                <w:szCs w:val="22"/>
              </w:rPr>
              <w:t xml:space="preserve"> y surtirán efectos</w:t>
            </w:r>
            <w:r w:rsidR="009C434A">
              <w:rPr>
                <w:rFonts w:ascii="Arial Narrow" w:hAnsi="Arial Narrow"/>
                <w:sz w:val="22"/>
                <w:szCs w:val="22"/>
              </w:rPr>
              <w:t xml:space="preserve"> plenos</w:t>
            </w:r>
            <w:r w:rsidR="00746D8C">
              <w:rPr>
                <w:rFonts w:ascii="Arial Narrow" w:hAnsi="Arial Narrow"/>
                <w:sz w:val="22"/>
                <w:szCs w:val="22"/>
              </w:rPr>
              <w:t xml:space="preserve">, </w:t>
            </w:r>
            <w:r w:rsidR="00E6670D">
              <w:rPr>
                <w:rFonts w:ascii="Arial Narrow" w:hAnsi="Arial Narrow"/>
                <w:sz w:val="22"/>
                <w:szCs w:val="22"/>
              </w:rPr>
              <w:t>(i) el mismo día</w:t>
            </w:r>
            <w:r w:rsidR="00B96EFA">
              <w:rPr>
                <w:rFonts w:ascii="Arial Narrow" w:hAnsi="Arial Narrow"/>
                <w:sz w:val="22"/>
                <w:szCs w:val="22"/>
              </w:rPr>
              <w:t xml:space="preserve"> que haya</w:t>
            </w:r>
            <w:r w:rsidR="00921257">
              <w:rPr>
                <w:rFonts w:ascii="Arial Narrow" w:hAnsi="Arial Narrow"/>
                <w:sz w:val="22"/>
                <w:szCs w:val="22"/>
              </w:rPr>
              <w:t>(</w:t>
            </w:r>
            <w:r w:rsidR="00B96EFA">
              <w:rPr>
                <w:rFonts w:ascii="Arial Narrow" w:hAnsi="Arial Narrow"/>
                <w:sz w:val="22"/>
                <w:szCs w:val="22"/>
              </w:rPr>
              <w:t>n</w:t>
            </w:r>
            <w:r w:rsidR="00921257">
              <w:rPr>
                <w:rFonts w:ascii="Arial Narrow" w:hAnsi="Arial Narrow"/>
                <w:sz w:val="22"/>
                <w:szCs w:val="22"/>
              </w:rPr>
              <w:t>)</w:t>
            </w:r>
            <w:r w:rsidR="00B96EFA">
              <w:rPr>
                <w:rFonts w:ascii="Arial Narrow" w:hAnsi="Arial Narrow"/>
                <w:sz w:val="22"/>
                <w:szCs w:val="22"/>
              </w:rPr>
              <w:t xml:space="preserve"> sido enviada</w:t>
            </w:r>
            <w:r w:rsidR="00921257">
              <w:rPr>
                <w:rFonts w:ascii="Arial Narrow" w:hAnsi="Arial Narrow"/>
                <w:sz w:val="22"/>
                <w:szCs w:val="22"/>
              </w:rPr>
              <w:t>(</w:t>
            </w:r>
            <w:r w:rsidR="00B96EFA">
              <w:rPr>
                <w:rFonts w:ascii="Arial Narrow" w:hAnsi="Arial Narrow"/>
                <w:sz w:val="22"/>
                <w:szCs w:val="22"/>
              </w:rPr>
              <w:t>s</w:t>
            </w:r>
            <w:r w:rsidR="00921257">
              <w:rPr>
                <w:rFonts w:ascii="Arial Narrow" w:hAnsi="Arial Narrow"/>
                <w:sz w:val="22"/>
                <w:szCs w:val="22"/>
              </w:rPr>
              <w:t>)</w:t>
            </w:r>
            <w:r w:rsidR="00E6670D">
              <w:rPr>
                <w:rFonts w:ascii="Arial Narrow" w:hAnsi="Arial Narrow"/>
                <w:sz w:val="22"/>
                <w:szCs w:val="22"/>
              </w:rPr>
              <w:t>, siempre que se haya</w:t>
            </w:r>
            <w:r w:rsidR="00921257">
              <w:rPr>
                <w:rFonts w:ascii="Arial Narrow" w:hAnsi="Arial Narrow"/>
                <w:sz w:val="22"/>
                <w:szCs w:val="22"/>
              </w:rPr>
              <w:t>(n)</w:t>
            </w:r>
            <w:r w:rsidR="00E6670D">
              <w:rPr>
                <w:rFonts w:ascii="Arial Narrow" w:hAnsi="Arial Narrow"/>
                <w:sz w:val="22"/>
                <w:szCs w:val="22"/>
              </w:rPr>
              <w:t xml:space="preserve"> enviado vía correo electrónico</w:t>
            </w:r>
            <w:r w:rsidR="00B75763">
              <w:rPr>
                <w:rFonts w:ascii="Arial Narrow" w:hAnsi="Arial Narrow"/>
                <w:sz w:val="22"/>
                <w:szCs w:val="22"/>
              </w:rPr>
              <w:t>,</w:t>
            </w:r>
            <w:r w:rsidR="00746D8C">
              <w:rPr>
                <w:rFonts w:ascii="Arial Narrow" w:hAnsi="Arial Narrow"/>
                <w:sz w:val="22"/>
                <w:szCs w:val="22"/>
              </w:rPr>
              <w:t xml:space="preserve"> o (</w:t>
            </w:r>
            <w:proofErr w:type="spellStart"/>
            <w:r w:rsidR="00746D8C">
              <w:rPr>
                <w:rFonts w:ascii="Arial Narrow" w:hAnsi="Arial Narrow"/>
                <w:sz w:val="22"/>
                <w:szCs w:val="22"/>
              </w:rPr>
              <w:t>ii</w:t>
            </w:r>
            <w:proofErr w:type="spellEnd"/>
            <w:r w:rsidR="00746D8C">
              <w:rPr>
                <w:rFonts w:ascii="Arial Narrow" w:hAnsi="Arial Narrow"/>
                <w:sz w:val="22"/>
                <w:szCs w:val="22"/>
              </w:rPr>
              <w:t>)</w:t>
            </w:r>
            <w:r w:rsidR="00B37447" w:rsidRPr="00B37447">
              <w:rPr>
                <w:rFonts w:ascii="Arial Narrow" w:hAnsi="Arial Narrow"/>
                <w:sz w:val="22"/>
                <w:szCs w:val="22"/>
              </w:rPr>
              <w:t xml:space="preserve"> al día hábil siguiente de</w:t>
            </w:r>
            <w:r w:rsidR="00B75763">
              <w:rPr>
                <w:rFonts w:ascii="Arial Narrow" w:hAnsi="Arial Narrow"/>
                <w:sz w:val="22"/>
                <w:szCs w:val="22"/>
              </w:rPr>
              <w:t>l</w:t>
            </w:r>
            <w:r w:rsidR="00C378D6">
              <w:rPr>
                <w:rFonts w:ascii="Arial Narrow" w:hAnsi="Arial Narrow"/>
                <w:sz w:val="22"/>
                <w:szCs w:val="22"/>
              </w:rPr>
              <w:t xml:space="preserve"> </w:t>
            </w:r>
            <w:r w:rsidR="00B75763">
              <w:rPr>
                <w:rFonts w:ascii="Arial Narrow" w:hAnsi="Arial Narrow"/>
                <w:sz w:val="22"/>
                <w:szCs w:val="22"/>
              </w:rPr>
              <w:t xml:space="preserve">respectivo </w:t>
            </w:r>
            <w:r w:rsidR="00C378D6">
              <w:rPr>
                <w:rFonts w:ascii="Arial Narrow" w:hAnsi="Arial Narrow"/>
                <w:sz w:val="22"/>
                <w:szCs w:val="22"/>
              </w:rPr>
              <w:t>acuse de recibido y/o prueba de entrega</w:t>
            </w:r>
            <w:r w:rsidR="00B75763">
              <w:rPr>
                <w:rFonts w:ascii="Arial Narrow" w:hAnsi="Arial Narrow"/>
                <w:sz w:val="22"/>
                <w:szCs w:val="22"/>
              </w:rPr>
              <w:t>; lo que ocurra primero.</w:t>
            </w:r>
            <w:r w:rsidR="00B37447" w:rsidRPr="00B37447">
              <w:rPr>
                <w:rFonts w:ascii="Arial Narrow" w:hAnsi="Arial Narrow"/>
                <w:sz w:val="22"/>
                <w:szCs w:val="22"/>
              </w:rPr>
              <w:t xml:space="preserve"> Cualquier cambio de domicilio, representante o de correo electrónico deberá ser comunicado a la otra Parte por escrito en los términos de esta cláusula.</w:t>
            </w:r>
          </w:p>
          <w:p w14:paraId="53121223" w14:textId="26CDD582" w:rsidR="009B7C34" w:rsidRPr="00CC185B" w:rsidRDefault="009B7C34" w:rsidP="00CC185B">
            <w:pPr>
              <w:jc w:val="both"/>
              <w:rPr>
                <w:rFonts w:ascii="Arial Narrow" w:hAnsi="Arial Narrow"/>
                <w:sz w:val="22"/>
                <w:szCs w:val="22"/>
              </w:rPr>
            </w:pPr>
          </w:p>
        </w:tc>
      </w:tr>
      <w:tr w:rsidR="004A170D" w:rsidRPr="00937F50" w14:paraId="71E38778" w14:textId="77777777" w:rsidTr="00E842D3">
        <w:tc>
          <w:tcPr>
            <w:tcW w:w="5395" w:type="dxa"/>
          </w:tcPr>
          <w:p w14:paraId="0E4FA9B7" w14:textId="2D443F71" w:rsidR="00A142CD" w:rsidRPr="009B7C34" w:rsidRDefault="00A142CD" w:rsidP="00A142CD">
            <w:pPr>
              <w:jc w:val="both"/>
              <w:rPr>
                <w:rFonts w:ascii="Arial Narrow" w:hAnsi="Arial Narrow"/>
                <w:b/>
                <w:bCs/>
                <w:sz w:val="22"/>
                <w:szCs w:val="22"/>
                <w:u w:val="single"/>
                <w:lang w:val="en-US"/>
              </w:rPr>
            </w:pPr>
            <w:r w:rsidRPr="009B7C34">
              <w:rPr>
                <w:rFonts w:ascii="Arial Narrow" w:hAnsi="Arial Narrow"/>
                <w:b/>
                <w:bCs/>
                <w:sz w:val="22"/>
                <w:szCs w:val="22"/>
                <w:u w:val="single"/>
                <w:lang w:val="en-US"/>
              </w:rPr>
              <w:lastRenderedPageBreak/>
              <w:t>27 MISCELLANEOUS</w:t>
            </w:r>
          </w:p>
          <w:p w14:paraId="4CE0717C" w14:textId="77777777" w:rsidR="008A475A" w:rsidRPr="008A475A" w:rsidRDefault="008A475A" w:rsidP="00A142CD">
            <w:pPr>
              <w:jc w:val="both"/>
              <w:rPr>
                <w:rFonts w:ascii="Arial Narrow" w:hAnsi="Arial Narrow"/>
                <w:b/>
                <w:bCs/>
                <w:sz w:val="22"/>
                <w:szCs w:val="22"/>
                <w:lang w:val="en-US"/>
              </w:rPr>
            </w:pPr>
          </w:p>
          <w:p w14:paraId="212E80EA" w14:textId="365E4754" w:rsidR="00A142CD" w:rsidRPr="00A142CD" w:rsidRDefault="00A142CD" w:rsidP="00A142CD">
            <w:pPr>
              <w:jc w:val="both"/>
              <w:rPr>
                <w:rFonts w:ascii="Arial Narrow" w:hAnsi="Arial Narrow"/>
                <w:sz w:val="22"/>
                <w:szCs w:val="22"/>
                <w:lang w:val="en-US"/>
              </w:rPr>
            </w:pPr>
            <w:r w:rsidRPr="008A475A">
              <w:rPr>
                <w:rFonts w:ascii="Arial Narrow" w:hAnsi="Arial Narrow"/>
                <w:b/>
                <w:bCs/>
                <w:sz w:val="22"/>
                <w:szCs w:val="22"/>
                <w:lang w:val="en-US"/>
              </w:rPr>
              <w:t>27.1 Total Agreement:</w:t>
            </w:r>
            <w:r w:rsidRPr="00A142CD">
              <w:rPr>
                <w:rFonts w:ascii="Arial Narrow" w:hAnsi="Arial Narrow"/>
                <w:sz w:val="22"/>
                <w:szCs w:val="22"/>
                <w:lang w:val="en-US"/>
              </w:rPr>
              <w:t xml:space="preserve"> The Parties agree to leave without effect any other previous document, in which conditions applicable to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and its Exhibits have been agreed upon, and that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and its Exhibits constitute the totality of the agreements </w:t>
            </w:r>
            <w:proofErr w:type="gramStart"/>
            <w:r w:rsidRPr="00A142CD">
              <w:rPr>
                <w:rFonts w:ascii="Arial Narrow" w:hAnsi="Arial Narrow"/>
                <w:sz w:val="22"/>
                <w:szCs w:val="22"/>
                <w:lang w:val="en-US"/>
              </w:rPr>
              <w:t>entered into</w:t>
            </w:r>
            <w:proofErr w:type="gramEnd"/>
            <w:r w:rsidRPr="00A142CD">
              <w:rPr>
                <w:rFonts w:ascii="Arial Narrow" w:hAnsi="Arial Narrow"/>
                <w:sz w:val="22"/>
                <w:szCs w:val="22"/>
                <w:lang w:val="en-US"/>
              </w:rPr>
              <w:t xml:space="preserve"> between the Parties with respect to its subject matter. All Exhibits to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shall be deemed to be an integral part of this</w:t>
            </w:r>
            <w:r w:rsidR="008A475A">
              <w:rPr>
                <w:rFonts w:ascii="Arial Narrow" w:hAnsi="Arial Narrow"/>
                <w:sz w:val="22"/>
                <w:szCs w:val="22"/>
                <w:lang w:val="en-US"/>
              </w:rPr>
              <w:t xml:space="preserve"> </w:t>
            </w:r>
            <w:r w:rsidR="00A72439">
              <w:rPr>
                <w:rFonts w:ascii="Arial Narrow" w:hAnsi="Arial Narrow"/>
                <w:sz w:val="22"/>
                <w:szCs w:val="22"/>
                <w:lang w:val="en-US"/>
              </w:rPr>
              <w:t>Lease Agreement</w:t>
            </w:r>
            <w:r w:rsidRPr="00A142CD">
              <w:rPr>
                <w:rFonts w:ascii="Arial Narrow" w:hAnsi="Arial Narrow"/>
                <w:sz w:val="22"/>
                <w:szCs w:val="22"/>
                <w:lang w:val="en-US"/>
              </w:rPr>
              <w:t xml:space="preserve">, as if they were inserted in the text </w:t>
            </w:r>
            <w:r w:rsidR="008A475A">
              <w:rPr>
                <w:rFonts w:ascii="Arial Narrow" w:hAnsi="Arial Narrow"/>
                <w:sz w:val="22"/>
                <w:szCs w:val="22"/>
                <w:lang w:val="en-US"/>
              </w:rPr>
              <w:t>hereof</w:t>
            </w:r>
            <w:r w:rsidRPr="00A142CD">
              <w:rPr>
                <w:rFonts w:ascii="Arial Narrow" w:hAnsi="Arial Narrow"/>
                <w:sz w:val="22"/>
                <w:szCs w:val="22"/>
                <w:lang w:val="en-US"/>
              </w:rPr>
              <w:t>.</w:t>
            </w:r>
          </w:p>
          <w:p w14:paraId="101443AA" w14:textId="77777777" w:rsidR="00A142CD" w:rsidRDefault="00A142CD" w:rsidP="00A142CD">
            <w:pPr>
              <w:jc w:val="both"/>
              <w:rPr>
                <w:rFonts w:ascii="Arial Narrow" w:hAnsi="Arial Narrow"/>
                <w:sz w:val="22"/>
                <w:szCs w:val="22"/>
                <w:lang w:val="en-US"/>
              </w:rPr>
            </w:pPr>
          </w:p>
          <w:p w14:paraId="2A8F2C49" w14:textId="77777777" w:rsidR="00005C0D" w:rsidRDefault="00005C0D" w:rsidP="00A142CD">
            <w:pPr>
              <w:jc w:val="both"/>
              <w:rPr>
                <w:rFonts w:ascii="Arial Narrow" w:hAnsi="Arial Narrow"/>
                <w:sz w:val="22"/>
                <w:szCs w:val="22"/>
                <w:lang w:val="en-US"/>
              </w:rPr>
            </w:pPr>
          </w:p>
          <w:p w14:paraId="74747C23" w14:textId="13E0489F" w:rsidR="00A142CD" w:rsidRPr="00A142CD" w:rsidRDefault="00A142CD" w:rsidP="00A142CD">
            <w:pPr>
              <w:jc w:val="both"/>
              <w:rPr>
                <w:rFonts w:ascii="Arial Narrow" w:hAnsi="Arial Narrow"/>
                <w:sz w:val="22"/>
                <w:szCs w:val="22"/>
                <w:lang w:val="en-US"/>
              </w:rPr>
            </w:pPr>
            <w:r w:rsidRPr="008A475A">
              <w:rPr>
                <w:rFonts w:ascii="Arial Narrow" w:hAnsi="Arial Narrow"/>
                <w:b/>
                <w:bCs/>
                <w:sz w:val="22"/>
                <w:szCs w:val="22"/>
                <w:lang w:val="en-US"/>
              </w:rPr>
              <w:t>27.2 Modifications to the Agreement:</w:t>
            </w:r>
            <w:r w:rsidRPr="00A142CD">
              <w:rPr>
                <w:rFonts w:ascii="Arial Narrow" w:hAnsi="Arial Narrow"/>
                <w:sz w:val="22"/>
                <w:szCs w:val="22"/>
                <w:lang w:val="en-US"/>
              </w:rPr>
              <w:t xml:space="preserve"> The Parties agree that no modification to any provision of this</w:t>
            </w:r>
            <w:r w:rsidR="008A475A">
              <w:rPr>
                <w:rFonts w:ascii="Arial Narrow" w:hAnsi="Arial Narrow"/>
                <w:sz w:val="22"/>
                <w:szCs w:val="22"/>
                <w:lang w:val="en-US"/>
              </w:rPr>
              <w:t xml:space="preserve"> </w:t>
            </w:r>
            <w:r w:rsidR="00A72439">
              <w:rPr>
                <w:rFonts w:ascii="Arial Narrow" w:hAnsi="Arial Narrow"/>
                <w:sz w:val="22"/>
                <w:szCs w:val="22"/>
                <w:lang w:val="en-US"/>
              </w:rPr>
              <w:t>Lease Agreement</w:t>
            </w:r>
            <w:r w:rsidRPr="00A142CD">
              <w:rPr>
                <w:rFonts w:ascii="Arial Narrow" w:hAnsi="Arial Narrow"/>
                <w:sz w:val="22"/>
                <w:szCs w:val="22"/>
                <w:lang w:val="en-US"/>
              </w:rPr>
              <w:t xml:space="preserve"> shall be effective unless documented in writing and signed by the legal representatives of the Parties in original. The Parties agree that any amendment to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shall be ratified before a notary public selected by the </w:t>
            </w:r>
            <w:r w:rsidR="00D62AC9">
              <w:rPr>
                <w:rFonts w:ascii="Arial Narrow" w:hAnsi="Arial Narrow"/>
                <w:sz w:val="22"/>
                <w:szCs w:val="22"/>
                <w:lang w:val="en-US"/>
              </w:rPr>
              <w:t>Landlord</w:t>
            </w:r>
            <w:r w:rsidRPr="00A142CD">
              <w:rPr>
                <w:rFonts w:ascii="Arial Narrow" w:hAnsi="Arial Narrow"/>
                <w:sz w:val="22"/>
                <w:szCs w:val="22"/>
                <w:lang w:val="en-US"/>
              </w:rPr>
              <w:t xml:space="preserve">.  </w:t>
            </w:r>
          </w:p>
          <w:p w14:paraId="33CB5170" w14:textId="77777777" w:rsidR="00A142CD" w:rsidRDefault="00A142CD" w:rsidP="00A142CD">
            <w:pPr>
              <w:jc w:val="both"/>
              <w:rPr>
                <w:rFonts w:ascii="Arial Narrow" w:hAnsi="Arial Narrow"/>
                <w:sz w:val="22"/>
                <w:szCs w:val="22"/>
                <w:lang w:val="en-US"/>
              </w:rPr>
            </w:pPr>
          </w:p>
          <w:p w14:paraId="7D63F768" w14:textId="77777777" w:rsidR="008A475A" w:rsidRPr="00A142CD" w:rsidRDefault="008A475A" w:rsidP="00A142CD">
            <w:pPr>
              <w:jc w:val="both"/>
              <w:rPr>
                <w:rFonts w:ascii="Arial Narrow" w:hAnsi="Arial Narrow"/>
                <w:sz w:val="22"/>
                <w:szCs w:val="22"/>
                <w:lang w:val="en-US"/>
              </w:rPr>
            </w:pPr>
          </w:p>
          <w:p w14:paraId="19FFFFF2" w14:textId="4D68D487" w:rsidR="00A142CD" w:rsidRPr="00A142CD" w:rsidRDefault="00A142CD" w:rsidP="00A142CD">
            <w:pPr>
              <w:jc w:val="both"/>
              <w:rPr>
                <w:rFonts w:ascii="Arial Narrow" w:hAnsi="Arial Narrow"/>
                <w:sz w:val="22"/>
                <w:szCs w:val="22"/>
                <w:lang w:val="en-US"/>
              </w:rPr>
            </w:pPr>
            <w:r w:rsidRPr="008A475A">
              <w:rPr>
                <w:rFonts w:ascii="Arial Narrow" w:hAnsi="Arial Narrow"/>
                <w:b/>
                <w:bCs/>
                <w:sz w:val="22"/>
                <w:szCs w:val="22"/>
                <w:lang w:val="en-US"/>
              </w:rPr>
              <w:t>27.3 Headings:</w:t>
            </w:r>
            <w:r w:rsidRPr="00A142CD">
              <w:rPr>
                <w:rFonts w:ascii="Arial Narrow" w:hAnsi="Arial Narrow"/>
                <w:sz w:val="22"/>
                <w:szCs w:val="22"/>
                <w:lang w:val="en-US"/>
              </w:rPr>
              <w:t xml:space="preserve"> The headings or titles of the clauses of this</w:t>
            </w:r>
            <w:r w:rsidR="008A475A">
              <w:rPr>
                <w:rFonts w:ascii="Arial Narrow" w:hAnsi="Arial Narrow"/>
                <w:sz w:val="22"/>
                <w:szCs w:val="22"/>
                <w:lang w:val="en-US"/>
              </w:rPr>
              <w:t xml:space="preserve"> </w:t>
            </w:r>
            <w:r w:rsidR="00A72439">
              <w:rPr>
                <w:rFonts w:ascii="Arial Narrow" w:hAnsi="Arial Narrow"/>
                <w:sz w:val="22"/>
                <w:szCs w:val="22"/>
                <w:lang w:val="en-US"/>
              </w:rPr>
              <w:t>Lease Agreement</w:t>
            </w:r>
            <w:r w:rsidRPr="00A142CD">
              <w:rPr>
                <w:rFonts w:ascii="Arial Narrow" w:hAnsi="Arial Narrow"/>
                <w:sz w:val="22"/>
                <w:szCs w:val="22"/>
                <w:lang w:val="en-US"/>
              </w:rPr>
              <w:t xml:space="preserve"> are included only for </w:t>
            </w:r>
            <w:proofErr w:type="gramStart"/>
            <w:r w:rsidRPr="00A142CD">
              <w:rPr>
                <w:rFonts w:ascii="Arial Narrow" w:hAnsi="Arial Narrow"/>
                <w:sz w:val="22"/>
                <w:szCs w:val="22"/>
                <w:lang w:val="en-US"/>
              </w:rPr>
              <w:t>reference, and</w:t>
            </w:r>
            <w:proofErr w:type="gramEnd"/>
            <w:r w:rsidRPr="00A142CD">
              <w:rPr>
                <w:rFonts w:ascii="Arial Narrow" w:hAnsi="Arial Narrow"/>
                <w:sz w:val="22"/>
                <w:szCs w:val="22"/>
                <w:lang w:val="en-US"/>
              </w:rPr>
              <w:t xml:space="preserve"> shall not affect the content or construction of the terms and conditions of the clauses </w:t>
            </w:r>
            <w:r w:rsidR="008A475A">
              <w:rPr>
                <w:rFonts w:ascii="Arial Narrow" w:hAnsi="Arial Narrow"/>
                <w:sz w:val="22"/>
                <w:szCs w:val="22"/>
                <w:lang w:val="en-US"/>
              </w:rPr>
              <w:t>hereof</w:t>
            </w:r>
            <w:r w:rsidRPr="00A142CD">
              <w:rPr>
                <w:rFonts w:ascii="Arial Narrow" w:hAnsi="Arial Narrow"/>
                <w:sz w:val="22"/>
                <w:szCs w:val="22"/>
                <w:lang w:val="en-US"/>
              </w:rPr>
              <w:t>.</w:t>
            </w:r>
          </w:p>
          <w:p w14:paraId="0D0A9A9E" w14:textId="2B347D17" w:rsidR="00A142CD" w:rsidRDefault="00A142CD" w:rsidP="00A142CD">
            <w:pPr>
              <w:jc w:val="both"/>
              <w:rPr>
                <w:rFonts w:ascii="Arial Narrow" w:hAnsi="Arial Narrow"/>
                <w:sz w:val="22"/>
                <w:szCs w:val="22"/>
                <w:lang w:val="en-US"/>
              </w:rPr>
            </w:pPr>
          </w:p>
          <w:p w14:paraId="4A04A5FD" w14:textId="77777777" w:rsidR="008A475A" w:rsidRPr="00A142CD" w:rsidRDefault="008A475A" w:rsidP="00A142CD">
            <w:pPr>
              <w:jc w:val="both"/>
              <w:rPr>
                <w:rFonts w:ascii="Arial Narrow" w:hAnsi="Arial Narrow"/>
                <w:sz w:val="22"/>
                <w:szCs w:val="22"/>
                <w:lang w:val="en-US"/>
              </w:rPr>
            </w:pPr>
          </w:p>
          <w:p w14:paraId="6ADA5F9C" w14:textId="0A956D57" w:rsidR="00A142CD" w:rsidRPr="00A142CD" w:rsidRDefault="00A142CD" w:rsidP="00A142CD">
            <w:pPr>
              <w:jc w:val="both"/>
              <w:rPr>
                <w:rFonts w:ascii="Arial Narrow" w:hAnsi="Arial Narrow"/>
                <w:sz w:val="22"/>
                <w:szCs w:val="22"/>
                <w:lang w:val="en-US"/>
              </w:rPr>
            </w:pPr>
            <w:r w:rsidRPr="008A475A">
              <w:rPr>
                <w:rFonts w:ascii="Arial Narrow" w:hAnsi="Arial Narrow"/>
                <w:b/>
                <w:bCs/>
                <w:sz w:val="22"/>
                <w:szCs w:val="22"/>
                <w:lang w:val="en-US"/>
              </w:rPr>
              <w:t>27.4 Partial Invalidity</w:t>
            </w:r>
            <w:r w:rsidRPr="00A142CD">
              <w:rPr>
                <w:rFonts w:ascii="Arial Narrow" w:hAnsi="Arial Narrow"/>
                <w:sz w:val="22"/>
                <w:szCs w:val="22"/>
                <w:lang w:val="en-US"/>
              </w:rPr>
              <w:t xml:space="preserve">: If any provision of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is declared invalid or unenforceable by any competent court, the remaining provisions of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shall remain in full force and effect. Any provision of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held to be partially invalid or unenforceable shall remain in full force and effect with respect to the part that was not held to be invalid or unenforceable.</w:t>
            </w:r>
          </w:p>
          <w:p w14:paraId="5692D70F" w14:textId="77777777" w:rsidR="00A142CD" w:rsidRDefault="00A142CD" w:rsidP="00A142CD">
            <w:pPr>
              <w:jc w:val="both"/>
              <w:rPr>
                <w:rFonts w:ascii="Arial Narrow" w:hAnsi="Arial Narrow"/>
                <w:sz w:val="22"/>
                <w:szCs w:val="22"/>
                <w:lang w:val="en-US"/>
              </w:rPr>
            </w:pPr>
          </w:p>
          <w:p w14:paraId="6DA0BECF" w14:textId="77777777" w:rsidR="00133187" w:rsidRDefault="00133187" w:rsidP="00A142CD">
            <w:pPr>
              <w:jc w:val="both"/>
              <w:rPr>
                <w:rFonts w:ascii="Arial Narrow" w:hAnsi="Arial Narrow"/>
                <w:sz w:val="22"/>
                <w:szCs w:val="22"/>
                <w:lang w:val="en-US"/>
              </w:rPr>
            </w:pPr>
          </w:p>
          <w:p w14:paraId="5A515029" w14:textId="3AC1841A" w:rsidR="00A142CD" w:rsidRPr="00E842D3" w:rsidRDefault="00A142CD" w:rsidP="00A142CD">
            <w:pPr>
              <w:jc w:val="both"/>
              <w:rPr>
                <w:rFonts w:ascii="Arial Narrow" w:hAnsi="Arial Narrow"/>
                <w:sz w:val="22"/>
                <w:szCs w:val="22"/>
                <w:lang w:val="en-US"/>
              </w:rPr>
            </w:pPr>
            <w:r w:rsidRPr="00E842D3">
              <w:rPr>
                <w:rFonts w:ascii="Arial Narrow" w:hAnsi="Arial Narrow"/>
                <w:b/>
                <w:bCs/>
                <w:sz w:val="22"/>
                <w:szCs w:val="22"/>
                <w:lang w:val="en-US"/>
              </w:rPr>
              <w:t>27.5 Counterparts:</w:t>
            </w:r>
            <w:r w:rsidRPr="00E842D3">
              <w:rPr>
                <w:rFonts w:ascii="Arial Narrow" w:hAnsi="Arial Narrow"/>
                <w:sz w:val="22"/>
                <w:szCs w:val="22"/>
                <w:lang w:val="en-US"/>
              </w:rPr>
              <w:t xml:space="preserve"> This</w:t>
            </w:r>
            <w:r w:rsidR="008A475A" w:rsidRPr="00E842D3">
              <w:rPr>
                <w:rFonts w:ascii="Arial Narrow" w:hAnsi="Arial Narrow"/>
                <w:sz w:val="22"/>
                <w:szCs w:val="22"/>
                <w:lang w:val="en-US"/>
              </w:rPr>
              <w:t xml:space="preserve"> </w:t>
            </w:r>
            <w:r w:rsidR="00A72439">
              <w:rPr>
                <w:rFonts w:ascii="Arial Narrow" w:hAnsi="Arial Narrow"/>
                <w:sz w:val="22"/>
                <w:szCs w:val="22"/>
                <w:lang w:val="en-US"/>
              </w:rPr>
              <w:t>Lease Agreement</w:t>
            </w:r>
            <w:r w:rsidRPr="00E842D3">
              <w:rPr>
                <w:rFonts w:ascii="Arial Narrow" w:hAnsi="Arial Narrow"/>
                <w:sz w:val="22"/>
                <w:szCs w:val="22"/>
                <w:lang w:val="en-US"/>
              </w:rPr>
              <w:t xml:space="preserve"> is executed in </w:t>
            </w:r>
            <w:r w:rsidR="00A65547">
              <w:rPr>
                <w:rFonts w:ascii="Arial Narrow" w:hAnsi="Arial Narrow"/>
                <w:sz w:val="22"/>
                <w:szCs w:val="22"/>
                <w:lang w:val="en-US"/>
              </w:rPr>
              <w:t>4</w:t>
            </w:r>
            <w:r w:rsidR="00A65547" w:rsidRPr="00E842D3">
              <w:rPr>
                <w:rFonts w:ascii="Arial Narrow" w:hAnsi="Arial Narrow"/>
                <w:sz w:val="22"/>
                <w:szCs w:val="22"/>
                <w:lang w:val="en-US"/>
              </w:rPr>
              <w:t xml:space="preserve"> </w:t>
            </w:r>
            <w:r w:rsidR="009B7C34" w:rsidRPr="00E842D3">
              <w:rPr>
                <w:rFonts w:ascii="Arial Narrow" w:hAnsi="Arial Narrow"/>
                <w:sz w:val="22"/>
                <w:szCs w:val="22"/>
                <w:lang w:val="en-US"/>
              </w:rPr>
              <w:t>counterparts</w:t>
            </w:r>
            <w:r w:rsidRPr="00E842D3">
              <w:rPr>
                <w:rFonts w:ascii="Arial Narrow" w:hAnsi="Arial Narrow"/>
                <w:sz w:val="22"/>
                <w:szCs w:val="22"/>
                <w:lang w:val="en-US"/>
              </w:rPr>
              <w:t xml:space="preserve"> originals, and each Party shall receive one original copy.</w:t>
            </w:r>
          </w:p>
          <w:p w14:paraId="7C7D1C71" w14:textId="77777777" w:rsidR="00A142CD" w:rsidRPr="00A142CD" w:rsidRDefault="00A142CD" w:rsidP="00A142CD">
            <w:pPr>
              <w:jc w:val="both"/>
              <w:rPr>
                <w:rFonts w:ascii="Arial Narrow" w:hAnsi="Arial Narrow"/>
                <w:sz w:val="22"/>
                <w:szCs w:val="22"/>
                <w:lang w:val="en-US"/>
              </w:rPr>
            </w:pPr>
          </w:p>
          <w:p w14:paraId="66B91C4D" w14:textId="6733FCFA" w:rsidR="00A142CD" w:rsidRPr="00A142CD" w:rsidRDefault="00A142CD" w:rsidP="00A142CD">
            <w:pPr>
              <w:jc w:val="both"/>
              <w:rPr>
                <w:rFonts w:ascii="Arial Narrow" w:hAnsi="Arial Narrow"/>
                <w:sz w:val="22"/>
                <w:szCs w:val="22"/>
                <w:lang w:val="en-US"/>
              </w:rPr>
            </w:pPr>
            <w:r w:rsidRPr="008A475A">
              <w:rPr>
                <w:rFonts w:ascii="Arial Narrow" w:hAnsi="Arial Narrow"/>
                <w:b/>
                <w:bCs/>
                <w:sz w:val="22"/>
                <w:szCs w:val="22"/>
                <w:lang w:val="en-US"/>
              </w:rPr>
              <w:t>27.6 Currency:</w:t>
            </w:r>
            <w:r w:rsidRPr="00A142CD">
              <w:rPr>
                <w:rFonts w:ascii="Arial Narrow" w:hAnsi="Arial Narrow"/>
                <w:sz w:val="22"/>
                <w:szCs w:val="22"/>
                <w:lang w:val="en-US"/>
              </w:rPr>
              <w:t xml:space="preserve"> The Parties agree that all payment obligations under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including without limitation, reimbursement obligations, penalties, interests, among others, shall be paid by the </w:t>
            </w:r>
            <w:r w:rsidR="00D62AC9">
              <w:rPr>
                <w:rFonts w:ascii="Arial Narrow" w:hAnsi="Arial Narrow"/>
                <w:sz w:val="22"/>
                <w:szCs w:val="22"/>
                <w:lang w:val="en-US"/>
              </w:rPr>
              <w:t>Tenant</w:t>
            </w:r>
            <w:r w:rsidRPr="00A142CD">
              <w:rPr>
                <w:rFonts w:ascii="Arial Narrow" w:hAnsi="Arial Narrow"/>
                <w:sz w:val="22"/>
                <w:szCs w:val="22"/>
                <w:lang w:val="en-US"/>
              </w:rPr>
              <w:t xml:space="preserve"> in the legal currency of the United States of America. </w:t>
            </w:r>
          </w:p>
          <w:p w14:paraId="667F9C8C" w14:textId="77777777" w:rsidR="00A142CD" w:rsidRDefault="00A142CD" w:rsidP="00A142CD">
            <w:pPr>
              <w:jc w:val="both"/>
              <w:rPr>
                <w:rFonts w:ascii="Arial Narrow" w:hAnsi="Arial Narrow"/>
                <w:sz w:val="22"/>
                <w:szCs w:val="22"/>
                <w:lang w:val="en-US"/>
              </w:rPr>
            </w:pPr>
          </w:p>
          <w:p w14:paraId="7EA023BD" w14:textId="77777777" w:rsidR="008748BA" w:rsidRPr="00A142CD" w:rsidRDefault="008748BA" w:rsidP="00A142CD">
            <w:pPr>
              <w:jc w:val="both"/>
              <w:rPr>
                <w:rFonts w:ascii="Arial Narrow" w:hAnsi="Arial Narrow"/>
                <w:sz w:val="22"/>
                <w:szCs w:val="22"/>
                <w:lang w:val="en-US"/>
              </w:rPr>
            </w:pPr>
          </w:p>
          <w:p w14:paraId="7822CD21" w14:textId="6399D500" w:rsidR="00A142CD" w:rsidRDefault="00A142CD" w:rsidP="00A142CD">
            <w:pPr>
              <w:jc w:val="both"/>
              <w:rPr>
                <w:rFonts w:ascii="Arial Narrow" w:hAnsi="Arial Narrow"/>
                <w:sz w:val="22"/>
                <w:szCs w:val="22"/>
                <w:lang w:val="en-US"/>
              </w:rPr>
            </w:pPr>
            <w:r w:rsidRPr="008A475A">
              <w:rPr>
                <w:rFonts w:ascii="Arial Narrow" w:hAnsi="Arial Narrow"/>
                <w:b/>
                <w:bCs/>
                <w:sz w:val="22"/>
                <w:szCs w:val="22"/>
                <w:lang w:val="en-US"/>
              </w:rPr>
              <w:t>27.7 Ratification of Signatures and Expenses</w:t>
            </w:r>
            <w:r w:rsidRPr="00A142CD">
              <w:rPr>
                <w:rFonts w:ascii="Arial Narrow" w:hAnsi="Arial Narrow"/>
                <w:sz w:val="22"/>
                <w:szCs w:val="22"/>
                <w:lang w:val="en-US"/>
              </w:rPr>
              <w:t xml:space="preserve">: The Parties agree to ratify their signatures and the contents of this </w:t>
            </w:r>
            <w:r w:rsidR="00A72439">
              <w:rPr>
                <w:rFonts w:ascii="Arial Narrow" w:hAnsi="Arial Narrow"/>
                <w:sz w:val="22"/>
                <w:szCs w:val="22"/>
                <w:lang w:val="en-US"/>
              </w:rPr>
              <w:t>Lease Agreement</w:t>
            </w:r>
            <w:r w:rsidR="00B84630">
              <w:rPr>
                <w:rFonts w:ascii="Arial Narrow" w:hAnsi="Arial Narrow"/>
                <w:sz w:val="22"/>
                <w:szCs w:val="22"/>
                <w:lang w:val="en-US"/>
              </w:rPr>
              <w:t>,</w:t>
            </w:r>
            <w:r w:rsidRPr="00A142CD">
              <w:rPr>
                <w:rFonts w:ascii="Arial Narrow" w:hAnsi="Arial Narrow"/>
                <w:sz w:val="22"/>
                <w:szCs w:val="22"/>
                <w:lang w:val="en-US"/>
              </w:rPr>
              <w:t xml:space="preserve"> </w:t>
            </w:r>
            <w:r w:rsidR="00B84630">
              <w:rPr>
                <w:rFonts w:ascii="Arial Narrow" w:hAnsi="Arial Narrow"/>
                <w:sz w:val="22"/>
                <w:szCs w:val="22"/>
                <w:lang w:val="en-US"/>
              </w:rPr>
              <w:t xml:space="preserve">within a term that shall not exceed from 10 business days following the execute date hereof, </w:t>
            </w:r>
            <w:r w:rsidRPr="00A142CD">
              <w:rPr>
                <w:rFonts w:ascii="Arial Narrow" w:hAnsi="Arial Narrow"/>
                <w:sz w:val="22"/>
                <w:szCs w:val="22"/>
                <w:lang w:val="en-US"/>
              </w:rPr>
              <w:t xml:space="preserve">before a notary public appointed by the </w:t>
            </w:r>
            <w:r w:rsidR="00D62AC9">
              <w:rPr>
                <w:rFonts w:ascii="Arial Narrow" w:hAnsi="Arial Narrow"/>
                <w:sz w:val="22"/>
                <w:szCs w:val="22"/>
                <w:lang w:val="en-US"/>
              </w:rPr>
              <w:t>Landlord</w:t>
            </w:r>
            <w:r w:rsidRPr="00A142CD">
              <w:rPr>
                <w:rFonts w:ascii="Arial Narrow" w:hAnsi="Arial Narrow"/>
                <w:sz w:val="22"/>
                <w:szCs w:val="22"/>
                <w:lang w:val="en-US"/>
              </w:rPr>
              <w:t xml:space="preserve">, located within the first judicial district of the State of Nuevo León, and that the </w:t>
            </w:r>
            <w:r w:rsidR="00D62AC9">
              <w:rPr>
                <w:rFonts w:ascii="Arial Narrow" w:hAnsi="Arial Narrow"/>
                <w:sz w:val="22"/>
                <w:szCs w:val="22"/>
                <w:lang w:val="en-US"/>
              </w:rPr>
              <w:t>Tenant</w:t>
            </w:r>
            <w:r w:rsidRPr="00A142CD">
              <w:rPr>
                <w:rFonts w:ascii="Arial Narrow" w:hAnsi="Arial Narrow"/>
                <w:sz w:val="22"/>
                <w:szCs w:val="22"/>
                <w:lang w:val="en-US"/>
              </w:rPr>
              <w:t xml:space="preserve"> shall be responsible for the fees and costs arising from such ratification.</w:t>
            </w:r>
          </w:p>
          <w:p w14:paraId="652FD75D" w14:textId="77777777" w:rsidR="00B84630" w:rsidRDefault="00B84630" w:rsidP="00A142CD">
            <w:pPr>
              <w:jc w:val="both"/>
              <w:rPr>
                <w:rFonts w:ascii="Arial Narrow" w:hAnsi="Arial Narrow"/>
                <w:sz w:val="22"/>
                <w:szCs w:val="22"/>
                <w:lang w:val="en-US"/>
              </w:rPr>
            </w:pPr>
          </w:p>
          <w:p w14:paraId="202DC42E" w14:textId="77777777" w:rsidR="00B84630" w:rsidRDefault="00B84630" w:rsidP="00A142CD">
            <w:pPr>
              <w:jc w:val="both"/>
              <w:rPr>
                <w:rFonts w:ascii="Arial Narrow" w:hAnsi="Arial Narrow"/>
                <w:sz w:val="22"/>
                <w:szCs w:val="22"/>
                <w:lang w:val="en-US"/>
              </w:rPr>
            </w:pPr>
          </w:p>
          <w:p w14:paraId="26170013" w14:textId="0BFC8EE8" w:rsidR="00B84630" w:rsidRDefault="00B84630" w:rsidP="00A142CD">
            <w:pPr>
              <w:jc w:val="both"/>
              <w:rPr>
                <w:rFonts w:ascii="Arial Narrow" w:hAnsi="Arial Narrow"/>
                <w:sz w:val="22"/>
                <w:szCs w:val="22"/>
                <w:lang w:val="en-US"/>
              </w:rPr>
            </w:pPr>
            <w:r>
              <w:rPr>
                <w:rFonts w:ascii="Arial Narrow" w:hAnsi="Arial Narrow"/>
                <w:sz w:val="22"/>
                <w:szCs w:val="22"/>
                <w:lang w:val="en-US"/>
              </w:rPr>
              <w:t xml:space="preserve">Notwithstanding the foregoing, the Parties may execute this </w:t>
            </w:r>
            <w:r w:rsidR="00A72439">
              <w:rPr>
                <w:rFonts w:ascii="Arial Narrow" w:hAnsi="Arial Narrow"/>
                <w:sz w:val="22"/>
                <w:szCs w:val="22"/>
                <w:lang w:val="en-US"/>
              </w:rPr>
              <w:t>Lease Agreement</w:t>
            </w:r>
            <w:r>
              <w:rPr>
                <w:rFonts w:ascii="Arial Narrow" w:hAnsi="Arial Narrow"/>
                <w:sz w:val="22"/>
                <w:szCs w:val="22"/>
                <w:lang w:val="en-US"/>
              </w:rPr>
              <w:t xml:space="preserve"> by </w:t>
            </w:r>
            <w:r w:rsidR="007D366A">
              <w:rPr>
                <w:rFonts w:ascii="Arial Narrow" w:hAnsi="Arial Narrow"/>
                <w:sz w:val="22"/>
                <w:szCs w:val="22"/>
                <w:lang w:val="en-US"/>
              </w:rPr>
              <w:t xml:space="preserve">electronic means that allow to identify the date and hour in which the Parties execute this document; and, as of such date, all terms and conditions agreed hereunder shall be in full force and effect; in the understanding that </w:t>
            </w:r>
            <w:r w:rsidR="00D62AC9">
              <w:rPr>
                <w:rFonts w:ascii="Arial Narrow" w:hAnsi="Arial Narrow"/>
                <w:sz w:val="22"/>
                <w:szCs w:val="22"/>
                <w:lang w:val="en-US"/>
              </w:rPr>
              <w:t>Landlord</w:t>
            </w:r>
            <w:r w:rsidR="007D366A">
              <w:rPr>
                <w:rFonts w:ascii="Arial Narrow" w:hAnsi="Arial Narrow"/>
                <w:sz w:val="22"/>
                <w:szCs w:val="22"/>
                <w:lang w:val="en-US"/>
              </w:rPr>
              <w:t>’s periods for the fulfillment of its obligations shall commence as of the date in which the signatures hereof are ratified pursuant the previous paragraph.</w:t>
            </w:r>
          </w:p>
          <w:p w14:paraId="540D44FF" w14:textId="77777777" w:rsidR="008A475A" w:rsidRDefault="008A475A" w:rsidP="00A142CD">
            <w:pPr>
              <w:jc w:val="both"/>
              <w:rPr>
                <w:rFonts w:ascii="Arial Narrow" w:hAnsi="Arial Narrow"/>
                <w:sz w:val="22"/>
                <w:szCs w:val="22"/>
                <w:lang w:val="en-US"/>
              </w:rPr>
            </w:pPr>
          </w:p>
          <w:p w14:paraId="1C576E3D" w14:textId="273FAB49" w:rsidR="00C52291" w:rsidRDefault="00C52291" w:rsidP="00A142CD">
            <w:pPr>
              <w:jc w:val="both"/>
              <w:rPr>
                <w:rFonts w:ascii="Arial Narrow" w:hAnsi="Arial Narrow"/>
                <w:sz w:val="22"/>
                <w:szCs w:val="22"/>
                <w:lang w:val="en-US"/>
              </w:rPr>
            </w:pPr>
            <w:r>
              <w:rPr>
                <w:rFonts w:ascii="Arial Narrow" w:hAnsi="Arial Narrow"/>
                <w:sz w:val="22"/>
                <w:szCs w:val="22"/>
                <w:lang w:val="en-US"/>
              </w:rPr>
              <w:t xml:space="preserve">The </w:t>
            </w:r>
            <w:r w:rsidR="00C247ED">
              <w:rPr>
                <w:rFonts w:ascii="Arial Narrow" w:hAnsi="Arial Narrow"/>
                <w:sz w:val="22"/>
                <w:szCs w:val="22"/>
                <w:lang w:val="en-US"/>
              </w:rPr>
              <w:t>Parties, to the extent permitted by the law, hereby expressly waive any right to challenge or contest the validity or enforceability</w:t>
            </w:r>
            <w:r w:rsidR="00992B7B">
              <w:rPr>
                <w:rFonts w:ascii="Arial Narrow" w:hAnsi="Arial Narrow"/>
                <w:sz w:val="22"/>
                <w:szCs w:val="22"/>
                <w:lang w:val="en-US"/>
              </w:rPr>
              <w:t xml:space="preserve"> of this Lease Agreement on the grounds that it was executed </w:t>
            </w:r>
            <w:r w:rsidR="00B864D7">
              <w:rPr>
                <w:rFonts w:ascii="Arial Narrow" w:hAnsi="Arial Narrow"/>
                <w:sz w:val="22"/>
                <w:szCs w:val="22"/>
                <w:lang w:val="en-US"/>
              </w:rPr>
              <w:t xml:space="preserve">through a digital platform, acknowledging that the agreements contained hereunder constitute </w:t>
            </w:r>
            <w:r w:rsidR="00242690">
              <w:rPr>
                <w:rFonts w:ascii="Arial Narrow" w:hAnsi="Arial Narrow"/>
                <w:sz w:val="22"/>
                <w:szCs w:val="22"/>
                <w:lang w:val="en-US"/>
              </w:rPr>
              <w:t>binding obligations among them.</w:t>
            </w:r>
          </w:p>
          <w:p w14:paraId="60B82E72" w14:textId="77777777" w:rsidR="00242690" w:rsidRPr="00A142CD" w:rsidRDefault="00242690" w:rsidP="00A142CD">
            <w:pPr>
              <w:jc w:val="both"/>
              <w:rPr>
                <w:rFonts w:ascii="Arial Narrow" w:hAnsi="Arial Narrow"/>
                <w:sz w:val="22"/>
                <w:szCs w:val="22"/>
                <w:lang w:val="en-US"/>
              </w:rPr>
            </w:pPr>
          </w:p>
          <w:p w14:paraId="6A246C3D" w14:textId="558D1029" w:rsidR="00A142CD" w:rsidRPr="00A142CD" w:rsidRDefault="00A142CD" w:rsidP="00A142CD">
            <w:pPr>
              <w:jc w:val="both"/>
              <w:rPr>
                <w:rFonts w:ascii="Arial Narrow" w:hAnsi="Arial Narrow"/>
                <w:sz w:val="22"/>
                <w:szCs w:val="22"/>
                <w:lang w:val="en-US"/>
              </w:rPr>
            </w:pPr>
            <w:r w:rsidRPr="008A475A">
              <w:rPr>
                <w:rFonts w:ascii="Arial Narrow" w:hAnsi="Arial Narrow"/>
                <w:b/>
                <w:bCs/>
                <w:sz w:val="22"/>
                <w:szCs w:val="22"/>
                <w:lang w:val="en-US"/>
              </w:rPr>
              <w:t>27.</w:t>
            </w:r>
            <w:r w:rsidR="00E842D3">
              <w:rPr>
                <w:rFonts w:ascii="Arial Narrow" w:hAnsi="Arial Narrow"/>
                <w:b/>
                <w:bCs/>
                <w:sz w:val="22"/>
                <w:szCs w:val="22"/>
                <w:lang w:val="en-US"/>
              </w:rPr>
              <w:t>8</w:t>
            </w:r>
            <w:r w:rsidRPr="008A475A">
              <w:rPr>
                <w:rFonts w:ascii="Arial Narrow" w:hAnsi="Arial Narrow"/>
                <w:b/>
                <w:bCs/>
                <w:sz w:val="22"/>
                <w:szCs w:val="22"/>
                <w:lang w:val="en-US"/>
              </w:rPr>
              <w:t xml:space="preserve"> Documentation Delivery: </w:t>
            </w:r>
            <w:r w:rsidRPr="00A142CD">
              <w:rPr>
                <w:rFonts w:ascii="Arial Narrow" w:hAnsi="Arial Narrow"/>
                <w:sz w:val="22"/>
                <w:szCs w:val="22"/>
                <w:lang w:val="en-US"/>
              </w:rPr>
              <w:t xml:space="preserve">The Parties agree to deliver all the documentation as may be required by the other Party in connection with the execution of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or its ratification before the notary public selected by the </w:t>
            </w:r>
            <w:r w:rsidR="00D62AC9">
              <w:rPr>
                <w:rFonts w:ascii="Arial Narrow" w:hAnsi="Arial Narrow"/>
                <w:sz w:val="22"/>
                <w:szCs w:val="22"/>
                <w:lang w:val="en-US"/>
              </w:rPr>
              <w:t>Landlord</w:t>
            </w:r>
            <w:r w:rsidRPr="00A142CD">
              <w:rPr>
                <w:rFonts w:ascii="Arial Narrow" w:hAnsi="Arial Narrow"/>
                <w:sz w:val="22"/>
                <w:szCs w:val="22"/>
                <w:lang w:val="en-US"/>
              </w:rPr>
              <w:t>, including without limitation, copies of articles of incorporation, amendments to bylaws, powers of attorney of its legal representatives, identifications, tax identification certificates, corporate authorizations, among others.</w:t>
            </w:r>
          </w:p>
          <w:p w14:paraId="125946BD" w14:textId="77777777" w:rsidR="00A142CD" w:rsidRDefault="00A142CD" w:rsidP="00A142CD">
            <w:pPr>
              <w:jc w:val="both"/>
              <w:rPr>
                <w:rFonts w:ascii="Arial Narrow" w:hAnsi="Arial Narrow"/>
                <w:sz w:val="22"/>
                <w:szCs w:val="22"/>
                <w:lang w:val="en-US"/>
              </w:rPr>
            </w:pPr>
          </w:p>
          <w:p w14:paraId="05FB8DB1" w14:textId="0212E275" w:rsidR="00A142CD" w:rsidRPr="00A142CD" w:rsidRDefault="00A142CD" w:rsidP="00A142CD">
            <w:pPr>
              <w:jc w:val="both"/>
              <w:rPr>
                <w:rFonts w:ascii="Arial Narrow" w:hAnsi="Arial Narrow"/>
                <w:sz w:val="22"/>
                <w:szCs w:val="22"/>
                <w:lang w:val="en-US"/>
              </w:rPr>
            </w:pPr>
            <w:r w:rsidRPr="008A475A">
              <w:rPr>
                <w:rFonts w:ascii="Arial Narrow" w:hAnsi="Arial Narrow"/>
                <w:b/>
                <w:bCs/>
                <w:sz w:val="22"/>
                <w:szCs w:val="22"/>
                <w:lang w:val="en-US"/>
              </w:rPr>
              <w:t>27.</w:t>
            </w:r>
            <w:r w:rsidR="00E842D3">
              <w:rPr>
                <w:rFonts w:ascii="Arial Narrow" w:hAnsi="Arial Narrow"/>
                <w:b/>
                <w:bCs/>
                <w:sz w:val="22"/>
                <w:szCs w:val="22"/>
                <w:lang w:val="en-US"/>
              </w:rPr>
              <w:t>9</w:t>
            </w:r>
            <w:r w:rsidRPr="008A475A">
              <w:rPr>
                <w:rFonts w:ascii="Arial Narrow" w:hAnsi="Arial Narrow"/>
                <w:b/>
                <w:bCs/>
                <w:sz w:val="22"/>
                <w:szCs w:val="22"/>
                <w:lang w:val="en-US"/>
              </w:rPr>
              <w:t xml:space="preserve"> Terms:</w:t>
            </w:r>
            <w:r w:rsidRPr="00A142CD">
              <w:rPr>
                <w:rFonts w:ascii="Arial Narrow" w:hAnsi="Arial Narrow"/>
                <w:sz w:val="22"/>
                <w:szCs w:val="22"/>
                <w:lang w:val="en-US"/>
              </w:rPr>
              <w:t xml:space="preserve"> Unless otherwise specified, all terms (day, month or year) set forth in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shall be deemed to be calendar terms.</w:t>
            </w:r>
          </w:p>
          <w:p w14:paraId="1E77684A" w14:textId="77777777" w:rsidR="00A142CD" w:rsidRPr="00A142CD" w:rsidRDefault="00A142CD" w:rsidP="00A142CD">
            <w:pPr>
              <w:jc w:val="both"/>
              <w:rPr>
                <w:rFonts w:ascii="Arial Narrow" w:hAnsi="Arial Narrow"/>
                <w:sz w:val="22"/>
                <w:szCs w:val="22"/>
                <w:lang w:val="en-US"/>
              </w:rPr>
            </w:pPr>
          </w:p>
          <w:p w14:paraId="65E8A012" w14:textId="4AFD7596" w:rsidR="00A142CD" w:rsidRPr="00A142CD" w:rsidRDefault="00A142CD" w:rsidP="00A142CD">
            <w:pPr>
              <w:jc w:val="both"/>
              <w:rPr>
                <w:rFonts w:ascii="Arial Narrow" w:hAnsi="Arial Narrow"/>
                <w:sz w:val="22"/>
                <w:szCs w:val="22"/>
                <w:lang w:val="en-US"/>
              </w:rPr>
            </w:pPr>
            <w:r w:rsidRPr="008A475A">
              <w:rPr>
                <w:rFonts w:ascii="Arial Narrow" w:hAnsi="Arial Narrow"/>
                <w:b/>
                <w:bCs/>
                <w:sz w:val="22"/>
                <w:szCs w:val="22"/>
                <w:lang w:val="en-US"/>
              </w:rPr>
              <w:t>27.1</w:t>
            </w:r>
            <w:r w:rsidR="00E842D3">
              <w:rPr>
                <w:rFonts w:ascii="Arial Narrow" w:hAnsi="Arial Narrow"/>
                <w:b/>
                <w:bCs/>
                <w:sz w:val="22"/>
                <w:szCs w:val="22"/>
                <w:lang w:val="en-US"/>
              </w:rPr>
              <w:t>0</w:t>
            </w:r>
            <w:r w:rsidRPr="008A475A">
              <w:rPr>
                <w:rFonts w:ascii="Arial Narrow" w:hAnsi="Arial Narrow"/>
                <w:b/>
                <w:bCs/>
                <w:sz w:val="22"/>
                <w:szCs w:val="22"/>
                <w:lang w:val="en-US"/>
              </w:rPr>
              <w:t xml:space="preserve"> Rules of Interpretation:</w:t>
            </w:r>
            <w:r w:rsidRPr="00A142CD">
              <w:rPr>
                <w:rFonts w:ascii="Arial Narrow" w:hAnsi="Arial Narrow"/>
                <w:sz w:val="22"/>
                <w:szCs w:val="22"/>
                <w:lang w:val="en-US"/>
              </w:rPr>
              <w:t xml:space="preserve"> The following rules of interpretation shall apply with respect to this Agreement:</w:t>
            </w:r>
          </w:p>
          <w:p w14:paraId="2851AD6E" w14:textId="77777777" w:rsidR="00A142CD" w:rsidRPr="00A142CD" w:rsidRDefault="00A142CD" w:rsidP="00A142CD">
            <w:pPr>
              <w:jc w:val="both"/>
              <w:rPr>
                <w:rFonts w:ascii="Arial Narrow" w:hAnsi="Arial Narrow"/>
                <w:sz w:val="22"/>
                <w:szCs w:val="22"/>
                <w:lang w:val="en-US"/>
              </w:rPr>
            </w:pPr>
          </w:p>
          <w:p w14:paraId="60771519" w14:textId="768BAFC0" w:rsidR="00A142CD" w:rsidRDefault="00A142CD" w:rsidP="007E04A9">
            <w:pPr>
              <w:pStyle w:val="Prrafodelista"/>
              <w:numPr>
                <w:ilvl w:val="0"/>
                <w:numId w:val="47"/>
              </w:numPr>
              <w:jc w:val="both"/>
              <w:rPr>
                <w:rFonts w:ascii="Arial Narrow" w:hAnsi="Arial Narrow"/>
                <w:sz w:val="22"/>
                <w:szCs w:val="22"/>
                <w:lang w:val="en-US"/>
              </w:rPr>
            </w:pPr>
            <w:r w:rsidRPr="008A475A">
              <w:rPr>
                <w:rFonts w:ascii="Arial Narrow" w:hAnsi="Arial Narrow"/>
                <w:sz w:val="22"/>
                <w:szCs w:val="22"/>
                <w:lang w:val="en-US"/>
              </w:rPr>
              <w:t>The term “</w:t>
            </w:r>
            <w:r w:rsidRPr="008A475A">
              <w:rPr>
                <w:rFonts w:ascii="Arial Narrow" w:hAnsi="Arial Narrow"/>
                <w:b/>
                <w:bCs/>
                <w:sz w:val="22"/>
                <w:szCs w:val="22"/>
                <w:u w:val="single"/>
                <w:lang w:val="en-US"/>
              </w:rPr>
              <w:t>documents</w:t>
            </w:r>
            <w:r w:rsidRPr="008A475A">
              <w:rPr>
                <w:rFonts w:ascii="Arial Narrow" w:hAnsi="Arial Narrow"/>
                <w:sz w:val="22"/>
                <w:szCs w:val="22"/>
                <w:lang w:val="en-US"/>
              </w:rPr>
              <w:t xml:space="preserve">” includes </w:t>
            </w:r>
            <w:proofErr w:type="gramStart"/>
            <w:r w:rsidRPr="008A475A">
              <w:rPr>
                <w:rFonts w:ascii="Arial Narrow" w:hAnsi="Arial Narrow"/>
                <w:sz w:val="22"/>
                <w:szCs w:val="22"/>
                <w:lang w:val="en-US"/>
              </w:rPr>
              <w:t>any and all</w:t>
            </w:r>
            <w:proofErr w:type="gramEnd"/>
            <w:r w:rsidRPr="008A475A">
              <w:rPr>
                <w:rFonts w:ascii="Arial Narrow" w:hAnsi="Arial Narrow"/>
                <w:sz w:val="22"/>
                <w:szCs w:val="22"/>
                <w:lang w:val="en-US"/>
              </w:rPr>
              <w:t xml:space="preserve"> agreements, contracts, instruments, documents, certificates, notices, reports, statements or any other written communications, regardless of the form in which they are documented, whether physically or electronically.</w:t>
            </w:r>
          </w:p>
          <w:p w14:paraId="753CEF64" w14:textId="77777777" w:rsidR="00A46BA3" w:rsidRPr="008A475A" w:rsidRDefault="00A46BA3" w:rsidP="00A46BA3">
            <w:pPr>
              <w:pStyle w:val="Prrafodelista"/>
              <w:jc w:val="both"/>
              <w:rPr>
                <w:rFonts w:ascii="Arial Narrow" w:hAnsi="Arial Narrow"/>
                <w:sz w:val="22"/>
                <w:szCs w:val="22"/>
                <w:lang w:val="en-US"/>
              </w:rPr>
            </w:pPr>
          </w:p>
          <w:p w14:paraId="53714C81" w14:textId="237B02BD" w:rsidR="00A142CD" w:rsidRDefault="00A142CD" w:rsidP="007E04A9">
            <w:pPr>
              <w:pStyle w:val="Prrafodelista"/>
              <w:numPr>
                <w:ilvl w:val="0"/>
                <w:numId w:val="47"/>
              </w:numPr>
              <w:jc w:val="both"/>
              <w:rPr>
                <w:rFonts w:ascii="Arial Narrow" w:hAnsi="Arial Narrow"/>
                <w:sz w:val="22"/>
                <w:szCs w:val="22"/>
                <w:lang w:val="en-US"/>
              </w:rPr>
            </w:pPr>
            <w:r w:rsidRPr="008A475A">
              <w:rPr>
                <w:rFonts w:ascii="Arial Narrow" w:hAnsi="Arial Narrow"/>
                <w:sz w:val="22"/>
                <w:szCs w:val="22"/>
                <w:lang w:val="en-US"/>
              </w:rPr>
              <w:t>References to “</w:t>
            </w:r>
            <w:r w:rsidR="008A475A" w:rsidRPr="008A475A">
              <w:rPr>
                <w:rFonts w:ascii="Arial Narrow" w:hAnsi="Arial Narrow"/>
                <w:b/>
                <w:bCs/>
                <w:sz w:val="22"/>
                <w:szCs w:val="22"/>
                <w:u w:val="single"/>
                <w:lang w:val="en-US"/>
              </w:rPr>
              <w:t>c</w:t>
            </w:r>
            <w:r w:rsidRPr="008A475A">
              <w:rPr>
                <w:rFonts w:ascii="Arial Narrow" w:hAnsi="Arial Narrow"/>
                <w:b/>
                <w:bCs/>
                <w:sz w:val="22"/>
                <w:szCs w:val="22"/>
                <w:u w:val="single"/>
                <w:lang w:val="en-US"/>
              </w:rPr>
              <w:t>lause</w:t>
            </w:r>
            <w:r w:rsidRPr="008A475A">
              <w:rPr>
                <w:rFonts w:ascii="Arial Narrow" w:hAnsi="Arial Narrow"/>
                <w:sz w:val="22"/>
                <w:szCs w:val="22"/>
                <w:lang w:val="en-US"/>
              </w:rPr>
              <w:t>”, “</w:t>
            </w:r>
            <w:r w:rsidR="008A475A" w:rsidRPr="008A475A">
              <w:rPr>
                <w:rFonts w:ascii="Arial Narrow" w:hAnsi="Arial Narrow"/>
                <w:b/>
                <w:bCs/>
                <w:sz w:val="22"/>
                <w:szCs w:val="22"/>
                <w:u w:val="single"/>
                <w:lang w:val="en-US"/>
              </w:rPr>
              <w:t>s</w:t>
            </w:r>
            <w:r w:rsidRPr="008A475A">
              <w:rPr>
                <w:rFonts w:ascii="Arial Narrow" w:hAnsi="Arial Narrow"/>
                <w:b/>
                <w:bCs/>
                <w:sz w:val="22"/>
                <w:szCs w:val="22"/>
                <w:u w:val="single"/>
                <w:lang w:val="en-US"/>
              </w:rPr>
              <w:t>ection</w:t>
            </w:r>
            <w:r w:rsidRPr="008A475A">
              <w:rPr>
                <w:rFonts w:ascii="Arial Narrow" w:hAnsi="Arial Narrow"/>
                <w:sz w:val="22"/>
                <w:szCs w:val="22"/>
                <w:lang w:val="en-US"/>
              </w:rPr>
              <w:t>”, “</w:t>
            </w:r>
            <w:r w:rsidRPr="008A475A">
              <w:rPr>
                <w:rFonts w:ascii="Arial Narrow" w:hAnsi="Arial Narrow"/>
                <w:b/>
                <w:bCs/>
                <w:sz w:val="22"/>
                <w:szCs w:val="22"/>
                <w:u w:val="single"/>
                <w:lang w:val="en-US"/>
              </w:rPr>
              <w:t>letter</w:t>
            </w:r>
            <w:r w:rsidRPr="008A475A">
              <w:rPr>
                <w:rFonts w:ascii="Arial Narrow" w:hAnsi="Arial Narrow"/>
                <w:sz w:val="22"/>
                <w:szCs w:val="22"/>
                <w:lang w:val="en-US"/>
              </w:rPr>
              <w:t>”, “</w:t>
            </w:r>
            <w:r w:rsidRPr="008A475A">
              <w:rPr>
                <w:rFonts w:ascii="Arial Narrow" w:hAnsi="Arial Narrow"/>
                <w:b/>
                <w:bCs/>
                <w:sz w:val="22"/>
                <w:szCs w:val="22"/>
                <w:u w:val="single"/>
                <w:lang w:val="en-US"/>
              </w:rPr>
              <w:t>subsection</w:t>
            </w:r>
            <w:r w:rsidRPr="008A475A">
              <w:rPr>
                <w:rFonts w:ascii="Arial Narrow" w:hAnsi="Arial Narrow"/>
                <w:sz w:val="22"/>
                <w:szCs w:val="22"/>
                <w:lang w:val="en-US"/>
              </w:rPr>
              <w:t>”, “</w:t>
            </w:r>
            <w:r w:rsidRPr="008A475A">
              <w:rPr>
                <w:rFonts w:ascii="Arial Narrow" w:hAnsi="Arial Narrow"/>
                <w:b/>
                <w:bCs/>
                <w:sz w:val="22"/>
                <w:szCs w:val="22"/>
                <w:u w:val="single"/>
                <w:lang w:val="en-US"/>
              </w:rPr>
              <w:t>paragraph</w:t>
            </w:r>
            <w:r w:rsidRPr="008A475A">
              <w:rPr>
                <w:rFonts w:ascii="Arial Narrow" w:hAnsi="Arial Narrow"/>
                <w:sz w:val="22"/>
                <w:szCs w:val="22"/>
                <w:lang w:val="en-US"/>
              </w:rPr>
              <w:t>”, “</w:t>
            </w:r>
            <w:r w:rsidR="008A475A" w:rsidRPr="008A475A">
              <w:rPr>
                <w:rFonts w:ascii="Arial Narrow" w:hAnsi="Arial Narrow"/>
                <w:b/>
                <w:bCs/>
                <w:sz w:val="22"/>
                <w:szCs w:val="22"/>
                <w:u w:val="single"/>
                <w:lang w:val="en-US"/>
              </w:rPr>
              <w:t>e</w:t>
            </w:r>
            <w:r w:rsidRPr="008A475A">
              <w:rPr>
                <w:rFonts w:ascii="Arial Narrow" w:hAnsi="Arial Narrow"/>
                <w:b/>
                <w:bCs/>
                <w:sz w:val="22"/>
                <w:szCs w:val="22"/>
                <w:u w:val="single"/>
                <w:lang w:val="en-US"/>
              </w:rPr>
              <w:t>xhibit</w:t>
            </w:r>
            <w:r w:rsidRPr="008A475A">
              <w:rPr>
                <w:rFonts w:ascii="Arial Narrow" w:hAnsi="Arial Narrow"/>
                <w:sz w:val="22"/>
                <w:szCs w:val="22"/>
                <w:lang w:val="en-US"/>
              </w:rPr>
              <w:t xml:space="preserve">” or any other subdivision of any attached document, except as otherwise specified, are to the </w:t>
            </w:r>
            <w:r w:rsidR="008A475A" w:rsidRPr="008A475A">
              <w:rPr>
                <w:rFonts w:ascii="Arial Narrow" w:hAnsi="Arial Narrow"/>
                <w:sz w:val="22"/>
                <w:szCs w:val="22"/>
                <w:lang w:val="en-US"/>
              </w:rPr>
              <w:t>clauses, sections, letters, subsections, paragraphs, exhibits</w:t>
            </w:r>
            <w:r w:rsidRPr="008A475A">
              <w:rPr>
                <w:rFonts w:ascii="Arial Narrow" w:hAnsi="Arial Narrow"/>
                <w:sz w:val="22"/>
                <w:szCs w:val="22"/>
                <w:lang w:val="en-US"/>
              </w:rPr>
              <w:t xml:space="preserve">, subdivisions or </w:t>
            </w:r>
            <w:r w:rsidRPr="008A475A">
              <w:rPr>
                <w:rFonts w:ascii="Arial Narrow" w:hAnsi="Arial Narrow"/>
                <w:sz w:val="22"/>
                <w:szCs w:val="22"/>
                <w:lang w:val="en-US"/>
              </w:rPr>
              <w:lastRenderedPageBreak/>
              <w:t>attachments to the documents in which such reference appears.</w:t>
            </w:r>
          </w:p>
          <w:p w14:paraId="3C90C455" w14:textId="21BA0E91" w:rsidR="00A142CD" w:rsidRDefault="00A142CD" w:rsidP="007E04A9">
            <w:pPr>
              <w:pStyle w:val="Prrafodelista"/>
              <w:numPr>
                <w:ilvl w:val="0"/>
                <w:numId w:val="47"/>
              </w:numPr>
              <w:jc w:val="both"/>
              <w:rPr>
                <w:rFonts w:ascii="Arial Narrow" w:hAnsi="Arial Narrow"/>
                <w:sz w:val="22"/>
                <w:szCs w:val="22"/>
                <w:lang w:val="en-US"/>
              </w:rPr>
            </w:pPr>
            <w:r w:rsidRPr="008A475A">
              <w:rPr>
                <w:rFonts w:ascii="Arial Narrow" w:hAnsi="Arial Narrow"/>
                <w:sz w:val="22"/>
                <w:szCs w:val="22"/>
                <w:lang w:val="en-US"/>
              </w:rPr>
              <w:t xml:space="preserve">Any document defined or referred to in this </w:t>
            </w:r>
            <w:r w:rsidR="00A72439">
              <w:rPr>
                <w:rFonts w:ascii="Arial Narrow" w:hAnsi="Arial Narrow"/>
                <w:sz w:val="22"/>
                <w:szCs w:val="22"/>
                <w:lang w:val="en-US"/>
              </w:rPr>
              <w:t>Lease Agreement</w:t>
            </w:r>
            <w:r w:rsidRPr="008A475A">
              <w:rPr>
                <w:rFonts w:ascii="Arial Narrow" w:hAnsi="Arial Narrow"/>
                <w:sz w:val="22"/>
                <w:szCs w:val="22"/>
                <w:lang w:val="en-US"/>
              </w:rPr>
              <w:t xml:space="preserve"> means such document as amended, supplemented or replaced from time to time and includes all exhibits or instruments incorporated into such document.</w:t>
            </w:r>
          </w:p>
          <w:p w14:paraId="6A79B1D2" w14:textId="77777777" w:rsidR="00E842D3" w:rsidRPr="00E842D3" w:rsidRDefault="00E842D3" w:rsidP="00E842D3">
            <w:pPr>
              <w:jc w:val="both"/>
              <w:rPr>
                <w:rFonts w:ascii="Arial Narrow" w:hAnsi="Arial Narrow"/>
                <w:sz w:val="22"/>
                <w:szCs w:val="22"/>
                <w:lang w:val="en-US"/>
              </w:rPr>
            </w:pPr>
          </w:p>
          <w:p w14:paraId="18C8D80F" w14:textId="5F479BD3" w:rsidR="00A142CD" w:rsidRDefault="00A142CD" w:rsidP="007E04A9">
            <w:pPr>
              <w:pStyle w:val="Prrafodelista"/>
              <w:numPr>
                <w:ilvl w:val="0"/>
                <w:numId w:val="47"/>
              </w:numPr>
              <w:jc w:val="both"/>
              <w:rPr>
                <w:rFonts w:ascii="Arial Narrow" w:hAnsi="Arial Narrow"/>
                <w:sz w:val="22"/>
                <w:szCs w:val="22"/>
                <w:lang w:val="en-US"/>
              </w:rPr>
            </w:pPr>
            <w:r w:rsidRPr="008A475A">
              <w:rPr>
                <w:rFonts w:ascii="Arial Narrow" w:hAnsi="Arial Narrow"/>
                <w:sz w:val="22"/>
                <w:szCs w:val="22"/>
                <w:lang w:val="en-US"/>
              </w:rPr>
              <w:t xml:space="preserve">Any law, regulation or rule referred to in this </w:t>
            </w:r>
            <w:r w:rsidR="00A72439">
              <w:rPr>
                <w:rFonts w:ascii="Arial Narrow" w:hAnsi="Arial Narrow"/>
                <w:sz w:val="22"/>
                <w:szCs w:val="22"/>
                <w:lang w:val="en-US"/>
              </w:rPr>
              <w:t>Lease Agreement</w:t>
            </w:r>
            <w:r w:rsidRPr="008A475A">
              <w:rPr>
                <w:rFonts w:ascii="Arial Narrow" w:hAnsi="Arial Narrow"/>
                <w:sz w:val="22"/>
                <w:szCs w:val="22"/>
                <w:lang w:val="en-US"/>
              </w:rPr>
              <w:t xml:space="preserve"> means such law, regulation or rule as modified, amended, supplemented or superseded by a comparable law, regulation or rule or by applicable superseding laws, regulations or rules, and includes any other enactments promulgated or permitted thereunder, as well as any judicial or administrative interpretations of such law, regulation or rule.</w:t>
            </w:r>
          </w:p>
          <w:p w14:paraId="18591FBE" w14:textId="77777777" w:rsidR="00E842D3" w:rsidRPr="00E842D3" w:rsidRDefault="00E842D3" w:rsidP="00E842D3">
            <w:pPr>
              <w:pStyle w:val="Prrafodelista"/>
              <w:rPr>
                <w:rFonts w:ascii="Arial Narrow" w:hAnsi="Arial Narrow"/>
                <w:sz w:val="22"/>
                <w:szCs w:val="22"/>
                <w:lang w:val="en-US"/>
              </w:rPr>
            </w:pPr>
          </w:p>
          <w:p w14:paraId="24638103" w14:textId="77777777" w:rsidR="00E842D3" w:rsidRDefault="00E842D3" w:rsidP="00E842D3">
            <w:pPr>
              <w:jc w:val="both"/>
              <w:rPr>
                <w:rFonts w:ascii="Arial Narrow" w:hAnsi="Arial Narrow"/>
                <w:sz w:val="22"/>
                <w:szCs w:val="22"/>
                <w:lang w:val="en-US"/>
              </w:rPr>
            </w:pPr>
          </w:p>
          <w:p w14:paraId="68171FE7" w14:textId="77777777" w:rsidR="00E842D3" w:rsidRPr="00E842D3" w:rsidRDefault="00E842D3" w:rsidP="00E842D3">
            <w:pPr>
              <w:jc w:val="both"/>
              <w:rPr>
                <w:rFonts w:ascii="Arial Narrow" w:hAnsi="Arial Narrow"/>
                <w:sz w:val="22"/>
                <w:szCs w:val="22"/>
                <w:lang w:val="en-US"/>
              </w:rPr>
            </w:pPr>
          </w:p>
          <w:p w14:paraId="6C156F7E" w14:textId="69FD8D8F" w:rsidR="00A142CD" w:rsidRPr="008A475A" w:rsidRDefault="00A142CD" w:rsidP="007E04A9">
            <w:pPr>
              <w:pStyle w:val="Prrafodelista"/>
              <w:numPr>
                <w:ilvl w:val="0"/>
                <w:numId w:val="47"/>
              </w:numPr>
              <w:jc w:val="both"/>
              <w:rPr>
                <w:rFonts w:ascii="Arial Narrow" w:hAnsi="Arial Narrow"/>
                <w:sz w:val="22"/>
                <w:szCs w:val="22"/>
                <w:lang w:val="en-US"/>
              </w:rPr>
            </w:pPr>
            <w:r w:rsidRPr="008A475A">
              <w:rPr>
                <w:rFonts w:ascii="Arial Narrow" w:hAnsi="Arial Narrow"/>
                <w:sz w:val="22"/>
                <w:szCs w:val="22"/>
                <w:lang w:val="en-US"/>
              </w:rPr>
              <w:t xml:space="preserve">All terms defined in this </w:t>
            </w:r>
            <w:r w:rsidR="00A72439">
              <w:rPr>
                <w:rFonts w:ascii="Arial Narrow" w:hAnsi="Arial Narrow"/>
                <w:sz w:val="22"/>
                <w:szCs w:val="22"/>
                <w:lang w:val="en-US"/>
              </w:rPr>
              <w:t>Lease Agreement</w:t>
            </w:r>
            <w:r w:rsidRPr="008A475A">
              <w:rPr>
                <w:rFonts w:ascii="Arial Narrow" w:hAnsi="Arial Narrow"/>
                <w:sz w:val="22"/>
                <w:szCs w:val="22"/>
                <w:lang w:val="en-US"/>
              </w:rPr>
              <w:t xml:space="preserve"> may be applied in the singular or plural and the term “</w:t>
            </w:r>
            <w:r w:rsidRPr="008A475A">
              <w:rPr>
                <w:rFonts w:ascii="Arial Narrow" w:hAnsi="Arial Narrow"/>
                <w:b/>
                <w:bCs/>
                <w:sz w:val="22"/>
                <w:szCs w:val="22"/>
                <w:u w:val="single"/>
                <w:lang w:val="en-US"/>
              </w:rPr>
              <w:t>including</w:t>
            </w:r>
            <w:r w:rsidRPr="008A475A">
              <w:rPr>
                <w:rFonts w:ascii="Arial Narrow" w:hAnsi="Arial Narrow"/>
                <w:sz w:val="22"/>
                <w:szCs w:val="22"/>
                <w:lang w:val="en-US"/>
              </w:rPr>
              <w:t>” means “</w:t>
            </w:r>
            <w:r w:rsidRPr="008A475A">
              <w:rPr>
                <w:rFonts w:ascii="Arial Narrow" w:hAnsi="Arial Narrow"/>
                <w:b/>
                <w:bCs/>
                <w:sz w:val="22"/>
                <w:szCs w:val="22"/>
                <w:u w:val="single"/>
                <w:lang w:val="en-US"/>
              </w:rPr>
              <w:t>including without limitation</w:t>
            </w:r>
            <w:r w:rsidRPr="008A475A">
              <w:rPr>
                <w:rFonts w:ascii="Arial Narrow" w:hAnsi="Arial Narrow"/>
                <w:sz w:val="22"/>
                <w:szCs w:val="22"/>
                <w:lang w:val="en-US"/>
              </w:rPr>
              <w:t>” and the masculine gender shall include the feminine and neutral person.</w:t>
            </w:r>
          </w:p>
          <w:p w14:paraId="0D632FE2" w14:textId="09911016" w:rsidR="00A142CD" w:rsidRPr="008A475A" w:rsidRDefault="00A142CD" w:rsidP="007E04A9">
            <w:pPr>
              <w:pStyle w:val="Prrafodelista"/>
              <w:numPr>
                <w:ilvl w:val="0"/>
                <w:numId w:val="47"/>
              </w:numPr>
              <w:jc w:val="both"/>
              <w:rPr>
                <w:rFonts w:ascii="Arial Narrow" w:hAnsi="Arial Narrow"/>
                <w:sz w:val="22"/>
                <w:szCs w:val="22"/>
                <w:lang w:val="en-US"/>
              </w:rPr>
            </w:pPr>
            <w:r w:rsidRPr="008A475A">
              <w:rPr>
                <w:rFonts w:ascii="Arial Narrow" w:hAnsi="Arial Narrow"/>
                <w:sz w:val="22"/>
                <w:szCs w:val="22"/>
                <w:lang w:val="en-US"/>
              </w:rPr>
              <w:t>References to a person are also to their successors in title, permitted assigns and, as applicable, to any person substitutes them according to the terms of this Agreement.</w:t>
            </w:r>
          </w:p>
          <w:p w14:paraId="3130B55D" w14:textId="2B88FDB5" w:rsidR="00A142CD" w:rsidRPr="008A475A" w:rsidRDefault="00A142CD" w:rsidP="007E04A9">
            <w:pPr>
              <w:pStyle w:val="Prrafodelista"/>
              <w:numPr>
                <w:ilvl w:val="0"/>
                <w:numId w:val="47"/>
              </w:numPr>
              <w:jc w:val="both"/>
              <w:rPr>
                <w:rFonts w:ascii="Arial Narrow" w:hAnsi="Arial Narrow"/>
                <w:sz w:val="22"/>
                <w:szCs w:val="22"/>
                <w:lang w:val="en-US"/>
              </w:rPr>
            </w:pPr>
            <w:r w:rsidRPr="008A475A">
              <w:rPr>
                <w:rFonts w:ascii="Arial Narrow" w:hAnsi="Arial Narrow"/>
                <w:sz w:val="22"/>
                <w:szCs w:val="22"/>
                <w:lang w:val="en-US"/>
              </w:rPr>
              <w:t xml:space="preserve">For purpose of this </w:t>
            </w:r>
            <w:r w:rsidR="00A72439">
              <w:rPr>
                <w:rFonts w:ascii="Arial Narrow" w:hAnsi="Arial Narrow"/>
                <w:sz w:val="22"/>
                <w:szCs w:val="22"/>
                <w:lang w:val="en-US"/>
              </w:rPr>
              <w:t>Lease Agreement</w:t>
            </w:r>
            <w:r w:rsidRPr="008A475A">
              <w:rPr>
                <w:rFonts w:ascii="Arial Narrow" w:hAnsi="Arial Narrow"/>
                <w:sz w:val="22"/>
                <w:szCs w:val="22"/>
                <w:lang w:val="en-US"/>
              </w:rPr>
              <w:t xml:space="preserve">, </w:t>
            </w:r>
            <w:r w:rsidR="00D62AC9">
              <w:rPr>
                <w:rFonts w:ascii="Arial Narrow" w:hAnsi="Arial Narrow"/>
                <w:sz w:val="22"/>
                <w:szCs w:val="22"/>
                <w:lang w:val="en-US"/>
              </w:rPr>
              <w:t>Tenant</w:t>
            </w:r>
            <w:r w:rsidRPr="008A475A">
              <w:rPr>
                <w:rFonts w:ascii="Arial Narrow" w:hAnsi="Arial Narrow"/>
                <w:sz w:val="22"/>
                <w:szCs w:val="22"/>
                <w:lang w:val="en-US"/>
              </w:rPr>
              <w:t xml:space="preserve"> shall include the </w:t>
            </w:r>
            <w:r w:rsidR="00D62AC9">
              <w:rPr>
                <w:rFonts w:ascii="Arial Narrow" w:hAnsi="Arial Narrow"/>
                <w:sz w:val="22"/>
                <w:szCs w:val="22"/>
                <w:lang w:val="en-US"/>
              </w:rPr>
              <w:t>Tenant</w:t>
            </w:r>
            <w:r w:rsidRPr="008A475A">
              <w:rPr>
                <w:rFonts w:ascii="Arial Narrow" w:hAnsi="Arial Narrow"/>
                <w:sz w:val="22"/>
                <w:szCs w:val="22"/>
                <w:lang w:val="en-US"/>
              </w:rPr>
              <w:t xml:space="preserve">, its employees, workers, representatives, agents, directors, suppliers, contractors, visitors, as well as any other person that has access to the </w:t>
            </w:r>
            <w:r w:rsidR="00D62AC9">
              <w:rPr>
                <w:rFonts w:ascii="Arial Narrow" w:hAnsi="Arial Narrow"/>
                <w:sz w:val="22"/>
                <w:szCs w:val="22"/>
                <w:lang w:val="en-US"/>
              </w:rPr>
              <w:t>Leased Property</w:t>
            </w:r>
            <w:r w:rsidRPr="008A475A">
              <w:rPr>
                <w:rFonts w:ascii="Arial Narrow" w:hAnsi="Arial Narrow"/>
                <w:sz w:val="22"/>
                <w:szCs w:val="22"/>
                <w:lang w:val="en-US"/>
              </w:rPr>
              <w:t xml:space="preserve"> at the </w:t>
            </w:r>
            <w:r w:rsidR="00D62AC9">
              <w:rPr>
                <w:rFonts w:ascii="Arial Narrow" w:hAnsi="Arial Narrow"/>
                <w:sz w:val="22"/>
                <w:szCs w:val="22"/>
                <w:lang w:val="en-US"/>
              </w:rPr>
              <w:t>Tenant</w:t>
            </w:r>
            <w:r w:rsidRPr="008A475A">
              <w:rPr>
                <w:rFonts w:ascii="Arial Narrow" w:hAnsi="Arial Narrow"/>
                <w:sz w:val="22"/>
                <w:szCs w:val="22"/>
                <w:lang w:val="en-US"/>
              </w:rPr>
              <w:t>s request.</w:t>
            </w:r>
          </w:p>
          <w:p w14:paraId="34AA7678" w14:textId="77777777" w:rsidR="00A142CD" w:rsidRDefault="00A142CD" w:rsidP="00A142CD">
            <w:pPr>
              <w:jc w:val="both"/>
              <w:rPr>
                <w:rFonts w:ascii="Arial Narrow" w:hAnsi="Arial Narrow"/>
                <w:sz w:val="22"/>
                <w:szCs w:val="22"/>
                <w:lang w:val="en-US"/>
              </w:rPr>
            </w:pPr>
          </w:p>
          <w:p w14:paraId="290C4759" w14:textId="77777777" w:rsidR="008748BA" w:rsidRPr="00A142CD" w:rsidRDefault="008748BA" w:rsidP="00A142CD">
            <w:pPr>
              <w:jc w:val="both"/>
              <w:rPr>
                <w:rFonts w:ascii="Arial Narrow" w:hAnsi="Arial Narrow"/>
                <w:sz w:val="22"/>
                <w:szCs w:val="22"/>
                <w:lang w:val="en-US"/>
              </w:rPr>
            </w:pPr>
          </w:p>
          <w:p w14:paraId="45763FE9" w14:textId="42EDDF52" w:rsidR="00A142CD" w:rsidRPr="00A142CD" w:rsidRDefault="00A142CD" w:rsidP="00A142CD">
            <w:pPr>
              <w:jc w:val="both"/>
              <w:rPr>
                <w:rFonts w:ascii="Arial Narrow" w:hAnsi="Arial Narrow"/>
                <w:sz w:val="22"/>
                <w:szCs w:val="22"/>
                <w:lang w:val="en-US"/>
              </w:rPr>
            </w:pPr>
            <w:r w:rsidRPr="00E842D3">
              <w:rPr>
                <w:rFonts w:ascii="Arial Narrow" w:hAnsi="Arial Narrow"/>
                <w:b/>
                <w:bCs/>
                <w:sz w:val="22"/>
                <w:szCs w:val="22"/>
                <w:lang w:val="en-US"/>
              </w:rPr>
              <w:t>27.1</w:t>
            </w:r>
            <w:r w:rsidR="00E842D3">
              <w:rPr>
                <w:rFonts w:ascii="Arial Narrow" w:hAnsi="Arial Narrow"/>
                <w:b/>
                <w:bCs/>
                <w:sz w:val="22"/>
                <w:szCs w:val="22"/>
                <w:lang w:val="en-US"/>
              </w:rPr>
              <w:t>1</w:t>
            </w:r>
            <w:r w:rsidRPr="00E842D3">
              <w:rPr>
                <w:rFonts w:ascii="Arial Narrow" w:hAnsi="Arial Narrow"/>
                <w:b/>
                <w:bCs/>
                <w:sz w:val="22"/>
                <w:szCs w:val="22"/>
                <w:lang w:val="en-US"/>
              </w:rPr>
              <w:t xml:space="preserve"> Fees, Expenses and Taxes:</w:t>
            </w:r>
            <w:r w:rsidRPr="00A142CD">
              <w:rPr>
                <w:rFonts w:ascii="Arial Narrow" w:hAnsi="Arial Narrow"/>
                <w:sz w:val="22"/>
                <w:szCs w:val="22"/>
                <w:lang w:val="en-US"/>
              </w:rPr>
              <w:t xml:space="preserve"> Except as otherwise provided in other provisions of this Agreement, each Party shall be responsible for the payment of costs and expenses incurred by it and its agents, auditors, attorneys and consultants in connection with this Agreement.</w:t>
            </w:r>
            <w:r w:rsidR="009A6B59">
              <w:rPr>
                <w:rFonts w:ascii="Arial Narrow" w:hAnsi="Arial Narrow"/>
                <w:sz w:val="22"/>
                <w:szCs w:val="22"/>
                <w:lang w:val="en-US"/>
              </w:rPr>
              <w:t xml:space="preserve"> </w:t>
            </w:r>
            <w:r w:rsidRPr="00A142CD">
              <w:rPr>
                <w:rFonts w:ascii="Arial Narrow" w:hAnsi="Arial Narrow"/>
                <w:sz w:val="22"/>
                <w:szCs w:val="22"/>
                <w:lang w:val="en-US"/>
              </w:rPr>
              <w:t xml:space="preserve">The Parties agree that the </w:t>
            </w:r>
            <w:r w:rsidR="00D62AC9">
              <w:rPr>
                <w:rFonts w:ascii="Arial Narrow" w:hAnsi="Arial Narrow"/>
                <w:sz w:val="22"/>
                <w:szCs w:val="22"/>
                <w:lang w:val="en-US"/>
              </w:rPr>
              <w:t>Tenant</w:t>
            </w:r>
            <w:r w:rsidRPr="00A142CD">
              <w:rPr>
                <w:rFonts w:ascii="Arial Narrow" w:hAnsi="Arial Narrow"/>
                <w:sz w:val="22"/>
                <w:szCs w:val="22"/>
                <w:lang w:val="en-US"/>
              </w:rPr>
              <w:t xml:space="preserve"> shall be the responsible for all the taxes (current and future) that derive from the execution of this Agreement.</w:t>
            </w:r>
          </w:p>
          <w:p w14:paraId="647EAA2E" w14:textId="77777777" w:rsidR="00A142CD" w:rsidRDefault="00A142CD" w:rsidP="00A142CD">
            <w:pPr>
              <w:jc w:val="both"/>
              <w:rPr>
                <w:rFonts w:ascii="Arial Narrow" w:hAnsi="Arial Narrow"/>
                <w:sz w:val="22"/>
                <w:szCs w:val="22"/>
                <w:lang w:val="en-US"/>
              </w:rPr>
            </w:pPr>
          </w:p>
          <w:p w14:paraId="23D5DD87" w14:textId="77777777" w:rsidR="009A6B59" w:rsidRPr="00A142CD" w:rsidRDefault="009A6B59" w:rsidP="00A142CD">
            <w:pPr>
              <w:jc w:val="both"/>
              <w:rPr>
                <w:rFonts w:ascii="Arial Narrow" w:hAnsi="Arial Narrow"/>
                <w:sz w:val="22"/>
                <w:szCs w:val="22"/>
                <w:lang w:val="en-US"/>
              </w:rPr>
            </w:pPr>
          </w:p>
          <w:p w14:paraId="6A538D10" w14:textId="09920A76" w:rsidR="00A142CD" w:rsidRPr="00A142CD" w:rsidRDefault="00A142CD" w:rsidP="00A142CD">
            <w:pPr>
              <w:jc w:val="both"/>
              <w:rPr>
                <w:rFonts w:ascii="Arial Narrow" w:hAnsi="Arial Narrow"/>
                <w:sz w:val="22"/>
                <w:szCs w:val="22"/>
                <w:lang w:val="en-US"/>
              </w:rPr>
            </w:pPr>
            <w:r w:rsidRPr="00E842D3">
              <w:rPr>
                <w:rFonts w:ascii="Arial Narrow" w:hAnsi="Arial Narrow"/>
                <w:b/>
                <w:bCs/>
                <w:sz w:val="22"/>
                <w:szCs w:val="22"/>
                <w:lang w:val="en-US"/>
              </w:rPr>
              <w:t>27.1</w:t>
            </w:r>
            <w:r w:rsidR="00E842D3">
              <w:rPr>
                <w:rFonts w:ascii="Arial Narrow" w:hAnsi="Arial Narrow"/>
                <w:b/>
                <w:bCs/>
                <w:sz w:val="22"/>
                <w:szCs w:val="22"/>
                <w:lang w:val="en-US"/>
              </w:rPr>
              <w:t>2</w:t>
            </w:r>
            <w:r w:rsidRPr="00E842D3">
              <w:rPr>
                <w:rFonts w:ascii="Arial Narrow" w:hAnsi="Arial Narrow"/>
                <w:b/>
                <w:bCs/>
                <w:sz w:val="22"/>
                <w:szCs w:val="22"/>
                <w:lang w:val="en-US"/>
              </w:rPr>
              <w:t xml:space="preserve"> Reimbursable Expenses:</w:t>
            </w:r>
            <w:r w:rsidRPr="00A142CD">
              <w:rPr>
                <w:rFonts w:ascii="Arial Narrow" w:hAnsi="Arial Narrow"/>
                <w:sz w:val="22"/>
                <w:szCs w:val="22"/>
                <w:lang w:val="en-US"/>
              </w:rPr>
              <w:t xml:space="preserve"> The Parties agree that the </w:t>
            </w:r>
            <w:r w:rsidR="00D62AC9">
              <w:rPr>
                <w:rFonts w:ascii="Arial Narrow" w:hAnsi="Arial Narrow"/>
                <w:sz w:val="22"/>
                <w:szCs w:val="22"/>
                <w:lang w:val="en-US"/>
              </w:rPr>
              <w:t>Tenant</w:t>
            </w:r>
            <w:r w:rsidRPr="00A142CD">
              <w:rPr>
                <w:rFonts w:ascii="Arial Narrow" w:hAnsi="Arial Narrow"/>
                <w:sz w:val="22"/>
                <w:szCs w:val="22"/>
                <w:lang w:val="en-US"/>
              </w:rPr>
              <w:t xml:space="preserve"> shall reimburse the </w:t>
            </w:r>
            <w:r w:rsidR="00D62AC9">
              <w:rPr>
                <w:rFonts w:ascii="Arial Narrow" w:hAnsi="Arial Narrow"/>
                <w:sz w:val="22"/>
                <w:szCs w:val="22"/>
                <w:lang w:val="en-US"/>
              </w:rPr>
              <w:t>Landlord</w:t>
            </w:r>
            <w:r w:rsidRPr="00A142CD">
              <w:rPr>
                <w:rFonts w:ascii="Arial Narrow" w:hAnsi="Arial Narrow"/>
                <w:sz w:val="22"/>
                <w:szCs w:val="22"/>
                <w:lang w:val="en-US"/>
              </w:rPr>
              <w:t xml:space="preserve"> for any reasonable and proven amount/expense that the </w:t>
            </w:r>
            <w:r w:rsidR="00D62AC9">
              <w:rPr>
                <w:rFonts w:ascii="Arial Narrow" w:hAnsi="Arial Narrow"/>
                <w:sz w:val="22"/>
                <w:szCs w:val="22"/>
                <w:lang w:val="en-US"/>
              </w:rPr>
              <w:t>Landlord</w:t>
            </w:r>
            <w:r w:rsidRPr="00A142CD">
              <w:rPr>
                <w:rFonts w:ascii="Arial Narrow" w:hAnsi="Arial Narrow"/>
                <w:sz w:val="22"/>
                <w:szCs w:val="22"/>
                <w:lang w:val="en-US"/>
              </w:rPr>
              <w:t xml:space="preserve"> has incurred for </w:t>
            </w:r>
            <w:r w:rsidR="002205FC">
              <w:rPr>
                <w:rFonts w:ascii="Arial Narrow" w:hAnsi="Arial Narrow"/>
                <w:sz w:val="22"/>
                <w:szCs w:val="22"/>
                <w:lang w:val="en-US"/>
              </w:rPr>
              <w:t>specifically</w:t>
            </w:r>
            <w:r w:rsidR="002205FC" w:rsidRPr="00A142CD">
              <w:rPr>
                <w:rFonts w:ascii="Arial Narrow" w:hAnsi="Arial Narrow"/>
                <w:sz w:val="22"/>
                <w:szCs w:val="22"/>
                <w:lang w:val="en-US"/>
              </w:rPr>
              <w:t xml:space="preserve"> </w:t>
            </w:r>
            <w:r w:rsidRPr="00A142CD">
              <w:rPr>
                <w:rFonts w:ascii="Arial Narrow" w:hAnsi="Arial Narrow"/>
                <w:sz w:val="22"/>
                <w:szCs w:val="22"/>
                <w:lang w:val="en-US"/>
              </w:rPr>
              <w:t>items described in this Agreement and/or in any of its Exhibits (the “</w:t>
            </w:r>
            <w:r w:rsidRPr="00AF5D9F">
              <w:rPr>
                <w:rFonts w:ascii="Arial Narrow" w:hAnsi="Arial Narrow"/>
                <w:b/>
                <w:bCs/>
                <w:sz w:val="22"/>
                <w:szCs w:val="22"/>
                <w:u w:val="single"/>
                <w:lang w:val="en-US"/>
              </w:rPr>
              <w:t>Reimbursable Expenses</w:t>
            </w:r>
            <w:r w:rsidRPr="00A142CD">
              <w:rPr>
                <w:rFonts w:ascii="Arial Narrow" w:hAnsi="Arial Narrow"/>
                <w:sz w:val="22"/>
                <w:szCs w:val="22"/>
                <w:lang w:val="en-US"/>
              </w:rPr>
              <w:t xml:space="preserve">”), the foregoing within the following 5 (five) business days from the date on which the </w:t>
            </w:r>
            <w:r w:rsidR="00D62AC9">
              <w:rPr>
                <w:rFonts w:ascii="Arial Narrow" w:hAnsi="Arial Narrow"/>
                <w:sz w:val="22"/>
                <w:szCs w:val="22"/>
                <w:lang w:val="en-US"/>
              </w:rPr>
              <w:t>Landlord</w:t>
            </w:r>
            <w:r w:rsidRPr="00A142CD">
              <w:rPr>
                <w:rFonts w:ascii="Arial Narrow" w:hAnsi="Arial Narrow"/>
                <w:sz w:val="22"/>
                <w:szCs w:val="22"/>
                <w:lang w:val="en-US"/>
              </w:rPr>
              <w:t xml:space="preserve"> notifies the </w:t>
            </w:r>
            <w:r w:rsidR="00D62AC9">
              <w:rPr>
                <w:rFonts w:ascii="Arial Narrow" w:hAnsi="Arial Narrow"/>
                <w:sz w:val="22"/>
                <w:szCs w:val="22"/>
                <w:lang w:val="en-US"/>
              </w:rPr>
              <w:t>Tenant</w:t>
            </w:r>
            <w:r w:rsidRPr="00A142CD">
              <w:rPr>
                <w:rFonts w:ascii="Arial Narrow" w:hAnsi="Arial Narrow"/>
                <w:sz w:val="22"/>
                <w:szCs w:val="22"/>
                <w:lang w:val="en-US"/>
              </w:rPr>
              <w:t xml:space="preserve">, by any electronic or physical means, of the expenses in question and makes the corresponding invoice available. </w:t>
            </w:r>
          </w:p>
          <w:p w14:paraId="22577D4D" w14:textId="77777777" w:rsidR="00A142CD" w:rsidRDefault="00A142CD" w:rsidP="00A142CD">
            <w:pPr>
              <w:jc w:val="both"/>
              <w:rPr>
                <w:rFonts w:ascii="Arial Narrow" w:hAnsi="Arial Narrow"/>
                <w:sz w:val="22"/>
                <w:szCs w:val="22"/>
                <w:lang w:val="en-US"/>
              </w:rPr>
            </w:pPr>
          </w:p>
          <w:p w14:paraId="116EA853" w14:textId="513C4BB7" w:rsidR="00A142CD" w:rsidRPr="00A142CD" w:rsidRDefault="00A142CD" w:rsidP="00A142CD">
            <w:pPr>
              <w:jc w:val="both"/>
              <w:rPr>
                <w:rFonts w:ascii="Arial Narrow" w:hAnsi="Arial Narrow"/>
                <w:sz w:val="22"/>
                <w:szCs w:val="22"/>
                <w:lang w:val="en-US"/>
              </w:rPr>
            </w:pPr>
            <w:r w:rsidRPr="00A142CD">
              <w:rPr>
                <w:rFonts w:ascii="Arial Narrow" w:hAnsi="Arial Narrow"/>
                <w:sz w:val="22"/>
                <w:szCs w:val="22"/>
                <w:lang w:val="en-US"/>
              </w:rPr>
              <w:t xml:space="preserve">The payment of the Reimbursable Expenses shall be made by the </w:t>
            </w:r>
            <w:r w:rsidR="00D62AC9">
              <w:rPr>
                <w:rFonts w:ascii="Arial Narrow" w:hAnsi="Arial Narrow"/>
                <w:sz w:val="22"/>
                <w:szCs w:val="22"/>
                <w:lang w:val="en-US"/>
              </w:rPr>
              <w:t>Tenant</w:t>
            </w:r>
            <w:r w:rsidRPr="00A142CD">
              <w:rPr>
                <w:rFonts w:ascii="Arial Narrow" w:hAnsi="Arial Narrow"/>
                <w:sz w:val="22"/>
                <w:szCs w:val="22"/>
                <w:lang w:val="en-US"/>
              </w:rPr>
              <w:t xml:space="preserve"> in the currency of the payment made by the </w:t>
            </w:r>
            <w:r w:rsidR="00D62AC9">
              <w:rPr>
                <w:rFonts w:ascii="Arial Narrow" w:hAnsi="Arial Narrow"/>
                <w:sz w:val="22"/>
                <w:szCs w:val="22"/>
                <w:lang w:val="en-US"/>
              </w:rPr>
              <w:t>Landlord</w:t>
            </w:r>
            <w:r w:rsidRPr="00A142CD">
              <w:rPr>
                <w:rFonts w:ascii="Arial Narrow" w:hAnsi="Arial Narrow"/>
                <w:sz w:val="22"/>
                <w:szCs w:val="22"/>
                <w:lang w:val="en-US"/>
              </w:rPr>
              <w:t xml:space="preserve">, to the following bank accounts or to any other bank account that the </w:t>
            </w:r>
            <w:r w:rsidR="00D62AC9">
              <w:rPr>
                <w:rFonts w:ascii="Arial Narrow" w:hAnsi="Arial Narrow"/>
                <w:sz w:val="22"/>
                <w:szCs w:val="22"/>
                <w:lang w:val="en-US"/>
              </w:rPr>
              <w:t>Landlord</w:t>
            </w:r>
            <w:r w:rsidRPr="00A142CD">
              <w:rPr>
                <w:rFonts w:ascii="Arial Narrow" w:hAnsi="Arial Narrow"/>
                <w:sz w:val="22"/>
                <w:szCs w:val="22"/>
                <w:lang w:val="en-US"/>
              </w:rPr>
              <w:t xml:space="preserve"> may indicate in writing to the </w:t>
            </w:r>
            <w:r w:rsidR="00D62AC9">
              <w:rPr>
                <w:rFonts w:ascii="Arial Narrow" w:hAnsi="Arial Narrow"/>
                <w:sz w:val="22"/>
                <w:szCs w:val="22"/>
                <w:lang w:val="en-US"/>
              </w:rPr>
              <w:t>Tenant</w:t>
            </w:r>
            <w:r w:rsidRPr="00A142CD">
              <w:rPr>
                <w:rFonts w:ascii="Arial Narrow" w:hAnsi="Arial Narrow"/>
                <w:sz w:val="22"/>
                <w:szCs w:val="22"/>
                <w:lang w:val="en-US"/>
              </w:rPr>
              <w:t xml:space="preserve"> for such purposes. </w:t>
            </w:r>
          </w:p>
          <w:p w14:paraId="5D3C3837" w14:textId="77777777" w:rsidR="00A142CD" w:rsidRDefault="00A142CD" w:rsidP="00A142CD">
            <w:pPr>
              <w:jc w:val="both"/>
              <w:rPr>
                <w:rFonts w:ascii="Arial Narrow" w:hAnsi="Arial Narrow"/>
                <w:sz w:val="22"/>
                <w:szCs w:val="22"/>
                <w:lang w:val="en-US"/>
              </w:rPr>
            </w:pPr>
          </w:p>
          <w:p w14:paraId="12AFD1A4" w14:textId="77777777" w:rsidR="00E512E2" w:rsidRDefault="00E512E2" w:rsidP="00A142CD">
            <w:pPr>
              <w:jc w:val="both"/>
              <w:rPr>
                <w:rFonts w:ascii="Arial Narrow" w:hAnsi="Arial Narrow"/>
                <w:sz w:val="22"/>
                <w:szCs w:val="22"/>
                <w:lang w:val="en-US"/>
              </w:rPr>
            </w:pPr>
          </w:p>
          <w:p w14:paraId="6A457B6E" w14:textId="49BAC1C0" w:rsidR="00A142CD" w:rsidRPr="00A142CD" w:rsidRDefault="00A142CD" w:rsidP="00A142CD">
            <w:pPr>
              <w:jc w:val="both"/>
              <w:rPr>
                <w:rFonts w:ascii="Arial Narrow" w:hAnsi="Arial Narrow"/>
                <w:sz w:val="22"/>
                <w:szCs w:val="22"/>
                <w:lang w:val="en-US"/>
              </w:rPr>
            </w:pPr>
            <w:r w:rsidRPr="00E842D3">
              <w:rPr>
                <w:rFonts w:ascii="Arial Narrow" w:hAnsi="Arial Narrow"/>
                <w:b/>
                <w:bCs/>
                <w:sz w:val="22"/>
                <w:szCs w:val="22"/>
                <w:lang w:val="en-US"/>
              </w:rPr>
              <w:t>27.1</w:t>
            </w:r>
            <w:r w:rsidR="00E842D3">
              <w:rPr>
                <w:rFonts w:ascii="Arial Narrow" w:hAnsi="Arial Narrow"/>
                <w:b/>
                <w:bCs/>
                <w:sz w:val="22"/>
                <w:szCs w:val="22"/>
                <w:lang w:val="en-US"/>
              </w:rPr>
              <w:t>3</w:t>
            </w:r>
            <w:r w:rsidRPr="00E842D3">
              <w:rPr>
                <w:rFonts w:ascii="Arial Narrow" w:hAnsi="Arial Narrow"/>
                <w:b/>
                <w:bCs/>
                <w:sz w:val="22"/>
                <w:szCs w:val="22"/>
                <w:lang w:val="en-US"/>
              </w:rPr>
              <w:t xml:space="preserve"> Language:</w:t>
            </w:r>
            <w:r w:rsidRPr="00A142CD">
              <w:rPr>
                <w:rFonts w:ascii="Arial Narrow" w:hAnsi="Arial Narrow"/>
                <w:sz w:val="22"/>
                <w:szCs w:val="22"/>
                <w:lang w:val="en-US"/>
              </w:rPr>
              <w:t xml:space="preserve">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is entered into in English and Spanish versions. The Parties expressly and irrevocably agree that, for purposes of construing, as well as for all matters relating to judicial or extrajudicial proceedings in connection with this </w:t>
            </w:r>
            <w:r w:rsidR="00A72439">
              <w:rPr>
                <w:rFonts w:ascii="Arial Narrow" w:hAnsi="Arial Narrow"/>
                <w:sz w:val="22"/>
                <w:szCs w:val="22"/>
                <w:lang w:val="en-US"/>
              </w:rPr>
              <w:t>Lease Agreement</w:t>
            </w:r>
            <w:r w:rsidRPr="00A142CD">
              <w:rPr>
                <w:rFonts w:ascii="Arial Narrow" w:hAnsi="Arial Narrow"/>
                <w:sz w:val="22"/>
                <w:szCs w:val="22"/>
                <w:lang w:val="en-US"/>
              </w:rPr>
              <w:t>, the Spanish version shall prevail over the English version.</w:t>
            </w:r>
          </w:p>
          <w:p w14:paraId="24405E59" w14:textId="131FD319" w:rsidR="004A170D" w:rsidRPr="00A142CD" w:rsidRDefault="004A170D" w:rsidP="00A142CD">
            <w:pPr>
              <w:jc w:val="both"/>
              <w:rPr>
                <w:rFonts w:ascii="Arial Narrow" w:hAnsi="Arial Narrow"/>
                <w:sz w:val="22"/>
                <w:szCs w:val="22"/>
                <w:lang w:val="en-US"/>
              </w:rPr>
            </w:pPr>
          </w:p>
        </w:tc>
        <w:tc>
          <w:tcPr>
            <w:tcW w:w="5395" w:type="dxa"/>
          </w:tcPr>
          <w:p w14:paraId="30F3ED2E" w14:textId="596E857A" w:rsidR="009B30E8" w:rsidRPr="009B7C34" w:rsidRDefault="009B30E8" w:rsidP="009B30E8">
            <w:pPr>
              <w:jc w:val="both"/>
              <w:rPr>
                <w:rFonts w:ascii="Arial Narrow" w:hAnsi="Arial Narrow"/>
                <w:b/>
                <w:bCs/>
                <w:sz w:val="22"/>
                <w:szCs w:val="22"/>
                <w:u w:val="single"/>
              </w:rPr>
            </w:pPr>
            <w:r w:rsidRPr="009B7C34">
              <w:rPr>
                <w:rFonts w:ascii="Arial Narrow" w:hAnsi="Arial Narrow"/>
                <w:b/>
                <w:bCs/>
                <w:sz w:val="22"/>
                <w:szCs w:val="22"/>
                <w:u w:val="single"/>
              </w:rPr>
              <w:lastRenderedPageBreak/>
              <w:t>27 DISPOSICIONES DIVERSAS</w:t>
            </w:r>
          </w:p>
          <w:p w14:paraId="1F9C5B1D" w14:textId="77777777" w:rsidR="008A475A" w:rsidRDefault="008A475A" w:rsidP="009B30E8">
            <w:pPr>
              <w:jc w:val="both"/>
              <w:rPr>
                <w:rFonts w:ascii="Arial Narrow" w:hAnsi="Arial Narrow"/>
                <w:sz w:val="22"/>
                <w:szCs w:val="22"/>
              </w:rPr>
            </w:pPr>
          </w:p>
          <w:p w14:paraId="18DED933" w14:textId="4D817AF9" w:rsidR="009B30E8" w:rsidRPr="009B30E8" w:rsidRDefault="009B30E8" w:rsidP="009B30E8">
            <w:pPr>
              <w:jc w:val="both"/>
              <w:rPr>
                <w:rFonts w:ascii="Arial Narrow" w:hAnsi="Arial Narrow"/>
                <w:sz w:val="22"/>
                <w:szCs w:val="22"/>
              </w:rPr>
            </w:pPr>
            <w:r w:rsidRPr="008A475A">
              <w:rPr>
                <w:rFonts w:ascii="Arial Narrow" w:hAnsi="Arial Narrow"/>
                <w:b/>
                <w:bCs/>
                <w:sz w:val="22"/>
                <w:szCs w:val="22"/>
              </w:rPr>
              <w:t>27.1 Acuerdo Total:</w:t>
            </w:r>
            <w:r w:rsidRPr="009B30E8">
              <w:rPr>
                <w:rFonts w:ascii="Arial Narrow" w:hAnsi="Arial Narrow"/>
                <w:sz w:val="22"/>
                <w:szCs w:val="22"/>
              </w:rPr>
              <w:t xml:space="preserve"> Las Partes convienen en dejar sin efecto cualquier otro documento previo, en el cual se hayan pactado condiciones aplicables al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9B30E8">
              <w:rPr>
                <w:rFonts w:ascii="Arial Narrow" w:hAnsi="Arial Narrow"/>
                <w:sz w:val="22"/>
                <w:szCs w:val="22"/>
              </w:rPr>
              <w:t xml:space="preserve"> y sus Anexos, constituyendo este </w:t>
            </w:r>
            <w:r w:rsidR="00BE5127">
              <w:rPr>
                <w:rFonts w:ascii="Arial Narrow" w:hAnsi="Arial Narrow"/>
                <w:sz w:val="22"/>
                <w:szCs w:val="22"/>
              </w:rPr>
              <w:t xml:space="preserve">Contrato de </w:t>
            </w:r>
            <w:r w:rsidR="00E75A0A">
              <w:rPr>
                <w:rFonts w:ascii="Arial Narrow" w:hAnsi="Arial Narrow"/>
                <w:sz w:val="22"/>
                <w:szCs w:val="22"/>
              </w:rPr>
              <w:t>Arrendamiento</w:t>
            </w:r>
            <w:r w:rsidR="008A475A" w:rsidRPr="009B30E8">
              <w:rPr>
                <w:rFonts w:ascii="Arial Narrow" w:hAnsi="Arial Narrow"/>
                <w:sz w:val="22"/>
                <w:szCs w:val="22"/>
              </w:rPr>
              <w:t xml:space="preserve"> </w:t>
            </w:r>
            <w:r w:rsidRPr="009B30E8">
              <w:rPr>
                <w:rFonts w:ascii="Arial Narrow" w:hAnsi="Arial Narrow"/>
                <w:sz w:val="22"/>
                <w:szCs w:val="22"/>
              </w:rPr>
              <w:t xml:space="preserve">y sus Anexos la totalidad de los acuerdos celebrados entre las Partes respecto a su objeto. Todos los Anexos de este </w:t>
            </w:r>
            <w:r w:rsidR="00BE5127">
              <w:rPr>
                <w:rFonts w:ascii="Arial Narrow" w:hAnsi="Arial Narrow"/>
                <w:sz w:val="22"/>
                <w:szCs w:val="22"/>
              </w:rPr>
              <w:t xml:space="preserve">Contrato de </w:t>
            </w:r>
            <w:r w:rsidR="00E75A0A">
              <w:rPr>
                <w:rFonts w:ascii="Arial Narrow" w:hAnsi="Arial Narrow"/>
                <w:sz w:val="22"/>
                <w:szCs w:val="22"/>
              </w:rPr>
              <w:t>Arrendamiento</w:t>
            </w:r>
            <w:r w:rsidR="008A475A" w:rsidRPr="009B30E8">
              <w:rPr>
                <w:rFonts w:ascii="Arial Narrow" w:hAnsi="Arial Narrow"/>
                <w:sz w:val="22"/>
                <w:szCs w:val="22"/>
              </w:rPr>
              <w:t xml:space="preserve"> </w:t>
            </w:r>
            <w:r w:rsidRPr="009B30E8">
              <w:rPr>
                <w:rFonts w:ascii="Arial Narrow" w:hAnsi="Arial Narrow"/>
                <w:sz w:val="22"/>
                <w:szCs w:val="22"/>
              </w:rPr>
              <w:t>serán considerados como parte integral del mismo, tal y como si a la letra se insertasen en el texto del presente.</w:t>
            </w:r>
          </w:p>
          <w:p w14:paraId="383F4B0D" w14:textId="77777777" w:rsidR="009B30E8" w:rsidRPr="009B30E8" w:rsidRDefault="009B30E8" w:rsidP="009B30E8">
            <w:pPr>
              <w:jc w:val="both"/>
              <w:rPr>
                <w:rFonts w:ascii="Arial Narrow" w:hAnsi="Arial Narrow"/>
                <w:sz w:val="22"/>
                <w:szCs w:val="22"/>
              </w:rPr>
            </w:pPr>
          </w:p>
          <w:p w14:paraId="6F2EFD2C" w14:textId="6931A611" w:rsidR="009B30E8" w:rsidRDefault="009B30E8" w:rsidP="009B30E8">
            <w:pPr>
              <w:jc w:val="both"/>
              <w:rPr>
                <w:rFonts w:ascii="Arial Narrow" w:hAnsi="Arial Narrow"/>
                <w:sz w:val="22"/>
                <w:szCs w:val="22"/>
              </w:rPr>
            </w:pPr>
            <w:r w:rsidRPr="008A475A">
              <w:rPr>
                <w:rFonts w:ascii="Arial Narrow" w:hAnsi="Arial Narrow"/>
                <w:b/>
                <w:bCs/>
                <w:sz w:val="22"/>
                <w:szCs w:val="22"/>
              </w:rPr>
              <w:t>27.2 Modificaciones al Contrato:</w:t>
            </w:r>
            <w:r w:rsidRPr="009B30E8">
              <w:rPr>
                <w:rFonts w:ascii="Arial Narrow" w:hAnsi="Arial Narrow"/>
                <w:sz w:val="22"/>
                <w:szCs w:val="22"/>
              </w:rPr>
              <w:t xml:space="preserve"> Las Partes acuerdan que ninguna modificación a cualquier disposición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9B30E8">
              <w:rPr>
                <w:rFonts w:ascii="Arial Narrow" w:hAnsi="Arial Narrow"/>
                <w:sz w:val="22"/>
                <w:szCs w:val="22"/>
              </w:rPr>
              <w:t xml:space="preserve"> surtirá efectos a menos que se documente por escrito y sea firmado por las Partes en original. Las Partes acuerdan que cualquier modificación al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9B30E8">
              <w:rPr>
                <w:rFonts w:ascii="Arial Narrow" w:hAnsi="Arial Narrow"/>
                <w:sz w:val="22"/>
                <w:szCs w:val="22"/>
              </w:rPr>
              <w:t xml:space="preserve"> tendrá que ser ratificado ante un notario público seleccionado por la </w:t>
            </w:r>
            <w:r w:rsidR="00E75A0A">
              <w:rPr>
                <w:rFonts w:ascii="Arial Narrow" w:hAnsi="Arial Narrow"/>
                <w:sz w:val="22"/>
                <w:szCs w:val="22"/>
              </w:rPr>
              <w:t>Arrendadora</w:t>
            </w:r>
            <w:r w:rsidRPr="009B30E8">
              <w:rPr>
                <w:rFonts w:ascii="Arial Narrow" w:hAnsi="Arial Narrow"/>
                <w:sz w:val="22"/>
                <w:szCs w:val="22"/>
              </w:rPr>
              <w:t>.</w:t>
            </w:r>
          </w:p>
          <w:p w14:paraId="1AF80C82" w14:textId="77777777" w:rsidR="008A475A" w:rsidRPr="009B30E8" w:rsidRDefault="008A475A" w:rsidP="009B30E8">
            <w:pPr>
              <w:jc w:val="both"/>
              <w:rPr>
                <w:rFonts w:ascii="Arial Narrow" w:hAnsi="Arial Narrow"/>
                <w:sz w:val="22"/>
                <w:szCs w:val="22"/>
              </w:rPr>
            </w:pPr>
          </w:p>
          <w:p w14:paraId="78B37DD0" w14:textId="0AD1D48C" w:rsidR="009B30E8" w:rsidRPr="009B30E8" w:rsidRDefault="009B30E8" w:rsidP="009B30E8">
            <w:pPr>
              <w:jc w:val="both"/>
              <w:rPr>
                <w:rFonts w:ascii="Arial Narrow" w:hAnsi="Arial Narrow"/>
                <w:sz w:val="22"/>
                <w:szCs w:val="22"/>
              </w:rPr>
            </w:pPr>
            <w:r w:rsidRPr="008A475A">
              <w:rPr>
                <w:rFonts w:ascii="Arial Narrow" w:hAnsi="Arial Narrow"/>
                <w:b/>
                <w:bCs/>
                <w:sz w:val="22"/>
                <w:szCs w:val="22"/>
              </w:rPr>
              <w:t>27.3 Encabezados:</w:t>
            </w:r>
            <w:r w:rsidRPr="009B30E8">
              <w:rPr>
                <w:rFonts w:ascii="Arial Narrow" w:hAnsi="Arial Narrow"/>
                <w:sz w:val="22"/>
                <w:szCs w:val="22"/>
              </w:rPr>
              <w:t xml:space="preserve"> Los encabezados o títulos de las cláusulas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9B30E8">
              <w:rPr>
                <w:rFonts w:ascii="Arial Narrow" w:hAnsi="Arial Narrow"/>
                <w:sz w:val="22"/>
                <w:szCs w:val="22"/>
              </w:rPr>
              <w:t xml:space="preserve"> son incluidos únicamente como referencia, y no afectarán el contenido o interpretación de los términos y condiciones de las cláusulas del presente.</w:t>
            </w:r>
          </w:p>
          <w:p w14:paraId="18EE8615" w14:textId="77777777" w:rsidR="009B30E8" w:rsidRPr="009B30E8" w:rsidRDefault="009B30E8" w:rsidP="009B30E8">
            <w:pPr>
              <w:jc w:val="both"/>
              <w:rPr>
                <w:rFonts w:ascii="Arial Narrow" w:hAnsi="Arial Narrow"/>
                <w:sz w:val="22"/>
                <w:szCs w:val="22"/>
              </w:rPr>
            </w:pPr>
          </w:p>
          <w:p w14:paraId="119A8E4D" w14:textId="3B0E58AE" w:rsidR="009B30E8" w:rsidRPr="009B30E8" w:rsidRDefault="009B30E8" w:rsidP="009B30E8">
            <w:pPr>
              <w:jc w:val="both"/>
              <w:rPr>
                <w:rFonts w:ascii="Arial Narrow" w:hAnsi="Arial Narrow"/>
                <w:sz w:val="22"/>
                <w:szCs w:val="22"/>
              </w:rPr>
            </w:pPr>
            <w:r w:rsidRPr="008A475A">
              <w:rPr>
                <w:rFonts w:ascii="Arial Narrow" w:hAnsi="Arial Narrow"/>
                <w:b/>
                <w:bCs/>
                <w:sz w:val="22"/>
                <w:szCs w:val="22"/>
              </w:rPr>
              <w:t>27.4 Invalidez Parcial</w:t>
            </w:r>
            <w:r w:rsidRPr="009B30E8">
              <w:rPr>
                <w:rFonts w:ascii="Arial Narrow" w:hAnsi="Arial Narrow"/>
                <w:sz w:val="22"/>
                <w:szCs w:val="22"/>
              </w:rPr>
              <w:t xml:space="preserve">: Si cualquier cláusula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8A475A">
              <w:rPr>
                <w:rFonts w:ascii="Arial Narrow" w:hAnsi="Arial Narrow"/>
                <w:sz w:val="22"/>
                <w:szCs w:val="22"/>
              </w:rPr>
              <w:t xml:space="preserve"> </w:t>
            </w:r>
            <w:r w:rsidRPr="009B30E8">
              <w:rPr>
                <w:rFonts w:ascii="Arial Narrow" w:hAnsi="Arial Narrow"/>
                <w:sz w:val="22"/>
                <w:szCs w:val="22"/>
              </w:rPr>
              <w:t xml:space="preserve">es declarada inválida o inaplicable por un tribunal competente, las cláusulas restantes del mismo seguirán siendo plenamente vigentes. Cualquier cláusula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8A475A">
              <w:rPr>
                <w:rFonts w:ascii="Arial Narrow" w:hAnsi="Arial Narrow"/>
                <w:sz w:val="22"/>
                <w:szCs w:val="22"/>
              </w:rPr>
              <w:t xml:space="preserve"> </w:t>
            </w:r>
            <w:r w:rsidRPr="009B30E8">
              <w:rPr>
                <w:rFonts w:ascii="Arial Narrow" w:hAnsi="Arial Narrow"/>
                <w:sz w:val="22"/>
                <w:szCs w:val="22"/>
              </w:rPr>
              <w:t>que se declare parcialmente inválida o inaplicable seguirá siendo plenamente vigente en lo que respecta a la parte que no se haya declarado inválida o inaplicable.</w:t>
            </w:r>
          </w:p>
          <w:p w14:paraId="7151DC10" w14:textId="77777777" w:rsidR="009B30E8" w:rsidRDefault="009B30E8" w:rsidP="009B30E8">
            <w:pPr>
              <w:jc w:val="both"/>
              <w:rPr>
                <w:rFonts w:ascii="Arial Narrow" w:hAnsi="Arial Narrow"/>
                <w:sz w:val="22"/>
                <w:szCs w:val="22"/>
              </w:rPr>
            </w:pPr>
          </w:p>
          <w:p w14:paraId="02E91077" w14:textId="77777777" w:rsidR="00133187" w:rsidRPr="009B30E8" w:rsidRDefault="00133187" w:rsidP="009B30E8">
            <w:pPr>
              <w:jc w:val="both"/>
              <w:rPr>
                <w:rFonts w:ascii="Arial Narrow" w:hAnsi="Arial Narrow"/>
                <w:sz w:val="22"/>
                <w:szCs w:val="22"/>
              </w:rPr>
            </w:pPr>
          </w:p>
          <w:p w14:paraId="6C744593" w14:textId="1154135A" w:rsidR="009B30E8" w:rsidRDefault="009B30E8" w:rsidP="009B30E8">
            <w:pPr>
              <w:jc w:val="both"/>
              <w:rPr>
                <w:rFonts w:ascii="Arial Narrow" w:hAnsi="Arial Narrow"/>
                <w:sz w:val="22"/>
                <w:szCs w:val="22"/>
              </w:rPr>
            </w:pPr>
            <w:r w:rsidRPr="008A475A">
              <w:rPr>
                <w:rFonts w:ascii="Arial Narrow" w:hAnsi="Arial Narrow"/>
                <w:b/>
                <w:bCs/>
                <w:sz w:val="22"/>
                <w:szCs w:val="22"/>
              </w:rPr>
              <w:t>27.5 Ejemplares:</w:t>
            </w:r>
            <w:r w:rsidRPr="009B30E8">
              <w:rPr>
                <w:rFonts w:ascii="Arial Narrow" w:hAnsi="Arial Narrow"/>
                <w:sz w:val="22"/>
                <w:szCs w:val="22"/>
              </w:rPr>
              <w:t xml:space="preserve"> El presente Contrato es celebrado en </w:t>
            </w:r>
            <w:r w:rsidR="00A65547">
              <w:rPr>
                <w:rFonts w:ascii="Arial Narrow" w:hAnsi="Arial Narrow"/>
                <w:sz w:val="22"/>
                <w:szCs w:val="22"/>
              </w:rPr>
              <w:t>4</w:t>
            </w:r>
            <w:r w:rsidR="00A65547" w:rsidRPr="009B30E8">
              <w:rPr>
                <w:rFonts w:ascii="Arial Narrow" w:hAnsi="Arial Narrow"/>
                <w:sz w:val="22"/>
                <w:szCs w:val="22"/>
              </w:rPr>
              <w:t xml:space="preserve"> </w:t>
            </w:r>
            <w:r w:rsidRPr="009B30E8">
              <w:rPr>
                <w:rFonts w:ascii="Arial Narrow" w:hAnsi="Arial Narrow"/>
                <w:sz w:val="22"/>
                <w:szCs w:val="22"/>
              </w:rPr>
              <w:t xml:space="preserve">tantos originales, y cada Parte recibirá un tanto original. </w:t>
            </w:r>
          </w:p>
          <w:p w14:paraId="3C326F62" w14:textId="77777777" w:rsidR="008A475A" w:rsidRDefault="008A475A" w:rsidP="009B30E8">
            <w:pPr>
              <w:jc w:val="both"/>
              <w:rPr>
                <w:rFonts w:ascii="Arial Narrow" w:hAnsi="Arial Narrow"/>
                <w:sz w:val="22"/>
                <w:szCs w:val="22"/>
              </w:rPr>
            </w:pPr>
          </w:p>
          <w:p w14:paraId="66EA696C" w14:textId="77777777" w:rsidR="00E842D3" w:rsidRPr="009B30E8" w:rsidRDefault="00E842D3" w:rsidP="009B30E8">
            <w:pPr>
              <w:jc w:val="both"/>
              <w:rPr>
                <w:rFonts w:ascii="Arial Narrow" w:hAnsi="Arial Narrow"/>
                <w:sz w:val="22"/>
                <w:szCs w:val="22"/>
              </w:rPr>
            </w:pPr>
          </w:p>
          <w:p w14:paraId="439E0AAB" w14:textId="38A7A8C4" w:rsidR="009B30E8" w:rsidRPr="009B30E8" w:rsidRDefault="009B30E8" w:rsidP="009B30E8">
            <w:pPr>
              <w:jc w:val="both"/>
              <w:rPr>
                <w:rFonts w:ascii="Arial Narrow" w:hAnsi="Arial Narrow"/>
                <w:sz w:val="22"/>
                <w:szCs w:val="22"/>
              </w:rPr>
            </w:pPr>
            <w:r w:rsidRPr="008A475A">
              <w:rPr>
                <w:rFonts w:ascii="Arial Narrow" w:hAnsi="Arial Narrow"/>
                <w:b/>
                <w:bCs/>
                <w:sz w:val="22"/>
                <w:szCs w:val="22"/>
              </w:rPr>
              <w:t>27.6 Moneda:</w:t>
            </w:r>
            <w:r w:rsidRPr="009B30E8">
              <w:rPr>
                <w:rFonts w:ascii="Arial Narrow" w:hAnsi="Arial Narrow"/>
                <w:sz w:val="22"/>
                <w:szCs w:val="22"/>
              </w:rPr>
              <w:t xml:space="preserve"> Las Partes acuerdan que todas las obligaciones de pago derivadas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9B30E8">
              <w:rPr>
                <w:rFonts w:ascii="Arial Narrow" w:hAnsi="Arial Narrow"/>
                <w:sz w:val="22"/>
                <w:szCs w:val="22"/>
              </w:rPr>
              <w:t xml:space="preserve">, incluyendo sin limitar, las obligaciones de reembolso, penas convencionales, entre otros, deberán ser cubiertas por las </w:t>
            </w:r>
            <w:r w:rsidR="00E75A0A">
              <w:rPr>
                <w:rFonts w:ascii="Arial Narrow" w:hAnsi="Arial Narrow"/>
                <w:sz w:val="22"/>
                <w:szCs w:val="22"/>
              </w:rPr>
              <w:lastRenderedPageBreak/>
              <w:t>Arrendataria</w:t>
            </w:r>
            <w:r w:rsidRPr="009B30E8">
              <w:rPr>
                <w:rFonts w:ascii="Arial Narrow" w:hAnsi="Arial Narrow"/>
                <w:sz w:val="22"/>
                <w:szCs w:val="22"/>
              </w:rPr>
              <w:t xml:space="preserve"> en moneda de curso legal en los Estados Unidos de América. </w:t>
            </w:r>
          </w:p>
          <w:p w14:paraId="210C1C1D" w14:textId="77777777" w:rsidR="009B30E8" w:rsidRPr="009B30E8" w:rsidRDefault="009B30E8" w:rsidP="009B30E8">
            <w:pPr>
              <w:jc w:val="both"/>
              <w:rPr>
                <w:rFonts w:ascii="Arial Narrow" w:hAnsi="Arial Narrow"/>
                <w:sz w:val="22"/>
                <w:szCs w:val="22"/>
              </w:rPr>
            </w:pPr>
          </w:p>
          <w:p w14:paraId="74CC5DAD" w14:textId="566F6CB9" w:rsidR="001129A3" w:rsidRDefault="009B30E8" w:rsidP="009B30E8">
            <w:pPr>
              <w:jc w:val="both"/>
              <w:rPr>
                <w:rFonts w:ascii="Arial Narrow" w:hAnsi="Arial Narrow"/>
                <w:sz w:val="22"/>
                <w:szCs w:val="22"/>
              </w:rPr>
            </w:pPr>
            <w:r w:rsidRPr="008A475A">
              <w:rPr>
                <w:rFonts w:ascii="Arial Narrow" w:hAnsi="Arial Narrow"/>
                <w:b/>
                <w:bCs/>
                <w:sz w:val="22"/>
                <w:szCs w:val="22"/>
              </w:rPr>
              <w:t>27.7 Ratificación de Firmas y Gastos</w:t>
            </w:r>
            <w:r w:rsidRPr="009B30E8">
              <w:rPr>
                <w:rFonts w:ascii="Arial Narrow" w:hAnsi="Arial Narrow"/>
                <w:sz w:val="22"/>
                <w:szCs w:val="22"/>
              </w:rPr>
              <w:t xml:space="preserve">: Las Partes se obligan a ratificar sus firmas y el contenido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B84630">
              <w:rPr>
                <w:rFonts w:ascii="Arial Narrow" w:hAnsi="Arial Narrow"/>
                <w:sz w:val="22"/>
                <w:szCs w:val="22"/>
              </w:rPr>
              <w:t>,</w:t>
            </w:r>
            <w:r w:rsidR="008A475A">
              <w:rPr>
                <w:rFonts w:ascii="Arial Narrow" w:hAnsi="Arial Narrow"/>
                <w:sz w:val="22"/>
                <w:szCs w:val="22"/>
              </w:rPr>
              <w:t xml:space="preserve"> </w:t>
            </w:r>
            <w:r w:rsidR="00397F4D">
              <w:rPr>
                <w:rFonts w:ascii="Arial Narrow" w:hAnsi="Arial Narrow"/>
                <w:sz w:val="22"/>
                <w:szCs w:val="22"/>
              </w:rPr>
              <w:t xml:space="preserve">en un plazo que no excederá de 10 días hábiles siguientes a la fecha de firma </w:t>
            </w:r>
            <w:r w:rsidR="00B84630">
              <w:rPr>
                <w:rFonts w:ascii="Arial Narrow" w:hAnsi="Arial Narrow"/>
                <w:sz w:val="22"/>
                <w:szCs w:val="22"/>
              </w:rPr>
              <w:t xml:space="preserve">del presente, </w:t>
            </w:r>
            <w:r w:rsidRPr="009B30E8">
              <w:rPr>
                <w:rFonts w:ascii="Arial Narrow" w:hAnsi="Arial Narrow"/>
                <w:sz w:val="22"/>
                <w:szCs w:val="22"/>
              </w:rPr>
              <w:t xml:space="preserve">ante un notario público designado por la </w:t>
            </w:r>
            <w:r w:rsidR="00E75A0A">
              <w:rPr>
                <w:rFonts w:ascii="Arial Narrow" w:hAnsi="Arial Narrow"/>
                <w:sz w:val="22"/>
                <w:szCs w:val="22"/>
              </w:rPr>
              <w:t>Arrendadora</w:t>
            </w:r>
            <w:r w:rsidRPr="009B30E8">
              <w:rPr>
                <w:rFonts w:ascii="Arial Narrow" w:hAnsi="Arial Narrow"/>
                <w:sz w:val="22"/>
                <w:szCs w:val="22"/>
              </w:rPr>
              <w:t xml:space="preserve">, que se encuentre dentro del primer distrito judicial del Estado de Nuevo León, siendo a cargo de la </w:t>
            </w:r>
            <w:r w:rsidR="00E75A0A">
              <w:rPr>
                <w:rFonts w:ascii="Arial Narrow" w:hAnsi="Arial Narrow"/>
                <w:sz w:val="22"/>
                <w:szCs w:val="22"/>
              </w:rPr>
              <w:t>Arrendataria</w:t>
            </w:r>
            <w:r w:rsidRPr="009B30E8">
              <w:rPr>
                <w:rFonts w:ascii="Arial Narrow" w:hAnsi="Arial Narrow"/>
                <w:sz w:val="22"/>
                <w:szCs w:val="22"/>
              </w:rPr>
              <w:t xml:space="preserve"> los honorarios y costos que se origen en virtud de dicha ratificación.</w:t>
            </w:r>
            <w:r w:rsidR="00397F4D">
              <w:rPr>
                <w:rFonts w:ascii="Arial Narrow" w:hAnsi="Arial Narrow"/>
                <w:sz w:val="22"/>
                <w:szCs w:val="22"/>
              </w:rPr>
              <w:t xml:space="preserve"> </w:t>
            </w:r>
          </w:p>
          <w:p w14:paraId="4BF25017" w14:textId="77777777" w:rsidR="001129A3" w:rsidRDefault="001129A3" w:rsidP="009B30E8">
            <w:pPr>
              <w:jc w:val="both"/>
              <w:rPr>
                <w:rFonts w:ascii="Arial Narrow" w:hAnsi="Arial Narrow"/>
                <w:sz w:val="22"/>
                <w:szCs w:val="22"/>
              </w:rPr>
            </w:pPr>
          </w:p>
          <w:p w14:paraId="162FB0E7" w14:textId="5A7FBF62" w:rsidR="00277A94" w:rsidRDefault="00B84630" w:rsidP="00B84630">
            <w:pPr>
              <w:jc w:val="both"/>
              <w:rPr>
                <w:rFonts w:ascii="Arial Narrow" w:hAnsi="Arial Narrow"/>
                <w:sz w:val="22"/>
                <w:szCs w:val="22"/>
              </w:rPr>
            </w:pPr>
            <w:r>
              <w:rPr>
                <w:rFonts w:ascii="Arial Narrow" w:hAnsi="Arial Narrow"/>
                <w:sz w:val="22"/>
                <w:szCs w:val="22"/>
              </w:rPr>
              <w:t xml:space="preserve">No </w:t>
            </w:r>
            <w:proofErr w:type="gramStart"/>
            <w:r>
              <w:rPr>
                <w:rFonts w:ascii="Arial Narrow" w:hAnsi="Arial Narrow"/>
                <w:sz w:val="22"/>
                <w:szCs w:val="22"/>
              </w:rPr>
              <w:t>obstante</w:t>
            </w:r>
            <w:proofErr w:type="gramEnd"/>
            <w:r>
              <w:rPr>
                <w:rFonts w:ascii="Arial Narrow" w:hAnsi="Arial Narrow"/>
                <w:sz w:val="22"/>
                <w:szCs w:val="22"/>
              </w:rPr>
              <w:t xml:space="preserve"> lo anterior, l</w:t>
            </w:r>
            <w:r w:rsidR="001129A3">
              <w:rPr>
                <w:rFonts w:ascii="Arial Narrow" w:hAnsi="Arial Narrow"/>
                <w:sz w:val="22"/>
                <w:szCs w:val="22"/>
              </w:rPr>
              <w:t xml:space="preserve">as Partes </w:t>
            </w:r>
            <w:r w:rsidR="001129A3" w:rsidRPr="001129A3">
              <w:rPr>
                <w:rFonts w:ascii="Arial Narrow" w:hAnsi="Arial Narrow"/>
                <w:sz w:val="22"/>
                <w:szCs w:val="22"/>
              </w:rPr>
              <w:t xml:space="preserve">podrán </w:t>
            </w:r>
            <w:r w:rsidR="001129A3">
              <w:rPr>
                <w:rFonts w:ascii="Arial Narrow" w:hAnsi="Arial Narrow"/>
                <w:sz w:val="22"/>
                <w:szCs w:val="22"/>
              </w:rPr>
              <w:t xml:space="preserve">suscribir este </w:t>
            </w:r>
            <w:r w:rsidR="00BE5127">
              <w:rPr>
                <w:rFonts w:ascii="Arial Narrow" w:hAnsi="Arial Narrow"/>
                <w:sz w:val="22"/>
                <w:szCs w:val="22"/>
              </w:rPr>
              <w:t xml:space="preserve">Contrato de </w:t>
            </w:r>
            <w:r w:rsidR="00E75A0A">
              <w:rPr>
                <w:rFonts w:ascii="Arial Narrow" w:hAnsi="Arial Narrow"/>
                <w:sz w:val="22"/>
                <w:szCs w:val="22"/>
              </w:rPr>
              <w:t>Arrendamiento</w:t>
            </w:r>
            <w:r w:rsidR="001129A3" w:rsidRPr="001129A3">
              <w:rPr>
                <w:rFonts w:ascii="Arial Narrow" w:hAnsi="Arial Narrow"/>
                <w:sz w:val="22"/>
                <w:szCs w:val="22"/>
              </w:rPr>
              <w:t xml:space="preserve"> mediante el uso de medio</w:t>
            </w:r>
            <w:r w:rsidR="001129A3">
              <w:rPr>
                <w:rFonts w:ascii="Arial Narrow" w:hAnsi="Arial Narrow"/>
                <w:sz w:val="22"/>
                <w:szCs w:val="22"/>
              </w:rPr>
              <w:t>s</w:t>
            </w:r>
            <w:r w:rsidR="001129A3" w:rsidRPr="001129A3">
              <w:rPr>
                <w:rFonts w:ascii="Arial Narrow" w:hAnsi="Arial Narrow"/>
                <w:sz w:val="22"/>
                <w:szCs w:val="22"/>
              </w:rPr>
              <w:t xml:space="preserve"> electrónicos</w:t>
            </w:r>
            <w:r>
              <w:rPr>
                <w:rFonts w:ascii="Arial Narrow" w:hAnsi="Arial Narrow"/>
                <w:sz w:val="22"/>
                <w:szCs w:val="22"/>
              </w:rPr>
              <w:t xml:space="preserve"> que permitan identificar el día y hora</w:t>
            </w:r>
            <w:r w:rsidR="007D366A">
              <w:rPr>
                <w:rFonts w:ascii="Arial Narrow" w:hAnsi="Arial Narrow"/>
                <w:sz w:val="22"/>
                <w:szCs w:val="22"/>
              </w:rPr>
              <w:t xml:space="preserve"> </w:t>
            </w:r>
            <w:r>
              <w:rPr>
                <w:rFonts w:ascii="Arial Narrow" w:hAnsi="Arial Narrow"/>
                <w:sz w:val="22"/>
                <w:szCs w:val="22"/>
              </w:rPr>
              <w:t xml:space="preserve">en que las Partes </w:t>
            </w:r>
            <w:r w:rsidR="007D366A">
              <w:rPr>
                <w:rFonts w:ascii="Arial Narrow" w:hAnsi="Arial Narrow"/>
                <w:sz w:val="22"/>
                <w:szCs w:val="22"/>
              </w:rPr>
              <w:t>firmen el presente</w:t>
            </w:r>
            <w:r>
              <w:rPr>
                <w:rFonts w:ascii="Arial Narrow" w:hAnsi="Arial Narrow"/>
                <w:sz w:val="22"/>
                <w:szCs w:val="22"/>
              </w:rPr>
              <w:t xml:space="preserve"> y, a partir de tal fecha, todos los términos y condiciones aquí pactados entrarán en plena fuerza y vigor; </w:t>
            </w:r>
            <w:r w:rsidR="007D366A">
              <w:rPr>
                <w:rFonts w:ascii="Arial Narrow" w:hAnsi="Arial Narrow"/>
                <w:sz w:val="22"/>
                <w:szCs w:val="22"/>
              </w:rPr>
              <w:t>en el entendido que</w:t>
            </w:r>
            <w:r>
              <w:rPr>
                <w:rFonts w:ascii="Arial Narrow" w:hAnsi="Arial Narrow"/>
                <w:sz w:val="22"/>
                <w:szCs w:val="22"/>
              </w:rPr>
              <w:t xml:space="preserve"> </w:t>
            </w:r>
            <w:r w:rsidR="007D366A">
              <w:rPr>
                <w:rFonts w:ascii="Arial Narrow" w:hAnsi="Arial Narrow"/>
                <w:sz w:val="22"/>
                <w:szCs w:val="22"/>
              </w:rPr>
              <w:t>los</w:t>
            </w:r>
            <w:r>
              <w:rPr>
                <w:rFonts w:ascii="Arial Narrow" w:hAnsi="Arial Narrow"/>
                <w:sz w:val="22"/>
                <w:szCs w:val="22"/>
              </w:rPr>
              <w:t xml:space="preserve"> plazo</w:t>
            </w:r>
            <w:r w:rsidR="007D366A">
              <w:rPr>
                <w:rFonts w:ascii="Arial Narrow" w:hAnsi="Arial Narrow"/>
                <w:sz w:val="22"/>
                <w:szCs w:val="22"/>
              </w:rPr>
              <w:t>s</w:t>
            </w:r>
            <w:r>
              <w:rPr>
                <w:rFonts w:ascii="Arial Narrow" w:hAnsi="Arial Narrow"/>
                <w:sz w:val="22"/>
                <w:szCs w:val="22"/>
              </w:rPr>
              <w:t xml:space="preserve"> para cumplimiento de obligaciones de la </w:t>
            </w:r>
            <w:r w:rsidR="00E75A0A">
              <w:rPr>
                <w:rFonts w:ascii="Arial Narrow" w:hAnsi="Arial Narrow"/>
                <w:sz w:val="22"/>
                <w:szCs w:val="22"/>
              </w:rPr>
              <w:t>Arrendadora</w:t>
            </w:r>
            <w:r w:rsidR="007D366A">
              <w:rPr>
                <w:rFonts w:ascii="Arial Narrow" w:hAnsi="Arial Narrow"/>
                <w:sz w:val="22"/>
                <w:szCs w:val="22"/>
              </w:rPr>
              <w:t xml:space="preserve"> </w:t>
            </w:r>
            <w:r>
              <w:rPr>
                <w:rFonts w:ascii="Arial Narrow" w:hAnsi="Arial Narrow"/>
                <w:sz w:val="22"/>
                <w:szCs w:val="22"/>
              </w:rPr>
              <w:t>iniciarán a contar</w:t>
            </w:r>
            <w:r w:rsidR="007D366A">
              <w:rPr>
                <w:rFonts w:ascii="Arial Narrow" w:hAnsi="Arial Narrow"/>
                <w:sz w:val="22"/>
                <w:szCs w:val="22"/>
              </w:rPr>
              <w:t>se</w:t>
            </w:r>
            <w:r>
              <w:rPr>
                <w:rFonts w:ascii="Arial Narrow" w:hAnsi="Arial Narrow"/>
                <w:sz w:val="22"/>
                <w:szCs w:val="22"/>
              </w:rPr>
              <w:t xml:space="preserve"> a partir de la fecha en que se ratifiquen las firmas conforme al párrafo anterior.</w:t>
            </w:r>
            <w:r w:rsidR="00277A94">
              <w:rPr>
                <w:rFonts w:ascii="Arial Narrow" w:hAnsi="Arial Narrow"/>
                <w:sz w:val="22"/>
                <w:szCs w:val="22"/>
              </w:rPr>
              <w:t xml:space="preserve"> </w:t>
            </w:r>
          </w:p>
          <w:p w14:paraId="33EFD472" w14:textId="77777777" w:rsidR="00C52291" w:rsidRDefault="00C52291" w:rsidP="00B84630">
            <w:pPr>
              <w:jc w:val="both"/>
              <w:rPr>
                <w:rFonts w:ascii="Arial Narrow" w:hAnsi="Arial Narrow"/>
                <w:sz w:val="22"/>
                <w:szCs w:val="22"/>
              </w:rPr>
            </w:pPr>
          </w:p>
          <w:p w14:paraId="69BD70B9" w14:textId="465DEDBF" w:rsidR="00C52291" w:rsidRDefault="00C52291" w:rsidP="00B84630">
            <w:pPr>
              <w:jc w:val="both"/>
              <w:rPr>
                <w:rFonts w:ascii="Arial Narrow" w:hAnsi="Arial Narrow"/>
                <w:sz w:val="22"/>
                <w:szCs w:val="22"/>
              </w:rPr>
            </w:pPr>
            <w:r w:rsidRPr="00C52291">
              <w:rPr>
                <w:rFonts w:ascii="Arial Narrow" w:hAnsi="Arial Narrow"/>
                <w:sz w:val="22"/>
                <w:szCs w:val="22"/>
              </w:rPr>
              <w:t>En la máxima medida permitida por la ley, las Partes renuncian exclusivamente a impugnar la validez o fuerza obligatoria del presente Contrato con base en que fue firmado mediante una plataforma digital, reconociendo que los acuerdos contenidos en el mismo constituyen obligaciones exigibles entre ellas.</w:t>
            </w:r>
          </w:p>
          <w:p w14:paraId="7FA8032A" w14:textId="77777777" w:rsidR="00C4167E" w:rsidRPr="009B30E8" w:rsidRDefault="00C4167E" w:rsidP="00B84630">
            <w:pPr>
              <w:jc w:val="both"/>
              <w:rPr>
                <w:rFonts w:ascii="Arial Narrow" w:hAnsi="Arial Narrow"/>
                <w:sz w:val="22"/>
                <w:szCs w:val="22"/>
              </w:rPr>
            </w:pPr>
          </w:p>
          <w:p w14:paraId="621B058F" w14:textId="64A5BCEF" w:rsidR="009B30E8" w:rsidRDefault="009B30E8" w:rsidP="009B30E8">
            <w:pPr>
              <w:jc w:val="both"/>
              <w:rPr>
                <w:rFonts w:ascii="Arial Narrow" w:hAnsi="Arial Narrow"/>
                <w:sz w:val="22"/>
                <w:szCs w:val="22"/>
              </w:rPr>
            </w:pPr>
            <w:r w:rsidRPr="008A475A">
              <w:rPr>
                <w:rFonts w:ascii="Arial Narrow" w:hAnsi="Arial Narrow"/>
                <w:b/>
                <w:bCs/>
                <w:sz w:val="22"/>
                <w:szCs w:val="22"/>
              </w:rPr>
              <w:t>27.</w:t>
            </w:r>
            <w:r w:rsidR="00E842D3">
              <w:rPr>
                <w:rFonts w:ascii="Arial Narrow" w:hAnsi="Arial Narrow"/>
                <w:b/>
                <w:bCs/>
                <w:sz w:val="22"/>
                <w:szCs w:val="22"/>
              </w:rPr>
              <w:t>8</w:t>
            </w:r>
            <w:r w:rsidRPr="008A475A">
              <w:rPr>
                <w:rFonts w:ascii="Arial Narrow" w:hAnsi="Arial Narrow"/>
                <w:b/>
                <w:bCs/>
                <w:sz w:val="22"/>
                <w:szCs w:val="22"/>
              </w:rPr>
              <w:t xml:space="preserve"> Entrega de Documentación:</w:t>
            </w:r>
            <w:r w:rsidRPr="009B30E8">
              <w:rPr>
                <w:rFonts w:ascii="Arial Narrow" w:hAnsi="Arial Narrow"/>
                <w:sz w:val="22"/>
                <w:szCs w:val="22"/>
              </w:rPr>
              <w:t xml:space="preserve"> Las Partes acuerdan entregar la documentación que sean requerida por la otra Parte con motivo de la celebración del </w:t>
            </w:r>
            <w:r w:rsidR="00BE5127">
              <w:rPr>
                <w:rFonts w:ascii="Arial Narrow" w:hAnsi="Arial Narrow"/>
                <w:sz w:val="22"/>
                <w:szCs w:val="22"/>
              </w:rPr>
              <w:t xml:space="preserve">Contrato de </w:t>
            </w:r>
            <w:r w:rsidR="00E75A0A">
              <w:rPr>
                <w:rFonts w:ascii="Arial Narrow" w:hAnsi="Arial Narrow"/>
                <w:sz w:val="22"/>
                <w:szCs w:val="22"/>
              </w:rPr>
              <w:t>Arrendamiento</w:t>
            </w:r>
            <w:r w:rsidRPr="009B30E8">
              <w:rPr>
                <w:rFonts w:ascii="Arial Narrow" w:hAnsi="Arial Narrow"/>
                <w:sz w:val="22"/>
                <w:szCs w:val="22"/>
              </w:rPr>
              <w:t xml:space="preserve"> o su ratificación ante notario público, incluyendo sin limitar, copias de constitutiva, reformas de estatutos, poderes de sus representantes legales, identificaciones, constancia de identificación fiscal, autorizaciones corporativas, entre otros. </w:t>
            </w:r>
          </w:p>
          <w:p w14:paraId="55997403" w14:textId="77777777" w:rsidR="008A475A" w:rsidRDefault="008A475A" w:rsidP="009B30E8">
            <w:pPr>
              <w:jc w:val="both"/>
              <w:rPr>
                <w:rFonts w:ascii="Arial Narrow" w:hAnsi="Arial Narrow"/>
                <w:sz w:val="22"/>
                <w:szCs w:val="22"/>
              </w:rPr>
            </w:pPr>
          </w:p>
          <w:p w14:paraId="3F922A99" w14:textId="77777777" w:rsidR="009A6B59" w:rsidRDefault="009A6B59" w:rsidP="009B30E8">
            <w:pPr>
              <w:jc w:val="both"/>
              <w:rPr>
                <w:rFonts w:ascii="Arial Narrow" w:hAnsi="Arial Narrow"/>
                <w:sz w:val="22"/>
                <w:szCs w:val="22"/>
              </w:rPr>
            </w:pPr>
          </w:p>
          <w:p w14:paraId="41B12394" w14:textId="600FEEF9" w:rsidR="009B30E8" w:rsidRPr="009B30E8" w:rsidRDefault="009B30E8" w:rsidP="009B30E8">
            <w:pPr>
              <w:jc w:val="both"/>
              <w:rPr>
                <w:rFonts w:ascii="Arial Narrow" w:hAnsi="Arial Narrow"/>
                <w:sz w:val="22"/>
                <w:szCs w:val="22"/>
              </w:rPr>
            </w:pPr>
            <w:r w:rsidRPr="008A475A">
              <w:rPr>
                <w:rFonts w:ascii="Arial Narrow" w:hAnsi="Arial Narrow"/>
                <w:b/>
                <w:bCs/>
                <w:sz w:val="22"/>
                <w:szCs w:val="22"/>
              </w:rPr>
              <w:t>27.</w:t>
            </w:r>
            <w:r w:rsidR="00E842D3">
              <w:rPr>
                <w:rFonts w:ascii="Arial Narrow" w:hAnsi="Arial Narrow"/>
                <w:b/>
                <w:bCs/>
                <w:sz w:val="22"/>
                <w:szCs w:val="22"/>
              </w:rPr>
              <w:t>9</w:t>
            </w:r>
            <w:r w:rsidRPr="008A475A">
              <w:rPr>
                <w:rFonts w:ascii="Arial Narrow" w:hAnsi="Arial Narrow"/>
                <w:b/>
                <w:bCs/>
                <w:sz w:val="22"/>
                <w:szCs w:val="22"/>
              </w:rPr>
              <w:t xml:space="preserve"> Plazos:</w:t>
            </w:r>
            <w:r w:rsidRPr="009B30E8">
              <w:rPr>
                <w:rFonts w:ascii="Arial Narrow" w:hAnsi="Arial Narrow"/>
                <w:sz w:val="22"/>
                <w:szCs w:val="22"/>
              </w:rPr>
              <w:t xml:space="preserve"> Salvo que de otra forma se especifique, todos los términos (día, mes o año) establecidos en este </w:t>
            </w:r>
            <w:r w:rsidR="00BE5127">
              <w:rPr>
                <w:rFonts w:ascii="Arial Narrow" w:hAnsi="Arial Narrow"/>
                <w:sz w:val="22"/>
                <w:szCs w:val="22"/>
              </w:rPr>
              <w:t xml:space="preserve">Contrato de </w:t>
            </w:r>
            <w:r w:rsidR="00E75A0A">
              <w:rPr>
                <w:rFonts w:ascii="Arial Narrow" w:hAnsi="Arial Narrow"/>
                <w:sz w:val="22"/>
                <w:szCs w:val="22"/>
              </w:rPr>
              <w:t>Arrendamiento</w:t>
            </w:r>
            <w:r w:rsidRPr="009B30E8">
              <w:rPr>
                <w:rFonts w:ascii="Arial Narrow" w:hAnsi="Arial Narrow"/>
                <w:sz w:val="22"/>
                <w:szCs w:val="22"/>
              </w:rPr>
              <w:t xml:space="preserve"> se entenderán como términos naturales.</w:t>
            </w:r>
          </w:p>
          <w:p w14:paraId="43AEBC6F" w14:textId="77777777" w:rsidR="009B30E8" w:rsidRPr="009B30E8" w:rsidRDefault="009B30E8" w:rsidP="009B30E8">
            <w:pPr>
              <w:jc w:val="both"/>
              <w:rPr>
                <w:rFonts w:ascii="Arial Narrow" w:hAnsi="Arial Narrow"/>
                <w:sz w:val="22"/>
                <w:szCs w:val="22"/>
              </w:rPr>
            </w:pPr>
          </w:p>
          <w:p w14:paraId="217FB5BC" w14:textId="0110CC52" w:rsidR="009B30E8" w:rsidRPr="009B30E8" w:rsidRDefault="009B30E8" w:rsidP="009B30E8">
            <w:pPr>
              <w:jc w:val="both"/>
              <w:rPr>
                <w:rFonts w:ascii="Arial Narrow" w:hAnsi="Arial Narrow"/>
                <w:sz w:val="22"/>
                <w:szCs w:val="22"/>
              </w:rPr>
            </w:pPr>
            <w:r w:rsidRPr="008A475A">
              <w:rPr>
                <w:rFonts w:ascii="Arial Narrow" w:hAnsi="Arial Narrow"/>
                <w:b/>
                <w:bCs/>
                <w:sz w:val="22"/>
                <w:szCs w:val="22"/>
              </w:rPr>
              <w:t>27.1</w:t>
            </w:r>
            <w:r w:rsidR="00E842D3">
              <w:rPr>
                <w:rFonts w:ascii="Arial Narrow" w:hAnsi="Arial Narrow"/>
                <w:b/>
                <w:bCs/>
                <w:sz w:val="22"/>
                <w:szCs w:val="22"/>
              </w:rPr>
              <w:t>0</w:t>
            </w:r>
            <w:r w:rsidRPr="008A475A">
              <w:rPr>
                <w:rFonts w:ascii="Arial Narrow" w:hAnsi="Arial Narrow"/>
                <w:b/>
                <w:bCs/>
                <w:sz w:val="22"/>
                <w:szCs w:val="22"/>
              </w:rPr>
              <w:t xml:space="preserve"> Reglas de Interpretación:</w:t>
            </w:r>
            <w:r w:rsidRPr="009B30E8">
              <w:rPr>
                <w:rFonts w:ascii="Arial Narrow" w:hAnsi="Arial Narrow"/>
                <w:sz w:val="22"/>
                <w:szCs w:val="22"/>
              </w:rPr>
              <w:t xml:space="preserve"> Las siguientes reglas de interpretación serán aplicables respecto del presente Contrato:</w:t>
            </w:r>
          </w:p>
          <w:p w14:paraId="3B6BA4BF" w14:textId="77777777" w:rsidR="009B30E8" w:rsidRPr="009B30E8" w:rsidRDefault="009B30E8" w:rsidP="009B30E8">
            <w:pPr>
              <w:jc w:val="both"/>
              <w:rPr>
                <w:rFonts w:ascii="Arial Narrow" w:hAnsi="Arial Narrow"/>
                <w:sz w:val="22"/>
                <w:szCs w:val="22"/>
              </w:rPr>
            </w:pPr>
          </w:p>
          <w:p w14:paraId="2B9BF6C0" w14:textId="6DFC84CD" w:rsidR="009B30E8" w:rsidRPr="00E842D3" w:rsidRDefault="009B30E8">
            <w:pPr>
              <w:pStyle w:val="Prrafodelista"/>
              <w:numPr>
                <w:ilvl w:val="0"/>
                <w:numId w:val="50"/>
              </w:numPr>
              <w:jc w:val="both"/>
              <w:rPr>
                <w:rFonts w:ascii="Arial Narrow" w:hAnsi="Arial Narrow"/>
                <w:sz w:val="22"/>
                <w:szCs w:val="22"/>
              </w:rPr>
            </w:pPr>
            <w:r w:rsidRPr="00E842D3">
              <w:rPr>
                <w:rFonts w:ascii="Arial Narrow" w:hAnsi="Arial Narrow"/>
                <w:sz w:val="22"/>
                <w:szCs w:val="22"/>
              </w:rPr>
              <w:t>El término "</w:t>
            </w:r>
            <w:r w:rsidRPr="00E842D3">
              <w:rPr>
                <w:rFonts w:ascii="Arial Narrow" w:hAnsi="Arial Narrow"/>
                <w:b/>
                <w:bCs/>
                <w:sz w:val="22"/>
                <w:szCs w:val="22"/>
                <w:u w:val="single"/>
              </w:rPr>
              <w:t>documentos</w:t>
            </w:r>
            <w:r w:rsidRPr="00E842D3">
              <w:rPr>
                <w:rFonts w:ascii="Arial Narrow" w:hAnsi="Arial Narrow"/>
                <w:sz w:val="22"/>
                <w:szCs w:val="22"/>
              </w:rPr>
              <w:t>" incluye cualesquiera y todos los convenios, contratos, instrumentos, documentos, certificados, notificaciones, reportes, declaraciones o cualesquiera otras comunicaciones escritas, independientemente de la forma en que se documenten, ya sea de forma física o electrónica.</w:t>
            </w:r>
          </w:p>
          <w:p w14:paraId="1955E28B" w14:textId="54C729BF" w:rsidR="009B30E8" w:rsidRPr="00E842D3" w:rsidRDefault="009B30E8">
            <w:pPr>
              <w:pStyle w:val="Prrafodelista"/>
              <w:numPr>
                <w:ilvl w:val="0"/>
                <w:numId w:val="50"/>
              </w:numPr>
              <w:jc w:val="both"/>
              <w:rPr>
                <w:rFonts w:ascii="Arial Narrow" w:hAnsi="Arial Narrow"/>
                <w:sz w:val="22"/>
                <w:szCs w:val="22"/>
              </w:rPr>
            </w:pPr>
            <w:r w:rsidRPr="00E842D3">
              <w:rPr>
                <w:rFonts w:ascii="Arial Narrow" w:hAnsi="Arial Narrow"/>
                <w:sz w:val="22"/>
                <w:szCs w:val="22"/>
              </w:rPr>
              <w:t>Referencias a "</w:t>
            </w:r>
            <w:r w:rsidR="00AF5D9F" w:rsidRPr="00E842D3">
              <w:rPr>
                <w:rFonts w:ascii="Arial Narrow" w:hAnsi="Arial Narrow"/>
                <w:b/>
                <w:bCs/>
                <w:sz w:val="22"/>
                <w:szCs w:val="22"/>
                <w:u w:val="single"/>
              </w:rPr>
              <w:t>cláusula</w:t>
            </w:r>
            <w:r w:rsidR="00AF5D9F" w:rsidRPr="00E842D3">
              <w:rPr>
                <w:rFonts w:ascii="Arial Narrow" w:hAnsi="Arial Narrow"/>
                <w:sz w:val="22"/>
                <w:szCs w:val="22"/>
              </w:rPr>
              <w:t>", "</w:t>
            </w:r>
            <w:r w:rsidR="00AF5D9F" w:rsidRPr="00E842D3">
              <w:rPr>
                <w:rFonts w:ascii="Arial Narrow" w:hAnsi="Arial Narrow"/>
                <w:b/>
                <w:bCs/>
                <w:sz w:val="22"/>
                <w:szCs w:val="22"/>
                <w:u w:val="single"/>
              </w:rPr>
              <w:t>sección</w:t>
            </w:r>
            <w:r w:rsidR="00AF5D9F" w:rsidRPr="00E842D3">
              <w:rPr>
                <w:rFonts w:ascii="Arial Narrow" w:hAnsi="Arial Narrow"/>
                <w:sz w:val="22"/>
                <w:szCs w:val="22"/>
              </w:rPr>
              <w:t>, "</w:t>
            </w:r>
            <w:r w:rsidR="00AF5D9F" w:rsidRPr="00E842D3">
              <w:rPr>
                <w:rFonts w:ascii="Arial Narrow" w:hAnsi="Arial Narrow"/>
                <w:b/>
                <w:bCs/>
                <w:sz w:val="22"/>
                <w:szCs w:val="22"/>
                <w:u w:val="single"/>
              </w:rPr>
              <w:t>inciso</w:t>
            </w:r>
            <w:r w:rsidR="00AF5D9F" w:rsidRPr="00E842D3">
              <w:rPr>
                <w:rFonts w:ascii="Arial Narrow" w:hAnsi="Arial Narrow"/>
                <w:sz w:val="22"/>
                <w:szCs w:val="22"/>
              </w:rPr>
              <w:t>", "</w:t>
            </w:r>
            <w:proofErr w:type="spellStart"/>
            <w:r w:rsidR="00AF5D9F" w:rsidRPr="00E842D3">
              <w:rPr>
                <w:rFonts w:ascii="Arial Narrow" w:hAnsi="Arial Narrow"/>
                <w:b/>
                <w:bCs/>
                <w:sz w:val="22"/>
                <w:szCs w:val="22"/>
                <w:u w:val="single"/>
              </w:rPr>
              <w:t>sub-inciso</w:t>
            </w:r>
            <w:proofErr w:type="spellEnd"/>
            <w:r w:rsidR="00AF5D9F" w:rsidRPr="00E842D3">
              <w:rPr>
                <w:rFonts w:ascii="Arial Narrow" w:hAnsi="Arial Narrow"/>
                <w:sz w:val="22"/>
                <w:szCs w:val="22"/>
              </w:rPr>
              <w:t>", “</w:t>
            </w:r>
            <w:r w:rsidR="00AF5D9F" w:rsidRPr="00E842D3">
              <w:rPr>
                <w:rFonts w:ascii="Arial Narrow" w:hAnsi="Arial Narrow"/>
                <w:b/>
                <w:bCs/>
                <w:sz w:val="22"/>
                <w:szCs w:val="22"/>
                <w:u w:val="single"/>
              </w:rPr>
              <w:t>párrafo</w:t>
            </w:r>
            <w:r w:rsidR="00AF5D9F" w:rsidRPr="00E842D3">
              <w:rPr>
                <w:rFonts w:ascii="Arial Narrow" w:hAnsi="Arial Narrow"/>
                <w:sz w:val="22"/>
                <w:szCs w:val="22"/>
              </w:rPr>
              <w:t>”, "anexo</w:t>
            </w:r>
            <w:r w:rsidRPr="00E842D3">
              <w:rPr>
                <w:rFonts w:ascii="Arial Narrow" w:hAnsi="Arial Narrow"/>
                <w:b/>
                <w:bCs/>
                <w:sz w:val="22"/>
                <w:szCs w:val="22"/>
                <w:u w:val="single"/>
              </w:rPr>
              <w:t>"</w:t>
            </w:r>
            <w:r w:rsidRPr="00E842D3">
              <w:rPr>
                <w:rFonts w:ascii="Arial Narrow" w:hAnsi="Arial Narrow"/>
                <w:sz w:val="22"/>
                <w:szCs w:val="22"/>
              </w:rPr>
              <w:t xml:space="preserve"> o cualquier otra subdivisión de algún documento adjunto, excepto que se especifique lo contrario, son referencia a las </w:t>
            </w:r>
            <w:r w:rsidR="00AF5D9F" w:rsidRPr="00E842D3">
              <w:rPr>
                <w:rFonts w:ascii="Arial Narrow" w:hAnsi="Arial Narrow"/>
                <w:sz w:val="22"/>
                <w:szCs w:val="22"/>
              </w:rPr>
              <w:t xml:space="preserve">cláusulas, </w:t>
            </w:r>
            <w:r w:rsidR="00AF5D9F" w:rsidRPr="00E842D3">
              <w:rPr>
                <w:rFonts w:ascii="Arial Narrow" w:hAnsi="Arial Narrow"/>
                <w:sz w:val="22"/>
                <w:szCs w:val="22"/>
              </w:rPr>
              <w:lastRenderedPageBreak/>
              <w:t xml:space="preserve">secciones, incisos, </w:t>
            </w:r>
            <w:proofErr w:type="spellStart"/>
            <w:r w:rsidR="00AF5D9F" w:rsidRPr="00E842D3">
              <w:rPr>
                <w:rFonts w:ascii="Arial Narrow" w:hAnsi="Arial Narrow"/>
                <w:sz w:val="22"/>
                <w:szCs w:val="22"/>
              </w:rPr>
              <w:t>sub-incisos</w:t>
            </w:r>
            <w:proofErr w:type="spellEnd"/>
            <w:r w:rsidR="00AF5D9F" w:rsidRPr="00E842D3">
              <w:rPr>
                <w:rFonts w:ascii="Arial Narrow" w:hAnsi="Arial Narrow"/>
                <w:sz w:val="22"/>
                <w:szCs w:val="22"/>
              </w:rPr>
              <w:t xml:space="preserve">, párrafos, anexos, subdivisiones </w:t>
            </w:r>
            <w:r w:rsidRPr="00E842D3">
              <w:rPr>
                <w:rFonts w:ascii="Arial Narrow" w:hAnsi="Arial Narrow"/>
                <w:sz w:val="22"/>
                <w:szCs w:val="22"/>
              </w:rPr>
              <w:t>o documento adjunto a los documentos en los cuales dicha referencia aparezca.</w:t>
            </w:r>
          </w:p>
          <w:p w14:paraId="0EE0AA38" w14:textId="32437892" w:rsidR="009B30E8" w:rsidRPr="00E842D3" w:rsidRDefault="009B30E8">
            <w:pPr>
              <w:pStyle w:val="Prrafodelista"/>
              <w:numPr>
                <w:ilvl w:val="0"/>
                <w:numId w:val="50"/>
              </w:numPr>
              <w:jc w:val="both"/>
              <w:rPr>
                <w:rFonts w:ascii="Arial Narrow" w:hAnsi="Arial Narrow"/>
                <w:sz w:val="22"/>
                <w:szCs w:val="22"/>
              </w:rPr>
            </w:pPr>
            <w:r w:rsidRPr="00E842D3">
              <w:rPr>
                <w:rFonts w:ascii="Arial Narrow" w:hAnsi="Arial Narrow"/>
                <w:sz w:val="22"/>
                <w:szCs w:val="22"/>
              </w:rPr>
              <w:t xml:space="preserve">Cualquier documento definido o al que se haga referencia en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AF5D9F" w:rsidRPr="00E842D3">
              <w:rPr>
                <w:rFonts w:ascii="Arial Narrow" w:hAnsi="Arial Narrow"/>
                <w:sz w:val="22"/>
                <w:szCs w:val="22"/>
              </w:rPr>
              <w:t xml:space="preserve"> </w:t>
            </w:r>
            <w:r w:rsidRPr="00E842D3">
              <w:rPr>
                <w:rFonts w:ascii="Arial Narrow" w:hAnsi="Arial Narrow"/>
                <w:sz w:val="22"/>
                <w:szCs w:val="22"/>
              </w:rPr>
              <w:t>significa dicho documento según sea modificado, adicionado o reemplazado de tiempo en tiempo e incluye todos los anexos o instrumentos incorporados a dicho documento.</w:t>
            </w:r>
          </w:p>
          <w:p w14:paraId="5BEED0E7" w14:textId="6DC84A19" w:rsidR="009B30E8" w:rsidRPr="00E842D3" w:rsidRDefault="009B30E8">
            <w:pPr>
              <w:pStyle w:val="Prrafodelista"/>
              <w:numPr>
                <w:ilvl w:val="0"/>
                <w:numId w:val="50"/>
              </w:numPr>
              <w:jc w:val="both"/>
              <w:rPr>
                <w:rFonts w:ascii="Arial Narrow" w:hAnsi="Arial Narrow"/>
                <w:sz w:val="22"/>
                <w:szCs w:val="22"/>
              </w:rPr>
            </w:pPr>
            <w:r w:rsidRPr="00E842D3">
              <w:rPr>
                <w:rFonts w:ascii="Arial Narrow" w:hAnsi="Arial Narrow"/>
                <w:sz w:val="22"/>
                <w:szCs w:val="22"/>
              </w:rPr>
              <w:t xml:space="preserve">Cualquier ley, reglamento o norma definida a la que se haga referencia en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AF5D9F" w:rsidRPr="00E842D3">
              <w:rPr>
                <w:rFonts w:ascii="Arial Narrow" w:hAnsi="Arial Narrow"/>
                <w:sz w:val="22"/>
                <w:szCs w:val="22"/>
              </w:rPr>
              <w:t xml:space="preserve"> </w:t>
            </w:r>
            <w:r w:rsidRPr="00E842D3">
              <w:rPr>
                <w:rFonts w:ascii="Arial Narrow" w:hAnsi="Arial Narrow"/>
                <w:sz w:val="22"/>
                <w:szCs w:val="22"/>
              </w:rPr>
              <w:t>significa dicha ley, reglamento o norma según sea modificada, reformada, adicionada o reemplazad a por una ley, reglamento o norma comparable o por leyes, reglamentos o normas que las reemplacen que sean aplicables, e incluye cualesquiera otros ordenamientos promulgados o permitidos conforme a las mismas, así como cualquier interpretación judicial o administrativa de dicha ley, reglamento o norma.</w:t>
            </w:r>
          </w:p>
          <w:p w14:paraId="73D10E59" w14:textId="2F2130AC" w:rsidR="009B30E8" w:rsidRPr="00E842D3" w:rsidRDefault="009B30E8">
            <w:pPr>
              <w:pStyle w:val="Prrafodelista"/>
              <w:numPr>
                <w:ilvl w:val="0"/>
                <w:numId w:val="50"/>
              </w:numPr>
              <w:jc w:val="both"/>
              <w:rPr>
                <w:rFonts w:ascii="Arial Narrow" w:hAnsi="Arial Narrow"/>
                <w:sz w:val="22"/>
                <w:szCs w:val="22"/>
              </w:rPr>
            </w:pPr>
            <w:r w:rsidRPr="00E842D3">
              <w:rPr>
                <w:rFonts w:ascii="Arial Narrow" w:hAnsi="Arial Narrow"/>
                <w:sz w:val="22"/>
                <w:szCs w:val="22"/>
              </w:rPr>
              <w:t xml:space="preserve">Todos los términos definidos en este </w:t>
            </w:r>
            <w:r w:rsidR="00BE5127">
              <w:rPr>
                <w:rFonts w:ascii="Arial Narrow" w:hAnsi="Arial Narrow"/>
                <w:sz w:val="22"/>
                <w:szCs w:val="22"/>
              </w:rPr>
              <w:t xml:space="preserve">Contrato de </w:t>
            </w:r>
            <w:r w:rsidR="00E75A0A">
              <w:rPr>
                <w:rFonts w:ascii="Arial Narrow" w:hAnsi="Arial Narrow"/>
                <w:sz w:val="22"/>
                <w:szCs w:val="22"/>
              </w:rPr>
              <w:t>Arrendamiento</w:t>
            </w:r>
            <w:r w:rsidR="00AF5D9F" w:rsidRPr="00E842D3">
              <w:rPr>
                <w:rFonts w:ascii="Arial Narrow" w:hAnsi="Arial Narrow"/>
                <w:sz w:val="22"/>
                <w:szCs w:val="22"/>
              </w:rPr>
              <w:t xml:space="preserve"> </w:t>
            </w:r>
            <w:r w:rsidRPr="00E842D3">
              <w:rPr>
                <w:rFonts w:ascii="Arial Narrow" w:hAnsi="Arial Narrow"/>
                <w:sz w:val="22"/>
                <w:szCs w:val="22"/>
              </w:rPr>
              <w:t>pueden ser aplicados en singular o plural y el término "</w:t>
            </w:r>
            <w:r w:rsidRPr="00E842D3">
              <w:rPr>
                <w:rFonts w:ascii="Arial Narrow" w:hAnsi="Arial Narrow"/>
                <w:b/>
                <w:bCs/>
                <w:sz w:val="22"/>
                <w:szCs w:val="22"/>
                <w:u w:val="single"/>
              </w:rPr>
              <w:t>incluyendo</w:t>
            </w:r>
            <w:r w:rsidRPr="00E842D3">
              <w:rPr>
                <w:rFonts w:ascii="Arial Narrow" w:hAnsi="Arial Narrow"/>
                <w:sz w:val="22"/>
                <w:szCs w:val="22"/>
              </w:rPr>
              <w:t>" significa "</w:t>
            </w:r>
            <w:r w:rsidRPr="00E842D3">
              <w:rPr>
                <w:rFonts w:ascii="Arial Narrow" w:hAnsi="Arial Narrow"/>
                <w:b/>
                <w:bCs/>
                <w:sz w:val="22"/>
                <w:szCs w:val="22"/>
                <w:u w:val="single"/>
              </w:rPr>
              <w:t>incluyendo, sin limitar</w:t>
            </w:r>
            <w:r w:rsidRPr="00E842D3">
              <w:rPr>
                <w:rFonts w:ascii="Arial Narrow" w:hAnsi="Arial Narrow"/>
                <w:sz w:val="22"/>
                <w:szCs w:val="22"/>
              </w:rPr>
              <w:t>" y el género masculino incluirá la persona en femenino y neutral.</w:t>
            </w:r>
          </w:p>
          <w:p w14:paraId="362063C5" w14:textId="493FF5FD" w:rsidR="009B30E8" w:rsidRPr="00E842D3" w:rsidRDefault="009B30E8">
            <w:pPr>
              <w:pStyle w:val="Prrafodelista"/>
              <w:numPr>
                <w:ilvl w:val="0"/>
                <w:numId w:val="50"/>
              </w:numPr>
              <w:jc w:val="both"/>
              <w:rPr>
                <w:rFonts w:ascii="Arial Narrow" w:hAnsi="Arial Narrow"/>
                <w:sz w:val="22"/>
                <w:szCs w:val="22"/>
              </w:rPr>
            </w:pPr>
            <w:r w:rsidRPr="00E842D3">
              <w:rPr>
                <w:rFonts w:ascii="Arial Narrow" w:hAnsi="Arial Narrow"/>
                <w:sz w:val="22"/>
                <w:szCs w:val="22"/>
              </w:rPr>
              <w:t>Las referencias a una persona también son a sus sucesores en el título, cesionarios permitidos y, según sea aplicable, a cualquier persona que las sustituya en los términos del presente.</w:t>
            </w:r>
          </w:p>
          <w:p w14:paraId="13A044BA" w14:textId="0BF6FD0E" w:rsidR="009B30E8" w:rsidRPr="00E842D3" w:rsidRDefault="009B30E8">
            <w:pPr>
              <w:pStyle w:val="Prrafodelista"/>
              <w:numPr>
                <w:ilvl w:val="0"/>
                <w:numId w:val="50"/>
              </w:numPr>
              <w:jc w:val="both"/>
              <w:rPr>
                <w:rFonts w:ascii="Arial Narrow" w:hAnsi="Arial Narrow"/>
                <w:sz w:val="22"/>
                <w:szCs w:val="22"/>
              </w:rPr>
            </w:pPr>
            <w:r w:rsidRPr="00E842D3">
              <w:rPr>
                <w:rFonts w:ascii="Arial Narrow" w:hAnsi="Arial Narrow"/>
                <w:sz w:val="22"/>
                <w:szCs w:val="22"/>
              </w:rPr>
              <w:t xml:space="preserve">Para efectos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E842D3">
              <w:rPr>
                <w:rFonts w:ascii="Arial Narrow" w:hAnsi="Arial Narrow"/>
                <w:sz w:val="22"/>
                <w:szCs w:val="22"/>
              </w:rPr>
              <w:t xml:space="preserve">, la </w:t>
            </w:r>
            <w:r w:rsidR="00E75A0A">
              <w:rPr>
                <w:rFonts w:ascii="Arial Narrow" w:hAnsi="Arial Narrow"/>
                <w:sz w:val="22"/>
                <w:szCs w:val="22"/>
              </w:rPr>
              <w:t>Arrendataria</w:t>
            </w:r>
            <w:r w:rsidRPr="00E842D3">
              <w:rPr>
                <w:rFonts w:ascii="Arial Narrow" w:hAnsi="Arial Narrow"/>
                <w:sz w:val="22"/>
                <w:szCs w:val="22"/>
              </w:rPr>
              <w:t xml:space="preserve"> incluirá a ésta, sus empleados, trabajadores, representantes, agentes, directores, proveedores, contratistas, visitantes y cualquier otra persona que tenga acceso a la </w:t>
            </w:r>
            <w:r w:rsidR="009D32B1">
              <w:rPr>
                <w:rFonts w:ascii="Arial Narrow" w:hAnsi="Arial Narrow"/>
                <w:sz w:val="22"/>
                <w:szCs w:val="22"/>
              </w:rPr>
              <w:t xml:space="preserve">Propiedad </w:t>
            </w:r>
            <w:r w:rsidR="00896322">
              <w:rPr>
                <w:rFonts w:ascii="Arial Narrow" w:hAnsi="Arial Narrow"/>
                <w:sz w:val="22"/>
                <w:szCs w:val="22"/>
              </w:rPr>
              <w:t>Arrendada</w:t>
            </w:r>
            <w:r w:rsidRPr="00E842D3">
              <w:rPr>
                <w:rFonts w:ascii="Arial Narrow" w:hAnsi="Arial Narrow"/>
                <w:sz w:val="22"/>
                <w:szCs w:val="22"/>
              </w:rPr>
              <w:t xml:space="preserve"> previa solicitud de la </w:t>
            </w:r>
            <w:r w:rsidR="00E75A0A">
              <w:rPr>
                <w:rFonts w:ascii="Arial Narrow" w:hAnsi="Arial Narrow"/>
                <w:sz w:val="22"/>
                <w:szCs w:val="22"/>
              </w:rPr>
              <w:t>Arrendataria</w:t>
            </w:r>
            <w:r w:rsidRPr="00E842D3">
              <w:rPr>
                <w:rFonts w:ascii="Arial Narrow" w:hAnsi="Arial Narrow"/>
                <w:sz w:val="22"/>
                <w:szCs w:val="22"/>
              </w:rPr>
              <w:t xml:space="preserve"> a la </w:t>
            </w:r>
            <w:r w:rsidR="00E75A0A">
              <w:rPr>
                <w:rFonts w:ascii="Arial Narrow" w:hAnsi="Arial Narrow"/>
                <w:sz w:val="22"/>
                <w:szCs w:val="22"/>
              </w:rPr>
              <w:t>Arrendadora</w:t>
            </w:r>
            <w:r w:rsidRPr="00E842D3">
              <w:rPr>
                <w:rFonts w:ascii="Arial Narrow" w:hAnsi="Arial Narrow"/>
                <w:sz w:val="22"/>
                <w:szCs w:val="22"/>
              </w:rPr>
              <w:t xml:space="preserve">. </w:t>
            </w:r>
          </w:p>
          <w:p w14:paraId="067943FA" w14:textId="77777777" w:rsidR="009B30E8" w:rsidRPr="009B30E8" w:rsidRDefault="009B30E8" w:rsidP="009B30E8">
            <w:pPr>
              <w:jc w:val="both"/>
              <w:rPr>
                <w:rFonts w:ascii="Arial Narrow" w:hAnsi="Arial Narrow"/>
                <w:sz w:val="22"/>
                <w:szCs w:val="22"/>
              </w:rPr>
            </w:pPr>
          </w:p>
          <w:p w14:paraId="75318E55" w14:textId="5A4E449C" w:rsidR="009B30E8" w:rsidRPr="009B30E8" w:rsidRDefault="009B30E8" w:rsidP="009B30E8">
            <w:pPr>
              <w:jc w:val="both"/>
              <w:rPr>
                <w:rFonts w:ascii="Arial Narrow" w:hAnsi="Arial Narrow"/>
                <w:sz w:val="22"/>
                <w:szCs w:val="22"/>
              </w:rPr>
            </w:pPr>
            <w:r w:rsidRPr="00E842D3">
              <w:rPr>
                <w:rFonts w:ascii="Arial Narrow" w:hAnsi="Arial Narrow"/>
                <w:b/>
                <w:bCs/>
                <w:sz w:val="22"/>
                <w:szCs w:val="22"/>
              </w:rPr>
              <w:t>27.1</w:t>
            </w:r>
            <w:r w:rsidR="00E842D3">
              <w:rPr>
                <w:rFonts w:ascii="Arial Narrow" w:hAnsi="Arial Narrow"/>
                <w:b/>
                <w:bCs/>
                <w:sz w:val="22"/>
                <w:szCs w:val="22"/>
              </w:rPr>
              <w:t>1</w:t>
            </w:r>
            <w:r w:rsidRPr="00E842D3">
              <w:rPr>
                <w:rFonts w:ascii="Arial Narrow" w:hAnsi="Arial Narrow"/>
                <w:b/>
                <w:bCs/>
                <w:sz w:val="22"/>
                <w:szCs w:val="22"/>
              </w:rPr>
              <w:t xml:space="preserve"> Honorarios, Gastos e Impuestos:</w:t>
            </w:r>
            <w:r w:rsidRPr="009B30E8">
              <w:rPr>
                <w:rFonts w:ascii="Arial Narrow" w:hAnsi="Arial Narrow"/>
                <w:sz w:val="22"/>
                <w:szCs w:val="22"/>
              </w:rPr>
              <w:t xml:space="preserve"> Salvo por lo previsto en otras disposiciones de este Contrato, cada una de las Partes será responsable del pago de los costos y gastos en que incurra, así como los de sus agentes, auditores, abogados y consultores, en relación con este Contrato. Las Partes acuerdan que la </w:t>
            </w:r>
            <w:r w:rsidR="00E75A0A">
              <w:rPr>
                <w:rFonts w:ascii="Arial Narrow" w:hAnsi="Arial Narrow"/>
                <w:sz w:val="22"/>
                <w:szCs w:val="22"/>
              </w:rPr>
              <w:t>Arrendataria</w:t>
            </w:r>
            <w:r w:rsidRPr="009B30E8">
              <w:rPr>
                <w:rFonts w:ascii="Arial Narrow" w:hAnsi="Arial Narrow"/>
                <w:sz w:val="22"/>
                <w:szCs w:val="22"/>
              </w:rPr>
              <w:t xml:space="preserve"> tendrá que ser responsable de los impuestos (corrientes y futuros) que deriven de la celebración del presente Contrato.</w:t>
            </w:r>
          </w:p>
          <w:p w14:paraId="092E3BC8" w14:textId="77777777" w:rsidR="009B30E8" w:rsidRPr="009B30E8" w:rsidRDefault="009B30E8" w:rsidP="009B30E8">
            <w:pPr>
              <w:jc w:val="both"/>
              <w:rPr>
                <w:rFonts w:ascii="Arial Narrow" w:hAnsi="Arial Narrow"/>
                <w:sz w:val="22"/>
                <w:szCs w:val="22"/>
              </w:rPr>
            </w:pPr>
          </w:p>
          <w:p w14:paraId="4DB82685" w14:textId="45E2CE5D" w:rsidR="009B30E8" w:rsidRPr="009B30E8" w:rsidRDefault="009B30E8" w:rsidP="009B30E8">
            <w:pPr>
              <w:jc w:val="both"/>
              <w:rPr>
                <w:rFonts w:ascii="Arial Narrow" w:hAnsi="Arial Narrow"/>
                <w:sz w:val="22"/>
                <w:szCs w:val="22"/>
              </w:rPr>
            </w:pPr>
            <w:r w:rsidRPr="00E842D3">
              <w:rPr>
                <w:rFonts w:ascii="Arial Narrow" w:hAnsi="Arial Narrow"/>
                <w:b/>
                <w:bCs/>
                <w:sz w:val="22"/>
                <w:szCs w:val="22"/>
              </w:rPr>
              <w:t>27.1</w:t>
            </w:r>
            <w:r w:rsidR="00E842D3">
              <w:rPr>
                <w:rFonts w:ascii="Arial Narrow" w:hAnsi="Arial Narrow"/>
                <w:b/>
                <w:bCs/>
                <w:sz w:val="22"/>
                <w:szCs w:val="22"/>
              </w:rPr>
              <w:t>2</w:t>
            </w:r>
            <w:r w:rsidRPr="00E842D3">
              <w:rPr>
                <w:rFonts w:ascii="Arial Narrow" w:hAnsi="Arial Narrow"/>
                <w:b/>
                <w:bCs/>
                <w:sz w:val="22"/>
                <w:szCs w:val="22"/>
              </w:rPr>
              <w:t xml:space="preserve"> Gastos Reembolsables:</w:t>
            </w:r>
            <w:r w:rsidRPr="009B30E8">
              <w:rPr>
                <w:rFonts w:ascii="Arial Narrow" w:hAnsi="Arial Narrow"/>
                <w:sz w:val="22"/>
                <w:szCs w:val="22"/>
              </w:rPr>
              <w:t xml:space="preserve"> Las Partes acuerdan que, la </w:t>
            </w:r>
            <w:r w:rsidR="00E75A0A">
              <w:rPr>
                <w:rFonts w:ascii="Arial Narrow" w:hAnsi="Arial Narrow"/>
                <w:sz w:val="22"/>
                <w:szCs w:val="22"/>
              </w:rPr>
              <w:t>Arrendataria</w:t>
            </w:r>
            <w:r w:rsidRPr="009B30E8">
              <w:rPr>
                <w:rFonts w:ascii="Arial Narrow" w:hAnsi="Arial Narrow"/>
                <w:sz w:val="22"/>
                <w:szCs w:val="22"/>
              </w:rPr>
              <w:t xml:space="preserve"> deberá reembolsar a la </w:t>
            </w:r>
            <w:r w:rsidR="00E75A0A">
              <w:rPr>
                <w:rFonts w:ascii="Arial Narrow" w:hAnsi="Arial Narrow"/>
                <w:sz w:val="22"/>
                <w:szCs w:val="22"/>
              </w:rPr>
              <w:t>Arrendadora</w:t>
            </w:r>
            <w:r w:rsidRPr="009B30E8">
              <w:rPr>
                <w:rFonts w:ascii="Arial Narrow" w:hAnsi="Arial Narrow"/>
                <w:sz w:val="22"/>
                <w:szCs w:val="22"/>
              </w:rPr>
              <w:t xml:space="preserve"> cualquier cantidad, razonable y comprobada, que ésta hubiera erogado </w:t>
            </w:r>
            <w:r w:rsidR="00F73C2B">
              <w:rPr>
                <w:rFonts w:ascii="Arial Narrow" w:hAnsi="Arial Narrow"/>
                <w:sz w:val="22"/>
                <w:szCs w:val="22"/>
              </w:rPr>
              <w:t>específicamente</w:t>
            </w:r>
            <w:r w:rsidR="00F73C2B" w:rsidRPr="009B30E8">
              <w:rPr>
                <w:rFonts w:ascii="Arial Narrow" w:hAnsi="Arial Narrow"/>
                <w:sz w:val="22"/>
                <w:szCs w:val="22"/>
              </w:rPr>
              <w:t xml:space="preserve"> </w:t>
            </w:r>
            <w:r w:rsidRPr="009B30E8">
              <w:rPr>
                <w:rFonts w:ascii="Arial Narrow" w:hAnsi="Arial Narrow"/>
                <w:sz w:val="22"/>
                <w:szCs w:val="22"/>
              </w:rPr>
              <w:t xml:space="preserve">los conceptos </w:t>
            </w:r>
            <w:r w:rsidR="00F73C2B">
              <w:rPr>
                <w:rFonts w:ascii="Arial Narrow" w:hAnsi="Arial Narrow"/>
                <w:sz w:val="22"/>
                <w:szCs w:val="22"/>
              </w:rPr>
              <w:t>descritos en</w:t>
            </w:r>
            <w:r w:rsidRPr="009B30E8">
              <w:rPr>
                <w:rFonts w:ascii="Arial Narrow" w:hAnsi="Arial Narrow"/>
                <w:sz w:val="22"/>
                <w:szCs w:val="22"/>
              </w:rPr>
              <w:t xml:space="preserve"> el presente  Contrato y/o en cualquiera de sus Anexos (los “</w:t>
            </w:r>
            <w:r w:rsidRPr="00AF5D9F">
              <w:rPr>
                <w:rFonts w:ascii="Arial Narrow" w:hAnsi="Arial Narrow"/>
                <w:b/>
                <w:bCs/>
                <w:sz w:val="22"/>
                <w:szCs w:val="22"/>
                <w:u w:val="single"/>
              </w:rPr>
              <w:t>Gastos Reembolsables</w:t>
            </w:r>
            <w:r w:rsidRPr="009B30E8">
              <w:rPr>
                <w:rFonts w:ascii="Arial Narrow" w:hAnsi="Arial Narrow"/>
                <w:sz w:val="22"/>
                <w:szCs w:val="22"/>
              </w:rPr>
              <w:t xml:space="preserve">”), en un plazo no mayor a los siguientes 5 (cinco) días hábiles contados a partir de la fecha en que la </w:t>
            </w:r>
            <w:r w:rsidR="00E75A0A">
              <w:rPr>
                <w:rFonts w:ascii="Arial Narrow" w:hAnsi="Arial Narrow"/>
                <w:sz w:val="22"/>
                <w:szCs w:val="22"/>
              </w:rPr>
              <w:t>Arrendadora</w:t>
            </w:r>
            <w:r w:rsidRPr="009B30E8">
              <w:rPr>
                <w:rFonts w:ascii="Arial Narrow" w:hAnsi="Arial Narrow"/>
                <w:sz w:val="22"/>
                <w:szCs w:val="22"/>
              </w:rPr>
              <w:t xml:space="preserve"> le notifique </w:t>
            </w:r>
            <w:r w:rsidRPr="009B30E8">
              <w:rPr>
                <w:rFonts w:ascii="Arial Narrow" w:hAnsi="Arial Narrow"/>
                <w:sz w:val="22"/>
                <w:szCs w:val="22"/>
              </w:rPr>
              <w:lastRenderedPageBreak/>
              <w:t xml:space="preserve">por cualquier medio electrónico o físico, los gastos en cuestión y ponga a disposición la factura correspondiente. </w:t>
            </w:r>
          </w:p>
          <w:p w14:paraId="2CAAA55E" w14:textId="77777777" w:rsidR="009B30E8" w:rsidRPr="009B30E8" w:rsidRDefault="009B30E8" w:rsidP="009B30E8">
            <w:pPr>
              <w:jc w:val="both"/>
              <w:rPr>
                <w:rFonts w:ascii="Arial Narrow" w:hAnsi="Arial Narrow"/>
                <w:sz w:val="22"/>
                <w:szCs w:val="22"/>
              </w:rPr>
            </w:pPr>
          </w:p>
          <w:p w14:paraId="2996D3F4" w14:textId="30E354E6" w:rsidR="009B30E8" w:rsidRPr="009B30E8" w:rsidRDefault="009B30E8" w:rsidP="009B30E8">
            <w:pPr>
              <w:jc w:val="both"/>
              <w:rPr>
                <w:rFonts w:ascii="Arial Narrow" w:hAnsi="Arial Narrow"/>
                <w:sz w:val="22"/>
                <w:szCs w:val="22"/>
              </w:rPr>
            </w:pPr>
            <w:r w:rsidRPr="009B30E8">
              <w:rPr>
                <w:rFonts w:ascii="Arial Narrow" w:hAnsi="Arial Narrow"/>
                <w:sz w:val="22"/>
                <w:szCs w:val="22"/>
              </w:rPr>
              <w:t xml:space="preserve">El pago de los Gastos Reembolsables será efectuado por la </w:t>
            </w:r>
            <w:r w:rsidR="00E75A0A">
              <w:rPr>
                <w:rFonts w:ascii="Arial Narrow" w:hAnsi="Arial Narrow"/>
                <w:sz w:val="22"/>
                <w:szCs w:val="22"/>
              </w:rPr>
              <w:t>Arrendataria</w:t>
            </w:r>
            <w:r w:rsidRPr="009B30E8">
              <w:rPr>
                <w:rFonts w:ascii="Arial Narrow" w:hAnsi="Arial Narrow"/>
                <w:sz w:val="22"/>
                <w:szCs w:val="22"/>
              </w:rPr>
              <w:t xml:space="preserve"> en la moneda del pago efectuado por la </w:t>
            </w:r>
            <w:r w:rsidR="00E75A0A">
              <w:rPr>
                <w:rFonts w:ascii="Arial Narrow" w:hAnsi="Arial Narrow"/>
                <w:sz w:val="22"/>
                <w:szCs w:val="22"/>
              </w:rPr>
              <w:t>Arrendadora</w:t>
            </w:r>
            <w:r w:rsidRPr="009B30E8">
              <w:rPr>
                <w:rFonts w:ascii="Arial Narrow" w:hAnsi="Arial Narrow"/>
                <w:sz w:val="22"/>
                <w:szCs w:val="22"/>
              </w:rPr>
              <w:t xml:space="preserve">, en las siguientes cuentas bancarias o en cualquier otra cuenta bancaria que la </w:t>
            </w:r>
            <w:r w:rsidR="00E75A0A">
              <w:rPr>
                <w:rFonts w:ascii="Arial Narrow" w:hAnsi="Arial Narrow"/>
                <w:sz w:val="22"/>
                <w:szCs w:val="22"/>
              </w:rPr>
              <w:t>Arrendadora</w:t>
            </w:r>
            <w:r w:rsidRPr="009B30E8">
              <w:rPr>
                <w:rFonts w:ascii="Arial Narrow" w:hAnsi="Arial Narrow"/>
                <w:sz w:val="22"/>
                <w:szCs w:val="22"/>
              </w:rPr>
              <w:t xml:space="preserve"> indique por escrito a la </w:t>
            </w:r>
            <w:r w:rsidR="00E75A0A">
              <w:rPr>
                <w:rFonts w:ascii="Arial Narrow" w:hAnsi="Arial Narrow"/>
                <w:sz w:val="22"/>
                <w:szCs w:val="22"/>
              </w:rPr>
              <w:t>Arrendataria</w:t>
            </w:r>
            <w:r w:rsidRPr="009B30E8">
              <w:rPr>
                <w:rFonts w:ascii="Arial Narrow" w:hAnsi="Arial Narrow"/>
                <w:sz w:val="22"/>
                <w:szCs w:val="22"/>
              </w:rPr>
              <w:t xml:space="preserve"> para tales fines.</w:t>
            </w:r>
          </w:p>
          <w:p w14:paraId="1A4DF216" w14:textId="77777777" w:rsidR="009B30E8" w:rsidRPr="009B30E8" w:rsidRDefault="009B30E8" w:rsidP="009B30E8">
            <w:pPr>
              <w:jc w:val="both"/>
              <w:rPr>
                <w:rFonts w:ascii="Arial Narrow" w:hAnsi="Arial Narrow"/>
                <w:sz w:val="22"/>
                <w:szCs w:val="22"/>
              </w:rPr>
            </w:pPr>
          </w:p>
          <w:p w14:paraId="3B4D038B" w14:textId="51AC32E0" w:rsidR="009B30E8" w:rsidRPr="009B30E8" w:rsidRDefault="009B30E8" w:rsidP="009B30E8">
            <w:pPr>
              <w:jc w:val="both"/>
              <w:rPr>
                <w:rFonts w:ascii="Arial Narrow" w:hAnsi="Arial Narrow"/>
                <w:sz w:val="22"/>
                <w:szCs w:val="22"/>
              </w:rPr>
            </w:pPr>
            <w:r w:rsidRPr="00E842D3">
              <w:rPr>
                <w:rFonts w:ascii="Arial Narrow" w:hAnsi="Arial Narrow"/>
                <w:b/>
                <w:bCs/>
                <w:sz w:val="22"/>
                <w:szCs w:val="22"/>
              </w:rPr>
              <w:t>27.1</w:t>
            </w:r>
            <w:r w:rsidR="00E842D3">
              <w:rPr>
                <w:rFonts w:ascii="Arial Narrow" w:hAnsi="Arial Narrow"/>
                <w:b/>
                <w:bCs/>
                <w:sz w:val="22"/>
                <w:szCs w:val="22"/>
              </w:rPr>
              <w:t>3</w:t>
            </w:r>
            <w:r w:rsidRPr="00E842D3">
              <w:rPr>
                <w:rFonts w:ascii="Arial Narrow" w:hAnsi="Arial Narrow"/>
                <w:b/>
                <w:bCs/>
                <w:sz w:val="22"/>
                <w:szCs w:val="22"/>
              </w:rPr>
              <w:t xml:space="preserve"> Idioma:</w:t>
            </w:r>
            <w:r w:rsidRPr="009B30E8">
              <w:rPr>
                <w:rFonts w:ascii="Arial Narrow" w:hAnsi="Arial Narrow"/>
                <w:sz w:val="22"/>
                <w:szCs w:val="22"/>
              </w:rPr>
              <w:t xml:space="preserve"> Este </w:t>
            </w:r>
            <w:r w:rsidR="00BE5127">
              <w:rPr>
                <w:rFonts w:ascii="Arial Narrow" w:hAnsi="Arial Narrow"/>
                <w:sz w:val="22"/>
                <w:szCs w:val="22"/>
              </w:rPr>
              <w:t xml:space="preserve">Contrato de </w:t>
            </w:r>
            <w:r w:rsidR="00E75A0A">
              <w:rPr>
                <w:rFonts w:ascii="Arial Narrow" w:hAnsi="Arial Narrow"/>
                <w:sz w:val="22"/>
                <w:szCs w:val="22"/>
              </w:rPr>
              <w:t>Arrendamiento</w:t>
            </w:r>
            <w:r w:rsidR="00E842D3" w:rsidRPr="009B30E8">
              <w:rPr>
                <w:rFonts w:ascii="Arial Narrow" w:hAnsi="Arial Narrow"/>
                <w:sz w:val="22"/>
                <w:szCs w:val="22"/>
              </w:rPr>
              <w:t xml:space="preserve"> </w:t>
            </w:r>
            <w:r w:rsidRPr="009B30E8">
              <w:rPr>
                <w:rFonts w:ascii="Arial Narrow" w:hAnsi="Arial Narrow"/>
                <w:sz w:val="22"/>
                <w:szCs w:val="22"/>
              </w:rPr>
              <w:t xml:space="preserve">se celebra en versiones en inglés y español. Las Partes acuerdan expresa e irrevocablemente que, para efectos de interpretación, así como para todo lo relativo a procedimientos judiciales o extrajudiciales en relación con este </w:t>
            </w:r>
            <w:r w:rsidR="00BE5127">
              <w:rPr>
                <w:rFonts w:ascii="Arial Narrow" w:hAnsi="Arial Narrow"/>
                <w:sz w:val="22"/>
                <w:szCs w:val="22"/>
              </w:rPr>
              <w:t xml:space="preserve">Contrato de </w:t>
            </w:r>
            <w:r w:rsidR="00E75A0A">
              <w:rPr>
                <w:rFonts w:ascii="Arial Narrow" w:hAnsi="Arial Narrow"/>
                <w:sz w:val="22"/>
                <w:szCs w:val="22"/>
              </w:rPr>
              <w:t>Arrendamiento</w:t>
            </w:r>
            <w:r w:rsidR="00E842D3">
              <w:rPr>
                <w:rFonts w:ascii="Arial Narrow" w:hAnsi="Arial Narrow"/>
                <w:sz w:val="22"/>
                <w:szCs w:val="22"/>
              </w:rPr>
              <w:t>,</w:t>
            </w:r>
            <w:r w:rsidRPr="009B30E8">
              <w:rPr>
                <w:rFonts w:ascii="Arial Narrow" w:hAnsi="Arial Narrow"/>
                <w:sz w:val="22"/>
                <w:szCs w:val="22"/>
              </w:rPr>
              <w:t xml:space="preserve"> la versión en español prevalecerá sobre la versión en inglés.</w:t>
            </w:r>
          </w:p>
          <w:p w14:paraId="547043BD" w14:textId="77777777" w:rsidR="004A170D" w:rsidRPr="009B30E8" w:rsidRDefault="004A170D" w:rsidP="00B77B6D">
            <w:pPr>
              <w:jc w:val="both"/>
              <w:rPr>
                <w:rFonts w:ascii="Arial Narrow" w:hAnsi="Arial Narrow"/>
                <w:sz w:val="22"/>
                <w:szCs w:val="22"/>
              </w:rPr>
            </w:pPr>
          </w:p>
        </w:tc>
      </w:tr>
      <w:tr w:rsidR="004A170D" w:rsidRPr="00937F50" w14:paraId="4306DCC0" w14:textId="77777777" w:rsidTr="00E842D3">
        <w:tc>
          <w:tcPr>
            <w:tcW w:w="5395" w:type="dxa"/>
          </w:tcPr>
          <w:p w14:paraId="2B697FE9" w14:textId="75DE96BE" w:rsidR="00F661A0" w:rsidRDefault="00F661A0" w:rsidP="00F661A0">
            <w:pPr>
              <w:jc w:val="both"/>
              <w:rPr>
                <w:rFonts w:ascii="Arial Narrow" w:hAnsi="Arial Narrow"/>
                <w:b/>
                <w:bCs/>
                <w:sz w:val="22"/>
                <w:szCs w:val="22"/>
                <w:u w:val="single"/>
                <w:lang w:val="en-US"/>
              </w:rPr>
            </w:pPr>
            <w:r w:rsidRPr="00E842D3">
              <w:rPr>
                <w:rFonts w:ascii="Arial Narrow" w:hAnsi="Arial Narrow"/>
                <w:b/>
                <w:bCs/>
                <w:sz w:val="22"/>
                <w:szCs w:val="22"/>
                <w:u w:val="single"/>
                <w:lang w:val="en-US"/>
              </w:rPr>
              <w:lastRenderedPageBreak/>
              <w:t>28 CONFIDENTIAL INFORMATION</w:t>
            </w:r>
          </w:p>
          <w:p w14:paraId="6ACF4720" w14:textId="77777777" w:rsidR="00E842D3" w:rsidRPr="00E842D3" w:rsidRDefault="00E842D3" w:rsidP="00F661A0">
            <w:pPr>
              <w:jc w:val="both"/>
              <w:rPr>
                <w:rFonts w:ascii="Arial Narrow" w:hAnsi="Arial Narrow"/>
                <w:b/>
                <w:bCs/>
                <w:sz w:val="22"/>
                <w:szCs w:val="22"/>
                <w:u w:val="single"/>
                <w:lang w:val="en-US"/>
              </w:rPr>
            </w:pPr>
          </w:p>
          <w:p w14:paraId="095CCB17" w14:textId="699BE2CB" w:rsidR="00F661A0" w:rsidRPr="00A142CD" w:rsidRDefault="00F661A0" w:rsidP="00F661A0">
            <w:pPr>
              <w:jc w:val="both"/>
              <w:rPr>
                <w:rFonts w:ascii="Arial Narrow" w:hAnsi="Arial Narrow"/>
                <w:sz w:val="22"/>
                <w:szCs w:val="22"/>
                <w:lang w:val="en-US"/>
              </w:rPr>
            </w:pPr>
            <w:r w:rsidRPr="00A142CD">
              <w:rPr>
                <w:rFonts w:ascii="Arial Narrow" w:hAnsi="Arial Narrow"/>
                <w:sz w:val="22"/>
                <w:szCs w:val="22"/>
                <w:lang w:val="en-US"/>
              </w:rPr>
              <w:t xml:space="preserve">For purposes of this Clause, Confidential Information shall means any information provided by the Parties as a result of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or in connection with the Parties’ research, technology, analysis, experience, operation, method, methodology or practices, as well as all information contained in guidelines, studies, audios, graphics and electronic materials, and any other oral or written documents or communications that are marked as confidential.</w:t>
            </w:r>
          </w:p>
          <w:p w14:paraId="47E7E2BC" w14:textId="77777777" w:rsidR="00F661A0" w:rsidRDefault="00F661A0" w:rsidP="00F661A0">
            <w:pPr>
              <w:jc w:val="both"/>
              <w:rPr>
                <w:rFonts w:ascii="Arial Narrow" w:hAnsi="Arial Narrow"/>
                <w:sz w:val="22"/>
                <w:szCs w:val="22"/>
                <w:lang w:val="en-US"/>
              </w:rPr>
            </w:pPr>
          </w:p>
          <w:p w14:paraId="542E64A0" w14:textId="77777777" w:rsidR="00E842D3" w:rsidRPr="00A142CD" w:rsidRDefault="00E842D3" w:rsidP="00F661A0">
            <w:pPr>
              <w:jc w:val="both"/>
              <w:rPr>
                <w:rFonts w:ascii="Arial Narrow" w:hAnsi="Arial Narrow"/>
                <w:sz w:val="22"/>
                <w:szCs w:val="22"/>
                <w:lang w:val="en-US"/>
              </w:rPr>
            </w:pPr>
          </w:p>
          <w:p w14:paraId="25F214AC" w14:textId="08688BDD" w:rsidR="00F661A0" w:rsidRDefault="00F661A0" w:rsidP="00F661A0">
            <w:pPr>
              <w:jc w:val="both"/>
              <w:rPr>
                <w:rFonts w:ascii="Arial Narrow" w:hAnsi="Arial Narrow"/>
                <w:sz w:val="22"/>
                <w:szCs w:val="22"/>
                <w:lang w:val="en-US"/>
              </w:rPr>
            </w:pPr>
            <w:r w:rsidRPr="00A142CD">
              <w:rPr>
                <w:rFonts w:ascii="Arial Narrow" w:hAnsi="Arial Narrow"/>
                <w:sz w:val="22"/>
                <w:szCs w:val="22"/>
                <w:lang w:val="en-US"/>
              </w:rPr>
              <w:t>The Parties agree that all Confidential Information shall be considered and treated as such by the receiving Party, its affiliates, subsidiaries, managing shareholders, officers and employees as if it were their own and may not be duplicated, published or disclosed in any manner by the receiving Party, its shareholders, managers, officers and employees to any third party, without prior written authorization from the disclosing Party, except for the disclosure of such Confidential Information that is: (</w:t>
            </w:r>
            <w:proofErr w:type="spellStart"/>
            <w:r w:rsidRPr="00A142CD">
              <w:rPr>
                <w:rFonts w:ascii="Arial Narrow" w:hAnsi="Arial Narrow"/>
                <w:sz w:val="22"/>
                <w:szCs w:val="22"/>
                <w:lang w:val="en-US"/>
              </w:rPr>
              <w:t>i</w:t>
            </w:r>
            <w:proofErr w:type="spellEnd"/>
            <w:r w:rsidRPr="00A142CD">
              <w:rPr>
                <w:rFonts w:ascii="Arial Narrow" w:hAnsi="Arial Narrow"/>
                <w:sz w:val="22"/>
                <w:szCs w:val="22"/>
                <w:lang w:val="en-US"/>
              </w:rPr>
              <w:t xml:space="preserve">) for obtaining any bank or private equity credit or financing, requested by the </w:t>
            </w:r>
            <w:r w:rsidR="00D62AC9">
              <w:rPr>
                <w:rFonts w:ascii="Arial Narrow" w:hAnsi="Arial Narrow"/>
                <w:sz w:val="22"/>
                <w:szCs w:val="22"/>
                <w:lang w:val="en-US"/>
              </w:rPr>
              <w:t>Landlord</w:t>
            </w:r>
            <w:r w:rsidRPr="00A142CD">
              <w:rPr>
                <w:rFonts w:ascii="Arial Narrow" w:hAnsi="Arial Narrow"/>
                <w:sz w:val="22"/>
                <w:szCs w:val="22"/>
                <w:lang w:val="en-US"/>
              </w:rPr>
              <w:t xml:space="preserve">; (ii) for the compliance of any of the obligations under this </w:t>
            </w:r>
            <w:r w:rsidR="00A72439">
              <w:rPr>
                <w:rFonts w:ascii="Arial Narrow" w:hAnsi="Arial Narrow"/>
                <w:sz w:val="22"/>
                <w:szCs w:val="22"/>
                <w:lang w:val="en-US"/>
              </w:rPr>
              <w:t>Lease Agreement</w:t>
            </w:r>
            <w:r w:rsidRPr="00A142CD">
              <w:rPr>
                <w:rFonts w:ascii="Arial Narrow" w:hAnsi="Arial Narrow"/>
                <w:sz w:val="22"/>
                <w:szCs w:val="22"/>
                <w:lang w:val="en-US"/>
              </w:rPr>
              <w:t>; (iii) requested by a judicial or administrative order issued by the competent State and/or federal authorities or which is disclosed in connection with the compliance of this Agreement or the applicable regulation; (iv) disclosed to any consultant of the receiving Party to comply with its obligations according to this Agreement. In such cases, the receiving Party of the Confidential Information shall not be held liable for such disclosure. The receiving party shall take the necessary measures to ensure the confidentiality of such Confidential Information and prevent unauthorized access to it at any time, including the execution of non-disclosure agreements with its consultants.</w:t>
            </w:r>
          </w:p>
          <w:p w14:paraId="07A143FA" w14:textId="77777777" w:rsidR="00E842D3" w:rsidRDefault="00E842D3" w:rsidP="00F661A0">
            <w:pPr>
              <w:jc w:val="both"/>
              <w:rPr>
                <w:rFonts w:ascii="Arial Narrow" w:hAnsi="Arial Narrow"/>
                <w:sz w:val="22"/>
                <w:szCs w:val="22"/>
                <w:lang w:val="en-US"/>
              </w:rPr>
            </w:pPr>
          </w:p>
          <w:p w14:paraId="68B2308A" w14:textId="77777777" w:rsidR="008748BA" w:rsidRDefault="008748BA" w:rsidP="00F661A0">
            <w:pPr>
              <w:jc w:val="both"/>
              <w:rPr>
                <w:rFonts w:ascii="Arial Narrow" w:hAnsi="Arial Narrow"/>
                <w:sz w:val="22"/>
                <w:szCs w:val="22"/>
                <w:lang w:val="en-US"/>
              </w:rPr>
            </w:pPr>
          </w:p>
          <w:p w14:paraId="668AE897" w14:textId="77777777" w:rsidR="00E842D3" w:rsidRPr="00A142CD" w:rsidRDefault="00E842D3" w:rsidP="00F661A0">
            <w:pPr>
              <w:jc w:val="both"/>
              <w:rPr>
                <w:rFonts w:ascii="Arial Narrow" w:hAnsi="Arial Narrow"/>
                <w:sz w:val="22"/>
                <w:szCs w:val="22"/>
                <w:lang w:val="en-US"/>
              </w:rPr>
            </w:pPr>
          </w:p>
          <w:p w14:paraId="530FE42C" w14:textId="77777777" w:rsidR="00F661A0" w:rsidRPr="00A142CD" w:rsidRDefault="00F661A0" w:rsidP="00F661A0">
            <w:pPr>
              <w:jc w:val="both"/>
              <w:rPr>
                <w:rFonts w:ascii="Arial Narrow" w:hAnsi="Arial Narrow"/>
                <w:sz w:val="22"/>
                <w:szCs w:val="22"/>
                <w:lang w:val="en-US"/>
              </w:rPr>
            </w:pPr>
            <w:r w:rsidRPr="00A142CD">
              <w:rPr>
                <w:rFonts w:ascii="Arial Narrow" w:hAnsi="Arial Narrow"/>
                <w:sz w:val="22"/>
                <w:szCs w:val="22"/>
                <w:lang w:val="en-US"/>
              </w:rPr>
              <w:lastRenderedPageBreak/>
              <w:t>The Parties will not incur in any responsibility, when the Confidential Information provided is known by any third person, for any of the following reasons:</w:t>
            </w:r>
          </w:p>
          <w:p w14:paraId="23B15616" w14:textId="77777777" w:rsidR="00F661A0" w:rsidRDefault="00F661A0" w:rsidP="00F661A0">
            <w:pPr>
              <w:jc w:val="both"/>
              <w:rPr>
                <w:rFonts w:ascii="Arial Narrow" w:hAnsi="Arial Narrow"/>
                <w:sz w:val="22"/>
                <w:szCs w:val="22"/>
                <w:lang w:val="en-US"/>
              </w:rPr>
            </w:pPr>
          </w:p>
          <w:p w14:paraId="660E5AD9" w14:textId="77777777" w:rsidR="00E842D3" w:rsidRPr="00A142CD" w:rsidRDefault="00E842D3" w:rsidP="00F661A0">
            <w:pPr>
              <w:jc w:val="both"/>
              <w:rPr>
                <w:rFonts w:ascii="Arial Narrow" w:hAnsi="Arial Narrow"/>
                <w:sz w:val="22"/>
                <w:szCs w:val="22"/>
                <w:lang w:val="en-US"/>
              </w:rPr>
            </w:pPr>
          </w:p>
          <w:p w14:paraId="65404542" w14:textId="4FC023DA" w:rsidR="00F661A0" w:rsidRDefault="00F661A0">
            <w:pPr>
              <w:pStyle w:val="Prrafodelista"/>
              <w:numPr>
                <w:ilvl w:val="0"/>
                <w:numId w:val="51"/>
              </w:numPr>
              <w:jc w:val="both"/>
              <w:rPr>
                <w:rFonts w:ascii="Arial Narrow" w:hAnsi="Arial Narrow"/>
                <w:sz w:val="22"/>
                <w:szCs w:val="22"/>
                <w:lang w:val="en-US"/>
              </w:rPr>
            </w:pPr>
            <w:r w:rsidRPr="00E842D3">
              <w:rPr>
                <w:rFonts w:ascii="Arial Narrow" w:hAnsi="Arial Narrow"/>
                <w:sz w:val="22"/>
                <w:szCs w:val="22"/>
                <w:lang w:val="en-US"/>
              </w:rPr>
              <w:t>That the Confidential Information is in the public domain, without there being a breach from the receiving Party.</w:t>
            </w:r>
          </w:p>
          <w:p w14:paraId="35044A0E" w14:textId="77777777" w:rsidR="00E842D3" w:rsidRPr="00E842D3" w:rsidRDefault="00E842D3" w:rsidP="00E842D3">
            <w:pPr>
              <w:pStyle w:val="Prrafodelista"/>
              <w:jc w:val="both"/>
              <w:rPr>
                <w:rFonts w:ascii="Arial Narrow" w:hAnsi="Arial Narrow"/>
                <w:sz w:val="22"/>
                <w:szCs w:val="22"/>
                <w:lang w:val="en-US"/>
              </w:rPr>
            </w:pPr>
          </w:p>
          <w:p w14:paraId="6DADE8D0" w14:textId="1BCB1AEF" w:rsidR="00F661A0" w:rsidRPr="00E842D3" w:rsidRDefault="00F661A0">
            <w:pPr>
              <w:pStyle w:val="Prrafodelista"/>
              <w:numPr>
                <w:ilvl w:val="0"/>
                <w:numId w:val="51"/>
              </w:numPr>
              <w:jc w:val="both"/>
              <w:rPr>
                <w:rFonts w:ascii="Arial Narrow" w:hAnsi="Arial Narrow"/>
                <w:sz w:val="22"/>
                <w:szCs w:val="22"/>
                <w:lang w:val="en-US"/>
              </w:rPr>
            </w:pPr>
            <w:r w:rsidRPr="00E842D3">
              <w:rPr>
                <w:rFonts w:ascii="Arial Narrow" w:hAnsi="Arial Narrow"/>
                <w:sz w:val="22"/>
                <w:szCs w:val="22"/>
                <w:lang w:val="en-US"/>
              </w:rPr>
              <w:t xml:space="preserve">When the Confidential Information becomes public knowledge during the </w:t>
            </w:r>
            <w:r w:rsidR="00406126">
              <w:rPr>
                <w:rFonts w:ascii="Arial Narrow" w:hAnsi="Arial Narrow"/>
                <w:sz w:val="22"/>
                <w:szCs w:val="22"/>
                <w:lang w:val="en-US"/>
              </w:rPr>
              <w:t>Lease Term</w:t>
            </w:r>
            <w:r w:rsidRPr="00E842D3">
              <w:rPr>
                <w:rFonts w:ascii="Arial Narrow" w:hAnsi="Arial Narrow"/>
                <w:sz w:val="22"/>
                <w:szCs w:val="22"/>
                <w:lang w:val="en-US"/>
              </w:rPr>
              <w:t xml:space="preserve">, without any breach by the receiving </w:t>
            </w:r>
            <w:proofErr w:type="gramStart"/>
            <w:r w:rsidRPr="00E842D3">
              <w:rPr>
                <w:rFonts w:ascii="Arial Narrow" w:hAnsi="Arial Narrow"/>
                <w:sz w:val="22"/>
                <w:szCs w:val="22"/>
                <w:lang w:val="en-US"/>
              </w:rPr>
              <w:t>Party;</w:t>
            </w:r>
            <w:proofErr w:type="gramEnd"/>
          </w:p>
          <w:p w14:paraId="43C96CB9" w14:textId="52AE83EE" w:rsidR="00F661A0" w:rsidRPr="00E842D3" w:rsidRDefault="00F661A0">
            <w:pPr>
              <w:pStyle w:val="Prrafodelista"/>
              <w:numPr>
                <w:ilvl w:val="0"/>
                <w:numId w:val="51"/>
              </w:numPr>
              <w:jc w:val="both"/>
              <w:rPr>
                <w:rFonts w:ascii="Arial Narrow" w:hAnsi="Arial Narrow"/>
                <w:sz w:val="22"/>
                <w:szCs w:val="22"/>
                <w:lang w:val="en-US"/>
              </w:rPr>
            </w:pPr>
            <w:r w:rsidRPr="00E842D3">
              <w:rPr>
                <w:rFonts w:ascii="Arial Narrow" w:hAnsi="Arial Narrow"/>
                <w:sz w:val="22"/>
                <w:szCs w:val="22"/>
                <w:lang w:val="en-US"/>
              </w:rPr>
              <w:t xml:space="preserve">When the owner of the Confidential Information authorizes in writing through its duly authorized representatives, the disclosure by the receiving Party of the Confidential Information without restrictions to third parties, as may be </w:t>
            </w:r>
            <w:proofErr w:type="gramStart"/>
            <w:r w:rsidRPr="00E842D3">
              <w:rPr>
                <w:rFonts w:ascii="Arial Narrow" w:hAnsi="Arial Narrow"/>
                <w:sz w:val="22"/>
                <w:szCs w:val="22"/>
                <w:lang w:val="en-US"/>
              </w:rPr>
              <w:t>established;</w:t>
            </w:r>
            <w:proofErr w:type="gramEnd"/>
          </w:p>
          <w:p w14:paraId="215CC41C" w14:textId="74EEDA43" w:rsidR="00F661A0" w:rsidRPr="00E842D3" w:rsidRDefault="00F661A0">
            <w:pPr>
              <w:pStyle w:val="Prrafodelista"/>
              <w:numPr>
                <w:ilvl w:val="0"/>
                <w:numId w:val="51"/>
              </w:numPr>
              <w:jc w:val="both"/>
              <w:rPr>
                <w:rFonts w:ascii="Arial Narrow" w:hAnsi="Arial Narrow"/>
                <w:sz w:val="22"/>
                <w:szCs w:val="22"/>
                <w:lang w:val="en-US"/>
              </w:rPr>
            </w:pPr>
            <w:r w:rsidRPr="00E842D3">
              <w:rPr>
                <w:rFonts w:ascii="Arial Narrow" w:hAnsi="Arial Narrow"/>
                <w:sz w:val="22"/>
                <w:szCs w:val="22"/>
                <w:lang w:val="en-US"/>
              </w:rPr>
              <w:t xml:space="preserve">When the Confidential Information is provided by the </w:t>
            </w:r>
            <w:r w:rsidR="00D62AC9">
              <w:rPr>
                <w:rFonts w:ascii="Arial Narrow" w:hAnsi="Arial Narrow"/>
                <w:sz w:val="22"/>
                <w:szCs w:val="22"/>
                <w:lang w:val="en-US"/>
              </w:rPr>
              <w:t>Landlord</w:t>
            </w:r>
            <w:r w:rsidRPr="00E842D3">
              <w:rPr>
                <w:rFonts w:ascii="Arial Narrow" w:hAnsi="Arial Narrow"/>
                <w:sz w:val="22"/>
                <w:szCs w:val="22"/>
                <w:lang w:val="en-US"/>
              </w:rPr>
              <w:t xml:space="preserve"> to banking institutions and/or private investors; </w:t>
            </w:r>
            <w:proofErr w:type="gramStart"/>
            <w:r w:rsidRPr="00E842D3">
              <w:rPr>
                <w:rFonts w:ascii="Arial Narrow" w:hAnsi="Arial Narrow"/>
                <w:sz w:val="22"/>
                <w:szCs w:val="22"/>
                <w:lang w:val="en-US"/>
              </w:rPr>
              <w:t>in order to</w:t>
            </w:r>
            <w:proofErr w:type="gramEnd"/>
            <w:r w:rsidRPr="00E842D3">
              <w:rPr>
                <w:rFonts w:ascii="Arial Narrow" w:hAnsi="Arial Narrow"/>
                <w:sz w:val="22"/>
                <w:szCs w:val="22"/>
                <w:lang w:val="en-US"/>
              </w:rPr>
              <w:t xml:space="preserve"> obtain a financing.</w:t>
            </w:r>
          </w:p>
          <w:p w14:paraId="5FAA47B7" w14:textId="77777777" w:rsidR="004A170D" w:rsidRPr="006C2638" w:rsidRDefault="004A170D" w:rsidP="009552EC">
            <w:pPr>
              <w:jc w:val="both"/>
              <w:rPr>
                <w:rFonts w:ascii="Arial Narrow" w:hAnsi="Arial Narrow"/>
                <w:b/>
                <w:bCs/>
                <w:sz w:val="22"/>
                <w:szCs w:val="22"/>
                <w:lang w:val="en-US"/>
              </w:rPr>
            </w:pPr>
          </w:p>
        </w:tc>
        <w:tc>
          <w:tcPr>
            <w:tcW w:w="5395" w:type="dxa"/>
          </w:tcPr>
          <w:p w14:paraId="23FEA6D9" w14:textId="48906C02" w:rsidR="0076554C" w:rsidRPr="00E842D3" w:rsidRDefault="0076554C" w:rsidP="0076554C">
            <w:pPr>
              <w:jc w:val="both"/>
              <w:rPr>
                <w:rFonts w:ascii="Arial Narrow" w:hAnsi="Arial Narrow"/>
                <w:b/>
                <w:bCs/>
                <w:sz w:val="22"/>
                <w:szCs w:val="22"/>
                <w:u w:val="single"/>
              </w:rPr>
            </w:pPr>
            <w:r w:rsidRPr="00E842D3">
              <w:rPr>
                <w:rFonts w:ascii="Arial Narrow" w:hAnsi="Arial Narrow"/>
                <w:b/>
                <w:bCs/>
                <w:sz w:val="22"/>
                <w:szCs w:val="22"/>
                <w:u w:val="single"/>
              </w:rPr>
              <w:lastRenderedPageBreak/>
              <w:t>28 INFORMACIÓN CONFIDENCIAL</w:t>
            </w:r>
          </w:p>
          <w:p w14:paraId="4EC88272" w14:textId="77777777" w:rsidR="00E842D3" w:rsidRPr="0076554C" w:rsidRDefault="00E842D3" w:rsidP="0076554C">
            <w:pPr>
              <w:jc w:val="both"/>
              <w:rPr>
                <w:rFonts w:ascii="Arial Narrow" w:hAnsi="Arial Narrow"/>
                <w:sz w:val="22"/>
                <w:szCs w:val="22"/>
              </w:rPr>
            </w:pPr>
          </w:p>
          <w:p w14:paraId="7B5385C8" w14:textId="71BCC4F0" w:rsidR="0076554C" w:rsidRPr="0076554C" w:rsidRDefault="0076554C" w:rsidP="0076554C">
            <w:pPr>
              <w:jc w:val="both"/>
              <w:rPr>
                <w:rFonts w:ascii="Arial Narrow" w:hAnsi="Arial Narrow"/>
                <w:sz w:val="22"/>
                <w:szCs w:val="22"/>
              </w:rPr>
            </w:pPr>
            <w:r w:rsidRPr="0076554C">
              <w:rPr>
                <w:rFonts w:ascii="Arial Narrow" w:hAnsi="Arial Narrow"/>
                <w:sz w:val="22"/>
                <w:szCs w:val="22"/>
              </w:rPr>
              <w:t xml:space="preserve">Para efectos de esta Cláusula, Información Confidencial, significa cualquier información entregada por las Partes como resultado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76554C">
              <w:rPr>
                <w:rFonts w:ascii="Arial Narrow" w:hAnsi="Arial Narrow"/>
                <w:sz w:val="22"/>
                <w:szCs w:val="22"/>
              </w:rPr>
              <w:t xml:space="preserve"> o en relación con la investigación, tecnología, análisis, experiencia, operación, método, metodología o prácticas de las Partes, así como toda la información contenida en directrices, estudios, audios, gráficas y materiales electrónicos, y cualquier otro documento o comunicaciones orales o por escrito que sea marcado como confidencial.</w:t>
            </w:r>
          </w:p>
          <w:p w14:paraId="4E403747" w14:textId="77777777" w:rsidR="0076554C" w:rsidRPr="0076554C" w:rsidRDefault="0076554C" w:rsidP="0076554C">
            <w:pPr>
              <w:jc w:val="both"/>
              <w:rPr>
                <w:rFonts w:ascii="Arial Narrow" w:hAnsi="Arial Narrow"/>
                <w:sz w:val="22"/>
                <w:szCs w:val="22"/>
              </w:rPr>
            </w:pPr>
          </w:p>
          <w:p w14:paraId="10956EBF" w14:textId="71FE5EEC" w:rsidR="0076554C" w:rsidRPr="0076554C" w:rsidRDefault="0076554C" w:rsidP="0076554C">
            <w:pPr>
              <w:jc w:val="both"/>
              <w:rPr>
                <w:rFonts w:ascii="Arial Narrow" w:hAnsi="Arial Narrow"/>
                <w:sz w:val="22"/>
                <w:szCs w:val="22"/>
              </w:rPr>
            </w:pPr>
            <w:r w:rsidRPr="0076554C">
              <w:rPr>
                <w:rFonts w:ascii="Arial Narrow" w:hAnsi="Arial Narrow"/>
                <w:sz w:val="22"/>
                <w:szCs w:val="22"/>
              </w:rPr>
              <w:t xml:space="preserve">Las Partes acuerdan que toda la Información Confidencial será considerada y tratada como tal por la parte receptora, sus filiales, subsidiarias, accionistas gerentes, funcionarios y empleados como si fuera propia y no podrá ser duplicada, publicada o revelada de cualquier forma por la parte receptora, sus accionistas, gerentes, funcionarios y empleados a cualquier tercero, sin previo autorización por escrito de la parte reveladora, excepto por la revelación de dicha Información Confidencial que sea: (i) para la obtención de algún crédito o financiamiento bancario o de capital privado, solicitado por la </w:t>
            </w:r>
            <w:r w:rsidR="00E75A0A">
              <w:rPr>
                <w:rFonts w:ascii="Arial Narrow" w:hAnsi="Arial Narrow"/>
                <w:sz w:val="22"/>
                <w:szCs w:val="22"/>
              </w:rPr>
              <w:t>Arrendadora</w:t>
            </w:r>
            <w:r w:rsidRPr="0076554C">
              <w:rPr>
                <w:rFonts w:ascii="Arial Narrow" w:hAnsi="Arial Narrow"/>
                <w:sz w:val="22"/>
                <w:szCs w:val="22"/>
              </w:rPr>
              <w:t>; (</w:t>
            </w:r>
            <w:proofErr w:type="spellStart"/>
            <w:r w:rsidRPr="0076554C">
              <w:rPr>
                <w:rFonts w:ascii="Arial Narrow" w:hAnsi="Arial Narrow"/>
                <w:sz w:val="22"/>
                <w:szCs w:val="22"/>
              </w:rPr>
              <w:t>ii</w:t>
            </w:r>
            <w:proofErr w:type="spellEnd"/>
            <w:r w:rsidRPr="0076554C">
              <w:rPr>
                <w:rFonts w:ascii="Arial Narrow" w:hAnsi="Arial Narrow"/>
                <w:sz w:val="22"/>
                <w:szCs w:val="22"/>
              </w:rPr>
              <w:t xml:space="preserve">) para el cumplimiento de cualquiera de las obligaciones previstas en 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Pr="0076554C">
              <w:rPr>
                <w:rFonts w:ascii="Arial Narrow" w:hAnsi="Arial Narrow"/>
                <w:sz w:val="22"/>
                <w:szCs w:val="22"/>
              </w:rPr>
              <w:t>; (</w:t>
            </w:r>
            <w:proofErr w:type="spellStart"/>
            <w:r w:rsidRPr="0076554C">
              <w:rPr>
                <w:rFonts w:ascii="Arial Narrow" w:hAnsi="Arial Narrow"/>
                <w:sz w:val="22"/>
                <w:szCs w:val="22"/>
              </w:rPr>
              <w:t>iii</w:t>
            </w:r>
            <w:proofErr w:type="spellEnd"/>
            <w:r w:rsidRPr="0076554C">
              <w:rPr>
                <w:rFonts w:ascii="Arial Narrow" w:hAnsi="Arial Narrow"/>
                <w:sz w:val="22"/>
                <w:szCs w:val="22"/>
              </w:rPr>
              <w:t>) solicitada por una orden judicial o administrativa emitida por las autoridades competentes estatales y/o federales o que sea revelada en relación con la ejecución del presente Contrato; (</w:t>
            </w:r>
            <w:proofErr w:type="spellStart"/>
            <w:r w:rsidRPr="0076554C">
              <w:rPr>
                <w:rFonts w:ascii="Arial Narrow" w:hAnsi="Arial Narrow"/>
                <w:sz w:val="22"/>
                <w:szCs w:val="22"/>
              </w:rPr>
              <w:t>iv</w:t>
            </w:r>
            <w:proofErr w:type="spellEnd"/>
            <w:r w:rsidRPr="0076554C">
              <w:rPr>
                <w:rFonts w:ascii="Arial Narrow" w:hAnsi="Arial Narrow"/>
                <w:sz w:val="22"/>
                <w:szCs w:val="22"/>
              </w:rPr>
              <w:t>) revelada a cualquier consultor de la parte receptora para cumplir con sus obligaciones según el presente Contrato. En estos casos, se considerará que la parte que receptora de la Información Confidencial no será responsable de dicha divulgación. La parte receptora deberá tomar las medidas necesarias para asegurarse de la confidencialidad de dicha Información Confidencial y prevenir el acceso no autorizado a la misma en cualquier tiempo, incluyendo la celebración de convenios de confidencialidad con sus consultores.</w:t>
            </w:r>
          </w:p>
          <w:p w14:paraId="4FC64198" w14:textId="77777777" w:rsidR="0076554C" w:rsidRPr="0076554C" w:rsidRDefault="0076554C" w:rsidP="0076554C">
            <w:pPr>
              <w:jc w:val="both"/>
              <w:rPr>
                <w:rFonts w:ascii="Arial Narrow" w:hAnsi="Arial Narrow"/>
                <w:sz w:val="22"/>
                <w:szCs w:val="22"/>
              </w:rPr>
            </w:pPr>
          </w:p>
          <w:p w14:paraId="03CF4481" w14:textId="77777777" w:rsidR="0076554C" w:rsidRDefault="0076554C" w:rsidP="0076554C">
            <w:pPr>
              <w:jc w:val="both"/>
              <w:rPr>
                <w:rFonts w:ascii="Arial Narrow" w:hAnsi="Arial Narrow"/>
                <w:sz w:val="22"/>
                <w:szCs w:val="22"/>
              </w:rPr>
            </w:pPr>
            <w:r w:rsidRPr="0076554C">
              <w:rPr>
                <w:rFonts w:ascii="Arial Narrow" w:hAnsi="Arial Narrow"/>
                <w:sz w:val="22"/>
                <w:szCs w:val="22"/>
              </w:rPr>
              <w:lastRenderedPageBreak/>
              <w:t>Ninguna de las Partes incurrirá en responsabilidad alguna, cuando la Información Confidencial que se le haya proporcionado, sea conocida por cualquier tercera persona, por alguna de las siguientes causas:</w:t>
            </w:r>
          </w:p>
          <w:p w14:paraId="30E4FDDC" w14:textId="77777777" w:rsidR="008A475A" w:rsidRDefault="008A475A" w:rsidP="0076554C">
            <w:pPr>
              <w:jc w:val="both"/>
              <w:rPr>
                <w:rFonts w:ascii="Arial Narrow" w:hAnsi="Arial Narrow"/>
                <w:sz w:val="22"/>
                <w:szCs w:val="22"/>
              </w:rPr>
            </w:pPr>
          </w:p>
          <w:p w14:paraId="2C2673A8" w14:textId="17844546" w:rsidR="008A475A" w:rsidRPr="00E842D3" w:rsidRDefault="008A475A">
            <w:pPr>
              <w:pStyle w:val="Prrafodelista"/>
              <w:numPr>
                <w:ilvl w:val="0"/>
                <w:numId w:val="52"/>
              </w:numPr>
              <w:jc w:val="both"/>
              <w:rPr>
                <w:rFonts w:ascii="Arial Narrow" w:hAnsi="Arial Narrow"/>
                <w:sz w:val="22"/>
                <w:szCs w:val="22"/>
              </w:rPr>
            </w:pPr>
            <w:r w:rsidRPr="00E842D3">
              <w:rPr>
                <w:rFonts w:ascii="Arial Narrow" w:hAnsi="Arial Narrow"/>
                <w:sz w:val="22"/>
                <w:szCs w:val="22"/>
              </w:rPr>
              <w:t>Que la Información Confidencial sea del dominio público, sin que medie incumplimiento de la Parte receptora de la misma;</w:t>
            </w:r>
          </w:p>
          <w:p w14:paraId="5A2FD044" w14:textId="56321D0F" w:rsidR="008A475A" w:rsidRPr="00E842D3" w:rsidRDefault="008A475A">
            <w:pPr>
              <w:pStyle w:val="Prrafodelista"/>
              <w:numPr>
                <w:ilvl w:val="0"/>
                <w:numId w:val="52"/>
              </w:numPr>
              <w:jc w:val="both"/>
              <w:rPr>
                <w:rFonts w:ascii="Arial Narrow" w:hAnsi="Arial Narrow"/>
                <w:sz w:val="22"/>
                <w:szCs w:val="22"/>
              </w:rPr>
            </w:pPr>
            <w:r w:rsidRPr="00E842D3">
              <w:rPr>
                <w:rFonts w:ascii="Arial Narrow" w:hAnsi="Arial Narrow"/>
                <w:sz w:val="22"/>
                <w:szCs w:val="22"/>
              </w:rPr>
              <w:t xml:space="preserve">Cuando la Información Confidencial se haga del dominio público durante la Vigencia del </w:t>
            </w:r>
            <w:r w:rsidR="00E75A0A">
              <w:rPr>
                <w:rFonts w:ascii="Arial Narrow" w:hAnsi="Arial Narrow"/>
                <w:sz w:val="22"/>
                <w:szCs w:val="22"/>
              </w:rPr>
              <w:t>Arrendamiento</w:t>
            </w:r>
            <w:r w:rsidRPr="00E842D3">
              <w:rPr>
                <w:rFonts w:ascii="Arial Narrow" w:hAnsi="Arial Narrow"/>
                <w:sz w:val="22"/>
                <w:szCs w:val="22"/>
              </w:rPr>
              <w:t>, sin que medie incumplimiento de la parte receptora de la misma;</w:t>
            </w:r>
          </w:p>
          <w:p w14:paraId="7755B18B" w14:textId="7DA0E647" w:rsidR="008A475A" w:rsidRPr="00E842D3" w:rsidRDefault="008A475A">
            <w:pPr>
              <w:pStyle w:val="Prrafodelista"/>
              <w:numPr>
                <w:ilvl w:val="0"/>
                <w:numId w:val="52"/>
              </w:numPr>
              <w:jc w:val="both"/>
              <w:rPr>
                <w:rFonts w:ascii="Arial Narrow" w:hAnsi="Arial Narrow"/>
                <w:sz w:val="22"/>
                <w:szCs w:val="22"/>
              </w:rPr>
            </w:pPr>
            <w:r w:rsidRPr="00E842D3">
              <w:rPr>
                <w:rFonts w:ascii="Arial Narrow" w:hAnsi="Arial Narrow"/>
                <w:sz w:val="22"/>
                <w:szCs w:val="22"/>
              </w:rPr>
              <w:t>Cuando el titular de la Información Confidencial autorice por escrito a través de sus representantes debidamente autorizado(s) para tal efecto, que la otra parte difunda la Información Confidencial sin restricciones a terceras personas, según lo establezca;</w:t>
            </w:r>
          </w:p>
          <w:p w14:paraId="7BA270F1" w14:textId="16DC8974" w:rsidR="008A475A" w:rsidRPr="00E842D3" w:rsidRDefault="008A475A">
            <w:pPr>
              <w:pStyle w:val="Prrafodelista"/>
              <w:numPr>
                <w:ilvl w:val="0"/>
                <w:numId w:val="52"/>
              </w:numPr>
              <w:jc w:val="both"/>
              <w:rPr>
                <w:rFonts w:ascii="Arial Narrow" w:hAnsi="Arial Narrow"/>
                <w:sz w:val="22"/>
                <w:szCs w:val="22"/>
              </w:rPr>
            </w:pPr>
            <w:r w:rsidRPr="00E842D3">
              <w:rPr>
                <w:rFonts w:ascii="Arial Narrow" w:hAnsi="Arial Narrow"/>
                <w:sz w:val="22"/>
                <w:szCs w:val="22"/>
              </w:rPr>
              <w:t xml:space="preserve">Cuando la Información Confidencial sea proporcionada por la </w:t>
            </w:r>
            <w:r w:rsidR="00E75A0A">
              <w:rPr>
                <w:rFonts w:ascii="Arial Narrow" w:hAnsi="Arial Narrow"/>
                <w:sz w:val="22"/>
                <w:szCs w:val="22"/>
              </w:rPr>
              <w:t>Arrendadora</w:t>
            </w:r>
            <w:r w:rsidRPr="00E842D3">
              <w:rPr>
                <w:rFonts w:ascii="Arial Narrow" w:hAnsi="Arial Narrow"/>
                <w:sz w:val="22"/>
                <w:szCs w:val="22"/>
              </w:rPr>
              <w:t xml:space="preserve"> a instituciones bancarias y/o inversionistas privados; para la obtención de financiamientos.</w:t>
            </w:r>
          </w:p>
          <w:p w14:paraId="228E2AA6" w14:textId="4633BBD7" w:rsidR="004A170D" w:rsidRPr="00FB05B9" w:rsidRDefault="004A170D" w:rsidP="00FB05B9">
            <w:pPr>
              <w:jc w:val="both"/>
              <w:rPr>
                <w:rFonts w:ascii="Arial Narrow" w:hAnsi="Arial Narrow"/>
                <w:sz w:val="22"/>
                <w:szCs w:val="22"/>
              </w:rPr>
            </w:pPr>
          </w:p>
        </w:tc>
      </w:tr>
      <w:tr w:rsidR="00B77B6D" w:rsidRPr="00937F50" w14:paraId="42E4CB84" w14:textId="77777777" w:rsidTr="00E842D3">
        <w:tc>
          <w:tcPr>
            <w:tcW w:w="5395" w:type="dxa"/>
          </w:tcPr>
          <w:p w14:paraId="28119F34" w14:textId="77777777" w:rsidR="00E842D3" w:rsidRPr="00E842D3" w:rsidRDefault="00B77B6D" w:rsidP="00B77B6D">
            <w:pPr>
              <w:jc w:val="both"/>
              <w:rPr>
                <w:rFonts w:ascii="Arial Narrow" w:hAnsi="Arial Narrow"/>
                <w:b/>
                <w:bCs/>
                <w:sz w:val="22"/>
                <w:szCs w:val="22"/>
                <w:u w:val="single"/>
                <w:lang w:val="en-US"/>
              </w:rPr>
            </w:pPr>
            <w:r w:rsidRPr="00E842D3">
              <w:rPr>
                <w:rFonts w:ascii="Arial Narrow" w:hAnsi="Arial Narrow"/>
                <w:b/>
                <w:bCs/>
                <w:sz w:val="22"/>
                <w:szCs w:val="22"/>
                <w:u w:val="single"/>
                <w:lang w:val="en-US"/>
              </w:rPr>
              <w:lastRenderedPageBreak/>
              <w:t>29 NON-</w:t>
            </w:r>
            <w:proofErr w:type="gramStart"/>
            <w:r w:rsidRPr="00E842D3">
              <w:rPr>
                <w:rFonts w:ascii="Arial Narrow" w:hAnsi="Arial Narrow"/>
                <w:b/>
                <w:bCs/>
                <w:sz w:val="22"/>
                <w:szCs w:val="22"/>
                <w:u w:val="single"/>
                <w:lang w:val="en-US"/>
              </w:rPr>
              <w:t>COMPETITION</w:t>
            </w:r>
            <w:proofErr w:type="gramEnd"/>
            <w:r w:rsidRPr="00E842D3">
              <w:rPr>
                <w:rFonts w:ascii="Arial Narrow" w:hAnsi="Arial Narrow"/>
                <w:b/>
                <w:bCs/>
                <w:sz w:val="22"/>
                <w:szCs w:val="22"/>
                <w:u w:val="single"/>
                <w:lang w:val="en-US"/>
              </w:rPr>
              <w:t xml:space="preserve">. </w:t>
            </w:r>
          </w:p>
          <w:p w14:paraId="18596F38" w14:textId="77777777" w:rsidR="00E842D3" w:rsidRDefault="00E842D3" w:rsidP="00B77B6D">
            <w:pPr>
              <w:jc w:val="both"/>
              <w:rPr>
                <w:rFonts w:ascii="Arial Narrow" w:hAnsi="Arial Narrow"/>
                <w:sz w:val="22"/>
                <w:szCs w:val="22"/>
                <w:lang w:val="en-US"/>
              </w:rPr>
            </w:pPr>
          </w:p>
          <w:p w14:paraId="46F2143D" w14:textId="445FF455" w:rsidR="00B77B6D" w:rsidRPr="00A142CD" w:rsidRDefault="00B77B6D" w:rsidP="00B77B6D">
            <w:pPr>
              <w:jc w:val="both"/>
              <w:rPr>
                <w:rFonts w:ascii="Arial Narrow" w:hAnsi="Arial Narrow"/>
                <w:sz w:val="22"/>
                <w:szCs w:val="22"/>
                <w:lang w:val="en-US"/>
              </w:rPr>
            </w:pPr>
            <w:r w:rsidRPr="00A142CD">
              <w:rPr>
                <w:rFonts w:ascii="Arial Narrow" w:hAnsi="Arial Narrow"/>
                <w:sz w:val="22"/>
                <w:szCs w:val="22"/>
                <w:lang w:val="en-US"/>
              </w:rPr>
              <w:t xml:space="preserve">The Parties agree that, by virtue hereof, the </w:t>
            </w:r>
            <w:r w:rsidR="00D62AC9">
              <w:rPr>
                <w:rFonts w:ascii="Arial Narrow" w:hAnsi="Arial Narrow"/>
                <w:sz w:val="22"/>
                <w:szCs w:val="22"/>
                <w:lang w:val="en-US"/>
              </w:rPr>
              <w:t>Tenant</w:t>
            </w:r>
            <w:r w:rsidRPr="00A142CD">
              <w:rPr>
                <w:rFonts w:ascii="Arial Narrow" w:hAnsi="Arial Narrow"/>
                <w:sz w:val="22"/>
                <w:szCs w:val="22"/>
                <w:lang w:val="en-US"/>
              </w:rPr>
              <w:t xml:space="preserve"> agrees not to hire or solicit the hiring of any employee or former employee of the </w:t>
            </w:r>
            <w:r w:rsidR="00D62AC9">
              <w:rPr>
                <w:rFonts w:ascii="Arial Narrow" w:hAnsi="Arial Narrow"/>
                <w:sz w:val="22"/>
                <w:szCs w:val="22"/>
                <w:lang w:val="en-US"/>
              </w:rPr>
              <w:t>Landlord</w:t>
            </w:r>
            <w:r w:rsidRPr="00A142CD">
              <w:rPr>
                <w:rFonts w:ascii="Arial Narrow" w:hAnsi="Arial Narrow"/>
                <w:sz w:val="22"/>
                <w:szCs w:val="22"/>
                <w:lang w:val="en-US"/>
              </w:rPr>
              <w:t xml:space="preserve"> during the term of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and for a period of 24 months from the date of termination of this </w:t>
            </w:r>
            <w:r w:rsidR="00A72439">
              <w:rPr>
                <w:rFonts w:ascii="Arial Narrow" w:hAnsi="Arial Narrow"/>
                <w:sz w:val="22"/>
                <w:szCs w:val="22"/>
                <w:lang w:val="en-US"/>
              </w:rPr>
              <w:t>Lease Agreement</w:t>
            </w:r>
            <w:r w:rsidRPr="00A142CD">
              <w:rPr>
                <w:rFonts w:ascii="Arial Narrow" w:hAnsi="Arial Narrow"/>
                <w:sz w:val="22"/>
                <w:szCs w:val="22"/>
                <w:lang w:val="en-US"/>
              </w:rPr>
              <w:t xml:space="preserve">. This restriction includes, but is not limited to, any employee or former employee of the </w:t>
            </w:r>
            <w:r w:rsidR="00D62AC9">
              <w:rPr>
                <w:rFonts w:ascii="Arial Narrow" w:hAnsi="Arial Narrow"/>
                <w:sz w:val="22"/>
                <w:szCs w:val="22"/>
                <w:lang w:val="en-US"/>
              </w:rPr>
              <w:t>Landlord</w:t>
            </w:r>
            <w:r w:rsidRPr="00A142CD">
              <w:rPr>
                <w:rFonts w:ascii="Arial Narrow" w:hAnsi="Arial Narrow"/>
                <w:sz w:val="22"/>
                <w:szCs w:val="22"/>
                <w:lang w:val="en-US"/>
              </w:rPr>
              <w:t xml:space="preserve"> who has direct knowledge of or access to confidential or strategic information of the </w:t>
            </w:r>
            <w:r w:rsidR="00D62AC9">
              <w:rPr>
                <w:rFonts w:ascii="Arial Narrow" w:hAnsi="Arial Narrow"/>
                <w:sz w:val="22"/>
                <w:szCs w:val="22"/>
                <w:lang w:val="en-US"/>
              </w:rPr>
              <w:t>Landlord</w:t>
            </w:r>
            <w:r w:rsidRPr="00A142CD">
              <w:rPr>
                <w:rFonts w:ascii="Arial Narrow" w:hAnsi="Arial Narrow"/>
                <w:sz w:val="22"/>
                <w:szCs w:val="22"/>
                <w:lang w:val="en-US"/>
              </w:rPr>
              <w:t>.</w:t>
            </w:r>
          </w:p>
          <w:p w14:paraId="4FFF3DCD" w14:textId="77777777" w:rsidR="00B77B6D" w:rsidRDefault="00B77B6D" w:rsidP="00B77B6D">
            <w:pPr>
              <w:jc w:val="both"/>
              <w:rPr>
                <w:rFonts w:ascii="Arial Narrow" w:hAnsi="Arial Narrow"/>
                <w:sz w:val="22"/>
                <w:szCs w:val="22"/>
                <w:lang w:val="en-US"/>
              </w:rPr>
            </w:pPr>
          </w:p>
          <w:p w14:paraId="3AEF18CA" w14:textId="77777777" w:rsidR="00E92363" w:rsidRDefault="00E92363" w:rsidP="00B77B6D">
            <w:pPr>
              <w:jc w:val="both"/>
              <w:rPr>
                <w:rFonts w:ascii="Arial Narrow" w:hAnsi="Arial Narrow"/>
                <w:sz w:val="22"/>
                <w:szCs w:val="22"/>
                <w:lang w:val="en-US"/>
              </w:rPr>
            </w:pPr>
          </w:p>
          <w:p w14:paraId="0DF2D2EB" w14:textId="7982C96F" w:rsidR="00B77B6D" w:rsidRPr="00A142CD" w:rsidRDefault="00B77B6D" w:rsidP="00B77B6D">
            <w:pPr>
              <w:jc w:val="both"/>
              <w:rPr>
                <w:rFonts w:ascii="Arial Narrow" w:hAnsi="Arial Narrow"/>
                <w:sz w:val="22"/>
                <w:szCs w:val="22"/>
                <w:lang w:val="en-US"/>
              </w:rPr>
            </w:pPr>
            <w:r w:rsidRPr="00A142CD">
              <w:rPr>
                <w:rFonts w:ascii="Arial Narrow" w:hAnsi="Arial Narrow"/>
                <w:sz w:val="22"/>
                <w:szCs w:val="22"/>
                <w:lang w:val="en-US"/>
              </w:rPr>
              <w:t xml:space="preserve">Both Parties recognize that this clause is essential to protect the </w:t>
            </w:r>
            <w:r w:rsidR="00D62AC9">
              <w:rPr>
                <w:rFonts w:ascii="Arial Narrow" w:hAnsi="Arial Narrow"/>
                <w:sz w:val="22"/>
                <w:szCs w:val="22"/>
                <w:lang w:val="en-US"/>
              </w:rPr>
              <w:t>Landlord</w:t>
            </w:r>
            <w:r w:rsidRPr="00A142CD">
              <w:rPr>
                <w:rFonts w:ascii="Arial Narrow" w:hAnsi="Arial Narrow"/>
                <w:sz w:val="22"/>
                <w:szCs w:val="22"/>
                <w:lang w:val="en-US"/>
              </w:rPr>
              <w:t>'s legitimate interests and intellectual property, as well as to maintain the confidentiality of its business and strategic information.</w:t>
            </w:r>
          </w:p>
          <w:p w14:paraId="379234FF" w14:textId="77777777" w:rsidR="00B77B6D" w:rsidRDefault="00B77B6D" w:rsidP="00B77B6D">
            <w:pPr>
              <w:jc w:val="both"/>
              <w:rPr>
                <w:rFonts w:ascii="Arial Narrow" w:hAnsi="Arial Narrow"/>
                <w:sz w:val="22"/>
                <w:szCs w:val="22"/>
                <w:lang w:val="en-US"/>
              </w:rPr>
            </w:pPr>
          </w:p>
          <w:p w14:paraId="7F07FA3E" w14:textId="60B23A7A" w:rsidR="00B77B6D" w:rsidRPr="00A142CD" w:rsidRDefault="00B77B6D" w:rsidP="00B77B6D">
            <w:pPr>
              <w:jc w:val="both"/>
              <w:rPr>
                <w:rFonts w:ascii="Arial Narrow" w:hAnsi="Arial Narrow"/>
                <w:sz w:val="22"/>
                <w:szCs w:val="22"/>
                <w:lang w:val="en-US"/>
              </w:rPr>
            </w:pPr>
            <w:proofErr w:type="gramStart"/>
            <w:r w:rsidRPr="00A142CD">
              <w:rPr>
                <w:rFonts w:ascii="Arial Narrow" w:hAnsi="Arial Narrow"/>
                <w:sz w:val="22"/>
                <w:szCs w:val="22"/>
                <w:lang w:val="en-US"/>
              </w:rPr>
              <w:t>In the event that</w:t>
            </w:r>
            <w:proofErr w:type="gramEnd"/>
            <w:r w:rsidRPr="00A142CD">
              <w:rPr>
                <w:rFonts w:ascii="Arial Narrow" w:hAnsi="Arial Narrow"/>
                <w:sz w:val="22"/>
                <w:szCs w:val="22"/>
                <w:lang w:val="en-US"/>
              </w:rPr>
              <w:t xml:space="preserve"> the </w:t>
            </w:r>
            <w:r w:rsidR="00D62AC9">
              <w:rPr>
                <w:rFonts w:ascii="Arial Narrow" w:hAnsi="Arial Narrow"/>
                <w:sz w:val="22"/>
                <w:szCs w:val="22"/>
                <w:lang w:val="en-US"/>
              </w:rPr>
              <w:t>Tenant</w:t>
            </w:r>
            <w:r w:rsidRPr="00A142CD">
              <w:rPr>
                <w:rFonts w:ascii="Arial Narrow" w:hAnsi="Arial Narrow"/>
                <w:sz w:val="22"/>
                <w:szCs w:val="22"/>
                <w:lang w:val="en-US"/>
              </w:rPr>
              <w:t xml:space="preserve"> fails to comply with the provisions of this non-competition clause, it shall be subject to the payment of damages that may be derived from such non-compliance to the </w:t>
            </w:r>
            <w:r w:rsidR="00D62AC9">
              <w:rPr>
                <w:rFonts w:ascii="Arial Narrow" w:hAnsi="Arial Narrow"/>
                <w:sz w:val="22"/>
                <w:szCs w:val="22"/>
                <w:lang w:val="en-US"/>
              </w:rPr>
              <w:t>Landlord</w:t>
            </w:r>
            <w:r w:rsidRPr="00A142CD">
              <w:rPr>
                <w:rFonts w:ascii="Arial Narrow" w:hAnsi="Arial Narrow"/>
                <w:sz w:val="22"/>
                <w:szCs w:val="22"/>
                <w:lang w:val="en-US"/>
              </w:rPr>
              <w:t>.</w:t>
            </w:r>
          </w:p>
          <w:p w14:paraId="70181408" w14:textId="77777777" w:rsidR="00B77B6D" w:rsidRPr="00A142CD" w:rsidRDefault="00B77B6D" w:rsidP="00B77B6D">
            <w:pPr>
              <w:jc w:val="both"/>
              <w:rPr>
                <w:rFonts w:ascii="Arial Narrow" w:hAnsi="Arial Narrow"/>
                <w:sz w:val="22"/>
                <w:szCs w:val="22"/>
                <w:lang w:val="en-US"/>
              </w:rPr>
            </w:pPr>
          </w:p>
          <w:p w14:paraId="794F7F4C" w14:textId="7B967314" w:rsidR="00B77B6D" w:rsidRPr="006C2638" w:rsidRDefault="00B77B6D" w:rsidP="00B77B6D">
            <w:pPr>
              <w:jc w:val="both"/>
              <w:rPr>
                <w:rFonts w:ascii="Arial Narrow" w:hAnsi="Arial Narrow"/>
                <w:b/>
                <w:bCs/>
                <w:sz w:val="22"/>
                <w:szCs w:val="22"/>
                <w:lang w:val="en-US"/>
              </w:rPr>
            </w:pPr>
            <w:r w:rsidRPr="00A142CD">
              <w:rPr>
                <w:rFonts w:ascii="Arial Narrow" w:hAnsi="Arial Narrow"/>
                <w:sz w:val="22"/>
                <w:szCs w:val="22"/>
                <w:lang w:val="en-US"/>
              </w:rPr>
              <w:t xml:space="preserve">The Parties acknowledge that this clause is fair and reasonable, and that its breach could cause significant damages to the </w:t>
            </w:r>
            <w:r w:rsidR="00D62AC9">
              <w:rPr>
                <w:rFonts w:ascii="Arial Narrow" w:hAnsi="Arial Narrow"/>
                <w:sz w:val="22"/>
                <w:szCs w:val="22"/>
                <w:lang w:val="en-US"/>
              </w:rPr>
              <w:t>Landlord</w:t>
            </w:r>
            <w:r w:rsidRPr="00A142CD">
              <w:rPr>
                <w:rFonts w:ascii="Arial Narrow" w:hAnsi="Arial Narrow"/>
                <w:sz w:val="22"/>
                <w:szCs w:val="22"/>
                <w:lang w:val="en-US"/>
              </w:rPr>
              <w:t>.</w:t>
            </w:r>
          </w:p>
        </w:tc>
        <w:tc>
          <w:tcPr>
            <w:tcW w:w="5395" w:type="dxa"/>
          </w:tcPr>
          <w:p w14:paraId="08AA34A1" w14:textId="77777777" w:rsidR="00E842D3" w:rsidRPr="00E842D3" w:rsidRDefault="00B77B6D" w:rsidP="00B77B6D">
            <w:pPr>
              <w:jc w:val="both"/>
              <w:rPr>
                <w:rFonts w:ascii="Arial Narrow" w:hAnsi="Arial Narrow"/>
                <w:sz w:val="22"/>
                <w:szCs w:val="22"/>
                <w:u w:val="single"/>
              </w:rPr>
            </w:pPr>
            <w:r w:rsidRPr="00E842D3">
              <w:rPr>
                <w:rFonts w:ascii="Arial Narrow" w:hAnsi="Arial Narrow"/>
                <w:b/>
                <w:bCs/>
                <w:sz w:val="22"/>
                <w:szCs w:val="22"/>
                <w:u w:val="single"/>
              </w:rPr>
              <w:t>29 NO COMPETENCIA.</w:t>
            </w:r>
            <w:r w:rsidRPr="00E842D3">
              <w:rPr>
                <w:rFonts w:ascii="Arial Narrow" w:hAnsi="Arial Narrow"/>
                <w:sz w:val="22"/>
                <w:szCs w:val="22"/>
                <w:u w:val="single"/>
              </w:rPr>
              <w:t xml:space="preserve"> </w:t>
            </w:r>
          </w:p>
          <w:p w14:paraId="31FC641E" w14:textId="77777777" w:rsidR="00E842D3" w:rsidRDefault="00E842D3" w:rsidP="00B77B6D">
            <w:pPr>
              <w:jc w:val="both"/>
              <w:rPr>
                <w:rFonts w:ascii="Arial Narrow" w:hAnsi="Arial Narrow"/>
                <w:sz w:val="22"/>
                <w:szCs w:val="22"/>
              </w:rPr>
            </w:pPr>
          </w:p>
          <w:p w14:paraId="10BB0AE4" w14:textId="6213150C" w:rsidR="00B77B6D" w:rsidRPr="00FB05B9" w:rsidRDefault="00B77B6D" w:rsidP="00B77B6D">
            <w:pPr>
              <w:jc w:val="both"/>
              <w:rPr>
                <w:rFonts w:ascii="Arial Narrow" w:hAnsi="Arial Narrow"/>
                <w:sz w:val="22"/>
                <w:szCs w:val="22"/>
              </w:rPr>
            </w:pPr>
            <w:r w:rsidRPr="00FB05B9">
              <w:rPr>
                <w:rFonts w:ascii="Arial Narrow" w:hAnsi="Arial Narrow"/>
                <w:sz w:val="22"/>
                <w:szCs w:val="22"/>
              </w:rPr>
              <w:t xml:space="preserve">Las Partes acuerdan que, en virtud de la presente, la </w:t>
            </w:r>
            <w:r w:rsidR="00E75A0A">
              <w:rPr>
                <w:rFonts w:ascii="Arial Narrow" w:hAnsi="Arial Narrow"/>
                <w:sz w:val="22"/>
                <w:szCs w:val="22"/>
              </w:rPr>
              <w:t>Arrendataria</w:t>
            </w:r>
            <w:r w:rsidRPr="00FB05B9">
              <w:rPr>
                <w:rFonts w:ascii="Arial Narrow" w:hAnsi="Arial Narrow"/>
                <w:sz w:val="22"/>
                <w:szCs w:val="22"/>
              </w:rPr>
              <w:t xml:space="preserve"> se compromete a no contratar o solicitar la contratación de ningún empleado o ex empleado de la </w:t>
            </w:r>
            <w:r w:rsidR="00E75A0A">
              <w:rPr>
                <w:rFonts w:ascii="Arial Narrow" w:hAnsi="Arial Narrow"/>
                <w:sz w:val="22"/>
                <w:szCs w:val="22"/>
              </w:rPr>
              <w:t>Arrendadora</w:t>
            </w:r>
            <w:r w:rsidRPr="00FB05B9">
              <w:rPr>
                <w:rFonts w:ascii="Arial Narrow" w:hAnsi="Arial Narrow"/>
                <w:sz w:val="22"/>
                <w:szCs w:val="22"/>
              </w:rPr>
              <w:t xml:space="preserve"> durante la vigencia del presente </w:t>
            </w:r>
            <w:r w:rsidR="00BE5127">
              <w:rPr>
                <w:rFonts w:ascii="Arial Narrow" w:hAnsi="Arial Narrow"/>
                <w:sz w:val="22"/>
                <w:szCs w:val="22"/>
              </w:rPr>
              <w:t xml:space="preserve">Contrato de </w:t>
            </w:r>
            <w:r w:rsidR="00E75A0A">
              <w:rPr>
                <w:rFonts w:ascii="Arial Narrow" w:hAnsi="Arial Narrow"/>
                <w:sz w:val="22"/>
                <w:szCs w:val="22"/>
              </w:rPr>
              <w:t>Arrendamiento</w:t>
            </w:r>
            <w:r w:rsidR="00E842D3">
              <w:rPr>
                <w:rFonts w:ascii="Arial Narrow" w:hAnsi="Arial Narrow"/>
                <w:sz w:val="22"/>
                <w:szCs w:val="22"/>
              </w:rPr>
              <w:t xml:space="preserve"> </w:t>
            </w:r>
            <w:r w:rsidRPr="00FB05B9">
              <w:rPr>
                <w:rFonts w:ascii="Arial Narrow" w:hAnsi="Arial Narrow"/>
                <w:sz w:val="22"/>
                <w:szCs w:val="22"/>
              </w:rPr>
              <w:t xml:space="preserve">y por un período de 24 meses contados a partir de la fecha de terminación de este </w:t>
            </w:r>
            <w:r w:rsidR="00BE5127">
              <w:rPr>
                <w:rFonts w:ascii="Arial Narrow" w:hAnsi="Arial Narrow"/>
                <w:sz w:val="22"/>
                <w:szCs w:val="22"/>
              </w:rPr>
              <w:t xml:space="preserve">Contrato de </w:t>
            </w:r>
            <w:r w:rsidR="00E75A0A">
              <w:rPr>
                <w:rFonts w:ascii="Arial Narrow" w:hAnsi="Arial Narrow"/>
                <w:sz w:val="22"/>
                <w:szCs w:val="22"/>
              </w:rPr>
              <w:t>Arrendamiento</w:t>
            </w:r>
            <w:r w:rsidRPr="00FB05B9">
              <w:rPr>
                <w:rFonts w:ascii="Arial Narrow" w:hAnsi="Arial Narrow"/>
                <w:sz w:val="22"/>
                <w:szCs w:val="22"/>
              </w:rPr>
              <w:t xml:space="preserve">. Esta restricción incluye, pero no se limita a, cualquier empleado o ex empleado de la </w:t>
            </w:r>
            <w:r w:rsidR="00E75A0A">
              <w:rPr>
                <w:rFonts w:ascii="Arial Narrow" w:hAnsi="Arial Narrow"/>
                <w:sz w:val="22"/>
                <w:szCs w:val="22"/>
              </w:rPr>
              <w:t>Arrendadora</w:t>
            </w:r>
            <w:r w:rsidRPr="00FB05B9">
              <w:rPr>
                <w:rFonts w:ascii="Arial Narrow" w:hAnsi="Arial Narrow"/>
                <w:sz w:val="22"/>
                <w:szCs w:val="22"/>
              </w:rPr>
              <w:t xml:space="preserve"> que tenga conocimiento directo o acceso a información confidencial o estratégica de la </w:t>
            </w:r>
            <w:r w:rsidR="00E75A0A">
              <w:rPr>
                <w:rFonts w:ascii="Arial Narrow" w:hAnsi="Arial Narrow"/>
                <w:sz w:val="22"/>
                <w:szCs w:val="22"/>
              </w:rPr>
              <w:t>Arrendadora</w:t>
            </w:r>
            <w:r w:rsidRPr="00FB05B9">
              <w:rPr>
                <w:rFonts w:ascii="Arial Narrow" w:hAnsi="Arial Narrow"/>
                <w:sz w:val="22"/>
                <w:szCs w:val="22"/>
              </w:rPr>
              <w:t>.</w:t>
            </w:r>
          </w:p>
          <w:p w14:paraId="729D859F" w14:textId="77777777" w:rsidR="00B77B6D" w:rsidRPr="00FB05B9" w:rsidRDefault="00B77B6D" w:rsidP="00B77B6D">
            <w:pPr>
              <w:jc w:val="both"/>
              <w:rPr>
                <w:rFonts w:ascii="Arial Narrow" w:hAnsi="Arial Narrow"/>
                <w:sz w:val="22"/>
                <w:szCs w:val="22"/>
              </w:rPr>
            </w:pPr>
          </w:p>
          <w:p w14:paraId="201C18D4" w14:textId="15709DB4" w:rsidR="00B77B6D" w:rsidRPr="00FB05B9" w:rsidRDefault="00B77B6D" w:rsidP="00B77B6D">
            <w:pPr>
              <w:jc w:val="both"/>
              <w:rPr>
                <w:rFonts w:ascii="Arial Narrow" w:hAnsi="Arial Narrow"/>
                <w:sz w:val="22"/>
                <w:szCs w:val="22"/>
              </w:rPr>
            </w:pPr>
            <w:r w:rsidRPr="00FB05B9">
              <w:rPr>
                <w:rFonts w:ascii="Arial Narrow" w:hAnsi="Arial Narrow"/>
                <w:sz w:val="22"/>
                <w:szCs w:val="22"/>
              </w:rPr>
              <w:t xml:space="preserve">Ambas </w:t>
            </w:r>
            <w:r w:rsidR="00E92363">
              <w:rPr>
                <w:rFonts w:ascii="Arial Narrow" w:hAnsi="Arial Narrow"/>
                <w:sz w:val="22"/>
                <w:szCs w:val="22"/>
              </w:rPr>
              <w:t>P</w:t>
            </w:r>
            <w:r w:rsidRPr="00FB05B9">
              <w:rPr>
                <w:rFonts w:ascii="Arial Narrow" w:hAnsi="Arial Narrow"/>
                <w:sz w:val="22"/>
                <w:szCs w:val="22"/>
              </w:rPr>
              <w:t xml:space="preserve">artes reconocen que esta cláusula es fundamental para proteger los intereses legítimos de la </w:t>
            </w:r>
            <w:r w:rsidR="00E75A0A">
              <w:rPr>
                <w:rFonts w:ascii="Arial Narrow" w:hAnsi="Arial Narrow"/>
                <w:sz w:val="22"/>
                <w:szCs w:val="22"/>
              </w:rPr>
              <w:t>Arrendadora</w:t>
            </w:r>
            <w:r w:rsidRPr="00FB05B9">
              <w:rPr>
                <w:rFonts w:ascii="Arial Narrow" w:hAnsi="Arial Narrow"/>
                <w:sz w:val="22"/>
                <w:szCs w:val="22"/>
              </w:rPr>
              <w:t xml:space="preserve"> y su propiedad intelectual, así como para mantener la confidencialidad de su información comercial y estratégica.</w:t>
            </w:r>
          </w:p>
          <w:p w14:paraId="70F13E6D" w14:textId="77777777" w:rsidR="00B77B6D" w:rsidRPr="00FB05B9" w:rsidRDefault="00B77B6D" w:rsidP="00B77B6D">
            <w:pPr>
              <w:jc w:val="both"/>
              <w:rPr>
                <w:rFonts w:ascii="Arial Narrow" w:hAnsi="Arial Narrow"/>
                <w:sz w:val="22"/>
                <w:szCs w:val="22"/>
              </w:rPr>
            </w:pPr>
          </w:p>
          <w:p w14:paraId="71F4CB63" w14:textId="604A8CE5" w:rsidR="00B77B6D" w:rsidRPr="00FB05B9" w:rsidRDefault="00B77B6D" w:rsidP="00B77B6D">
            <w:pPr>
              <w:jc w:val="both"/>
              <w:rPr>
                <w:rFonts w:ascii="Arial Narrow" w:hAnsi="Arial Narrow"/>
                <w:sz w:val="22"/>
                <w:szCs w:val="22"/>
              </w:rPr>
            </w:pPr>
            <w:r w:rsidRPr="00FB05B9">
              <w:rPr>
                <w:rFonts w:ascii="Arial Narrow" w:hAnsi="Arial Narrow"/>
                <w:sz w:val="22"/>
                <w:szCs w:val="22"/>
              </w:rPr>
              <w:t xml:space="preserve">En caso de que la </w:t>
            </w:r>
            <w:r w:rsidR="00E75A0A">
              <w:rPr>
                <w:rFonts w:ascii="Arial Narrow" w:hAnsi="Arial Narrow"/>
                <w:sz w:val="22"/>
                <w:szCs w:val="22"/>
              </w:rPr>
              <w:t>Arrendataria</w:t>
            </w:r>
            <w:r w:rsidRPr="00FB05B9">
              <w:rPr>
                <w:rFonts w:ascii="Arial Narrow" w:hAnsi="Arial Narrow"/>
                <w:sz w:val="22"/>
                <w:szCs w:val="22"/>
              </w:rPr>
              <w:t xml:space="preserve"> incumpla con lo establecido en esta cláusula de no competencia, estará sujeto a al pago de daños y perjuicios que puedan derivarse de dicho incumplimiento a la </w:t>
            </w:r>
            <w:r w:rsidR="00E75A0A">
              <w:rPr>
                <w:rFonts w:ascii="Arial Narrow" w:hAnsi="Arial Narrow"/>
                <w:sz w:val="22"/>
                <w:szCs w:val="22"/>
              </w:rPr>
              <w:t>Arrendadora</w:t>
            </w:r>
            <w:r w:rsidRPr="00FB05B9">
              <w:rPr>
                <w:rFonts w:ascii="Arial Narrow" w:hAnsi="Arial Narrow"/>
                <w:sz w:val="22"/>
                <w:szCs w:val="22"/>
              </w:rPr>
              <w:t>.</w:t>
            </w:r>
          </w:p>
          <w:p w14:paraId="572B9577" w14:textId="77777777" w:rsidR="00B77B6D" w:rsidRPr="00FB05B9" w:rsidRDefault="00B77B6D" w:rsidP="00B77B6D">
            <w:pPr>
              <w:jc w:val="both"/>
              <w:rPr>
                <w:rFonts w:ascii="Arial Narrow" w:hAnsi="Arial Narrow"/>
                <w:sz w:val="22"/>
                <w:szCs w:val="22"/>
              </w:rPr>
            </w:pPr>
          </w:p>
          <w:p w14:paraId="602D13F6" w14:textId="54FDE326" w:rsidR="00B77B6D" w:rsidRDefault="00B77B6D" w:rsidP="00B77B6D">
            <w:pPr>
              <w:jc w:val="both"/>
              <w:rPr>
                <w:rFonts w:ascii="Arial Narrow" w:hAnsi="Arial Narrow"/>
                <w:sz w:val="22"/>
                <w:szCs w:val="22"/>
              </w:rPr>
            </w:pPr>
            <w:r w:rsidRPr="00FB05B9">
              <w:rPr>
                <w:rFonts w:ascii="Arial Narrow" w:hAnsi="Arial Narrow"/>
                <w:sz w:val="22"/>
                <w:szCs w:val="22"/>
              </w:rPr>
              <w:t xml:space="preserve">Las Partes reconocen que esta cláusula es justa y razonable, y que su incumplimiento podría causar daños significativos a la </w:t>
            </w:r>
            <w:r w:rsidR="00E75A0A">
              <w:rPr>
                <w:rFonts w:ascii="Arial Narrow" w:hAnsi="Arial Narrow"/>
                <w:sz w:val="22"/>
                <w:szCs w:val="22"/>
              </w:rPr>
              <w:t>Arrendadora</w:t>
            </w:r>
            <w:r w:rsidRPr="00FB05B9">
              <w:rPr>
                <w:rFonts w:ascii="Arial Narrow" w:hAnsi="Arial Narrow"/>
                <w:sz w:val="22"/>
                <w:szCs w:val="22"/>
              </w:rPr>
              <w:t>.</w:t>
            </w:r>
          </w:p>
          <w:p w14:paraId="79D386BC" w14:textId="3E11E3DA" w:rsidR="00E92363" w:rsidRPr="006C2638" w:rsidRDefault="00E92363" w:rsidP="00B77B6D">
            <w:pPr>
              <w:jc w:val="both"/>
              <w:rPr>
                <w:rFonts w:ascii="Arial Narrow" w:hAnsi="Arial Narrow"/>
                <w:b/>
                <w:bCs/>
                <w:sz w:val="22"/>
                <w:szCs w:val="22"/>
              </w:rPr>
            </w:pPr>
          </w:p>
        </w:tc>
      </w:tr>
      <w:tr w:rsidR="00DE4C2A" w:rsidRPr="00937F50" w14:paraId="4A34058B" w14:textId="77777777" w:rsidTr="00E842D3">
        <w:tc>
          <w:tcPr>
            <w:tcW w:w="5395" w:type="dxa"/>
          </w:tcPr>
          <w:p w14:paraId="1DDF1BC2" w14:textId="5DCABC90" w:rsidR="00DE4C2A" w:rsidRPr="00E842D3" w:rsidRDefault="00DE4C2A" w:rsidP="00DE4C2A">
            <w:pPr>
              <w:jc w:val="both"/>
              <w:rPr>
                <w:rFonts w:ascii="Arial Narrow" w:hAnsi="Arial Narrow"/>
                <w:b/>
                <w:bCs/>
                <w:sz w:val="22"/>
                <w:szCs w:val="22"/>
                <w:u w:val="single"/>
                <w:lang w:val="en-US"/>
              </w:rPr>
            </w:pPr>
            <w:r w:rsidRPr="00E842D3">
              <w:rPr>
                <w:rFonts w:ascii="Arial Narrow" w:hAnsi="Arial Narrow"/>
                <w:b/>
                <w:bCs/>
                <w:sz w:val="22"/>
                <w:szCs w:val="22"/>
                <w:u w:val="single"/>
                <w:lang w:val="en-US"/>
              </w:rPr>
              <w:t>30</w:t>
            </w:r>
            <w:r w:rsidR="00E92363" w:rsidRPr="00E842D3">
              <w:rPr>
                <w:rFonts w:ascii="Arial Narrow" w:hAnsi="Arial Narrow"/>
                <w:b/>
                <w:bCs/>
                <w:sz w:val="22"/>
                <w:szCs w:val="22"/>
                <w:u w:val="single"/>
                <w:lang w:val="en-US"/>
              </w:rPr>
              <w:t xml:space="preserve"> </w:t>
            </w:r>
            <w:r w:rsidRPr="00E842D3">
              <w:rPr>
                <w:rFonts w:ascii="Arial Narrow" w:hAnsi="Arial Narrow"/>
                <w:b/>
                <w:bCs/>
                <w:sz w:val="22"/>
                <w:szCs w:val="22"/>
                <w:u w:val="single"/>
                <w:lang w:val="en-US"/>
              </w:rPr>
              <w:t xml:space="preserve">AUTHORIZATIONS OF USE OF THE </w:t>
            </w:r>
            <w:r w:rsidR="00D62AC9">
              <w:rPr>
                <w:rFonts w:ascii="Arial Narrow" w:hAnsi="Arial Narrow"/>
                <w:b/>
                <w:bCs/>
                <w:sz w:val="22"/>
                <w:szCs w:val="22"/>
                <w:u w:val="single"/>
                <w:lang w:val="en-US"/>
              </w:rPr>
              <w:t>TENANT</w:t>
            </w:r>
            <w:r w:rsidRPr="00E842D3">
              <w:rPr>
                <w:rFonts w:ascii="Arial Narrow" w:hAnsi="Arial Narrow"/>
                <w:b/>
                <w:bCs/>
                <w:sz w:val="22"/>
                <w:szCs w:val="22"/>
                <w:u w:val="single"/>
                <w:lang w:val="en-US"/>
              </w:rPr>
              <w:t>’S INDUSTRIAL PROPERTY</w:t>
            </w:r>
          </w:p>
          <w:p w14:paraId="1DB9580C" w14:textId="77777777" w:rsidR="00E92363" w:rsidRPr="00E92363" w:rsidRDefault="00E92363" w:rsidP="00DE4C2A">
            <w:pPr>
              <w:jc w:val="both"/>
              <w:rPr>
                <w:rFonts w:ascii="Arial Narrow" w:hAnsi="Arial Narrow"/>
                <w:b/>
                <w:bCs/>
                <w:sz w:val="22"/>
                <w:szCs w:val="22"/>
                <w:lang w:val="en-US"/>
              </w:rPr>
            </w:pPr>
          </w:p>
          <w:p w14:paraId="1338A4FD" w14:textId="55528D94" w:rsidR="00DE4C2A" w:rsidRPr="00DE4C2A" w:rsidRDefault="00181B04" w:rsidP="00DE4C2A">
            <w:pPr>
              <w:jc w:val="both"/>
              <w:rPr>
                <w:rFonts w:ascii="Arial Narrow" w:hAnsi="Arial Narrow"/>
                <w:sz w:val="22"/>
                <w:szCs w:val="22"/>
                <w:lang w:val="en-US"/>
              </w:rPr>
            </w:pPr>
            <w:r>
              <w:rPr>
                <w:rFonts w:ascii="Arial Narrow" w:hAnsi="Arial Narrow"/>
                <w:sz w:val="22"/>
                <w:szCs w:val="22"/>
                <w:lang w:val="en-US"/>
              </w:rPr>
              <w:t>T</w:t>
            </w:r>
            <w:r w:rsidR="00DE4C2A" w:rsidRPr="00DE4C2A">
              <w:rPr>
                <w:rFonts w:ascii="Arial Narrow" w:hAnsi="Arial Narrow"/>
                <w:sz w:val="22"/>
                <w:szCs w:val="22"/>
                <w:lang w:val="en-US"/>
              </w:rPr>
              <w:t xml:space="preserve">he </w:t>
            </w:r>
            <w:r w:rsidR="00D62AC9">
              <w:rPr>
                <w:rFonts w:ascii="Arial Narrow" w:hAnsi="Arial Narrow"/>
                <w:sz w:val="22"/>
                <w:szCs w:val="22"/>
                <w:lang w:val="en-US"/>
              </w:rPr>
              <w:t>Landlord</w:t>
            </w:r>
            <w:r w:rsidR="00DE4C2A" w:rsidRPr="00DE4C2A">
              <w:rPr>
                <w:rFonts w:ascii="Arial Narrow" w:hAnsi="Arial Narrow"/>
                <w:sz w:val="22"/>
                <w:szCs w:val="22"/>
                <w:lang w:val="en-US"/>
              </w:rPr>
              <w:t xml:space="preserve"> and its affiliates</w:t>
            </w:r>
            <w:r>
              <w:rPr>
                <w:rFonts w:ascii="Arial Narrow" w:hAnsi="Arial Narrow"/>
                <w:sz w:val="22"/>
                <w:szCs w:val="22"/>
                <w:lang w:val="en-US"/>
              </w:rPr>
              <w:t xml:space="preserve">, with prior written consent from the </w:t>
            </w:r>
            <w:r w:rsidR="00D62AC9">
              <w:rPr>
                <w:rFonts w:ascii="Arial Narrow" w:hAnsi="Arial Narrow"/>
                <w:sz w:val="22"/>
                <w:szCs w:val="22"/>
                <w:lang w:val="en-US"/>
              </w:rPr>
              <w:t>Tenant</w:t>
            </w:r>
            <w:r w:rsidR="00DE4C2A" w:rsidRPr="00DE4C2A">
              <w:rPr>
                <w:rFonts w:ascii="Arial Narrow" w:hAnsi="Arial Narrow"/>
                <w:sz w:val="22"/>
                <w:szCs w:val="22"/>
                <w:lang w:val="en-US"/>
              </w:rPr>
              <w:t xml:space="preserve">’s name, </w:t>
            </w:r>
            <w:r>
              <w:rPr>
                <w:rFonts w:ascii="Arial Narrow" w:hAnsi="Arial Narrow"/>
                <w:sz w:val="22"/>
                <w:szCs w:val="22"/>
                <w:lang w:val="en-US"/>
              </w:rPr>
              <w:t xml:space="preserve">may use </w:t>
            </w:r>
            <w:r w:rsidR="00DE4C2A" w:rsidRPr="00DE4C2A">
              <w:rPr>
                <w:rFonts w:ascii="Arial Narrow" w:hAnsi="Arial Narrow"/>
                <w:sz w:val="22"/>
                <w:szCs w:val="22"/>
                <w:lang w:val="en-US"/>
              </w:rPr>
              <w:t xml:space="preserve">trade name, logo and photographs of the </w:t>
            </w:r>
            <w:r w:rsidR="00D62AC9">
              <w:rPr>
                <w:rFonts w:ascii="Arial Narrow" w:hAnsi="Arial Narrow"/>
                <w:sz w:val="22"/>
                <w:szCs w:val="22"/>
                <w:lang w:val="en-US"/>
              </w:rPr>
              <w:t>Leased Property</w:t>
            </w:r>
            <w:r w:rsidR="00DE4C2A" w:rsidRPr="00DE4C2A">
              <w:rPr>
                <w:rFonts w:ascii="Arial Narrow" w:hAnsi="Arial Narrow"/>
                <w:sz w:val="22"/>
                <w:szCs w:val="22"/>
                <w:lang w:val="en-US"/>
              </w:rPr>
              <w:t xml:space="preserve"> in printed and electronic presentations for </w:t>
            </w:r>
            <w:r w:rsidR="00DE4C2A" w:rsidRPr="00DE4C2A">
              <w:rPr>
                <w:rFonts w:ascii="Arial Narrow" w:hAnsi="Arial Narrow"/>
                <w:sz w:val="22"/>
                <w:szCs w:val="22"/>
                <w:lang w:val="en-US"/>
              </w:rPr>
              <w:lastRenderedPageBreak/>
              <w:t xml:space="preserve">promotional and marketing purposes by the </w:t>
            </w:r>
            <w:r w:rsidR="00D62AC9">
              <w:rPr>
                <w:rFonts w:ascii="Arial Narrow" w:hAnsi="Arial Narrow"/>
                <w:sz w:val="22"/>
                <w:szCs w:val="22"/>
                <w:lang w:val="en-US"/>
              </w:rPr>
              <w:t>Landlord</w:t>
            </w:r>
            <w:r w:rsidR="00DE4C2A" w:rsidRPr="00DE4C2A">
              <w:rPr>
                <w:rFonts w:ascii="Arial Narrow" w:hAnsi="Arial Narrow"/>
                <w:sz w:val="22"/>
                <w:szCs w:val="22"/>
                <w:lang w:val="en-US"/>
              </w:rPr>
              <w:t xml:space="preserve"> and its affiliates</w:t>
            </w:r>
            <w:r>
              <w:rPr>
                <w:rFonts w:ascii="Arial Narrow" w:hAnsi="Arial Narrow"/>
                <w:sz w:val="22"/>
                <w:szCs w:val="22"/>
                <w:lang w:val="en-US"/>
              </w:rPr>
              <w:t>.</w:t>
            </w:r>
          </w:p>
          <w:p w14:paraId="09D77449" w14:textId="77777777" w:rsidR="00DE4C2A" w:rsidRPr="00A142CD" w:rsidRDefault="00DE4C2A" w:rsidP="00B77B6D">
            <w:pPr>
              <w:jc w:val="both"/>
              <w:rPr>
                <w:rFonts w:ascii="Arial Narrow" w:hAnsi="Arial Narrow"/>
                <w:sz w:val="22"/>
                <w:szCs w:val="22"/>
                <w:lang w:val="en-US"/>
              </w:rPr>
            </w:pPr>
          </w:p>
        </w:tc>
        <w:tc>
          <w:tcPr>
            <w:tcW w:w="5395" w:type="dxa"/>
          </w:tcPr>
          <w:p w14:paraId="53C86531" w14:textId="142BA76F" w:rsidR="006B2910" w:rsidRPr="00E842D3" w:rsidRDefault="006B2910" w:rsidP="006B2910">
            <w:pPr>
              <w:jc w:val="both"/>
              <w:rPr>
                <w:rFonts w:ascii="Arial Narrow" w:hAnsi="Arial Narrow"/>
                <w:b/>
                <w:bCs/>
                <w:sz w:val="22"/>
                <w:szCs w:val="22"/>
                <w:u w:val="single"/>
              </w:rPr>
            </w:pPr>
            <w:r w:rsidRPr="00E842D3">
              <w:rPr>
                <w:rFonts w:ascii="Arial Narrow" w:hAnsi="Arial Narrow"/>
                <w:b/>
                <w:bCs/>
                <w:sz w:val="22"/>
                <w:szCs w:val="22"/>
                <w:u w:val="single"/>
              </w:rPr>
              <w:lastRenderedPageBreak/>
              <w:t xml:space="preserve">30 AUTORIZACIÓN DE USO DE LA PROPIEDAD INDUSTRIAL DE LA </w:t>
            </w:r>
            <w:r w:rsidR="00E75A0A">
              <w:rPr>
                <w:rFonts w:ascii="Arial Narrow" w:hAnsi="Arial Narrow"/>
                <w:b/>
                <w:bCs/>
                <w:sz w:val="22"/>
                <w:szCs w:val="22"/>
                <w:u w:val="single"/>
              </w:rPr>
              <w:t>ARRENDATARIA</w:t>
            </w:r>
          </w:p>
          <w:p w14:paraId="6B86D5E0" w14:textId="77777777" w:rsidR="00E92363" w:rsidRPr="00E92363" w:rsidRDefault="00E92363" w:rsidP="006B2910">
            <w:pPr>
              <w:jc w:val="both"/>
              <w:rPr>
                <w:rFonts w:ascii="Arial Narrow" w:hAnsi="Arial Narrow"/>
                <w:b/>
                <w:bCs/>
                <w:sz w:val="22"/>
                <w:szCs w:val="22"/>
              </w:rPr>
            </w:pPr>
          </w:p>
          <w:p w14:paraId="49DEF00D" w14:textId="08EFBE8D" w:rsidR="006B2910" w:rsidRPr="006B2910" w:rsidRDefault="00D03F84" w:rsidP="006B2910">
            <w:pPr>
              <w:jc w:val="both"/>
              <w:rPr>
                <w:rFonts w:ascii="Arial Narrow" w:hAnsi="Arial Narrow"/>
                <w:sz w:val="22"/>
                <w:szCs w:val="22"/>
              </w:rPr>
            </w:pPr>
            <w:r>
              <w:rPr>
                <w:rFonts w:ascii="Arial Narrow" w:hAnsi="Arial Narrow"/>
                <w:sz w:val="22"/>
                <w:szCs w:val="22"/>
              </w:rPr>
              <w:t>La</w:t>
            </w:r>
            <w:r w:rsidR="006B2910" w:rsidRPr="006B2910">
              <w:rPr>
                <w:rFonts w:ascii="Arial Narrow" w:hAnsi="Arial Narrow"/>
                <w:sz w:val="22"/>
                <w:szCs w:val="22"/>
              </w:rPr>
              <w:t xml:space="preserve"> </w:t>
            </w:r>
            <w:r w:rsidR="00E75A0A">
              <w:rPr>
                <w:rFonts w:ascii="Arial Narrow" w:hAnsi="Arial Narrow"/>
                <w:sz w:val="22"/>
                <w:szCs w:val="22"/>
              </w:rPr>
              <w:t>Arrendadora</w:t>
            </w:r>
            <w:r w:rsidR="006B2910" w:rsidRPr="006B2910">
              <w:rPr>
                <w:rFonts w:ascii="Arial Narrow" w:hAnsi="Arial Narrow"/>
                <w:sz w:val="22"/>
                <w:szCs w:val="22"/>
              </w:rPr>
              <w:t xml:space="preserve"> y sus filiales </w:t>
            </w:r>
            <w:r>
              <w:rPr>
                <w:rFonts w:ascii="Arial Narrow" w:hAnsi="Arial Narrow"/>
                <w:sz w:val="22"/>
                <w:szCs w:val="22"/>
              </w:rPr>
              <w:t xml:space="preserve">previa autorización por la </w:t>
            </w:r>
            <w:r w:rsidR="00E75A0A">
              <w:rPr>
                <w:rFonts w:ascii="Arial Narrow" w:hAnsi="Arial Narrow"/>
                <w:sz w:val="22"/>
                <w:szCs w:val="22"/>
              </w:rPr>
              <w:t>Arrendataria</w:t>
            </w:r>
            <w:r>
              <w:rPr>
                <w:rFonts w:ascii="Arial Narrow" w:hAnsi="Arial Narrow"/>
                <w:sz w:val="22"/>
                <w:szCs w:val="22"/>
              </w:rPr>
              <w:t xml:space="preserve"> </w:t>
            </w:r>
            <w:proofErr w:type="gramStart"/>
            <w:r>
              <w:rPr>
                <w:rFonts w:ascii="Arial Narrow" w:hAnsi="Arial Narrow"/>
                <w:sz w:val="22"/>
                <w:szCs w:val="22"/>
              </w:rPr>
              <w:t xml:space="preserve">podrá </w:t>
            </w:r>
            <w:r w:rsidR="006B2910" w:rsidRPr="006B2910">
              <w:rPr>
                <w:rFonts w:ascii="Arial Narrow" w:hAnsi="Arial Narrow"/>
                <w:sz w:val="22"/>
                <w:szCs w:val="22"/>
              </w:rPr>
              <w:t xml:space="preserve"> utilizar</w:t>
            </w:r>
            <w:proofErr w:type="gramEnd"/>
            <w:r w:rsidR="006B2910" w:rsidRPr="006B2910">
              <w:rPr>
                <w:rFonts w:ascii="Arial Narrow" w:hAnsi="Arial Narrow"/>
                <w:sz w:val="22"/>
                <w:szCs w:val="22"/>
              </w:rPr>
              <w:t xml:space="preserve"> la denominación, y el nombre comercial de la </w:t>
            </w:r>
            <w:r w:rsidR="00E75A0A">
              <w:rPr>
                <w:rFonts w:ascii="Arial Narrow" w:hAnsi="Arial Narrow"/>
                <w:sz w:val="22"/>
                <w:szCs w:val="22"/>
              </w:rPr>
              <w:t>Arrendataria</w:t>
            </w:r>
            <w:r w:rsidR="006B2910" w:rsidRPr="006B2910">
              <w:rPr>
                <w:rFonts w:ascii="Arial Narrow" w:hAnsi="Arial Narrow"/>
                <w:sz w:val="22"/>
                <w:szCs w:val="22"/>
              </w:rPr>
              <w:t xml:space="preserve">, así como su logo y fotografías de la </w:t>
            </w:r>
            <w:r w:rsidR="009D32B1">
              <w:rPr>
                <w:rFonts w:ascii="Arial Narrow" w:hAnsi="Arial Narrow"/>
                <w:sz w:val="22"/>
                <w:szCs w:val="22"/>
              </w:rPr>
              <w:lastRenderedPageBreak/>
              <w:t xml:space="preserve">Propiedad </w:t>
            </w:r>
            <w:r w:rsidR="00896322">
              <w:rPr>
                <w:rFonts w:ascii="Arial Narrow" w:hAnsi="Arial Narrow"/>
                <w:sz w:val="22"/>
                <w:szCs w:val="22"/>
              </w:rPr>
              <w:t>Arrendada</w:t>
            </w:r>
            <w:r w:rsidR="006B2910" w:rsidRPr="006B2910">
              <w:rPr>
                <w:rFonts w:ascii="Arial Narrow" w:hAnsi="Arial Narrow"/>
                <w:sz w:val="22"/>
                <w:szCs w:val="22"/>
              </w:rPr>
              <w:t xml:space="preserve">, en presentaciones impresas y electrónicas con propósitos promocionales y de marketing llevados a cabo por la </w:t>
            </w:r>
            <w:r w:rsidR="00E75A0A">
              <w:rPr>
                <w:rFonts w:ascii="Arial Narrow" w:hAnsi="Arial Narrow"/>
                <w:sz w:val="22"/>
                <w:szCs w:val="22"/>
              </w:rPr>
              <w:t>Arrendadora</w:t>
            </w:r>
            <w:r w:rsidR="006B2910" w:rsidRPr="006B2910">
              <w:rPr>
                <w:rFonts w:ascii="Arial Narrow" w:hAnsi="Arial Narrow"/>
                <w:sz w:val="22"/>
                <w:szCs w:val="22"/>
              </w:rPr>
              <w:t xml:space="preserve"> y sus filiales, en el entendido de que no se permitirán fotografías tomadas dentro de la </w:t>
            </w:r>
            <w:r w:rsidR="009D32B1">
              <w:rPr>
                <w:rFonts w:ascii="Arial Narrow" w:hAnsi="Arial Narrow"/>
                <w:sz w:val="22"/>
                <w:szCs w:val="22"/>
              </w:rPr>
              <w:t xml:space="preserve">Propiedad </w:t>
            </w:r>
            <w:r w:rsidR="00896322">
              <w:rPr>
                <w:rFonts w:ascii="Arial Narrow" w:hAnsi="Arial Narrow"/>
                <w:sz w:val="22"/>
                <w:szCs w:val="22"/>
              </w:rPr>
              <w:t>Arrendada</w:t>
            </w:r>
            <w:r w:rsidR="006B2910" w:rsidRPr="006B2910">
              <w:rPr>
                <w:rFonts w:ascii="Arial Narrow" w:hAnsi="Arial Narrow"/>
                <w:sz w:val="22"/>
                <w:szCs w:val="22"/>
              </w:rPr>
              <w:t>.</w:t>
            </w:r>
          </w:p>
          <w:p w14:paraId="2994BD6F" w14:textId="77777777" w:rsidR="00DE4C2A" w:rsidRPr="00FB05B9" w:rsidRDefault="00DE4C2A" w:rsidP="00B77B6D">
            <w:pPr>
              <w:jc w:val="both"/>
              <w:rPr>
                <w:rFonts w:ascii="Arial Narrow" w:hAnsi="Arial Narrow"/>
                <w:sz w:val="22"/>
                <w:szCs w:val="22"/>
              </w:rPr>
            </w:pPr>
          </w:p>
        </w:tc>
      </w:tr>
      <w:tr w:rsidR="008A339F" w:rsidRPr="00937F50" w14:paraId="68AFD548" w14:textId="77777777" w:rsidTr="00E842D3">
        <w:tc>
          <w:tcPr>
            <w:tcW w:w="5395" w:type="dxa"/>
          </w:tcPr>
          <w:p w14:paraId="2F679120" w14:textId="290AA4A3" w:rsidR="008A339F" w:rsidRPr="00E842D3" w:rsidRDefault="008A339F" w:rsidP="008A339F">
            <w:pPr>
              <w:jc w:val="both"/>
              <w:rPr>
                <w:rFonts w:ascii="Arial Narrow" w:hAnsi="Arial Narrow"/>
                <w:b/>
                <w:bCs/>
                <w:sz w:val="22"/>
                <w:szCs w:val="22"/>
                <w:u w:val="single"/>
                <w:lang w:val="en-US"/>
              </w:rPr>
            </w:pPr>
            <w:r w:rsidRPr="00E842D3">
              <w:rPr>
                <w:rFonts w:ascii="Arial Narrow" w:hAnsi="Arial Narrow"/>
                <w:b/>
                <w:bCs/>
                <w:sz w:val="22"/>
                <w:szCs w:val="22"/>
                <w:u w:val="single"/>
                <w:lang w:val="en-US"/>
              </w:rPr>
              <w:lastRenderedPageBreak/>
              <w:t>31</w:t>
            </w:r>
            <w:r w:rsidR="00E92363" w:rsidRPr="00E842D3">
              <w:rPr>
                <w:rFonts w:ascii="Arial Narrow" w:hAnsi="Arial Narrow"/>
                <w:b/>
                <w:bCs/>
                <w:sz w:val="22"/>
                <w:szCs w:val="22"/>
                <w:u w:val="single"/>
                <w:lang w:val="en-US"/>
              </w:rPr>
              <w:t xml:space="preserve"> </w:t>
            </w:r>
            <w:r w:rsidRPr="00E842D3">
              <w:rPr>
                <w:rFonts w:ascii="Arial Narrow" w:hAnsi="Arial Narrow"/>
                <w:b/>
                <w:bCs/>
                <w:sz w:val="22"/>
                <w:szCs w:val="22"/>
                <w:u w:val="single"/>
                <w:lang w:val="en-US"/>
              </w:rPr>
              <w:t>LAW AND JURISDICTION</w:t>
            </w:r>
          </w:p>
          <w:p w14:paraId="1E1B3F93" w14:textId="77777777" w:rsidR="00E92363" w:rsidRPr="00E92363" w:rsidRDefault="00E92363" w:rsidP="008A339F">
            <w:pPr>
              <w:jc w:val="both"/>
              <w:rPr>
                <w:rFonts w:ascii="Arial Narrow" w:hAnsi="Arial Narrow"/>
                <w:b/>
                <w:bCs/>
                <w:sz w:val="22"/>
                <w:szCs w:val="22"/>
                <w:lang w:val="en-US"/>
              </w:rPr>
            </w:pPr>
          </w:p>
          <w:p w14:paraId="741B52AD" w14:textId="7DDEFE3F" w:rsidR="008A339F" w:rsidRDefault="008A339F" w:rsidP="005E21CF">
            <w:pPr>
              <w:jc w:val="both"/>
              <w:rPr>
                <w:rFonts w:ascii="Arial Narrow" w:hAnsi="Arial Narrow"/>
                <w:sz w:val="22"/>
                <w:szCs w:val="22"/>
                <w:lang w:val="en-US"/>
              </w:rPr>
            </w:pPr>
            <w:r w:rsidRPr="008A339F">
              <w:rPr>
                <w:rFonts w:ascii="Arial Narrow" w:hAnsi="Arial Narrow"/>
                <w:sz w:val="22"/>
                <w:szCs w:val="22"/>
                <w:lang w:val="en-US"/>
              </w:rPr>
              <w:t>The Parties agree that for the interpretation, compliance, execution and resolution of any controversy arising from this Agreement, the Parties expressly submit to the jurisdiction of the courts of the City of Monterrey, Nuevo Leon, and to the provisions of the Civil Code in force in the State of Nuevo Leon and waive for such purpose any other legislation and jurisdiction that by reason of their present or future domiciles may correspond or could correspond to them.</w:t>
            </w:r>
          </w:p>
          <w:p w14:paraId="3EFA2687" w14:textId="77777777" w:rsidR="006E2D2B" w:rsidRDefault="006E2D2B" w:rsidP="008A339F">
            <w:pPr>
              <w:jc w:val="both"/>
              <w:rPr>
                <w:rFonts w:ascii="Arial Narrow" w:hAnsi="Arial Narrow"/>
                <w:sz w:val="22"/>
                <w:szCs w:val="22"/>
                <w:lang w:val="en-US"/>
              </w:rPr>
            </w:pPr>
          </w:p>
          <w:p w14:paraId="70D24717" w14:textId="77777777" w:rsidR="00C4167E" w:rsidRDefault="00C4167E" w:rsidP="00C4167E">
            <w:pPr>
              <w:jc w:val="center"/>
              <w:rPr>
                <w:rFonts w:ascii="Arial Narrow" w:hAnsi="Arial Narrow"/>
                <w:sz w:val="22"/>
                <w:szCs w:val="22"/>
                <w:lang w:val="en-US"/>
              </w:rPr>
            </w:pPr>
          </w:p>
          <w:p w14:paraId="2CA6730B" w14:textId="1DE35486" w:rsidR="00C4167E" w:rsidRDefault="00C4167E" w:rsidP="00C4167E">
            <w:pPr>
              <w:jc w:val="center"/>
              <w:rPr>
                <w:rFonts w:ascii="Arial Narrow" w:hAnsi="Arial Narrow"/>
                <w:sz w:val="22"/>
                <w:szCs w:val="22"/>
                <w:lang w:val="en-US"/>
              </w:rPr>
            </w:pPr>
            <w:r>
              <w:rPr>
                <w:rFonts w:ascii="Arial Narrow" w:hAnsi="Arial Narrow"/>
                <w:sz w:val="22"/>
                <w:szCs w:val="22"/>
                <w:lang w:val="en-US"/>
              </w:rPr>
              <w:t>(signature page follows)</w:t>
            </w:r>
          </w:p>
          <w:p w14:paraId="233B8401" w14:textId="77777777" w:rsidR="00761740" w:rsidRDefault="00761740" w:rsidP="008A339F">
            <w:pPr>
              <w:jc w:val="both"/>
              <w:rPr>
                <w:rFonts w:ascii="Arial Narrow" w:hAnsi="Arial Narrow"/>
                <w:sz w:val="22"/>
                <w:szCs w:val="22"/>
                <w:lang w:val="en-US"/>
              </w:rPr>
            </w:pPr>
          </w:p>
          <w:p w14:paraId="3A6A8504" w14:textId="77777777" w:rsidR="00005C0D" w:rsidRDefault="00005C0D" w:rsidP="00DD6316">
            <w:pPr>
              <w:jc w:val="both"/>
              <w:rPr>
                <w:rFonts w:ascii="Arial Narrow" w:hAnsi="Arial Narrow"/>
                <w:b/>
                <w:bCs/>
                <w:sz w:val="22"/>
                <w:szCs w:val="22"/>
                <w:lang w:val="en-US"/>
              </w:rPr>
            </w:pPr>
          </w:p>
          <w:p w14:paraId="2825D959" w14:textId="77777777" w:rsidR="00005C0D" w:rsidRDefault="00005C0D" w:rsidP="00DD6316">
            <w:pPr>
              <w:jc w:val="both"/>
              <w:rPr>
                <w:rFonts w:ascii="Arial Narrow" w:hAnsi="Arial Narrow"/>
                <w:b/>
                <w:bCs/>
                <w:sz w:val="22"/>
                <w:szCs w:val="22"/>
                <w:lang w:val="en-US"/>
              </w:rPr>
            </w:pPr>
          </w:p>
          <w:p w14:paraId="33CE843A" w14:textId="77777777" w:rsidR="00005C0D" w:rsidRDefault="00005C0D" w:rsidP="00DD6316">
            <w:pPr>
              <w:jc w:val="both"/>
              <w:rPr>
                <w:rFonts w:ascii="Arial Narrow" w:hAnsi="Arial Narrow"/>
                <w:b/>
                <w:bCs/>
                <w:sz w:val="22"/>
                <w:szCs w:val="22"/>
                <w:lang w:val="en-US"/>
              </w:rPr>
            </w:pPr>
          </w:p>
          <w:p w14:paraId="44BC8674" w14:textId="77777777" w:rsidR="00005C0D" w:rsidRDefault="00005C0D" w:rsidP="00DD6316">
            <w:pPr>
              <w:jc w:val="both"/>
              <w:rPr>
                <w:rFonts w:ascii="Arial Narrow" w:hAnsi="Arial Narrow"/>
                <w:b/>
                <w:bCs/>
                <w:sz w:val="22"/>
                <w:szCs w:val="22"/>
                <w:lang w:val="en-US"/>
              </w:rPr>
            </w:pPr>
          </w:p>
          <w:p w14:paraId="1555B7AA" w14:textId="77777777" w:rsidR="00005C0D" w:rsidRDefault="00005C0D" w:rsidP="00DD6316">
            <w:pPr>
              <w:jc w:val="both"/>
              <w:rPr>
                <w:rFonts w:ascii="Arial Narrow" w:hAnsi="Arial Narrow"/>
                <w:b/>
                <w:bCs/>
                <w:sz w:val="22"/>
                <w:szCs w:val="22"/>
                <w:lang w:val="en-US"/>
              </w:rPr>
            </w:pPr>
          </w:p>
          <w:p w14:paraId="375131B5" w14:textId="77777777" w:rsidR="00005C0D" w:rsidRDefault="00005C0D" w:rsidP="00DD6316">
            <w:pPr>
              <w:jc w:val="both"/>
              <w:rPr>
                <w:rFonts w:ascii="Arial Narrow" w:hAnsi="Arial Narrow"/>
                <w:b/>
                <w:bCs/>
                <w:sz w:val="22"/>
                <w:szCs w:val="22"/>
                <w:lang w:val="en-US"/>
              </w:rPr>
            </w:pPr>
          </w:p>
          <w:p w14:paraId="545DDFFB" w14:textId="77777777" w:rsidR="00005C0D" w:rsidRDefault="00005C0D" w:rsidP="00DD6316">
            <w:pPr>
              <w:jc w:val="both"/>
              <w:rPr>
                <w:rFonts w:ascii="Arial Narrow" w:hAnsi="Arial Narrow"/>
                <w:b/>
                <w:bCs/>
                <w:sz w:val="22"/>
                <w:szCs w:val="22"/>
                <w:lang w:val="en-US"/>
              </w:rPr>
            </w:pPr>
          </w:p>
          <w:p w14:paraId="6567153B" w14:textId="77777777" w:rsidR="00005C0D" w:rsidRDefault="00005C0D" w:rsidP="00DD6316">
            <w:pPr>
              <w:jc w:val="both"/>
              <w:rPr>
                <w:rFonts w:ascii="Arial Narrow" w:hAnsi="Arial Narrow"/>
                <w:b/>
                <w:bCs/>
                <w:sz w:val="22"/>
                <w:szCs w:val="22"/>
                <w:lang w:val="en-US"/>
              </w:rPr>
            </w:pPr>
          </w:p>
          <w:p w14:paraId="1038BBE1" w14:textId="77777777" w:rsidR="00005C0D" w:rsidRDefault="00005C0D" w:rsidP="00DD6316">
            <w:pPr>
              <w:jc w:val="both"/>
              <w:rPr>
                <w:rFonts w:ascii="Arial Narrow" w:hAnsi="Arial Narrow"/>
                <w:b/>
                <w:bCs/>
                <w:sz w:val="22"/>
                <w:szCs w:val="22"/>
                <w:lang w:val="en-US"/>
              </w:rPr>
            </w:pPr>
          </w:p>
          <w:p w14:paraId="00C454CC" w14:textId="77777777" w:rsidR="00005C0D" w:rsidRDefault="00005C0D" w:rsidP="00DD6316">
            <w:pPr>
              <w:jc w:val="both"/>
              <w:rPr>
                <w:rFonts w:ascii="Arial Narrow" w:hAnsi="Arial Narrow"/>
                <w:b/>
                <w:bCs/>
                <w:sz w:val="22"/>
                <w:szCs w:val="22"/>
                <w:lang w:val="en-US"/>
              </w:rPr>
            </w:pPr>
          </w:p>
          <w:p w14:paraId="1DA25869" w14:textId="77777777" w:rsidR="00005C0D" w:rsidRDefault="00005C0D" w:rsidP="00DD6316">
            <w:pPr>
              <w:jc w:val="both"/>
              <w:rPr>
                <w:rFonts w:ascii="Arial Narrow" w:hAnsi="Arial Narrow"/>
                <w:b/>
                <w:bCs/>
                <w:sz w:val="22"/>
                <w:szCs w:val="22"/>
                <w:lang w:val="en-US"/>
              </w:rPr>
            </w:pPr>
          </w:p>
          <w:p w14:paraId="76210C52" w14:textId="77777777" w:rsidR="00005C0D" w:rsidRDefault="00005C0D" w:rsidP="00DD6316">
            <w:pPr>
              <w:jc w:val="both"/>
              <w:rPr>
                <w:rFonts w:ascii="Arial Narrow" w:hAnsi="Arial Narrow"/>
                <w:b/>
                <w:bCs/>
                <w:sz w:val="22"/>
                <w:szCs w:val="22"/>
                <w:lang w:val="en-US"/>
              </w:rPr>
            </w:pPr>
          </w:p>
          <w:p w14:paraId="4CCAA13F" w14:textId="77777777" w:rsidR="00005C0D" w:rsidRDefault="00005C0D" w:rsidP="00DD6316">
            <w:pPr>
              <w:jc w:val="both"/>
              <w:rPr>
                <w:rFonts w:ascii="Arial Narrow" w:hAnsi="Arial Narrow"/>
                <w:b/>
                <w:bCs/>
                <w:sz w:val="22"/>
                <w:szCs w:val="22"/>
                <w:lang w:val="en-US"/>
              </w:rPr>
            </w:pPr>
          </w:p>
          <w:p w14:paraId="4421BD05" w14:textId="77777777" w:rsidR="00005C0D" w:rsidRDefault="00005C0D" w:rsidP="00DD6316">
            <w:pPr>
              <w:jc w:val="both"/>
              <w:rPr>
                <w:rFonts w:ascii="Arial Narrow" w:hAnsi="Arial Narrow"/>
                <w:b/>
                <w:bCs/>
                <w:sz w:val="22"/>
                <w:szCs w:val="22"/>
                <w:lang w:val="en-US"/>
              </w:rPr>
            </w:pPr>
          </w:p>
          <w:p w14:paraId="5BB69104" w14:textId="77777777" w:rsidR="00005C0D" w:rsidRDefault="00005C0D" w:rsidP="00DD6316">
            <w:pPr>
              <w:jc w:val="both"/>
              <w:rPr>
                <w:rFonts w:ascii="Arial Narrow" w:hAnsi="Arial Narrow"/>
                <w:b/>
                <w:bCs/>
                <w:sz w:val="22"/>
                <w:szCs w:val="22"/>
                <w:lang w:val="en-US"/>
              </w:rPr>
            </w:pPr>
          </w:p>
          <w:p w14:paraId="697FE2C2" w14:textId="77777777" w:rsidR="00005C0D" w:rsidRDefault="00005C0D" w:rsidP="00DD6316">
            <w:pPr>
              <w:jc w:val="both"/>
              <w:rPr>
                <w:rFonts w:ascii="Arial Narrow" w:hAnsi="Arial Narrow"/>
                <w:b/>
                <w:bCs/>
                <w:sz w:val="22"/>
                <w:szCs w:val="22"/>
                <w:lang w:val="en-US"/>
              </w:rPr>
            </w:pPr>
          </w:p>
          <w:p w14:paraId="14BCE821" w14:textId="77777777" w:rsidR="00005C0D" w:rsidRDefault="00005C0D" w:rsidP="00DD6316">
            <w:pPr>
              <w:jc w:val="both"/>
              <w:rPr>
                <w:rFonts w:ascii="Arial Narrow" w:hAnsi="Arial Narrow"/>
                <w:b/>
                <w:bCs/>
                <w:sz w:val="22"/>
                <w:szCs w:val="22"/>
                <w:lang w:val="en-US"/>
              </w:rPr>
            </w:pPr>
          </w:p>
          <w:p w14:paraId="66A57FA4" w14:textId="77777777" w:rsidR="00005C0D" w:rsidRDefault="00005C0D" w:rsidP="00DD6316">
            <w:pPr>
              <w:jc w:val="both"/>
              <w:rPr>
                <w:rFonts w:ascii="Arial Narrow" w:hAnsi="Arial Narrow"/>
                <w:b/>
                <w:bCs/>
                <w:sz w:val="22"/>
                <w:szCs w:val="22"/>
                <w:lang w:val="en-US"/>
              </w:rPr>
            </w:pPr>
          </w:p>
          <w:p w14:paraId="12097755" w14:textId="77777777" w:rsidR="00005C0D" w:rsidRDefault="00005C0D" w:rsidP="00DD6316">
            <w:pPr>
              <w:jc w:val="both"/>
              <w:rPr>
                <w:rFonts w:ascii="Arial Narrow" w:hAnsi="Arial Narrow"/>
                <w:b/>
                <w:bCs/>
                <w:sz w:val="22"/>
                <w:szCs w:val="22"/>
                <w:lang w:val="en-US"/>
              </w:rPr>
            </w:pPr>
          </w:p>
          <w:p w14:paraId="2BDC75BA" w14:textId="77777777" w:rsidR="00005C0D" w:rsidRDefault="00005C0D" w:rsidP="00DD6316">
            <w:pPr>
              <w:jc w:val="both"/>
              <w:rPr>
                <w:rFonts w:ascii="Arial Narrow" w:hAnsi="Arial Narrow"/>
                <w:b/>
                <w:bCs/>
                <w:sz w:val="22"/>
                <w:szCs w:val="22"/>
                <w:lang w:val="en-US"/>
              </w:rPr>
            </w:pPr>
          </w:p>
          <w:p w14:paraId="53135EAA" w14:textId="77777777" w:rsidR="00005C0D" w:rsidRDefault="00005C0D" w:rsidP="00DD6316">
            <w:pPr>
              <w:jc w:val="both"/>
              <w:rPr>
                <w:rFonts w:ascii="Arial Narrow" w:hAnsi="Arial Narrow"/>
                <w:b/>
                <w:bCs/>
                <w:sz w:val="22"/>
                <w:szCs w:val="22"/>
                <w:lang w:val="en-US"/>
              </w:rPr>
            </w:pPr>
          </w:p>
          <w:p w14:paraId="4F226BED" w14:textId="74A0ACD5" w:rsidR="00DD6316" w:rsidRPr="00E842D3" w:rsidRDefault="00DD6316" w:rsidP="00DD6316">
            <w:pPr>
              <w:jc w:val="both"/>
              <w:rPr>
                <w:rFonts w:ascii="Arial Narrow" w:hAnsi="Arial Narrow"/>
                <w:b/>
                <w:bCs/>
                <w:sz w:val="22"/>
                <w:szCs w:val="22"/>
                <w:lang w:val="en-US"/>
              </w:rPr>
            </w:pPr>
            <w:r w:rsidRPr="00E842D3">
              <w:rPr>
                <w:rFonts w:ascii="Arial Narrow" w:hAnsi="Arial Narrow"/>
                <w:b/>
                <w:bCs/>
                <w:sz w:val="22"/>
                <w:szCs w:val="22"/>
                <w:lang w:val="en-US"/>
              </w:rPr>
              <w:t>LIST OF EXHIBITS</w:t>
            </w:r>
          </w:p>
          <w:p w14:paraId="76933418" w14:textId="77777777" w:rsidR="00DD6316" w:rsidRPr="00DD6316" w:rsidRDefault="00DD6316" w:rsidP="00DD6316">
            <w:pPr>
              <w:jc w:val="both"/>
              <w:rPr>
                <w:rFonts w:ascii="Arial Narrow" w:hAnsi="Arial Narrow"/>
                <w:sz w:val="22"/>
                <w:szCs w:val="22"/>
                <w:lang w:val="en-US"/>
              </w:rPr>
            </w:pPr>
          </w:p>
          <w:p w14:paraId="05517686" w14:textId="1870BD0B"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 xml:space="preserve">EXHIBIT “A”: </w:t>
            </w:r>
            <w:r w:rsidR="00171179">
              <w:rPr>
                <w:rFonts w:ascii="Arial Narrow" w:hAnsi="Arial Narrow"/>
                <w:sz w:val="22"/>
                <w:szCs w:val="22"/>
                <w:lang w:val="en-US"/>
              </w:rPr>
              <w:t xml:space="preserve">Layout of the </w:t>
            </w:r>
            <w:r w:rsidR="00D62AC9">
              <w:rPr>
                <w:rFonts w:ascii="Arial Narrow" w:hAnsi="Arial Narrow"/>
                <w:sz w:val="22"/>
                <w:szCs w:val="22"/>
                <w:lang w:val="en-US"/>
              </w:rPr>
              <w:t>Leased Property</w:t>
            </w:r>
          </w:p>
          <w:p w14:paraId="213CA6C2" w14:textId="75A400DD"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 xml:space="preserve">EXHIBIT “B”: </w:t>
            </w:r>
            <w:r w:rsidR="00171179">
              <w:rPr>
                <w:rFonts w:ascii="Arial Narrow" w:hAnsi="Arial Narrow"/>
                <w:sz w:val="22"/>
                <w:szCs w:val="22"/>
                <w:lang w:val="en-US"/>
              </w:rPr>
              <w:t>Layout of Expansion Premises</w:t>
            </w:r>
          </w:p>
          <w:p w14:paraId="2ED61D2B"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EXHIBIT “C”: Permits</w:t>
            </w:r>
            <w:r>
              <w:rPr>
                <w:rFonts w:ascii="Arial Narrow" w:hAnsi="Arial Narrow"/>
                <w:sz w:val="22"/>
                <w:szCs w:val="22"/>
                <w:lang w:val="en-US"/>
              </w:rPr>
              <w:t xml:space="preserve"> and Licenses</w:t>
            </w:r>
          </w:p>
          <w:p w14:paraId="6729D967" w14:textId="7656FD41"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 xml:space="preserve">EXHIBIT “D”: </w:t>
            </w:r>
            <w:r w:rsidR="00D62AC9">
              <w:rPr>
                <w:rFonts w:ascii="Arial Narrow" w:hAnsi="Arial Narrow"/>
                <w:sz w:val="22"/>
                <w:szCs w:val="22"/>
                <w:lang w:val="en-US"/>
              </w:rPr>
              <w:t>Tenant</w:t>
            </w:r>
            <w:r>
              <w:rPr>
                <w:rFonts w:ascii="Arial Narrow" w:hAnsi="Arial Narrow"/>
                <w:sz w:val="22"/>
                <w:szCs w:val="22"/>
                <w:lang w:val="en-US"/>
              </w:rPr>
              <w:t>’s Corporate</w:t>
            </w:r>
            <w:r w:rsidRPr="00DF6646">
              <w:rPr>
                <w:rFonts w:ascii="Arial Narrow" w:hAnsi="Arial Narrow"/>
                <w:sz w:val="22"/>
                <w:szCs w:val="22"/>
                <w:lang w:val="en-US"/>
              </w:rPr>
              <w:t xml:space="preserve"> Documents</w:t>
            </w:r>
          </w:p>
          <w:p w14:paraId="4B863C01"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EXHIBIT “E”: Industrial Park Regulations</w:t>
            </w:r>
          </w:p>
          <w:p w14:paraId="77B8C84E"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 xml:space="preserve">EXHIBIT “F”: Certificates of Substantial </w:t>
            </w:r>
            <w:r>
              <w:rPr>
                <w:rFonts w:ascii="Arial Narrow" w:hAnsi="Arial Narrow"/>
                <w:sz w:val="22"/>
                <w:szCs w:val="22"/>
                <w:lang w:val="en-US"/>
              </w:rPr>
              <w:t>Occupancy</w:t>
            </w:r>
            <w:r w:rsidRPr="00DF6646">
              <w:rPr>
                <w:rFonts w:ascii="Arial Narrow" w:hAnsi="Arial Narrow"/>
                <w:sz w:val="22"/>
                <w:szCs w:val="22"/>
                <w:lang w:val="en-US"/>
              </w:rPr>
              <w:t>, and Final Completion</w:t>
            </w:r>
          </w:p>
          <w:p w14:paraId="06E93F4B"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EXHIBIT “G”: Punch List</w:t>
            </w:r>
          </w:p>
          <w:p w14:paraId="3D2DC38A"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 xml:space="preserve">EXHIBIT “H”: List of </w:t>
            </w:r>
            <w:r>
              <w:rPr>
                <w:rFonts w:ascii="Arial Narrow" w:hAnsi="Arial Narrow"/>
                <w:sz w:val="22"/>
                <w:szCs w:val="22"/>
                <w:lang w:val="en-US"/>
              </w:rPr>
              <w:t>Utilities</w:t>
            </w:r>
          </w:p>
          <w:p w14:paraId="1FB34DD1" w14:textId="14BE0F8C"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 xml:space="preserve">EXHIBIT “I”: </w:t>
            </w:r>
            <w:r w:rsidR="00D62AC9">
              <w:rPr>
                <w:rFonts w:ascii="Arial Narrow" w:hAnsi="Arial Narrow"/>
                <w:sz w:val="22"/>
                <w:szCs w:val="22"/>
                <w:lang w:val="en-US"/>
              </w:rPr>
              <w:t>Landlord</w:t>
            </w:r>
            <w:r>
              <w:rPr>
                <w:rFonts w:ascii="Arial Narrow" w:hAnsi="Arial Narrow"/>
                <w:sz w:val="22"/>
                <w:szCs w:val="22"/>
                <w:lang w:val="en-US"/>
              </w:rPr>
              <w:t>’s</w:t>
            </w:r>
            <w:r w:rsidRPr="00DF6646">
              <w:rPr>
                <w:rFonts w:ascii="Arial Narrow" w:hAnsi="Arial Narrow"/>
                <w:sz w:val="22"/>
                <w:szCs w:val="22"/>
                <w:lang w:val="en-US"/>
              </w:rPr>
              <w:t xml:space="preserve"> Account</w:t>
            </w:r>
          </w:p>
          <w:p w14:paraId="3CBD05BF"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EXHIBIT “J”: Standard Improvements</w:t>
            </w:r>
          </w:p>
          <w:p w14:paraId="3A923A6B"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lastRenderedPageBreak/>
              <w:t>EXHIBIT “K”: Maintenance Manual</w:t>
            </w:r>
          </w:p>
          <w:p w14:paraId="72BA5F7B"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EXHIBIT “L.1”: Insurance Information</w:t>
            </w:r>
          </w:p>
          <w:p w14:paraId="72EDE3F2"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EXHIBIT “L.2”: Insurance Conditions</w:t>
            </w:r>
            <w:r>
              <w:rPr>
                <w:rFonts w:ascii="Arial Narrow" w:hAnsi="Arial Narrow"/>
                <w:sz w:val="22"/>
                <w:szCs w:val="22"/>
                <w:lang w:val="en-US"/>
              </w:rPr>
              <w:t xml:space="preserve"> and Characteristics</w:t>
            </w:r>
          </w:p>
          <w:p w14:paraId="2B4EBB45"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EXHIBIT “M”: Corporate Guarantee</w:t>
            </w:r>
          </w:p>
          <w:p w14:paraId="0672FF64" w14:textId="77777777" w:rsidR="00756A93" w:rsidRPr="00DF6646" w:rsidRDefault="00756A93" w:rsidP="00756A93">
            <w:pPr>
              <w:jc w:val="both"/>
              <w:rPr>
                <w:rFonts w:ascii="Arial Narrow" w:hAnsi="Arial Narrow"/>
                <w:sz w:val="22"/>
                <w:szCs w:val="22"/>
                <w:lang w:val="en-US"/>
              </w:rPr>
            </w:pPr>
            <w:r w:rsidRPr="00DF6646">
              <w:rPr>
                <w:rFonts w:ascii="Arial Narrow" w:hAnsi="Arial Narrow"/>
                <w:sz w:val="22"/>
                <w:szCs w:val="22"/>
                <w:lang w:val="en-US"/>
              </w:rPr>
              <w:t>EXHIBIT “N”: Hazardous Materials</w:t>
            </w:r>
          </w:p>
          <w:p w14:paraId="139281FC" w14:textId="5D4F733C" w:rsidR="00761740" w:rsidRDefault="00756A93" w:rsidP="00756A93">
            <w:pPr>
              <w:jc w:val="both"/>
              <w:rPr>
                <w:rFonts w:ascii="Arial Narrow" w:hAnsi="Arial Narrow"/>
                <w:sz w:val="22"/>
                <w:szCs w:val="22"/>
                <w:lang w:val="en-US"/>
              </w:rPr>
            </w:pPr>
            <w:r w:rsidRPr="00DF6646">
              <w:rPr>
                <w:rFonts w:ascii="Arial Narrow" w:hAnsi="Arial Narrow"/>
                <w:sz w:val="22"/>
                <w:szCs w:val="22"/>
                <w:lang w:val="en-US"/>
              </w:rPr>
              <w:t xml:space="preserve">EXHIBIT “O”: </w:t>
            </w:r>
            <w:r>
              <w:rPr>
                <w:rFonts w:ascii="Arial Narrow" w:hAnsi="Arial Narrow"/>
                <w:sz w:val="22"/>
                <w:szCs w:val="22"/>
                <w:lang w:val="en-US"/>
              </w:rPr>
              <w:t>Minute/Certificate</w:t>
            </w:r>
            <w:r w:rsidRPr="00DF6646">
              <w:rPr>
                <w:rFonts w:ascii="Arial Narrow" w:hAnsi="Arial Narrow"/>
                <w:sz w:val="22"/>
                <w:szCs w:val="22"/>
                <w:lang w:val="en-US"/>
              </w:rPr>
              <w:t xml:space="preserve"> of Delivery of the </w:t>
            </w:r>
            <w:r w:rsidR="00D62AC9">
              <w:rPr>
                <w:rFonts w:ascii="Arial Narrow" w:hAnsi="Arial Narrow"/>
                <w:sz w:val="22"/>
                <w:szCs w:val="22"/>
                <w:lang w:val="en-US"/>
              </w:rPr>
              <w:t>Leased Property</w:t>
            </w:r>
            <w:r w:rsidRPr="00DF6646">
              <w:rPr>
                <w:rFonts w:ascii="Arial Narrow" w:hAnsi="Arial Narrow"/>
                <w:sz w:val="22"/>
                <w:szCs w:val="22"/>
                <w:lang w:val="en-US"/>
              </w:rPr>
              <w:t xml:space="preserve"> upon Expiration of the </w:t>
            </w:r>
            <w:r w:rsidR="00406126">
              <w:rPr>
                <w:rFonts w:ascii="Arial Narrow" w:hAnsi="Arial Narrow"/>
                <w:sz w:val="22"/>
                <w:szCs w:val="22"/>
                <w:lang w:val="en-US"/>
              </w:rPr>
              <w:t>Lease Term</w:t>
            </w:r>
          </w:p>
          <w:p w14:paraId="7AECF611" w14:textId="77777777" w:rsidR="0039523F" w:rsidRDefault="0039523F" w:rsidP="008A339F">
            <w:pPr>
              <w:jc w:val="both"/>
              <w:rPr>
                <w:rFonts w:ascii="Arial Narrow" w:hAnsi="Arial Narrow"/>
                <w:sz w:val="22"/>
                <w:szCs w:val="22"/>
                <w:lang w:val="en-US"/>
              </w:rPr>
            </w:pPr>
          </w:p>
          <w:p w14:paraId="504ADD26" w14:textId="77777777" w:rsidR="00005C0D" w:rsidRDefault="00005C0D" w:rsidP="008A339F">
            <w:pPr>
              <w:jc w:val="both"/>
              <w:rPr>
                <w:rFonts w:ascii="Arial Narrow" w:hAnsi="Arial Narrow"/>
                <w:sz w:val="22"/>
                <w:szCs w:val="22"/>
                <w:lang w:val="en-US"/>
              </w:rPr>
            </w:pPr>
          </w:p>
          <w:p w14:paraId="74833EAF" w14:textId="4F66B6B8" w:rsidR="006E2D2B" w:rsidRPr="00E842D3" w:rsidRDefault="006E2D2B" w:rsidP="008A339F">
            <w:pPr>
              <w:jc w:val="both"/>
              <w:rPr>
                <w:rFonts w:ascii="Arial Narrow" w:hAnsi="Arial Narrow"/>
                <w:b/>
                <w:bCs/>
                <w:sz w:val="22"/>
                <w:szCs w:val="22"/>
                <w:lang w:val="en-US"/>
              </w:rPr>
            </w:pPr>
            <w:r w:rsidRPr="00E842D3">
              <w:rPr>
                <w:rFonts w:ascii="Arial Narrow" w:hAnsi="Arial Narrow"/>
                <w:b/>
                <w:bCs/>
                <w:sz w:val="22"/>
                <w:szCs w:val="22"/>
                <w:lang w:val="en-US"/>
              </w:rPr>
              <w:t xml:space="preserve">The Parties, being aware of the contents and legal scope of this </w:t>
            </w:r>
            <w:r w:rsidR="00A72439">
              <w:rPr>
                <w:rFonts w:ascii="Arial Narrow" w:hAnsi="Arial Narrow"/>
                <w:b/>
                <w:bCs/>
                <w:sz w:val="22"/>
                <w:szCs w:val="22"/>
                <w:lang w:val="en-US"/>
              </w:rPr>
              <w:t>Lease Agreement</w:t>
            </w:r>
            <w:r w:rsidRPr="00E842D3">
              <w:rPr>
                <w:rFonts w:ascii="Arial Narrow" w:hAnsi="Arial Narrow"/>
                <w:b/>
                <w:bCs/>
                <w:sz w:val="22"/>
                <w:szCs w:val="22"/>
                <w:lang w:val="en-US"/>
              </w:rPr>
              <w:t>, hereby ratify it and executed it, agreeing to be bound by and to abide by the terms herein agreed upon</w:t>
            </w:r>
            <w:r w:rsidR="001A5674" w:rsidRPr="00E842D3">
              <w:rPr>
                <w:rFonts w:ascii="Arial Narrow" w:hAnsi="Arial Narrow"/>
                <w:b/>
                <w:bCs/>
                <w:sz w:val="22"/>
                <w:szCs w:val="22"/>
                <w:lang w:val="en-US"/>
              </w:rPr>
              <w:t>, on Monterrey, Nuevo Leon, Mexico, on the date set forth at the beginning of this document</w:t>
            </w:r>
            <w:r w:rsidRPr="00E842D3">
              <w:rPr>
                <w:rFonts w:ascii="Arial Narrow" w:hAnsi="Arial Narrow"/>
                <w:b/>
                <w:bCs/>
                <w:sz w:val="22"/>
                <w:szCs w:val="22"/>
                <w:lang w:val="en-US"/>
              </w:rPr>
              <w:t>.</w:t>
            </w:r>
          </w:p>
        </w:tc>
        <w:tc>
          <w:tcPr>
            <w:tcW w:w="5395" w:type="dxa"/>
          </w:tcPr>
          <w:p w14:paraId="40E22E47" w14:textId="185AB7D7" w:rsidR="00AA6B8C" w:rsidRPr="00E842D3" w:rsidRDefault="00AA6B8C" w:rsidP="00AA6B8C">
            <w:pPr>
              <w:jc w:val="both"/>
              <w:rPr>
                <w:rFonts w:ascii="Arial Narrow" w:hAnsi="Arial Narrow"/>
                <w:b/>
                <w:bCs/>
                <w:sz w:val="22"/>
                <w:szCs w:val="22"/>
                <w:u w:val="single"/>
              </w:rPr>
            </w:pPr>
            <w:r w:rsidRPr="00E842D3">
              <w:rPr>
                <w:rFonts w:ascii="Arial Narrow" w:hAnsi="Arial Narrow"/>
                <w:b/>
                <w:bCs/>
                <w:sz w:val="22"/>
                <w:szCs w:val="22"/>
                <w:u w:val="single"/>
              </w:rPr>
              <w:lastRenderedPageBreak/>
              <w:t>31 LEGISLACIÓN Y JURISDICCIÓN</w:t>
            </w:r>
          </w:p>
          <w:p w14:paraId="490F7841" w14:textId="77777777" w:rsidR="00E92363" w:rsidRDefault="00E92363" w:rsidP="00AA6B8C">
            <w:pPr>
              <w:jc w:val="both"/>
              <w:rPr>
                <w:rFonts w:ascii="Arial Narrow" w:hAnsi="Arial Narrow"/>
                <w:sz w:val="22"/>
                <w:szCs w:val="22"/>
              </w:rPr>
            </w:pPr>
          </w:p>
          <w:p w14:paraId="40163235" w14:textId="76575806" w:rsidR="00AA6B8C" w:rsidRDefault="00AA6B8C" w:rsidP="005E21CF">
            <w:pPr>
              <w:jc w:val="both"/>
              <w:rPr>
                <w:rFonts w:ascii="Arial Narrow" w:hAnsi="Arial Narrow"/>
                <w:sz w:val="22"/>
                <w:szCs w:val="22"/>
              </w:rPr>
            </w:pPr>
            <w:r w:rsidRPr="00AA6B8C">
              <w:rPr>
                <w:rFonts w:ascii="Arial Narrow" w:hAnsi="Arial Narrow"/>
                <w:sz w:val="22"/>
                <w:szCs w:val="22"/>
              </w:rPr>
              <w:t>Las Partes  acuerdan que para la interpretación, cumplimiento, ejecución así como para la resolución de cualquier controversia que surgiere con motivo del presente Contrato, las Partes expresamente se someten a la jurisdicción de los tribunales de la ciudad de Monterrey, Nuevo León, y a las disposiciones contenidas en el Código Civil vigente en el Estado de Nuevo León, y renuncian para tal efecto a cualquier otra legislación y fuero jurisdiccional que por razón de sus domicilios presentes o futuros les corresponda o pudiera corresponder.</w:t>
            </w:r>
          </w:p>
          <w:p w14:paraId="04E749C6" w14:textId="77777777" w:rsidR="00FE53A2" w:rsidRDefault="00FE53A2" w:rsidP="00AA6B8C">
            <w:pPr>
              <w:jc w:val="both"/>
              <w:rPr>
                <w:rFonts w:ascii="Arial Narrow" w:hAnsi="Arial Narrow"/>
                <w:sz w:val="22"/>
                <w:szCs w:val="22"/>
              </w:rPr>
            </w:pPr>
          </w:p>
          <w:p w14:paraId="3884FE12" w14:textId="4073161C" w:rsidR="00BF490F" w:rsidRDefault="00C4167E" w:rsidP="00C4167E">
            <w:pPr>
              <w:jc w:val="center"/>
              <w:rPr>
                <w:rFonts w:ascii="Arial Narrow" w:hAnsi="Arial Narrow"/>
                <w:sz w:val="22"/>
                <w:szCs w:val="22"/>
              </w:rPr>
            </w:pPr>
            <w:r>
              <w:rPr>
                <w:rFonts w:ascii="Arial Narrow" w:hAnsi="Arial Narrow"/>
                <w:sz w:val="22"/>
                <w:szCs w:val="22"/>
              </w:rPr>
              <w:t>(sigue página de firmas)</w:t>
            </w:r>
          </w:p>
          <w:p w14:paraId="7E5188BB" w14:textId="77777777" w:rsidR="00756A93" w:rsidRDefault="00756A93" w:rsidP="00AA6B8C">
            <w:pPr>
              <w:jc w:val="both"/>
              <w:rPr>
                <w:rFonts w:ascii="Arial Narrow" w:hAnsi="Arial Narrow"/>
                <w:sz w:val="22"/>
                <w:szCs w:val="22"/>
              </w:rPr>
            </w:pPr>
          </w:p>
          <w:p w14:paraId="691353DB" w14:textId="77777777" w:rsidR="00005C0D" w:rsidRDefault="00005C0D" w:rsidP="00BF490F">
            <w:pPr>
              <w:jc w:val="both"/>
              <w:rPr>
                <w:rFonts w:ascii="Arial Narrow" w:hAnsi="Arial Narrow"/>
                <w:b/>
                <w:bCs/>
                <w:sz w:val="22"/>
                <w:szCs w:val="22"/>
              </w:rPr>
            </w:pPr>
          </w:p>
          <w:p w14:paraId="741AFE21" w14:textId="77777777" w:rsidR="00005C0D" w:rsidRDefault="00005C0D" w:rsidP="00BF490F">
            <w:pPr>
              <w:jc w:val="both"/>
              <w:rPr>
                <w:rFonts w:ascii="Arial Narrow" w:hAnsi="Arial Narrow"/>
                <w:b/>
                <w:bCs/>
                <w:sz w:val="22"/>
                <w:szCs w:val="22"/>
              </w:rPr>
            </w:pPr>
          </w:p>
          <w:p w14:paraId="306B01EF" w14:textId="77777777" w:rsidR="00005C0D" w:rsidRDefault="00005C0D" w:rsidP="00BF490F">
            <w:pPr>
              <w:jc w:val="both"/>
              <w:rPr>
                <w:rFonts w:ascii="Arial Narrow" w:hAnsi="Arial Narrow"/>
                <w:b/>
                <w:bCs/>
                <w:sz w:val="22"/>
                <w:szCs w:val="22"/>
              </w:rPr>
            </w:pPr>
          </w:p>
          <w:p w14:paraId="7788F9A9" w14:textId="77777777" w:rsidR="00005C0D" w:rsidRDefault="00005C0D" w:rsidP="00BF490F">
            <w:pPr>
              <w:jc w:val="both"/>
              <w:rPr>
                <w:rFonts w:ascii="Arial Narrow" w:hAnsi="Arial Narrow"/>
                <w:b/>
                <w:bCs/>
                <w:sz w:val="22"/>
                <w:szCs w:val="22"/>
              </w:rPr>
            </w:pPr>
          </w:p>
          <w:p w14:paraId="67E25CD9" w14:textId="77777777" w:rsidR="00005C0D" w:rsidRDefault="00005C0D" w:rsidP="00BF490F">
            <w:pPr>
              <w:jc w:val="both"/>
              <w:rPr>
                <w:rFonts w:ascii="Arial Narrow" w:hAnsi="Arial Narrow"/>
                <w:b/>
                <w:bCs/>
                <w:sz w:val="22"/>
                <w:szCs w:val="22"/>
              </w:rPr>
            </w:pPr>
          </w:p>
          <w:p w14:paraId="0E915CBB" w14:textId="77777777" w:rsidR="00005C0D" w:rsidRDefault="00005C0D" w:rsidP="00BF490F">
            <w:pPr>
              <w:jc w:val="both"/>
              <w:rPr>
                <w:rFonts w:ascii="Arial Narrow" w:hAnsi="Arial Narrow"/>
                <w:b/>
                <w:bCs/>
                <w:sz w:val="22"/>
                <w:szCs w:val="22"/>
              </w:rPr>
            </w:pPr>
          </w:p>
          <w:p w14:paraId="69374124" w14:textId="77777777" w:rsidR="00005C0D" w:rsidRDefault="00005C0D" w:rsidP="00BF490F">
            <w:pPr>
              <w:jc w:val="both"/>
              <w:rPr>
                <w:rFonts w:ascii="Arial Narrow" w:hAnsi="Arial Narrow"/>
                <w:b/>
                <w:bCs/>
                <w:sz w:val="22"/>
                <w:szCs w:val="22"/>
              </w:rPr>
            </w:pPr>
          </w:p>
          <w:p w14:paraId="11B05B01" w14:textId="77777777" w:rsidR="00005C0D" w:rsidRDefault="00005C0D" w:rsidP="00BF490F">
            <w:pPr>
              <w:jc w:val="both"/>
              <w:rPr>
                <w:rFonts w:ascii="Arial Narrow" w:hAnsi="Arial Narrow"/>
                <w:b/>
                <w:bCs/>
                <w:sz w:val="22"/>
                <w:szCs w:val="22"/>
              </w:rPr>
            </w:pPr>
          </w:p>
          <w:p w14:paraId="5457FEE5" w14:textId="77777777" w:rsidR="00005C0D" w:rsidRDefault="00005C0D" w:rsidP="00BF490F">
            <w:pPr>
              <w:jc w:val="both"/>
              <w:rPr>
                <w:rFonts w:ascii="Arial Narrow" w:hAnsi="Arial Narrow"/>
                <w:b/>
                <w:bCs/>
                <w:sz w:val="22"/>
                <w:szCs w:val="22"/>
              </w:rPr>
            </w:pPr>
          </w:p>
          <w:p w14:paraId="2EEF7D68" w14:textId="77777777" w:rsidR="00005C0D" w:rsidRDefault="00005C0D" w:rsidP="00BF490F">
            <w:pPr>
              <w:jc w:val="both"/>
              <w:rPr>
                <w:rFonts w:ascii="Arial Narrow" w:hAnsi="Arial Narrow"/>
                <w:b/>
                <w:bCs/>
                <w:sz w:val="22"/>
                <w:szCs w:val="22"/>
              </w:rPr>
            </w:pPr>
          </w:p>
          <w:p w14:paraId="14D89064" w14:textId="77777777" w:rsidR="00005C0D" w:rsidRDefault="00005C0D" w:rsidP="00BF490F">
            <w:pPr>
              <w:jc w:val="both"/>
              <w:rPr>
                <w:rFonts w:ascii="Arial Narrow" w:hAnsi="Arial Narrow"/>
                <w:b/>
                <w:bCs/>
                <w:sz w:val="22"/>
                <w:szCs w:val="22"/>
              </w:rPr>
            </w:pPr>
          </w:p>
          <w:p w14:paraId="42593ED1" w14:textId="77777777" w:rsidR="00005C0D" w:rsidRDefault="00005C0D" w:rsidP="00BF490F">
            <w:pPr>
              <w:jc w:val="both"/>
              <w:rPr>
                <w:rFonts w:ascii="Arial Narrow" w:hAnsi="Arial Narrow"/>
                <w:b/>
                <w:bCs/>
                <w:sz w:val="22"/>
                <w:szCs w:val="22"/>
              </w:rPr>
            </w:pPr>
          </w:p>
          <w:p w14:paraId="444A4B11" w14:textId="77777777" w:rsidR="00005C0D" w:rsidRDefault="00005C0D" w:rsidP="00BF490F">
            <w:pPr>
              <w:jc w:val="both"/>
              <w:rPr>
                <w:rFonts w:ascii="Arial Narrow" w:hAnsi="Arial Narrow"/>
                <w:b/>
                <w:bCs/>
                <w:sz w:val="22"/>
                <w:szCs w:val="22"/>
              </w:rPr>
            </w:pPr>
          </w:p>
          <w:p w14:paraId="252CDFC0" w14:textId="77777777" w:rsidR="00005C0D" w:rsidRDefault="00005C0D" w:rsidP="00BF490F">
            <w:pPr>
              <w:jc w:val="both"/>
              <w:rPr>
                <w:rFonts w:ascii="Arial Narrow" w:hAnsi="Arial Narrow"/>
                <w:b/>
                <w:bCs/>
                <w:sz w:val="22"/>
                <w:szCs w:val="22"/>
              </w:rPr>
            </w:pPr>
          </w:p>
          <w:p w14:paraId="52FA8EBE" w14:textId="77777777" w:rsidR="00005C0D" w:rsidRDefault="00005C0D" w:rsidP="00BF490F">
            <w:pPr>
              <w:jc w:val="both"/>
              <w:rPr>
                <w:rFonts w:ascii="Arial Narrow" w:hAnsi="Arial Narrow"/>
                <w:b/>
                <w:bCs/>
                <w:sz w:val="22"/>
                <w:szCs w:val="22"/>
              </w:rPr>
            </w:pPr>
          </w:p>
          <w:p w14:paraId="2EDAF8BC" w14:textId="77777777" w:rsidR="00005C0D" w:rsidRDefault="00005C0D" w:rsidP="00BF490F">
            <w:pPr>
              <w:jc w:val="both"/>
              <w:rPr>
                <w:rFonts w:ascii="Arial Narrow" w:hAnsi="Arial Narrow"/>
                <w:b/>
                <w:bCs/>
                <w:sz w:val="22"/>
                <w:szCs w:val="22"/>
              </w:rPr>
            </w:pPr>
          </w:p>
          <w:p w14:paraId="08C58EB4" w14:textId="77777777" w:rsidR="00005C0D" w:rsidRDefault="00005C0D" w:rsidP="00BF490F">
            <w:pPr>
              <w:jc w:val="both"/>
              <w:rPr>
                <w:rFonts w:ascii="Arial Narrow" w:hAnsi="Arial Narrow"/>
                <w:b/>
                <w:bCs/>
                <w:sz w:val="22"/>
                <w:szCs w:val="22"/>
              </w:rPr>
            </w:pPr>
          </w:p>
          <w:p w14:paraId="0C20442B" w14:textId="77777777" w:rsidR="00005C0D" w:rsidRDefault="00005C0D" w:rsidP="00BF490F">
            <w:pPr>
              <w:jc w:val="both"/>
              <w:rPr>
                <w:rFonts w:ascii="Arial Narrow" w:hAnsi="Arial Narrow"/>
                <w:b/>
                <w:bCs/>
                <w:sz w:val="22"/>
                <w:szCs w:val="22"/>
              </w:rPr>
            </w:pPr>
          </w:p>
          <w:p w14:paraId="5B6B6CFF" w14:textId="77777777" w:rsidR="00005C0D" w:rsidRDefault="00005C0D" w:rsidP="00BF490F">
            <w:pPr>
              <w:jc w:val="both"/>
              <w:rPr>
                <w:rFonts w:ascii="Arial Narrow" w:hAnsi="Arial Narrow"/>
                <w:b/>
                <w:bCs/>
                <w:sz w:val="22"/>
                <w:szCs w:val="22"/>
              </w:rPr>
            </w:pPr>
          </w:p>
          <w:p w14:paraId="3B2575BC" w14:textId="77777777" w:rsidR="00005C0D" w:rsidRDefault="00005C0D" w:rsidP="00BF490F">
            <w:pPr>
              <w:jc w:val="both"/>
              <w:rPr>
                <w:rFonts w:ascii="Arial Narrow" w:hAnsi="Arial Narrow"/>
                <w:b/>
                <w:bCs/>
                <w:sz w:val="22"/>
                <w:szCs w:val="22"/>
              </w:rPr>
            </w:pPr>
          </w:p>
          <w:p w14:paraId="7159AA63" w14:textId="77777777" w:rsidR="00005C0D" w:rsidRDefault="00005C0D" w:rsidP="00BF490F">
            <w:pPr>
              <w:jc w:val="both"/>
              <w:rPr>
                <w:rFonts w:ascii="Arial Narrow" w:hAnsi="Arial Narrow"/>
                <w:b/>
                <w:bCs/>
                <w:sz w:val="22"/>
                <w:szCs w:val="22"/>
              </w:rPr>
            </w:pPr>
          </w:p>
          <w:p w14:paraId="1AB1DFD7" w14:textId="77777777" w:rsidR="00005C0D" w:rsidRDefault="00005C0D" w:rsidP="00BF490F">
            <w:pPr>
              <w:jc w:val="both"/>
              <w:rPr>
                <w:rFonts w:ascii="Arial Narrow" w:hAnsi="Arial Narrow"/>
                <w:b/>
                <w:bCs/>
                <w:sz w:val="22"/>
                <w:szCs w:val="22"/>
              </w:rPr>
            </w:pPr>
          </w:p>
          <w:p w14:paraId="710DC6C5" w14:textId="17EA830A" w:rsidR="00BF490F" w:rsidRDefault="00BF490F" w:rsidP="00BF490F">
            <w:pPr>
              <w:jc w:val="both"/>
              <w:rPr>
                <w:rFonts w:ascii="Arial Narrow" w:hAnsi="Arial Narrow"/>
                <w:b/>
                <w:bCs/>
                <w:sz w:val="22"/>
                <w:szCs w:val="22"/>
              </w:rPr>
            </w:pPr>
            <w:r w:rsidRPr="00E842D3">
              <w:rPr>
                <w:rFonts w:ascii="Arial Narrow" w:hAnsi="Arial Narrow"/>
                <w:b/>
                <w:bCs/>
                <w:sz w:val="22"/>
                <w:szCs w:val="22"/>
              </w:rPr>
              <w:t>LISTADO DE ANEXOS</w:t>
            </w:r>
          </w:p>
          <w:p w14:paraId="3100F7A1" w14:textId="77777777" w:rsidR="00C4167E" w:rsidRPr="00E842D3" w:rsidRDefault="00C4167E" w:rsidP="00BF490F">
            <w:pPr>
              <w:jc w:val="both"/>
              <w:rPr>
                <w:rFonts w:ascii="Arial Narrow" w:hAnsi="Arial Narrow"/>
                <w:b/>
                <w:bCs/>
                <w:sz w:val="22"/>
                <w:szCs w:val="22"/>
              </w:rPr>
            </w:pPr>
          </w:p>
          <w:p w14:paraId="32DE78AB" w14:textId="3FEA28C6" w:rsidR="00756A93" w:rsidRPr="002E1411" w:rsidRDefault="00756A93" w:rsidP="00756A93">
            <w:pPr>
              <w:jc w:val="both"/>
              <w:rPr>
                <w:rFonts w:ascii="Arial Narrow" w:hAnsi="Arial Narrow"/>
                <w:sz w:val="22"/>
                <w:szCs w:val="22"/>
              </w:rPr>
            </w:pPr>
            <w:r w:rsidRPr="002E1411">
              <w:rPr>
                <w:rFonts w:ascii="Arial Narrow" w:hAnsi="Arial Narrow"/>
                <w:sz w:val="22"/>
                <w:szCs w:val="22"/>
              </w:rPr>
              <w:t xml:space="preserve">ANEXO “A”: </w:t>
            </w:r>
            <w:r w:rsidR="00171179" w:rsidRPr="002E1411">
              <w:rPr>
                <w:rFonts w:ascii="Arial Narrow" w:hAnsi="Arial Narrow"/>
                <w:sz w:val="22"/>
                <w:szCs w:val="22"/>
              </w:rPr>
              <w:t xml:space="preserve">Plano de la </w:t>
            </w:r>
            <w:r w:rsidR="009D32B1" w:rsidRPr="002E1411">
              <w:rPr>
                <w:rFonts w:ascii="Arial Narrow" w:hAnsi="Arial Narrow"/>
                <w:sz w:val="22"/>
                <w:szCs w:val="22"/>
              </w:rPr>
              <w:t xml:space="preserve">Propiedad </w:t>
            </w:r>
            <w:r w:rsidR="00896322" w:rsidRPr="002E1411">
              <w:rPr>
                <w:rFonts w:ascii="Arial Narrow" w:hAnsi="Arial Narrow"/>
                <w:sz w:val="22"/>
                <w:szCs w:val="22"/>
              </w:rPr>
              <w:t>Arrendada</w:t>
            </w:r>
          </w:p>
          <w:p w14:paraId="1BC7FEDB" w14:textId="795F88C5" w:rsidR="00756A93" w:rsidRPr="002E1411" w:rsidRDefault="00756A93" w:rsidP="00756A93">
            <w:pPr>
              <w:jc w:val="both"/>
              <w:rPr>
                <w:rFonts w:ascii="Arial Narrow" w:hAnsi="Arial Narrow"/>
                <w:sz w:val="22"/>
                <w:szCs w:val="22"/>
              </w:rPr>
            </w:pPr>
            <w:r w:rsidRPr="002E1411">
              <w:rPr>
                <w:rFonts w:ascii="Arial Narrow" w:hAnsi="Arial Narrow"/>
                <w:sz w:val="22"/>
                <w:szCs w:val="22"/>
              </w:rPr>
              <w:t xml:space="preserve">ANEXO “B”: </w:t>
            </w:r>
            <w:r w:rsidR="00171179" w:rsidRPr="002E1411">
              <w:rPr>
                <w:rFonts w:ascii="Arial Narrow" w:hAnsi="Arial Narrow"/>
                <w:sz w:val="22"/>
                <w:szCs w:val="22"/>
              </w:rPr>
              <w:t>Plano del Área de Expansión</w:t>
            </w:r>
          </w:p>
          <w:p w14:paraId="6288DD04" w14:textId="77777777" w:rsidR="00756A93" w:rsidRPr="002E1411" w:rsidRDefault="00756A93" w:rsidP="00756A93">
            <w:pPr>
              <w:jc w:val="both"/>
              <w:rPr>
                <w:rFonts w:ascii="Arial Narrow" w:hAnsi="Arial Narrow"/>
                <w:sz w:val="22"/>
                <w:szCs w:val="22"/>
              </w:rPr>
            </w:pPr>
            <w:r w:rsidRPr="002E1411">
              <w:rPr>
                <w:rFonts w:ascii="Arial Narrow" w:hAnsi="Arial Narrow"/>
                <w:sz w:val="22"/>
                <w:szCs w:val="22"/>
              </w:rPr>
              <w:t>ANEXO “C”: Permisos y Licencias</w:t>
            </w:r>
          </w:p>
          <w:p w14:paraId="3793CAE7" w14:textId="65809B26" w:rsidR="00756A93" w:rsidRPr="002E1411" w:rsidRDefault="00756A93" w:rsidP="00756A93">
            <w:pPr>
              <w:jc w:val="both"/>
              <w:rPr>
                <w:rFonts w:ascii="Arial Narrow" w:hAnsi="Arial Narrow"/>
                <w:sz w:val="22"/>
                <w:szCs w:val="22"/>
              </w:rPr>
            </w:pPr>
            <w:r w:rsidRPr="002E1411">
              <w:rPr>
                <w:rFonts w:ascii="Arial Narrow" w:hAnsi="Arial Narrow"/>
                <w:sz w:val="22"/>
                <w:szCs w:val="22"/>
              </w:rPr>
              <w:t xml:space="preserve">ANEXO “D”: Documentos Corporativos de la </w:t>
            </w:r>
            <w:r w:rsidR="00E75A0A" w:rsidRPr="002E1411">
              <w:rPr>
                <w:rFonts w:ascii="Arial Narrow" w:hAnsi="Arial Narrow"/>
                <w:sz w:val="22"/>
                <w:szCs w:val="22"/>
              </w:rPr>
              <w:t>Arrendataria</w:t>
            </w:r>
          </w:p>
          <w:p w14:paraId="3BDBE1B3" w14:textId="77777777" w:rsidR="00756A93" w:rsidRPr="002E1411" w:rsidRDefault="00756A93" w:rsidP="00756A93">
            <w:pPr>
              <w:jc w:val="both"/>
              <w:rPr>
                <w:rFonts w:ascii="Arial Narrow" w:hAnsi="Arial Narrow"/>
                <w:sz w:val="22"/>
                <w:szCs w:val="22"/>
              </w:rPr>
            </w:pPr>
            <w:r w:rsidRPr="002E1411">
              <w:rPr>
                <w:rFonts w:ascii="Arial Narrow" w:hAnsi="Arial Narrow"/>
                <w:sz w:val="22"/>
                <w:szCs w:val="22"/>
              </w:rPr>
              <w:t>ANEXO “E”: Reglamento del Parque Industrial</w:t>
            </w:r>
          </w:p>
          <w:p w14:paraId="7D6E6B70" w14:textId="77777777" w:rsidR="00756A93" w:rsidRPr="00B96239" w:rsidRDefault="00756A93" w:rsidP="00756A93">
            <w:pPr>
              <w:jc w:val="both"/>
              <w:rPr>
                <w:rFonts w:ascii="Arial Narrow" w:hAnsi="Arial Narrow"/>
                <w:sz w:val="22"/>
                <w:szCs w:val="22"/>
              </w:rPr>
            </w:pPr>
            <w:r w:rsidRPr="00B96239">
              <w:rPr>
                <w:rFonts w:ascii="Arial Narrow" w:hAnsi="Arial Narrow"/>
                <w:sz w:val="22"/>
                <w:szCs w:val="22"/>
              </w:rPr>
              <w:t>ANEXO “F”: Certificados de Ocupación Substancial y de Terminación Definitiva</w:t>
            </w:r>
          </w:p>
          <w:p w14:paraId="101C989C" w14:textId="77777777" w:rsidR="00756A93" w:rsidRPr="007937DE" w:rsidRDefault="00756A93" w:rsidP="00756A93">
            <w:pPr>
              <w:jc w:val="both"/>
              <w:rPr>
                <w:rFonts w:ascii="Arial Narrow" w:hAnsi="Arial Narrow"/>
                <w:sz w:val="22"/>
                <w:szCs w:val="22"/>
                <w:lang w:val="pt-BR"/>
              </w:rPr>
            </w:pPr>
            <w:r w:rsidRPr="007937DE">
              <w:rPr>
                <w:rFonts w:ascii="Arial Narrow" w:hAnsi="Arial Narrow"/>
                <w:sz w:val="22"/>
                <w:szCs w:val="22"/>
                <w:lang w:val="pt-BR"/>
              </w:rPr>
              <w:t xml:space="preserve">ANEXO “G”: Punch </w:t>
            </w:r>
            <w:proofErr w:type="spellStart"/>
            <w:r w:rsidRPr="007937DE">
              <w:rPr>
                <w:rFonts w:ascii="Arial Narrow" w:hAnsi="Arial Narrow"/>
                <w:sz w:val="22"/>
                <w:szCs w:val="22"/>
                <w:lang w:val="pt-BR"/>
              </w:rPr>
              <w:t>List</w:t>
            </w:r>
            <w:proofErr w:type="spellEnd"/>
          </w:p>
          <w:p w14:paraId="341741F5" w14:textId="77777777" w:rsidR="00756A93" w:rsidRPr="007937DE" w:rsidRDefault="00756A93" w:rsidP="00756A93">
            <w:pPr>
              <w:jc w:val="both"/>
              <w:rPr>
                <w:rFonts w:ascii="Arial Narrow" w:hAnsi="Arial Narrow"/>
                <w:sz w:val="22"/>
                <w:szCs w:val="22"/>
                <w:lang w:val="pt-BR"/>
              </w:rPr>
            </w:pPr>
            <w:r w:rsidRPr="007937DE">
              <w:rPr>
                <w:rFonts w:ascii="Arial Narrow" w:hAnsi="Arial Narrow"/>
                <w:sz w:val="22"/>
                <w:szCs w:val="22"/>
                <w:lang w:val="pt-BR"/>
              </w:rPr>
              <w:t xml:space="preserve">ANEXO “H”: Listado de </w:t>
            </w:r>
            <w:proofErr w:type="spellStart"/>
            <w:r w:rsidRPr="007937DE">
              <w:rPr>
                <w:rFonts w:ascii="Arial Narrow" w:hAnsi="Arial Narrow"/>
                <w:sz w:val="22"/>
                <w:szCs w:val="22"/>
                <w:lang w:val="pt-BR"/>
              </w:rPr>
              <w:t>Servicios</w:t>
            </w:r>
            <w:proofErr w:type="spellEnd"/>
          </w:p>
          <w:p w14:paraId="7B4A3110" w14:textId="6565A1FF" w:rsidR="00756A93" w:rsidRPr="00B96239" w:rsidRDefault="00756A93" w:rsidP="00756A93">
            <w:pPr>
              <w:jc w:val="both"/>
              <w:rPr>
                <w:rFonts w:ascii="Arial Narrow" w:hAnsi="Arial Narrow"/>
                <w:sz w:val="22"/>
                <w:szCs w:val="22"/>
              </w:rPr>
            </w:pPr>
            <w:r w:rsidRPr="00B96239">
              <w:rPr>
                <w:rFonts w:ascii="Arial Narrow" w:hAnsi="Arial Narrow"/>
                <w:sz w:val="22"/>
                <w:szCs w:val="22"/>
              </w:rPr>
              <w:t xml:space="preserve">ANEXO “I”: Cuenta de la </w:t>
            </w:r>
            <w:r w:rsidR="00E75A0A">
              <w:rPr>
                <w:rFonts w:ascii="Arial Narrow" w:hAnsi="Arial Narrow"/>
                <w:sz w:val="22"/>
                <w:szCs w:val="22"/>
              </w:rPr>
              <w:t>Arrendadora</w:t>
            </w:r>
          </w:p>
          <w:p w14:paraId="68492394" w14:textId="77777777" w:rsidR="00756A93" w:rsidRPr="00B96239" w:rsidRDefault="00756A93" w:rsidP="00756A93">
            <w:pPr>
              <w:jc w:val="both"/>
              <w:rPr>
                <w:rFonts w:ascii="Arial Narrow" w:hAnsi="Arial Narrow"/>
                <w:sz w:val="22"/>
                <w:szCs w:val="22"/>
              </w:rPr>
            </w:pPr>
            <w:r w:rsidRPr="00B96239">
              <w:rPr>
                <w:rFonts w:ascii="Arial Narrow" w:hAnsi="Arial Narrow"/>
                <w:sz w:val="22"/>
                <w:szCs w:val="22"/>
              </w:rPr>
              <w:lastRenderedPageBreak/>
              <w:t xml:space="preserve">ANEXO “J”: Mejoras Estándar </w:t>
            </w:r>
          </w:p>
          <w:p w14:paraId="58E6CCD7" w14:textId="77777777" w:rsidR="00756A93" w:rsidRDefault="00756A93" w:rsidP="00756A93">
            <w:pPr>
              <w:jc w:val="both"/>
              <w:rPr>
                <w:rFonts w:ascii="Arial Narrow" w:hAnsi="Arial Narrow"/>
                <w:sz w:val="22"/>
                <w:szCs w:val="22"/>
              </w:rPr>
            </w:pPr>
            <w:r w:rsidRPr="00B96239">
              <w:rPr>
                <w:rFonts w:ascii="Arial Narrow" w:hAnsi="Arial Narrow"/>
                <w:sz w:val="22"/>
                <w:szCs w:val="22"/>
              </w:rPr>
              <w:t>ANEXO “K”: Manual de Mantenimiento</w:t>
            </w:r>
          </w:p>
          <w:p w14:paraId="12A03ACD" w14:textId="77777777" w:rsidR="00756A93" w:rsidRPr="00B96239" w:rsidRDefault="00756A93" w:rsidP="00756A93">
            <w:pPr>
              <w:jc w:val="both"/>
              <w:rPr>
                <w:rFonts w:ascii="Arial Narrow" w:hAnsi="Arial Narrow"/>
                <w:sz w:val="22"/>
                <w:szCs w:val="22"/>
              </w:rPr>
            </w:pPr>
            <w:r w:rsidRPr="00B96239">
              <w:rPr>
                <w:rFonts w:ascii="Arial Narrow" w:hAnsi="Arial Narrow"/>
                <w:sz w:val="22"/>
                <w:szCs w:val="22"/>
              </w:rPr>
              <w:t>ANEXO “L.1”: Información de Seguro</w:t>
            </w:r>
          </w:p>
          <w:p w14:paraId="27FC9328" w14:textId="77777777" w:rsidR="00756A93" w:rsidRPr="00B96239" w:rsidRDefault="00756A93" w:rsidP="00756A93">
            <w:pPr>
              <w:jc w:val="both"/>
              <w:rPr>
                <w:rFonts w:ascii="Arial Narrow" w:hAnsi="Arial Narrow"/>
                <w:sz w:val="22"/>
                <w:szCs w:val="22"/>
              </w:rPr>
            </w:pPr>
            <w:r w:rsidRPr="00B96239">
              <w:rPr>
                <w:rFonts w:ascii="Arial Narrow" w:hAnsi="Arial Narrow"/>
                <w:sz w:val="22"/>
                <w:szCs w:val="22"/>
              </w:rPr>
              <w:t>ANXO “L.2”: Condiciones y características de los Seguros</w:t>
            </w:r>
          </w:p>
          <w:p w14:paraId="1FA6205A" w14:textId="77777777" w:rsidR="00756A93" w:rsidRPr="00B96239" w:rsidRDefault="00756A93" w:rsidP="00756A93">
            <w:pPr>
              <w:jc w:val="both"/>
              <w:rPr>
                <w:rFonts w:ascii="Arial Narrow" w:hAnsi="Arial Narrow"/>
                <w:sz w:val="22"/>
                <w:szCs w:val="22"/>
              </w:rPr>
            </w:pPr>
            <w:r w:rsidRPr="00B96239">
              <w:rPr>
                <w:rFonts w:ascii="Arial Narrow" w:hAnsi="Arial Narrow"/>
                <w:sz w:val="22"/>
                <w:szCs w:val="22"/>
              </w:rPr>
              <w:t>ANEXO “M”: Garantía Corporativa</w:t>
            </w:r>
          </w:p>
          <w:p w14:paraId="4333E6B9" w14:textId="77777777" w:rsidR="00756A93" w:rsidRPr="00B96239" w:rsidRDefault="00756A93" w:rsidP="00756A93">
            <w:pPr>
              <w:jc w:val="both"/>
              <w:rPr>
                <w:rFonts w:ascii="Arial Narrow" w:hAnsi="Arial Narrow"/>
                <w:sz w:val="22"/>
                <w:szCs w:val="22"/>
              </w:rPr>
            </w:pPr>
            <w:r w:rsidRPr="00B96239">
              <w:rPr>
                <w:rFonts w:ascii="Arial Narrow" w:hAnsi="Arial Narrow"/>
                <w:sz w:val="22"/>
                <w:szCs w:val="22"/>
              </w:rPr>
              <w:t>ANEXO “N”: Materiales Peligrosos</w:t>
            </w:r>
          </w:p>
          <w:p w14:paraId="0887C0E9" w14:textId="72E8C03F" w:rsidR="00E842D3" w:rsidRDefault="00756A93" w:rsidP="00AA6B8C">
            <w:pPr>
              <w:jc w:val="both"/>
              <w:rPr>
                <w:rFonts w:ascii="Arial Narrow" w:hAnsi="Arial Narrow"/>
                <w:sz w:val="22"/>
                <w:szCs w:val="22"/>
              </w:rPr>
            </w:pPr>
            <w:r w:rsidRPr="00B96239">
              <w:rPr>
                <w:rFonts w:ascii="Arial Narrow" w:hAnsi="Arial Narrow"/>
                <w:sz w:val="22"/>
                <w:szCs w:val="22"/>
              </w:rPr>
              <w:t xml:space="preserve">ANEXO “O”: </w:t>
            </w:r>
            <w:r>
              <w:rPr>
                <w:rFonts w:ascii="Arial Narrow" w:hAnsi="Arial Narrow"/>
                <w:sz w:val="22"/>
                <w:szCs w:val="22"/>
              </w:rPr>
              <w:t>Minuta/</w:t>
            </w:r>
            <w:r w:rsidRPr="00B96239">
              <w:rPr>
                <w:rFonts w:ascii="Arial Narrow" w:hAnsi="Arial Narrow"/>
                <w:sz w:val="22"/>
                <w:szCs w:val="22"/>
              </w:rPr>
              <w:t xml:space="preserve">Acta de recepción de la </w:t>
            </w:r>
            <w:r w:rsidR="009D32B1">
              <w:rPr>
                <w:rFonts w:ascii="Arial Narrow" w:hAnsi="Arial Narrow"/>
                <w:sz w:val="22"/>
                <w:szCs w:val="22"/>
              </w:rPr>
              <w:t xml:space="preserve">Propiedad </w:t>
            </w:r>
            <w:r w:rsidR="00896322">
              <w:rPr>
                <w:rFonts w:ascii="Arial Narrow" w:hAnsi="Arial Narrow"/>
                <w:sz w:val="22"/>
                <w:szCs w:val="22"/>
              </w:rPr>
              <w:t>Arrendada</w:t>
            </w:r>
            <w:r w:rsidRPr="00B96239">
              <w:rPr>
                <w:rFonts w:ascii="Arial Narrow" w:hAnsi="Arial Narrow"/>
                <w:sz w:val="22"/>
                <w:szCs w:val="22"/>
              </w:rPr>
              <w:t xml:space="preserve"> al finalizar la Vigencia</w:t>
            </w:r>
          </w:p>
          <w:p w14:paraId="6968BB3C" w14:textId="77777777" w:rsidR="00C4167E" w:rsidRDefault="00C4167E" w:rsidP="00AA6B8C">
            <w:pPr>
              <w:jc w:val="both"/>
              <w:rPr>
                <w:rFonts w:ascii="Arial Narrow" w:hAnsi="Arial Narrow"/>
                <w:sz w:val="22"/>
                <w:szCs w:val="22"/>
              </w:rPr>
            </w:pPr>
          </w:p>
          <w:p w14:paraId="0D3A1F0E" w14:textId="29D0CB49" w:rsidR="00FE53A2" w:rsidRPr="00E842D3" w:rsidRDefault="00FE53A2" w:rsidP="00AA6B8C">
            <w:pPr>
              <w:jc w:val="both"/>
              <w:rPr>
                <w:rFonts w:ascii="Arial Narrow" w:hAnsi="Arial Narrow"/>
                <w:b/>
                <w:bCs/>
                <w:sz w:val="22"/>
                <w:szCs w:val="22"/>
              </w:rPr>
            </w:pPr>
            <w:r w:rsidRPr="00E842D3">
              <w:rPr>
                <w:rFonts w:ascii="Arial Narrow" w:hAnsi="Arial Narrow"/>
                <w:b/>
                <w:bCs/>
                <w:sz w:val="22"/>
                <w:szCs w:val="22"/>
              </w:rPr>
              <w:t xml:space="preserve">Enteradas las Partes del contenido y alcance legal del presente </w:t>
            </w:r>
            <w:r w:rsidR="00BE5127">
              <w:rPr>
                <w:rFonts w:ascii="Arial Narrow" w:hAnsi="Arial Narrow"/>
                <w:b/>
                <w:bCs/>
                <w:sz w:val="22"/>
                <w:szCs w:val="22"/>
              </w:rPr>
              <w:t xml:space="preserve">Contrato de </w:t>
            </w:r>
            <w:r w:rsidR="00E75A0A">
              <w:rPr>
                <w:rFonts w:ascii="Arial Narrow" w:hAnsi="Arial Narrow"/>
                <w:b/>
                <w:bCs/>
                <w:sz w:val="22"/>
                <w:szCs w:val="22"/>
              </w:rPr>
              <w:t>Arrendamiento</w:t>
            </w:r>
            <w:r w:rsidRPr="00E842D3">
              <w:rPr>
                <w:rFonts w:ascii="Arial Narrow" w:hAnsi="Arial Narrow"/>
                <w:b/>
                <w:bCs/>
                <w:sz w:val="22"/>
                <w:szCs w:val="22"/>
              </w:rPr>
              <w:t xml:space="preserve">, obligándose a estar y pasar por lo aquí convenido, lo firman y ratifican de conformidad en la ciudad de Monterrey, Nuevo León </w:t>
            </w:r>
            <w:r w:rsidR="001A5674" w:rsidRPr="00E842D3">
              <w:rPr>
                <w:rFonts w:ascii="Arial Narrow" w:hAnsi="Arial Narrow"/>
                <w:b/>
                <w:bCs/>
                <w:sz w:val="22"/>
                <w:szCs w:val="22"/>
              </w:rPr>
              <w:t>en la fecha establecida al inicio del presente documento</w:t>
            </w:r>
            <w:r w:rsidRPr="00E842D3">
              <w:rPr>
                <w:rFonts w:ascii="Arial Narrow" w:hAnsi="Arial Narrow"/>
                <w:b/>
                <w:bCs/>
                <w:sz w:val="22"/>
                <w:szCs w:val="22"/>
              </w:rPr>
              <w:t>.</w:t>
            </w:r>
          </w:p>
          <w:p w14:paraId="6A08A506" w14:textId="77777777" w:rsidR="008A339F" w:rsidRPr="006B2910" w:rsidRDefault="008A339F" w:rsidP="006B2910">
            <w:pPr>
              <w:jc w:val="both"/>
              <w:rPr>
                <w:rFonts w:ascii="Arial Narrow" w:hAnsi="Arial Narrow"/>
                <w:sz w:val="22"/>
                <w:szCs w:val="22"/>
              </w:rPr>
            </w:pPr>
          </w:p>
        </w:tc>
      </w:tr>
    </w:tbl>
    <w:p w14:paraId="2694E827" w14:textId="77777777" w:rsidR="00E842D3" w:rsidRPr="00930A41" w:rsidRDefault="00E842D3" w:rsidP="004D3E1A">
      <w:pPr>
        <w:spacing w:after="0" w:line="240" w:lineRule="auto"/>
        <w:jc w:val="both"/>
        <w:rPr>
          <w:rFonts w:ascii="Arial Narrow" w:hAnsi="Arial Narrow"/>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5266"/>
      </w:tblGrid>
      <w:tr w:rsidR="00FE53A2" w14:paraId="32B8873A" w14:textId="77777777" w:rsidTr="00E842D3">
        <w:tc>
          <w:tcPr>
            <w:tcW w:w="5240" w:type="dxa"/>
          </w:tcPr>
          <w:p w14:paraId="621D2DEA" w14:textId="446AAFE7" w:rsidR="00FE53A2" w:rsidRPr="00E842D3" w:rsidRDefault="00D62AC9" w:rsidP="00E842D3">
            <w:pPr>
              <w:jc w:val="center"/>
              <w:rPr>
                <w:rFonts w:ascii="Arial Narrow" w:hAnsi="Arial Narrow"/>
                <w:b/>
                <w:bCs/>
                <w:sz w:val="22"/>
                <w:szCs w:val="22"/>
                <w:lang w:val="en-US"/>
              </w:rPr>
            </w:pPr>
            <w:r>
              <w:rPr>
                <w:rFonts w:ascii="Arial Narrow" w:hAnsi="Arial Narrow"/>
                <w:b/>
                <w:bCs/>
                <w:sz w:val="22"/>
                <w:szCs w:val="22"/>
                <w:lang w:val="en-US"/>
              </w:rPr>
              <w:t>Landlord</w:t>
            </w:r>
            <w:r w:rsidR="00761740" w:rsidRPr="00E842D3">
              <w:rPr>
                <w:rFonts w:ascii="Arial Narrow" w:hAnsi="Arial Narrow"/>
                <w:b/>
                <w:bCs/>
                <w:sz w:val="22"/>
                <w:szCs w:val="22"/>
                <w:lang w:val="en-US"/>
              </w:rPr>
              <w:t xml:space="preserve"> / </w:t>
            </w:r>
            <w:proofErr w:type="spellStart"/>
            <w:r w:rsidR="00E75A0A">
              <w:rPr>
                <w:rFonts w:ascii="Arial Narrow" w:hAnsi="Arial Narrow"/>
                <w:b/>
                <w:bCs/>
                <w:sz w:val="22"/>
                <w:szCs w:val="22"/>
                <w:lang w:val="en-US"/>
              </w:rPr>
              <w:t>Arrendadora</w:t>
            </w:r>
            <w:proofErr w:type="spellEnd"/>
          </w:p>
        </w:tc>
        <w:tc>
          <w:tcPr>
            <w:tcW w:w="284" w:type="dxa"/>
          </w:tcPr>
          <w:p w14:paraId="14774C18" w14:textId="77777777" w:rsidR="00FE53A2" w:rsidRPr="00E842D3" w:rsidRDefault="00FE53A2" w:rsidP="00E842D3">
            <w:pPr>
              <w:jc w:val="center"/>
              <w:rPr>
                <w:rFonts w:ascii="Arial Narrow" w:hAnsi="Arial Narrow"/>
                <w:b/>
                <w:bCs/>
                <w:sz w:val="22"/>
                <w:szCs w:val="22"/>
                <w:lang w:val="en-US"/>
              </w:rPr>
            </w:pPr>
          </w:p>
        </w:tc>
        <w:tc>
          <w:tcPr>
            <w:tcW w:w="5266" w:type="dxa"/>
          </w:tcPr>
          <w:p w14:paraId="3FAEDF47" w14:textId="35C3D201" w:rsidR="00FE53A2" w:rsidRPr="00E842D3" w:rsidRDefault="00D62AC9" w:rsidP="00E842D3">
            <w:pPr>
              <w:jc w:val="center"/>
              <w:rPr>
                <w:rFonts w:ascii="Arial Narrow" w:hAnsi="Arial Narrow"/>
                <w:b/>
                <w:bCs/>
                <w:sz w:val="22"/>
                <w:szCs w:val="22"/>
                <w:lang w:val="en-US"/>
              </w:rPr>
            </w:pPr>
            <w:r>
              <w:rPr>
                <w:rFonts w:ascii="Arial Narrow" w:hAnsi="Arial Narrow"/>
                <w:b/>
                <w:bCs/>
                <w:sz w:val="22"/>
                <w:szCs w:val="22"/>
                <w:lang w:val="en-US"/>
              </w:rPr>
              <w:t>Tenant</w:t>
            </w:r>
            <w:r w:rsidR="00761740" w:rsidRPr="00E842D3">
              <w:rPr>
                <w:rFonts w:ascii="Arial Narrow" w:hAnsi="Arial Narrow"/>
                <w:b/>
                <w:bCs/>
                <w:sz w:val="22"/>
                <w:szCs w:val="22"/>
                <w:lang w:val="en-US"/>
              </w:rPr>
              <w:t xml:space="preserve"> / </w:t>
            </w:r>
            <w:proofErr w:type="spellStart"/>
            <w:r w:rsidR="00E75A0A">
              <w:rPr>
                <w:rFonts w:ascii="Arial Narrow" w:hAnsi="Arial Narrow"/>
                <w:b/>
                <w:bCs/>
                <w:sz w:val="22"/>
                <w:szCs w:val="22"/>
                <w:lang w:val="en-US"/>
              </w:rPr>
              <w:t>Arrendataria</w:t>
            </w:r>
            <w:proofErr w:type="spellEnd"/>
          </w:p>
        </w:tc>
      </w:tr>
      <w:tr w:rsidR="00FE53A2" w14:paraId="2143694D" w14:textId="77777777" w:rsidTr="00E842D3">
        <w:tc>
          <w:tcPr>
            <w:tcW w:w="5240" w:type="dxa"/>
          </w:tcPr>
          <w:p w14:paraId="6C288D24" w14:textId="10B08EE0" w:rsidR="00FE53A2" w:rsidRPr="00930A41" w:rsidRDefault="00761740" w:rsidP="00E842D3">
            <w:pPr>
              <w:jc w:val="center"/>
              <w:rPr>
                <w:rFonts w:ascii="Arial Narrow" w:hAnsi="Arial Narrow"/>
                <w:sz w:val="22"/>
                <w:szCs w:val="22"/>
                <w:lang w:val="es-ES"/>
              </w:rPr>
            </w:pPr>
            <w:r w:rsidRPr="00930A41">
              <w:rPr>
                <w:rFonts w:ascii="Arial Narrow" w:hAnsi="Arial Narrow"/>
                <w:sz w:val="22"/>
                <w:szCs w:val="22"/>
                <w:lang w:val="es-ES"/>
              </w:rPr>
              <w:t>Areya Administradora de Desarrollos Industriales, S.A. de C.V.</w:t>
            </w:r>
          </w:p>
        </w:tc>
        <w:tc>
          <w:tcPr>
            <w:tcW w:w="284" w:type="dxa"/>
          </w:tcPr>
          <w:p w14:paraId="6ABB8C72" w14:textId="77777777" w:rsidR="00FE53A2" w:rsidRPr="00930A41" w:rsidRDefault="00FE53A2" w:rsidP="00E842D3">
            <w:pPr>
              <w:jc w:val="center"/>
              <w:rPr>
                <w:rFonts w:ascii="Arial Narrow" w:hAnsi="Arial Narrow"/>
                <w:sz w:val="22"/>
                <w:szCs w:val="22"/>
                <w:lang w:val="es-ES"/>
              </w:rPr>
            </w:pPr>
          </w:p>
        </w:tc>
        <w:tc>
          <w:tcPr>
            <w:tcW w:w="5266" w:type="dxa"/>
          </w:tcPr>
          <w:p w14:paraId="3807E0AF" w14:textId="243B2786" w:rsidR="00FE53A2" w:rsidRPr="002958CC" w:rsidRDefault="002958CC" w:rsidP="00E842D3">
            <w:pPr>
              <w:jc w:val="center"/>
              <w:rPr>
                <w:rFonts w:ascii="Arial Narrow" w:hAnsi="Arial Narrow"/>
                <w:sz w:val="22"/>
                <w:szCs w:val="22"/>
              </w:rPr>
            </w:pPr>
            <w:r w:rsidRPr="002958CC">
              <w:rPr>
                <w:rFonts w:ascii="Arial Narrow" w:hAnsi="Arial Narrow"/>
                <w:sz w:val="22"/>
                <w:szCs w:val="22"/>
              </w:rPr>
              <w:t xml:space="preserve">Panasonic Energy México, S.A. </w:t>
            </w:r>
            <w:r>
              <w:rPr>
                <w:rFonts w:ascii="Arial Narrow" w:hAnsi="Arial Narrow"/>
                <w:sz w:val="22"/>
                <w:szCs w:val="22"/>
              </w:rPr>
              <w:t>de</w:t>
            </w:r>
            <w:r w:rsidRPr="002958CC">
              <w:rPr>
                <w:rFonts w:ascii="Arial Narrow" w:hAnsi="Arial Narrow"/>
                <w:sz w:val="22"/>
                <w:szCs w:val="22"/>
              </w:rPr>
              <w:t xml:space="preserve"> C.V.</w:t>
            </w:r>
          </w:p>
        </w:tc>
      </w:tr>
      <w:tr w:rsidR="00FE53A2" w14:paraId="7F439B6B" w14:textId="77777777" w:rsidTr="00E842D3">
        <w:tc>
          <w:tcPr>
            <w:tcW w:w="5240" w:type="dxa"/>
          </w:tcPr>
          <w:p w14:paraId="322B6CA4" w14:textId="77777777" w:rsidR="00FE53A2" w:rsidRPr="002958CC" w:rsidRDefault="00FE53A2" w:rsidP="00E842D3">
            <w:pPr>
              <w:jc w:val="center"/>
              <w:rPr>
                <w:rFonts w:ascii="Arial Narrow" w:hAnsi="Arial Narrow"/>
                <w:sz w:val="22"/>
                <w:szCs w:val="22"/>
              </w:rPr>
            </w:pPr>
          </w:p>
        </w:tc>
        <w:tc>
          <w:tcPr>
            <w:tcW w:w="284" w:type="dxa"/>
          </w:tcPr>
          <w:p w14:paraId="46F395DC" w14:textId="77777777" w:rsidR="00FE53A2" w:rsidRPr="002958CC" w:rsidRDefault="00FE53A2" w:rsidP="00E842D3">
            <w:pPr>
              <w:jc w:val="center"/>
              <w:rPr>
                <w:rFonts w:ascii="Arial Narrow" w:hAnsi="Arial Narrow"/>
                <w:sz w:val="22"/>
                <w:szCs w:val="22"/>
              </w:rPr>
            </w:pPr>
          </w:p>
        </w:tc>
        <w:tc>
          <w:tcPr>
            <w:tcW w:w="5266" w:type="dxa"/>
          </w:tcPr>
          <w:p w14:paraId="09C9014D" w14:textId="77777777" w:rsidR="00FE53A2" w:rsidRPr="002958CC" w:rsidRDefault="00FE53A2" w:rsidP="00E842D3">
            <w:pPr>
              <w:jc w:val="center"/>
              <w:rPr>
                <w:rFonts w:ascii="Arial Narrow" w:hAnsi="Arial Narrow"/>
                <w:sz w:val="22"/>
                <w:szCs w:val="22"/>
              </w:rPr>
            </w:pPr>
          </w:p>
        </w:tc>
      </w:tr>
      <w:tr w:rsidR="00E842D3" w14:paraId="006DAE61" w14:textId="77777777" w:rsidTr="00E842D3">
        <w:tc>
          <w:tcPr>
            <w:tcW w:w="5240" w:type="dxa"/>
          </w:tcPr>
          <w:p w14:paraId="54ED81BE" w14:textId="77777777" w:rsidR="00E842D3" w:rsidRPr="002958CC" w:rsidRDefault="00E842D3" w:rsidP="00E842D3">
            <w:pPr>
              <w:jc w:val="center"/>
              <w:rPr>
                <w:rFonts w:ascii="Arial Narrow" w:hAnsi="Arial Narrow"/>
                <w:sz w:val="22"/>
                <w:szCs w:val="22"/>
              </w:rPr>
            </w:pPr>
          </w:p>
        </w:tc>
        <w:tc>
          <w:tcPr>
            <w:tcW w:w="284" w:type="dxa"/>
          </w:tcPr>
          <w:p w14:paraId="36974B4A" w14:textId="77777777" w:rsidR="00E842D3" w:rsidRPr="002958CC" w:rsidRDefault="00E842D3" w:rsidP="00E842D3">
            <w:pPr>
              <w:jc w:val="center"/>
              <w:rPr>
                <w:rFonts w:ascii="Arial Narrow" w:hAnsi="Arial Narrow"/>
                <w:sz w:val="22"/>
                <w:szCs w:val="22"/>
              </w:rPr>
            </w:pPr>
          </w:p>
        </w:tc>
        <w:tc>
          <w:tcPr>
            <w:tcW w:w="5266" w:type="dxa"/>
          </w:tcPr>
          <w:p w14:paraId="6530139F" w14:textId="77777777" w:rsidR="00E842D3" w:rsidRPr="002958CC" w:rsidRDefault="00E842D3" w:rsidP="00E842D3">
            <w:pPr>
              <w:jc w:val="center"/>
              <w:rPr>
                <w:rFonts w:ascii="Arial Narrow" w:hAnsi="Arial Narrow"/>
                <w:sz w:val="22"/>
                <w:szCs w:val="22"/>
              </w:rPr>
            </w:pPr>
          </w:p>
        </w:tc>
      </w:tr>
      <w:tr w:rsidR="00E842D3" w14:paraId="373151FB" w14:textId="77777777" w:rsidTr="00E842D3">
        <w:tc>
          <w:tcPr>
            <w:tcW w:w="5240" w:type="dxa"/>
          </w:tcPr>
          <w:p w14:paraId="7BE2BCE9" w14:textId="77777777" w:rsidR="00E842D3" w:rsidRPr="002958CC" w:rsidRDefault="00E842D3" w:rsidP="00E842D3">
            <w:pPr>
              <w:jc w:val="center"/>
              <w:rPr>
                <w:rFonts w:ascii="Arial Narrow" w:hAnsi="Arial Narrow"/>
                <w:sz w:val="22"/>
                <w:szCs w:val="22"/>
              </w:rPr>
            </w:pPr>
          </w:p>
        </w:tc>
        <w:tc>
          <w:tcPr>
            <w:tcW w:w="284" w:type="dxa"/>
          </w:tcPr>
          <w:p w14:paraId="44763AF8" w14:textId="77777777" w:rsidR="00E842D3" w:rsidRPr="002958CC" w:rsidRDefault="00E842D3" w:rsidP="00E842D3">
            <w:pPr>
              <w:jc w:val="center"/>
              <w:rPr>
                <w:rFonts w:ascii="Arial Narrow" w:hAnsi="Arial Narrow"/>
                <w:sz w:val="22"/>
                <w:szCs w:val="22"/>
              </w:rPr>
            </w:pPr>
          </w:p>
        </w:tc>
        <w:tc>
          <w:tcPr>
            <w:tcW w:w="5266" w:type="dxa"/>
          </w:tcPr>
          <w:p w14:paraId="06C10D8B" w14:textId="77777777" w:rsidR="00E842D3" w:rsidRPr="002958CC" w:rsidRDefault="00E842D3" w:rsidP="00E842D3">
            <w:pPr>
              <w:jc w:val="center"/>
              <w:rPr>
                <w:rFonts w:ascii="Arial Narrow" w:hAnsi="Arial Narrow"/>
                <w:sz w:val="22"/>
                <w:szCs w:val="22"/>
              </w:rPr>
            </w:pPr>
          </w:p>
        </w:tc>
      </w:tr>
      <w:tr w:rsidR="00FE53A2" w14:paraId="4DFB0546" w14:textId="77777777" w:rsidTr="00E842D3">
        <w:tc>
          <w:tcPr>
            <w:tcW w:w="5240" w:type="dxa"/>
            <w:tcBorders>
              <w:bottom w:val="single" w:sz="4" w:space="0" w:color="auto"/>
            </w:tcBorders>
          </w:tcPr>
          <w:p w14:paraId="5FAE5DC4" w14:textId="77777777" w:rsidR="00FE53A2" w:rsidRPr="002958CC" w:rsidRDefault="00FE53A2" w:rsidP="00E842D3">
            <w:pPr>
              <w:jc w:val="center"/>
              <w:rPr>
                <w:rFonts w:ascii="Arial Narrow" w:hAnsi="Arial Narrow"/>
                <w:sz w:val="22"/>
                <w:szCs w:val="22"/>
              </w:rPr>
            </w:pPr>
          </w:p>
        </w:tc>
        <w:tc>
          <w:tcPr>
            <w:tcW w:w="284" w:type="dxa"/>
          </w:tcPr>
          <w:p w14:paraId="3F5018D2" w14:textId="77777777" w:rsidR="00FE53A2" w:rsidRPr="002958CC" w:rsidRDefault="00FE53A2" w:rsidP="00E842D3">
            <w:pPr>
              <w:jc w:val="center"/>
              <w:rPr>
                <w:rFonts w:ascii="Arial Narrow" w:hAnsi="Arial Narrow"/>
                <w:sz w:val="22"/>
                <w:szCs w:val="22"/>
              </w:rPr>
            </w:pPr>
          </w:p>
        </w:tc>
        <w:tc>
          <w:tcPr>
            <w:tcW w:w="5266" w:type="dxa"/>
            <w:tcBorders>
              <w:bottom w:val="single" w:sz="4" w:space="0" w:color="auto"/>
            </w:tcBorders>
          </w:tcPr>
          <w:p w14:paraId="7ED50A59" w14:textId="77777777" w:rsidR="00FE53A2" w:rsidRPr="002958CC" w:rsidRDefault="00FE53A2" w:rsidP="00E842D3">
            <w:pPr>
              <w:jc w:val="center"/>
              <w:rPr>
                <w:rFonts w:ascii="Arial Narrow" w:hAnsi="Arial Narrow"/>
                <w:sz w:val="22"/>
                <w:szCs w:val="22"/>
              </w:rPr>
            </w:pPr>
          </w:p>
        </w:tc>
      </w:tr>
      <w:tr w:rsidR="00FE53A2" w14:paraId="5BF3AA7A" w14:textId="77777777" w:rsidTr="00E842D3">
        <w:tc>
          <w:tcPr>
            <w:tcW w:w="5240" w:type="dxa"/>
            <w:tcBorders>
              <w:top w:val="single" w:sz="4" w:space="0" w:color="auto"/>
            </w:tcBorders>
          </w:tcPr>
          <w:p w14:paraId="32061B88" w14:textId="4CE281FB" w:rsidR="00FE53A2" w:rsidRDefault="00A46BA3" w:rsidP="00E842D3">
            <w:pPr>
              <w:jc w:val="center"/>
              <w:rPr>
                <w:rFonts w:ascii="Arial Narrow" w:hAnsi="Arial Narrow"/>
                <w:sz w:val="22"/>
                <w:szCs w:val="22"/>
                <w:lang w:val="en-US"/>
              </w:rPr>
            </w:pPr>
            <w:r>
              <w:rPr>
                <w:rFonts w:ascii="Arial Narrow" w:hAnsi="Arial Narrow"/>
                <w:sz w:val="22"/>
                <w:szCs w:val="22"/>
                <w:lang w:val="en-US"/>
              </w:rPr>
              <w:t>Cristobal Ruelas Castro</w:t>
            </w:r>
          </w:p>
        </w:tc>
        <w:tc>
          <w:tcPr>
            <w:tcW w:w="284" w:type="dxa"/>
          </w:tcPr>
          <w:p w14:paraId="2F5B06BA" w14:textId="77777777" w:rsidR="00FE53A2" w:rsidRDefault="00FE53A2" w:rsidP="00E842D3">
            <w:pPr>
              <w:jc w:val="center"/>
              <w:rPr>
                <w:rFonts w:ascii="Arial Narrow" w:hAnsi="Arial Narrow"/>
                <w:sz w:val="22"/>
                <w:szCs w:val="22"/>
                <w:lang w:val="en-US"/>
              </w:rPr>
            </w:pPr>
          </w:p>
        </w:tc>
        <w:tc>
          <w:tcPr>
            <w:tcW w:w="5266" w:type="dxa"/>
            <w:tcBorders>
              <w:top w:val="single" w:sz="4" w:space="0" w:color="auto"/>
            </w:tcBorders>
          </w:tcPr>
          <w:p w14:paraId="521DCAA3" w14:textId="38536900" w:rsidR="00FE53A2" w:rsidRDefault="003D346C" w:rsidP="00E842D3">
            <w:pPr>
              <w:jc w:val="center"/>
              <w:rPr>
                <w:rFonts w:ascii="Arial Narrow" w:hAnsi="Arial Narrow"/>
                <w:sz w:val="22"/>
                <w:szCs w:val="22"/>
                <w:lang w:val="en-US"/>
              </w:rPr>
            </w:pPr>
            <w:r>
              <w:rPr>
                <w:rFonts w:ascii="Arial Narrow" w:hAnsi="Arial Narrow"/>
                <w:sz w:val="22"/>
                <w:szCs w:val="22"/>
                <w:lang w:val="en-US"/>
              </w:rPr>
              <w:t>[*]</w:t>
            </w:r>
          </w:p>
        </w:tc>
      </w:tr>
      <w:tr w:rsidR="00761740" w14:paraId="2CE30577" w14:textId="77777777" w:rsidTr="00E842D3">
        <w:tc>
          <w:tcPr>
            <w:tcW w:w="5240" w:type="dxa"/>
          </w:tcPr>
          <w:p w14:paraId="1086B84C" w14:textId="7BD00159" w:rsidR="00761740" w:rsidRDefault="00761740" w:rsidP="00E842D3">
            <w:pPr>
              <w:jc w:val="center"/>
              <w:rPr>
                <w:rFonts w:ascii="Arial Narrow" w:hAnsi="Arial Narrow"/>
                <w:sz w:val="22"/>
                <w:szCs w:val="22"/>
                <w:lang w:val="en-US"/>
              </w:rPr>
            </w:pPr>
            <w:r>
              <w:rPr>
                <w:rFonts w:ascii="Arial Narrow" w:hAnsi="Arial Narrow"/>
                <w:sz w:val="22"/>
                <w:szCs w:val="22"/>
                <w:lang w:val="en-US"/>
              </w:rPr>
              <w:t xml:space="preserve">Legal representative / </w:t>
            </w:r>
            <w:proofErr w:type="spellStart"/>
            <w:r>
              <w:rPr>
                <w:rFonts w:ascii="Arial Narrow" w:hAnsi="Arial Narrow"/>
                <w:sz w:val="22"/>
                <w:szCs w:val="22"/>
                <w:lang w:val="en-US"/>
              </w:rPr>
              <w:t>Representante</w:t>
            </w:r>
            <w:proofErr w:type="spellEnd"/>
            <w:r>
              <w:rPr>
                <w:rFonts w:ascii="Arial Narrow" w:hAnsi="Arial Narrow"/>
                <w:sz w:val="22"/>
                <w:szCs w:val="22"/>
                <w:lang w:val="en-US"/>
              </w:rPr>
              <w:t xml:space="preserve"> legal</w:t>
            </w:r>
          </w:p>
        </w:tc>
        <w:tc>
          <w:tcPr>
            <w:tcW w:w="284" w:type="dxa"/>
          </w:tcPr>
          <w:p w14:paraId="1B58F2FC" w14:textId="77777777" w:rsidR="00761740" w:rsidRDefault="00761740" w:rsidP="00E842D3">
            <w:pPr>
              <w:jc w:val="center"/>
              <w:rPr>
                <w:rFonts w:ascii="Arial Narrow" w:hAnsi="Arial Narrow"/>
                <w:sz w:val="22"/>
                <w:szCs w:val="22"/>
                <w:lang w:val="en-US"/>
              </w:rPr>
            </w:pPr>
          </w:p>
        </w:tc>
        <w:tc>
          <w:tcPr>
            <w:tcW w:w="5266" w:type="dxa"/>
          </w:tcPr>
          <w:p w14:paraId="3E6E69F1" w14:textId="4EB215AC" w:rsidR="00761740" w:rsidRDefault="00761740" w:rsidP="00E842D3">
            <w:pPr>
              <w:jc w:val="center"/>
              <w:rPr>
                <w:rFonts w:ascii="Arial Narrow" w:hAnsi="Arial Narrow"/>
                <w:sz w:val="22"/>
                <w:szCs w:val="22"/>
                <w:lang w:val="en-US"/>
              </w:rPr>
            </w:pPr>
            <w:r>
              <w:rPr>
                <w:rFonts w:ascii="Arial Narrow" w:hAnsi="Arial Narrow"/>
                <w:sz w:val="22"/>
                <w:szCs w:val="22"/>
                <w:lang w:val="en-US"/>
              </w:rPr>
              <w:t xml:space="preserve">Legal representative / </w:t>
            </w:r>
            <w:proofErr w:type="spellStart"/>
            <w:r>
              <w:rPr>
                <w:rFonts w:ascii="Arial Narrow" w:hAnsi="Arial Narrow"/>
                <w:sz w:val="22"/>
                <w:szCs w:val="22"/>
                <w:lang w:val="en-US"/>
              </w:rPr>
              <w:t>Representante</w:t>
            </w:r>
            <w:proofErr w:type="spellEnd"/>
            <w:r>
              <w:rPr>
                <w:rFonts w:ascii="Arial Narrow" w:hAnsi="Arial Narrow"/>
                <w:sz w:val="22"/>
                <w:szCs w:val="22"/>
                <w:lang w:val="en-US"/>
              </w:rPr>
              <w:t xml:space="preserve"> legal</w:t>
            </w:r>
          </w:p>
        </w:tc>
      </w:tr>
      <w:tr w:rsidR="00761740" w14:paraId="34CF572D" w14:textId="77777777" w:rsidTr="00E842D3">
        <w:tc>
          <w:tcPr>
            <w:tcW w:w="5240" w:type="dxa"/>
          </w:tcPr>
          <w:p w14:paraId="553DB8D3" w14:textId="77777777" w:rsidR="00761740" w:rsidRDefault="00761740" w:rsidP="00E842D3">
            <w:pPr>
              <w:jc w:val="center"/>
              <w:rPr>
                <w:rFonts w:ascii="Arial Narrow" w:hAnsi="Arial Narrow"/>
                <w:sz w:val="22"/>
                <w:szCs w:val="22"/>
                <w:lang w:val="en-US"/>
              </w:rPr>
            </w:pPr>
          </w:p>
        </w:tc>
        <w:tc>
          <w:tcPr>
            <w:tcW w:w="284" w:type="dxa"/>
          </w:tcPr>
          <w:p w14:paraId="3BE86998" w14:textId="77777777" w:rsidR="00761740" w:rsidRDefault="00761740" w:rsidP="00E842D3">
            <w:pPr>
              <w:jc w:val="center"/>
              <w:rPr>
                <w:rFonts w:ascii="Arial Narrow" w:hAnsi="Arial Narrow"/>
                <w:sz w:val="22"/>
                <w:szCs w:val="22"/>
                <w:lang w:val="en-US"/>
              </w:rPr>
            </w:pPr>
          </w:p>
        </w:tc>
        <w:tc>
          <w:tcPr>
            <w:tcW w:w="5266" w:type="dxa"/>
          </w:tcPr>
          <w:p w14:paraId="5E27B81F" w14:textId="77777777" w:rsidR="00761740" w:rsidRDefault="00761740" w:rsidP="00E842D3">
            <w:pPr>
              <w:jc w:val="center"/>
              <w:rPr>
                <w:rFonts w:ascii="Arial Narrow" w:hAnsi="Arial Narrow"/>
                <w:sz w:val="22"/>
                <w:szCs w:val="22"/>
                <w:lang w:val="en-US"/>
              </w:rPr>
            </w:pPr>
          </w:p>
        </w:tc>
      </w:tr>
      <w:tr w:rsidR="00E842D3" w14:paraId="7E3A953E" w14:textId="77777777" w:rsidTr="00E842D3">
        <w:tc>
          <w:tcPr>
            <w:tcW w:w="5240" w:type="dxa"/>
          </w:tcPr>
          <w:p w14:paraId="4A16D57A" w14:textId="77777777" w:rsidR="00E842D3" w:rsidRDefault="00E842D3" w:rsidP="00E842D3">
            <w:pPr>
              <w:jc w:val="center"/>
              <w:rPr>
                <w:rFonts w:ascii="Arial Narrow" w:hAnsi="Arial Narrow"/>
                <w:sz w:val="22"/>
                <w:szCs w:val="22"/>
                <w:lang w:val="en-US"/>
              </w:rPr>
            </w:pPr>
          </w:p>
        </w:tc>
        <w:tc>
          <w:tcPr>
            <w:tcW w:w="284" w:type="dxa"/>
          </w:tcPr>
          <w:p w14:paraId="69087811" w14:textId="77777777" w:rsidR="00E842D3" w:rsidRDefault="00E842D3" w:rsidP="00E842D3">
            <w:pPr>
              <w:jc w:val="center"/>
              <w:rPr>
                <w:rFonts w:ascii="Arial Narrow" w:hAnsi="Arial Narrow"/>
                <w:sz w:val="22"/>
                <w:szCs w:val="22"/>
                <w:lang w:val="en-US"/>
              </w:rPr>
            </w:pPr>
          </w:p>
        </w:tc>
        <w:tc>
          <w:tcPr>
            <w:tcW w:w="5266" w:type="dxa"/>
          </w:tcPr>
          <w:p w14:paraId="04F320B6" w14:textId="77777777" w:rsidR="00E842D3" w:rsidRDefault="00E842D3" w:rsidP="00E842D3">
            <w:pPr>
              <w:jc w:val="center"/>
              <w:rPr>
                <w:rFonts w:ascii="Arial Narrow" w:hAnsi="Arial Narrow"/>
                <w:sz w:val="22"/>
                <w:szCs w:val="22"/>
                <w:lang w:val="en-US"/>
              </w:rPr>
            </w:pPr>
          </w:p>
        </w:tc>
      </w:tr>
      <w:tr w:rsidR="00E842D3" w14:paraId="0148F4CC" w14:textId="77777777" w:rsidTr="00E842D3">
        <w:tc>
          <w:tcPr>
            <w:tcW w:w="5240" w:type="dxa"/>
          </w:tcPr>
          <w:p w14:paraId="4AAF3982" w14:textId="77777777" w:rsidR="00E842D3" w:rsidRDefault="00E842D3" w:rsidP="00E842D3">
            <w:pPr>
              <w:jc w:val="center"/>
              <w:rPr>
                <w:rFonts w:ascii="Arial Narrow" w:hAnsi="Arial Narrow"/>
                <w:sz w:val="22"/>
                <w:szCs w:val="22"/>
                <w:lang w:val="en-US"/>
              </w:rPr>
            </w:pPr>
          </w:p>
        </w:tc>
        <w:tc>
          <w:tcPr>
            <w:tcW w:w="284" w:type="dxa"/>
          </w:tcPr>
          <w:p w14:paraId="3F3E059C" w14:textId="77777777" w:rsidR="00E842D3" w:rsidRDefault="00E842D3" w:rsidP="00E842D3">
            <w:pPr>
              <w:jc w:val="center"/>
              <w:rPr>
                <w:rFonts w:ascii="Arial Narrow" w:hAnsi="Arial Narrow"/>
                <w:sz w:val="22"/>
                <w:szCs w:val="22"/>
                <w:lang w:val="en-US"/>
              </w:rPr>
            </w:pPr>
          </w:p>
        </w:tc>
        <w:tc>
          <w:tcPr>
            <w:tcW w:w="5266" w:type="dxa"/>
          </w:tcPr>
          <w:p w14:paraId="4969F781" w14:textId="77777777" w:rsidR="00E842D3" w:rsidRDefault="00E842D3" w:rsidP="00E842D3">
            <w:pPr>
              <w:jc w:val="center"/>
              <w:rPr>
                <w:rFonts w:ascii="Arial Narrow" w:hAnsi="Arial Narrow"/>
                <w:sz w:val="22"/>
                <w:szCs w:val="22"/>
                <w:lang w:val="en-US"/>
              </w:rPr>
            </w:pPr>
          </w:p>
        </w:tc>
      </w:tr>
      <w:tr w:rsidR="00761740" w14:paraId="42CC8CD1" w14:textId="77777777" w:rsidTr="00E842D3">
        <w:tc>
          <w:tcPr>
            <w:tcW w:w="5240" w:type="dxa"/>
            <w:tcBorders>
              <w:bottom w:val="single" w:sz="4" w:space="0" w:color="auto"/>
            </w:tcBorders>
          </w:tcPr>
          <w:p w14:paraId="5A76FAFD" w14:textId="77777777" w:rsidR="00761740" w:rsidRDefault="00761740" w:rsidP="00E842D3">
            <w:pPr>
              <w:jc w:val="center"/>
              <w:rPr>
                <w:rFonts w:ascii="Arial Narrow" w:hAnsi="Arial Narrow"/>
                <w:sz w:val="22"/>
                <w:szCs w:val="22"/>
                <w:lang w:val="en-US"/>
              </w:rPr>
            </w:pPr>
          </w:p>
        </w:tc>
        <w:tc>
          <w:tcPr>
            <w:tcW w:w="284" w:type="dxa"/>
          </w:tcPr>
          <w:p w14:paraId="21879DD8" w14:textId="77777777" w:rsidR="00761740" w:rsidRDefault="00761740" w:rsidP="00E842D3">
            <w:pPr>
              <w:jc w:val="center"/>
              <w:rPr>
                <w:rFonts w:ascii="Arial Narrow" w:hAnsi="Arial Narrow"/>
                <w:sz w:val="22"/>
                <w:szCs w:val="22"/>
                <w:lang w:val="en-US"/>
              </w:rPr>
            </w:pPr>
          </w:p>
        </w:tc>
        <w:tc>
          <w:tcPr>
            <w:tcW w:w="5266" w:type="dxa"/>
          </w:tcPr>
          <w:p w14:paraId="6ABF2A74" w14:textId="190B596C" w:rsidR="00761740" w:rsidRDefault="00761740" w:rsidP="00E842D3">
            <w:pPr>
              <w:jc w:val="center"/>
              <w:rPr>
                <w:rFonts w:ascii="Arial Narrow" w:hAnsi="Arial Narrow"/>
                <w:sz w:val="22"/>
                <w:szCs w:val="22"/>
                <w:lang w:val="en-US"/>
              </w:rPr>
            </w:pPr>
          </w:p>
        </w:tc>
      </w:tr>
      <w:tr w:rsidR="00761740" w14:paraId="2CAA2796" w14:textId="77777777" w:rsidTr="00E842D3">
        <w:tc>
          <w:tcPr>
            <w:tcW w:w="5240" w:type="dxa"/>
            <w:tcBorders>
              <w:top w:val="single" w:sz="4" w:space="0" w:color="auto"/>
            </w:tcBorders>
          </w:tcPr>
          <w:p w14:paraId="2072209B" w14:textId="044CDC52" w:rsidR="00761740" w:rsidRDefault="00A46BA3" w:rsidP="00E842D3">
            <w:pPr>
              <w:jc w:val="center"/>
              <w:rPr>
                <w:rFonts w:ascii="Arial Narrow" w:hAnsi="Arial Narrow"/>
                <w:sz w:val="22"/>
                <w:szCs w:val="22"/>
                <w:lang w:val="en-US"/>
              </w:rPr>
            </w:pPr>
            <w:r>
              <w:rPr>
                <w:rFonts w:ascii="Arial Narrow" w:hAnsi="Arial Narrow"/>
                <w:sz w:val="22"/>
                <w:szCs w:val="22"/>
                <w:lang w:val="en-US"/>
              </w:rPr>
              <w:t>Jonathan Missael Martinez Galvan</w:t>
            </w:r>
          </w:p>
        </w:tc>
        <w:tc>
          <w:tcPr>
            <w:tcW w:w="284" w:type="dxa"/>
          </w:tcPr>
          <w:p w14:paraId="555992A7" w14:textId="77777777" w:rsidR="00761740" w:rsidRDefault="00761740" w:rsidP="00E842D3">
            <w:pPr>
              <w:jc w:val="center"/>
              <w:rPr>
                <w:rFonts w:ascii="Arial Narrow" w:hAnsi="Arial Narrow"/>
                <w:sz w:val="22"/>
                <w:szCs w:val="22"/>
                <w:lang w:val="en-US"/>
              </w:rPr>
            </w:pPr>
          </w:p>
        </w:tc>
        <w:tc>
          <w:tcPr>
            <w:tcW w:w="5266" w:type="dxa"/>
          </w:tcPr>
          <w:p w14:paraId="685C0148" w14:textId="77777777" w:rsidR="00761740" w:rsidRDefault="00761740" w:rsidP="00E842D3">
            <w:pPr>
              <w:jc w:val="center"/>
              <w:rPr>
                <w:rFonts w:ascii="Arial Narrow" w:hAnsi="Arial Narrow"/>
                <w:sz w:val="22"/>
                <w:szCs w:val="22"/>
                <w:lang w:val="en-US"/>
              </w:rPr>
            </w:pPr>
          </w:p>
        </w:tc>
      </w:tr>
      <w:tr w:rsidR="00761740" w14:paraId="4964C1F9" w14:textId="77777777" w:rsidTr="00E842D3">
        <w:tc>
          <w:tcPr>
            <w:tcW w:w="5240" w:type="dxa"/>
          </w:tcPr>
          <w:p w14:paraId="3C4EC811" w14:textId="3BE0C337" w:rsidR="00761740" w:rsidRDefault="00761740" w:rsidP="00E842D3">
            <w:pPr>
              <w:jc w:val="center"/>
              <w:rPr>
                <w:rFonts w:ascii="Arial Narrow" w:hAnsi="Arial Narrow"/>
                <w:sz w:val="22"/>
                <w:szCs w:val="22"/>
                <w:lang w:val="en-US"/>
              </w:rPr>
            </w:pPr>
            <w:r w:rsidRPr="00E34571">
              <w:rPr>
                <w:rFonts w:ascii="Arial Narrow" w:hAnsi="Arial Narrow"/>
                <w:sz w:val="22"/>
                <w:szCs w:val="22"/>
                <w:lang w:val="en-US"/>
              </w:rPr>
              <w:t xml:space="preserve">Legal representative / </w:t>
            </w:r>
            <w:proofErr w:type="spellStart"/>
            <w:r w:rsidRPr="00E34571">
              <w:rPr>
                <w:rFonts w:ascii="Arial Narrow" w:hAnsi="Arial Narrow"/>
                <w:sz w:val="22"/>
                <w:szCs w:val="22"/>
                <w:lang w:val="en-US"/>
              </w:rPr>
              <w:t>Representante</w:t>
            </w:r>
            <w:proofErr w:type="spellEnd"/>
            <w:r w:rsidRPr="00E34571">
              <w:rPr>
                <w:rFonts w:ascii="Arial Narrow" w:hAnsi="Arial Narrow"/>
                <w:sz w:val="22"/>
                <w:szCs w:val="22"/>
                <w:lang w:val="en-US"/>
              </w:rPr>
              <w:t xml:space="preserve"> legal</w:t>
            </w:r>
          </w:p>
        </w:tc>
        <w:tc>
          <w:tcPr>
            <w:tcW w:w="284" w:type="dxa"/>
          </w:tcPr>
          <w:p w14:paraId="355E1A61" w14:textId="4573F0A7" w:rsidR="00761740" w:rsidRDefault="00761740" w:rsidP="00E842D3">
            <w:pPr>
              <w:jc w:val="center"/>
              <w:rPr>
                <w:rFonts w:ascii="Arial Narrow" w:hAnsi="Arial Narrow"/>
                <w:sz w:val="22"/>
                <w:szCs w:val="22"/>
                <w:lang w:val="en-US"/>
              </w:rPr>
            </w:pPr>
          </w:p>
        </w:tc>
        <w:tc>
          <w:tcPr>
            <w:tcW w:w="5266" w:type="dxa"/>
          </w:tcPr>
          <w:p w14:paraId="7626CBC9" w14:textId="2DDA6E6D" w:rsidR="00761740" w:rsidRDefault="00761740" w:rsidP="00E842D3">
            <w:pPr>
              <w:jc w:val="center"/>
              <w:rPr>
                <w:rFonts w:ascii="Arial Narrow" w:hAnsi="Arial Narrow"/>
                <w:sz w:val="22"/>
                <w:szCs w:val="22"/>
                <w:lang w:val="en-US"/>
              </w:rPr>
            </w:pPr>
          </w:p>
        </w:tc>
      </w:tr>
      <w:tr w:rsidR="00761740" w14:paraId="76CF5BA0" w14:textId="77777777" w:rsidTr="00E842D3">
        <w:tc>
          <w:tcPr>
            <w:tcW w:w="5240" w:type="dxa"/>
          </w:tcPr>
          <w:p w14:paraId="2D15D6C2" w14:textId="77777777" w:rsidR="00761740" w:rsidRDefault="00761740" w:rsidP="00E842D3">
            <w:pPr>
              <w:jc w:val="center"/>
              <w:rPr>
                <w:rFonts w:ascii="Arial Narrow" w:hAnsi="Arial Narrow"/>
                <w:sz w:val="22"/>
                <w:szCs w:val="22"/>
                <w:lang w:val="en-US"/>
              </w:rPr>
            </w:pPr>
          </w:p>
        </w:tc>
        <w:tc>
          <w:tcPr>
            <w:tcW w:w="284" w:type="dxa"/>
          </w:tcPr>
          <w:p w14:paraId="39DCA778" w14:textId="77777777" w:rsidR="00761740" w:rsidRDefault="00761740" w:rsidP="00E842D3">
            <w:pPr>
              <w:jc w:val="center"/>
              <w:rPr>
                <w:rFonts w:ascii="Arial Narrow" w:hAnsi="Arial Narrow"/>
                <w:sz w:val="22"/>
                <w:szCs w:val="22"/>
                <w:lang w:val="en-US"/>
              </w:rPr>
            </w:pPr>
          </w:p>
        </w:tc>
        <w:tc>
          <w:tcPr>
            <w:tcW w:w="5266" w:type="dxa"/>
          </w:tcPr>
          <w:p w14:paraId="61117C03" w14:textId="77777777" w:rsidR="00761740" w:rsidRDefault="00761740" w:rsidP="00E842D3">
            <w:pPr>
              <w:jc w:val="center"/>
              <w:rPr>
                <w:rFonts w:ascii="Arial Narrow" w:hAnsi="Arial Narrow"/>
                <w:sz w:val="22"/>
                <w:szCs w:val="22"/>
                <w:lang w:val="en-US"/>
              </w:rPr>
            </w:pPr>
          </w:p>
        </w:tc>
      </w:tr>
      <w:tr w:rsidR="00761740" w14:paraId="03F3C080" w14:textId="77777777" w:rsidTr="00E842D3">
        <w:tc>
          <w:tcPr>
            <w:tcW w:w="5240" w:type="dxa"/>
          </w:tcPr>
          <w:p w14:paraId="33C61C8C" w14:textId="7BE0FB83" w:rsidR="00761740" w:rsidRPr="00AB597C" w:rsidRDefault="00761740" w:rsidP="00E842D3">
            <w:pPr>
              <w:jc w:val="center"/>
              <w:rPr>
                <w:rFonts w:ascii="Arial Narrow" w:hAnsi="Arial Narrow"/>
                <w:b/>
                <w:bCs/>
                <w:sz w:val="22"/>
                <w:szCs w:val="22"/>
                <w:lang w:val="en-US"/>
              </w:rPr>
            </w:pPr>
            <w:r w:rsidRPr="00AB597C">
              <w:rPr>
                <w:rFonts w:ascii="Arial Narrow" w:hAnsi="Arial Narrow"/>
                <w:b/>
                <w:bCs/>
                <w:sz w:val="22"/>
                <w:szCs w:val="22"/>
                <w:lang w:val="en-US"/>
              </w:rPr>
              <w:t xml:space="preserve">Witness / </w:t>
            </w:r>
            <w:proofErr w:type="spellStart"/>
            <w:r w:rsidRPr="00AB597C">
              <w:rPr>
                <w:rFonts w:ascii="Arial Narrow" w:hAnsi="Arial Narrow"/>
                <w:b/>
                <w:bCs/>
                <w:sz w:val="22"/>
                <w:szCs w:val="22"/>
                <w:lang w:val="en-US"/>
              </w:rPr>
              <w:t>Testigo</w:t>
            </w:r>
            <w:proofErr w:type="spellEnd"/>
          </w:p>
        </w:tc>
        <w:tc>
          <w:tcPr>
            <w:tcW w:w="284" w:type="dxa"/>
          </w:tcPr>
          <w:p w14:paraId="5241E7F9" w14:textId="77777777" w:rsidR="00761740" w:rsidRPr="00AB597C" w:rsidRDefault="00761740" w:rsidP="00E842D3">
            <w:pPr>
              <w:jc w:val="center"/>
              <w:rPr>
                <w:rFonts w:ascii="Arial Narrow" w:hAnsi="Arial Narrow"/>
                <w:b/>
                <w:bCs/>
                <w:sz w:val="22"/>
                <w:szCs w:val="22"/>
                <w:lang w:val="en-US"/>
              </w:rPr>
            </w:pPr>
          </w:p>
        </w:tc>
        <w:tc>
          <w:tcPr>
            <w:tcW w:w="5266" w:type="dxa"/>
          </w:tcPr>
          <w:p w14:paraId="456D0F60" w14:textId="47254887" w:rsidR="00761740" w:rsidRPr="00AB597C" w:rsidRDefault="00761740" w:rsidP="00E842D3">
            <w:pPr>
              <w:jc w:val="center"/>
              <w:rPr>
                <w:rFonts w:ascii="Arial Narrow" w:hAnsi="Arial Narrow"/>
                <w:b/>
                <w:bCs/>
                <w:sz w:val="22"/>
                <w:szCs w:val="22"/>
                <w:lang w:val="en-US"/>
              </w:rPr>
            </w:pPr>
            <w:r w:rsidRPr="00AB597C">
              <w:rPr>
                <w:rFonts w:ascii="Arial Narrow" w:hAnsi="Arial Narrow"/>
                <w:b/>
                <w:bCs/>
                <w:sz w:val="22"/>
                <w:szCs w:val="22"/>
                <w:lang w:val="en-US"/>
              </w:rPr>
              <w:t xml:space="preserve">Witness / </w:t>
            </w:r>
            <w:proofErr w:type="spellStart"/>
            <w:r w:rsidRPr="00AB597C">
              <w:rPr>
                <w:rFonts w:ascii="Arial Narrow" w:hAnsi="Arial Narrow"/>
                <w:b/>
                <w:bCs/>
                <w:sz w:val="22"/>
                <w:szCs w:val="22"/>
                <w:lang w:val="en-US"/>
              </w:rPr>
              <w:t>Testigo</w:t>
            </w:r>
            <w:proofErr w:type="spellEnd"/>
          </w:p>
        </w:tc>
      </w:tr>
      <w:tr w:rsidR="00761740" w14:paraId="129736BC" w14:textId="77777777" w:rsidTr="00E842D3">
        <w:tc>
          <w:tcPr>
            <w:tcW w:w="5240" w:type="dxa"/>
          </w:tcPr>
          <w:p w14:paraId="42404B7C" w14:textId="77777777" w:rsidR="00761740" w:rsidRDefault="00761740" w:rsidP="00E842D3">
            <w:pPr>
              <w:jc w:val="center"/>
              <w:rPr>
                <w:rFonts w:ascii="Arial Narrow" w:hAnsi="Arial Narrow"/>
                <w:sz w:val="22"/>
                <w:szCs w:val="22"/>
                <w:lang w:val="en-US"/>
              </w:rPr>
            </w:pPr>
          </w:p>
        </w:tc>
        <w:tc>
          <w:tcPr>
            <w:tcW w:w="284" w:type="dxa"/>
          </w:tcPr>
          <w:p w14:paraId="379CB0E2" w14:textId="77777777" w:rsidR="00761740" w:rsidRDefault="00761740" w:rsidP="00E842D3">
            <w:pPr>
              <w:jc w:val="center"/>
              <w:rPr>
                <w:rFonts w:ascii="Arial Narrow" w:hAnsi="Arial Narrow"/>
                <w:sz w:val="22"/>
                <w:szCs w:val="22"/>
                <w:lang w:val="en-US"/>
              </w:rPr>
            </w:pPr>
          </w:p>
        </w:tc>
        <w:tc>
          <w:tcPr>
            <w:tcW w:w="5266" w:type="dxa"/>
          </w:tcPr>
          <w:p w14:paraId="113AA9F8" w14:textId="77777777" w:rsidR="00761740" w:rsidRDefault="00761740" w:rsidP="00E842D3">
            <w:pPr>
              <w:jc w:val="center"/>
              <w:rPr>
                <w:rFonts w:ascii="Arial Narrow" w:hAnsi="Arial Narrow"/>
                <w:sz w:val="22"/>
                <w:szCs w:val="22"/>
                <w:lang w:val="en-US"/>
              </w:rPr>
            </w:pPr>
          </w:p>
        </w:tc>
      </w:tr>
      <w:tr w:rsidR="00A46BA3" w14:paraId="6AA5A4B0" w14:textId="77777777" w:rsidTr="00E842D3">
        <w:tc>
          <w:tcPr>
            <w:tcW w:w="5240" w:type="dxa"/>
          </w:tcPr>
          <w:p w14:paraId="3B778D4F" w14:textId="77777777" w:rsidR="00A46BA3" w:rsidRDefault="00A46BA3" w:rsidP="00E842D3">
            <w:pPr>
              <w:jc w:val="center"/>
              <w:rPr>
                <w:rFonts w:ascii="Arial Narrow" w:hAnsi="Arial Narrow"/>
                <w:sz w:val="22"/>
                <w:szCs w:val="22"/>
                <w:lang w:val="en-US"/>
              </w:rPr>
            </w:pPr>
          </w:p>
        </w:tc>
        <w:tc>
          <w:tcPr>
            <w:tcW w:w="284" w:type="dxa"/>
          </w:tcPr>
          <w:p w14:paraId="7474E0FE" w14:textId="77777777" w:rsidR="00A46BA3" w:rsidRDefault="00A46BA3" w:rsidP="00E842D3">
            <w:pPr>
              <w:jc w:val="center"/>
              <w:rPr>
                <w:rFonts w:ascii="Arial Narrow" w:hAnsi="Arial Narrow"/>
                <w:sz w:val="22"/>
                <w:szCs w:val="22"/>
                <w:lang w:val="en-US"/>
              </w:rPr>
            </w:pPr>
          </w:p>
        </w:tc>
        <w:tc>
          <w:tcPr>
            <w:tcW w:w="5266" w:type="dxa"/>
          </w:tcPr>
          <w:p w14:paraId="42E8738C" w14:textId="77777777" w:rsidR="00A46BA3" w:rsidRDefault="00A46BA3" w:rsidP="00E842D3">
            <w:pPr>
              <w:jc w:val="center"/>
              <w:rPr>
                <w:rFonts w:ascii="Arial Narrow" w:hAnsi="Arial Narrow"/>
                <w:sz w:val="22"/>
                <w:szCs w:val="22"/>
                <w:lang w:val="en-US"/>
              </w:rPr>
            </w:pPr>
          </w:p>
        </w:tc>
      </w:tr>
      <w:tr w:rsidR="00761740" w14:paraId="08AB9F0B" w14:textId="77777777" w:rsidTr="00E842D3">
        <w:tc>
          <w:tcPr>
            <w:tcW w:w="5240" w:type="dxa"/>
            <w:tcBorders>
              <w:bottom w:val="single" w:sz="4" w:space="0" w:color="auto"/>
            </w:tcBorders>
          </w:tcPr>
          <w:p w14:paraId="7AFE80AA" w14:textId="70F5240D" w:rsidR="00761740" w:rsidRDefault="00761740" w:rsidP="00E842D3">
            <w:pPr>
              <w:jc w:val="center"/>
              <w:rPr>
                <w:rFonts w:ascii="Arial Narrow" w:hAnsi="Arial Narrow"/>
                <w:sz w:val="22"/>
                <w:szCs w:val="22"/>
                <w:lang w:val="en-US"/>
              </w:rPr>
            </w:pPr>
          </w:p>
        </w:tc>
        <w:tc>
          <w:tcPr>
            <w:tcW w:w="284" w:type="dxa"/>
          </w:tcPr>
          <w:p w14:paraId="109AFF6F" w14:textId="77777777" w:rsidR="00761740" w:rsidRDefault="00761740" w:rsidP="00E842D3">
            <w:pPr>
              <w:jc w:val="center"/>
              <w:rPr>
                <w:rFonts w:ascii="Arial Narrow" w:hAnsi="Arial Narrow"/>
                <w:sz w:val="22"/>
                <w:szCs w:val="22"/>
                <w:lang w:val="en-US"/>
              </w:rPr>
            </w:pPr>
          </w:p>
        </w:tc>
        <w:tc>
          <w:tcPr>
            <w:tcW w:w="5266" w:type="dxa"/>
            <w:tcBorders>
              <w:bottom w:val="single" w:sz="4" w:space="0" w:color="auto"/>
            </w:tcBorders>
          </w:tcPr>
          <w:p w14:paraId="2545FA9A" w14:textId="77777777" w:rsidR="00761740" w:rsidRDefault="00761740" w:rsidP="00E842D3">
            <w:pPr>
              <w:jc w:val="center"/>
              <w:rPr>
                <w:rFonts w:ascii="Arial Narrow" w:hAnsi="Arial Narrow"/>
                <w:sz w:val="22"/>
                <w:szCs w:val="22"/>
                <w:lang w:val="en-US"/>
              </w:rPr>
            </w:pPr>
          </w:p>
        </w:tc>
      </w:tr>
      <w:tr w:rsidR="00FE53A2" w14:paraId="31F5F124" w14:textId="77777777" w:rsidTr="00E842D3">
        <w:tc>
          <w:tcPr>
            <w:tcW w:w="5240" w:type="dxa"/>
            <w:tcBorders>
              <w:top w:val="single" w:sz="4" w:space="0" w:color="auto"/>
            </w:tcBorders>
          </w:tcPr>
          <w:p w14:paraId="2DDFED4D" w14:textId="551BB58A" w:rsidR="00FE53A2" w:rsidRDefault="00833B92" w:rsidP="00E842D3">
            <w:pPr>
              <w:jc w:val="center"/>
              <w:rPr>
                <w:rFonts w:ascii="Arial Narrow" w:hAnsi="Arial Narrow"/>
                <w:sz w:val="22"/>
                <w:szCs w:val="22"/>
                <w:lang w:val="en-US"/>
              </w:rPr>
            </w:pPr>
            <w:r>
              <w:rPr>
                <w:rFonts w:ascii="Arial Narrow" w:hAnsi="Arial Narrow"/>
                <w:sz w:val="22"/>
                <w:szCs w:val="22"/>
                <w:lang w:val="en-US"/>
              </w:rPr>
              <w:t>Sergio Arturo Aguilera Flores</w:t>
            </w:r>
          </w:p>
        </w:tc>
        <w:tc>
          <w:tcPr>
            <w:tcW w:w="284" w:type="dxa"/>
          </w:tcPr>
          <w:p w14:paraId="029F7ACB" w14:textId="77777777" w:rsidR="00FE53A2" w:rsidRDefault="00FE53A2" w:rsidP="00E842D3">
            <w:pPr>
              <w:jc w:val="center"/>
              <w:rPr>
                <w:rFonts w:ascii="Arial Narrow" w:hAnsi="Arial Narrow"/>
                <w:sz w:val="22"/>
                <w:szCs w:val="22"/>
                <w:lang w:val="en-US"/>
              </w:rPr>
            </w:pPr>
          </w:p>
        </w:tc>
        <w:tc>
          <w:tcPr>
            <w:tcW w:w="5266" w:type="dxa"/>
            <w:tcBorders>
              <w:top w:val="single" w:sz="4" w:space="0" w:color="auto"/>
            </w:tcBorders>
          </w:tcPr>
          <w:p w14:paraId="3B366CBA" w14:textId="23104B39" w:rsidR="00FE53A2" w:rsidRDefault="00833B92" w:rsidP="00E842D3">
            <w:pPr>
              <w:jc w:val="center"/>
              <w:rPr>
                <w:rFonts w:ascii="Arial Narrow" w:hAnsi="Arial Narrow"/>
                <w:sz w:val="22"/>
                <w:szCs w:val="22"/>
                <w:lang w:val="en-US"/>
              </w:rPr>
            </w:pPr>
            <w:proofErr w:type="spellStart"/>
            <w:r>
              <w:rPr>
                <w:rFonts w:ascii="Arial Narrow" w:hAnsi="Arial Narrow"/>
                <w:sz w:val="22"/>
                <w:szCs w:val="22"/>
                <w:lang w:val="en-US"/>
              </w:rPr>
              <w:t>Ahidé</w:t>
            </w:r>
            <w:proofErr w:type="spellEnd"/>
            <w:r>
              <w:rPr>
                <w:rFonts w:ascii="Arial Narrow" w:hAnsi="Arial Narrow"/>
                <w:sz w:val="22"/>
                <w:szCs w:val="22"/>
                <w:lang w:val="en-US"/>
              </w:rPr>
              <w:t xml:space="preserve"> Marlene Pérez García</w:t>
            </w:r>
          </w:p>
        </w:tc>
      </w:tr>
    </w:tbl>
    <w:p w14:paraId="2B4EA222" w14:textId="77777777" w:rsidR="003654F6" w:rsidRDefault="003654F6" w:rsidP="004D3E1A">
      <w:pPr>
        <w:spacing w:after="0" w:line="240" w:lineRule="auto"/>
        <w:jc w:val="both"/>
        <w:rPr>
          <w:rFonts w:ascii="Arial Narrow" w:hAnsi="Arial Narrow"/>
          <w:sz w:val="22"/>
          <w:szCs w:val="22"/>
          <w:lang w:val="en-US"/>
        </w:rPr>
      </w:pPr>
    </w:p>
    <w:p w14:paraId="76FD99C6" w14:textId="77777777" w:rsidR="00761740" w:rsidRDefault="00761740" w:rsidP="004D3E1A">
      <w:pPr>
        <w:spacing w:after="0" w:line="240" w:lineRule="auto"/>
        <w:jc w:val="both"/>
        <w:rPr>
          <w:rFonts w:ascii="Arial Narrow" w:hAnsi="Arial Narrow"/>
          <w:sz w:val="22"/>
          <w:szCs w:val="22"/>
          <w:lang w:val="en-US"/>
        </w:rPr>
      </w:pPr>
    </w:p>
    <w:sectPr w:rsidR="00761740" w:rsidSect="0096450B">
      <w:headerReference w:type="default" r:id="rId17"/>
      <w:footerReference w:type="default" r:id="rId18"/>
      <w:pgSz w:w="12240" w:h="15840"/>
      <w:pgMar w:top="480" w:right="720" w:bottom="720" w:left="720" w:header="422"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hide Perez" w:date="2026-01-09T11:33:00Z" w:initials="AP">
    <w:p w14:paraId="3A8E2FD2" w14:textId="77777777" w:rsidR="00085DFB" w:rsidRDefault="00085DFB" w:rsidP="00085DFB">
      <w:pPr>
        <w:pStyle w:val="Textocomentario"/>
      </w:pPr>
      <w:r>
        <w:rPr>
          <w:rStyle w:val="Refdecomentario"/>
        </w:rPr>
        <w:annotationRef/>
      </w:r>
      <w:r>
        <w:t>Please confirm scope of activities.</w:t>
      </w:r>
    </w:p>
  </w:comment>
  <w:comment w:id="2" w:author="Arturo Aguilera" w:date="2026-01-12T23:44:00Z" w:initials="AA">
    <w:p w14:paraId="79E4DC36" w14:textId="77777777" w:rsidR="008440D7" w:rsidRDefault="008440D7" w:rsidP="008440D7">
      <w:pPr>
        <w:pStyle w:val="Textocomentario"/>
      </w:pPr>
      <w:r>
        <w:rPr>
          <w:rStyle w:val="Refdecomentario"/>
        </w:rPr>
        <w:annotationRef/>
      </w:r>
      <w:r>
        <w:t xml:space="preserve">It will be known once Panasonic confirms the total TIs, based on the LOI 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E2FD2" w15:done="0"/>
  <w15:commentEx w15:paraId="79E4DC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9C9A2A" w16cex:dateUtc="2026-01-09T17:33:00Z"/>
  <w16cex:commentExtensible w16cex:durableId="39FB7E1D" w16cex:dateUtc="2026-01-13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E2FD2" w16cid:durableId="589C9A2A"/>
  <w16cid:commentId w16cid:paraId="79E4DC36" w16cid:durableId="39FB7E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B4A0" w14:textId="77777777" w:rsidR="00944F52" w:rsidRDefault="00944F52" w:rsidP="00B212FB">
      <w:pPr>
        <w:spacing w:after="0" w:line="240" w:lineRule="auto"/>
      </w:pPr>
      <w:r>
        <w:separator/>
      </w:r>
    </w:p>
  </w:endnote>
  <w:endnote w:type="continuationSeparator" w:id="0">
    <w:p w14:paraId="5A57AC05" w14:textId="77777777" w:rsidR="00944F52" w:rsidRDefault="00944F52" w:rsidP="00B2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747779"/>
      <w:docPartObj>
        <w:docPartGallery w:val="Page Numbers (Bottom of Page)"/>
        <w:docPartUnique/>
      </w:docPartObj>
    </w:sdtPr>
    <w:sdtContent>
      <w:p w14:paraId="7F4CB03D" w14:textId="1CFD219A" w:rsidR="00E842D3" w:rsidRDefault="00E842D3">
        <w:pPr>
          <w:pStyle w:val="Piedepgina"/>
          <w:jc w:val="center"/>
        </w:pPr>
        <w:r w:rsidRPr="00E842D3">
          <w:rPr>
            <w:rFonts w:ascii="Arial Narrow" w:hAnsi="Arial Narrow"/>
            <w:sz w:val="18"/>
            <w:szCs w:val="18"/>
          </w:rPr>
          <w:fldChar w:fldCharType="begin"/>
        </w:r>
        <w:r w:rsidRPr="00E842D3">
          <w:rPr>
            <w:rFonts w:ascii="Arial Narrow" w:hAnsi="Arial Narrow"/>
            <w:sz w:val="18"/>
            <w:szCs w:val="18"/>
          </w:rPr>
          <w:instrText>PAGE   \* MERGEFORMAT</w:instrText>
        </w:r>
        <w:r w:rsidRPr="00E842D3">
          <w:rPr>
            <w:rFonts w:ascii="Arial Narrow" w:hAnsi="Arial Narrow"/>
            <w:sz w:val="18"/>
            <w:szCs w:val="18"/>
          </w:rPr>
          <w:fldChar w:fldCharType="separate"/>
        </w:r>
        <w:r w:rsidRPr="00E842D3">
          <w:rPr>
            <w:rFonts w:ascii="Arial Narrow" w:hAnsi="Arial Narrow"/>
            <w:sz w:val="18"/>
            <w:szCs w:val="18"/>
            <w:lang w:val="es-ES"/>
          </w:rPr>
          <w:t>2</w:t>
        </w:r>
        <w:r w:rsidRPr="00E842D3">
          <w:rPr>
            <w:rFonts w:ascii="Arial Narrow" w:hAnsi="Arial Narrow"/>
            <w:sz w:val="18"/>
            <w:szCs w:val="18"/>
          </w:rPr>
          <w:fldChar w:fldCharType="end"/>
        </w:r>
      </w:p>
    </w:sdtContent>
  </w:sdt>
  <w:p w14:paraId="689704A3" w14:textId="77777777" w:rsidR="00E842D3" w:rsidRDefault="00E842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94B6" w14:textId="77777777" w:rsidR="00944F52" w:rsidRDefault="00944F52" w:rsidP="00B212FB">
      <w:pPr>
        <w:spacing w:after="0" w:line="240" w:lineRule="auto"/>
      </w:pPr>
      <w:r>
        <w:separator/>
      </w:r>
    </w:p>
  </w:footnote>
  <w:footnote w:type="continuationSeparator" w:id="0">
    <w:p w14:paraId="79D9C17C" w14:textId="77777777" w:rsidR="00944F52" w:rsidRDefault="00944F52" w:rsidP="00B21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DF40" w14:textId="1C61BA63" w:rsidR="008C3F16" w:rsidRDefault="008C3F16" w:rsidP="0096450B">
    <w:pPr>
      <w:pStyle w:val="Encabezado"/>
      <w:jc w:val="right"/>
      <w:rPr>
        <w:rFonts w:ascii="Arial Narrow" w:hAnsi="Arial Narrow"/>
        <w:b/>
        <w:bCs/>
        <w:sz w:val="18"/>
        <w:szCs w:val="18"/>
      </w:rPr>
    </w:pPr>
    <w:r>
      <w:rPr>
        <w:rFonts w:ascii="Arial Narrow" w:hAnsi="Arial Narrow"/>
        <w:b/>
        <w:bCs/>
        <w:sz w:val="18"/>
        <w:szCs w:val="18"/>
      </w:rPr>
      <w:t xml:space="preserve">EDIFICIO INDUSTRIAL: </w:t>
    </w:r>
    <w:r w:rsidR="000D46BD">
      <w:rPr>
        <w:rFonts w:ascii="Arial Narrow" w:hAnsi="Arial Narrow"/>
        <w:b/>
        <w:bCs/>
        <w:sz w:val="18"/>
        <w:szCs w:val="18"/>
      </w:rPr>
      <w:t>AE0</w:t>
    </w:r>
    <w:r w:rsidR="00AA25F5">
      <w:rPr>
        <w:rFonts w:ascii="Arial Narrow" w:hAnsi="Arial Narrow"/>
        <w:b/>
        <w:bCs/>
        <w:sz w:val="18"/>
        <w:szCs w:val="18"/>
      </w:rPr>
      <w:t>2</w:t>
    </w:r>
  </w:p>
  <w:p w14:paraId="4D902808" w14:textId="7C8A93AE" w:rsidR="008C3F16" w:rsidRDefault="008C3F16" w:rsidP="0096450B">
    <w:pPr>
      <w:pStyle w:val="Encabezado"/>
      <w:jc w:val="right"/>
      <w:rPr>
        <w:rFonts w:ascii="Arial Narrow" w:hAnsi="Arial Narrow"/>
        <w:b/>
        <w:bCs/>
        <w:sz w:val="18"/>
        <w:szCs w:val="18"/>
      </w:rPr>
    </w:pPr>
    <w:r>
      <w:rPr>
        <w:rFonts w:ascii="Arial Narrow" w:hAnsi="Arial Narrow"/>
        <w:b/>
        <w:bCs/>
        <w:sz w:val="18"/>
        <w:szCs w:val="18"/>
      </w:rPr>
      <w:t xml:space="preserve">CONTRATO DE ARRENDAMIENTO: </w:t>
    </w:r>
    <w:r w:rsidR="00AA25F5">
      <w:rPr>
        <w:rFonts w:ascii="Arial Narrow" w:hAnsi="Arial Narrow"/>
        <w:b/>
        <w:bCs/>
        <w:sz w:val="18"/>
        <w:szCs w:val="18"/>
      </w:rPr>
      <w:t>[*]</w:t>
    </w:r>
  </w:p>
  <w:p w14:paraId="31CEA29D" w14:textId="77777777" w:rsidR="0096450B" w:rsidRPr="008C3F16" w:rsidRDefault="0096450B" w:rsidP="0096450B">
    <w:pPr>
      <w:pStyle w:val="Encabezado"/>
      <w:jc w:val="right"/>
      <w:rPr>
        <w:rFonts w:ascii="Arial Narrow" w:hAnsi="Arial Narrow"/>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DA7"/>
    <w:multiLevelType w:val="hybridMultilevel"/>
    <w:tmpl w:val="CB0E54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F2AC5"/>
    <w:multiLevelType w:val="hybridMultilevel"/>
    <w:tmpl w:val="EE5A9C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1217E6C"/>
    <w:multiLevelType w:val="hybridMultilevel"/>
    <w:tmpl w:val="52423C12"/>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7F2221"/>
    <w:multiLevelType w:val="hybridMultilevel"/>
    <w:tmpl w:val="12E67316"/>
    <w:lvl w:ilvl="0" w:tplc="8B747EE8">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01AA0BCE"/>
    <w:multiLevelType w:val="hybridMultilevel"/>
    <w:tmpl w:val="26E43B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4234C9"/>
    <w:multiLevelType w:val="hybridMultilevel"/>
    <w:tmpl w:val="A8403A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6741C8"/>
    <w:multiLevelType w:val="hybridMultilevel"/>
    <w:tmpl w:val="A20C4DA8"/>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8A6A9F"/>
    <w:multiLevelType w:val="hybridMultilevel"/>
    <w:tmpl w:val="6D7EF2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6726356"/>
    <w:multiLevelType w:val="hybridMultilevel"/>
    <w:tmpl w:val="6B2CEF7A"/>
    <w:lvl w:ilvl="0" w:tplc="D6503D2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67A38F5"/>
    <w:multiLevelType w:val="hybridMultilevel"/>
    <w:tmpl w:val="9D08ED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F2859"/>
    <w:multiLevelType w:val="hybridMultilevel"/>
    <w:tmpl w:val="4E94E2AA"/>
    <w:lvl w:ilvl="0" w:tplc="BF56D26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6F35ACD"/>
    <w:multiLevelType w:val="hybridMultilevel"/>
    <w:tmpl w:val="4C3C2A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08462344"/>
    <w:multiLevelType w:val="hybridMultilevel"/>
    <w:tmpl w:val="60168588"/>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8597C4C"/>
    <w:multiLevelType w:val="hybridMultilevel"/>
    <w:tmpl w:val="60BC844E"/>
    <w:lvl w:ilvl="0" w:tplc="D7C417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9EA7F9C"/>
    <w:multiLevelType w:val="hybridMultilevel"/>
    <w:tmpl w:val="AE347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D757B9E"/>
    <w:multiLevelType w:val="hybridMultilevel"/>
    <w:tmpl w:val="08A0441C"/>
    <w:lvl w:ilvl="0" w:tplc="79E0236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D8A15C5"/>
    <w:multiLevelType w:val="hybridMultilevel"/>
    <w:tmpl w:val="15F47986"/>
    <w:lvl w:ilvl="0" w:tplc="BA54A56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70416F7"/>
    <w:multiLevelType w:val="hybridMultilevel"/>
    <w:tmpl w:val="91B8D432"/>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92376DD"/>
    <w:multiLevelType w:val="hybridMultilevel"/>
    <w:tmpl w:val="ACA6CC48"/>
    <w:lvl w:ilvl="0" w:tplc="A016D226">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15:restartNumberingAfterBreak="0">
    <w:nsid w:val="1B3B5712"/>
    <w:multiLevelType w:val="hybridMultilevel"/>
    <w:tmpl w:val="44D050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C6618C1"/>
    <w:multiLevelType w:val="hybridMultilevel"/>
    <w:tmpl w:val="90B4B6CA"/>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1283604"/>
    <w:multiLevelType w:val="hybridMultilevel"/>
    <w:tmpl w:val="CD805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5FF651C"/>
    <w:multiLevelType w:val="hybridMultilevel"/>
    <w:tmpl w:val="7EE6C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7337936"/>
    <w:multiLevelType w:val="hybridMultilevel"/>
    <w:tmpl w:val="A1FCDA62"/>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7663C84"/>
    <w:multiLevelType w:val="hybridMultilevel"/>
    <w:tmpl w:val="B0D67F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9AE2DA1"/>
    <w:multiLevelType w:val="hybridMultilevel"/>
    <w:tmpl w:val="678268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A2D40F8"/>
    <w:multiLevelType w:val="hybridMultilevel"/>
    <w:tmpl w:val="371EFB48"/>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0E92199"/>
    <w:multiLevelType w:val="hybridMultilevel"/>
    <w:tmpl w:val="69124A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33954F0"/>
    <w:multiLevelType w:val="hybridMultilevel"/>
    <w:tmpl w:val="AAAACC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56B7608"/>
    <w:multiLevelType w:val="hybridMultilevel"/>
    <w:tmpl w:val="DD42B9AA"/>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6726DE6"/>
    <w:multiLevelType w:val="hybridMultilevel"/>
    <w:tmpl w:val="A7F884EC"/>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8455BD0"/>
    <w:multiLevelType w:val="multilevel"/>
    <w:tmpl w:val="542CA23E"/>
    <w:lvl w:ilvl="0">
      <w:start w:val="1"/>
      <w:numFmt w:val="decimal"/>
      <w:lvlText w:val="%1."/>
      <w:lvlJc w:val="left"/>
      <w:pPr>
        <w:ind w:left="720" w:hanging="360"/>
      </w:pPr>
      <w:rPr>
        <w:rFonts w:hint="default"/>
      </w:rPr>
    </w:lvl>
    <w:lvl w:ilvl="1">
      <w:start w:val="4"/>
      <w:numFmt w:val="decimal"/>
      <w:isLgl/>
      <w:lvlText w:val="%1.%2"/>
      <w:lvlJc w:val="left"/>
      <w:pPr>
        <w:ind w:left="800" w:hanging="4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2" w15:restartNumberingAfterBreak="0">
    <w:nsid w:val="38A007C2"/>
    <w:multiLevelType w:val="hybridMultilevel"/>
    <w:tmpl w:val="A50A0A1A"/>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9537101"/>
    <w:multiLevelType w:val="hybridMultilevel"/>
    <w:tmpl w:val="069604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BAB5F27"/>
    <w:multiLevelType w:val="hybridMultilevel"/>
    <w:tmpl w:val="5824B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F92017B"/>
    <w:multiLevelType w:val="hybridMultilevel"/>
    <w:tmpl w:val="1A127F38"/>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FF96AE1"/>
    <w:multiLevelType w:val="hybridMultilevel"/>
    <w:tmpl w:val="0C86E23E"/>
    <w:lvl w:ilvl="0" w:tplc="E3D60EA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3F720FB"/>
    <w:multiLevelType w:val="hybridMultilevel"/>
    <w:tmpl w:val="CC00B8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6810677"/>
    <w:multiLevelType w:val="hybridMultilevel"/>
    <w:tmpl w:val="6AB28C7A"/>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42464"/>
    <w:multiLevelType w:val="hybridMultilevel"/>
    <w:tmpl w:val="C4EC0316"/>
    <w:lvl w:ilvl="0" w:tplc="6448BA6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FB6AAF"/>
    <w:multiLevelType w:val="hybridMultilevel"/>
    <w:tmpl w:val="10223F14"/>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E777792"/>
    <w:multiLevelType w:val="hybridMultilevel"/>
    <w:tmpl w:val="43349848"/>
    <w:lvl w:ilvl="0" w:tplc="7B6E9B76">
      <w:start w:val="1"/>
      <w:numFmt w:val="decimal"/>
      <w:lvlText w:val="%1."/>
      <w:lvlJc w:val="left"/>
      <w:pPr>
        <w:ind w:left="720" w:hanging="360"/>
      </w:pPr>
      <w:rPr>
        <w:rFonts w:ascii="Arial Narrow" w:eastAsiaTheme="minorEastAsia" w:hAnsi="Arial Narrow"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FDA23B3"/>
    <w:multiLevelType w:val="hybridMultilevel"/>
    <w:tmpl w:val="0E8C5D6E"/>
    <w:lvl w:ilvl="0" w:tplc="5AB41CA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09406ED"/>
    <w:multiLevelType w:val="hybridMultilevel"/>
    <w:tmpl w:val="AC2A7532"/>
    <w:lvl w:ilvl="0" w:tplc="909C47E2">
      <w:start w:val="1"/>
      <w:numFmt w:val="decimal"/>
      <w:lvlText w:val="%1."/>
      <w:lvlJc w:val="left"/>
      <w:pPr>
        <w:ind w:left="720" w:hanging="360"/>
      </w:pPr>
    </w:lvl>
    <w:lvl w:ilvl="1" w:tplc="02F6DBC8">
      <w:start w:val="1"/>
      <w:numFmt w:val="decimal"/>
      <w:lvlText w:val="%2."/>
      <w:lvlJc w:val="left"/>
      <w:pPr>
        <w:ind w:left="720" w:hanging="360"/>
      </w:pPr>
    </w:lvl>
    <w:lvl w:ilvl="2" w:tplc="338879CC">
      <w:start w:val="1"/>
      <w:numFmt w:val="decimal"/>
      <w:lvlText w:val="%3."/>
      <w:lvlJc w:val="left"/>
      <w:pPr>
        <w:ind w:left="720" w:hanging="360"/>
      </w:pPr>
    </w:lvl>
    <w:lvl w:ilvl="3" w:tplc="11983A60">
      <w:start w:val="1"/>
      <w:numFmt w:val="decimal"/>
      <w:lvlText w:val="%4."/>
      <w:lvlJc w:val="left"/>
      <w:pPr>
        <w:ind w:left="720" w:hanging="360"/>
      </w:pPr>
    </w:lvl>
    <w:lvl w:ilvl="4" w:tplc="034CC07C">
      <w:start w:val="1"/>
      <w:numFmt w:val="decimal"/>
      <w:lvlText w:val="%5."/>
      <w:lvlJc w:val="left"/>
      <w:pPr>
        <w:ind w:left="720" w:hanging="360"/>
      </w:pPr>
    </w:lvl>
    <w:lvl w:ilvl="5" w:tplc="D8501226">
      <w:start w:val="1"/>
      <w:numFmt w:val="decimal"/>
      <w:lvlText w:val="%6."/>
      <w:lvlJc w:val="left"/>
      <w:pPr>
        <w:ind w:left="720" w:hanging="360"/>
      </w:pPr>
    </w:lvl>
    <w:lvl w:ilvl="6" w:tplc="9CE0E2C8">
      <w:start w:val="1"/>
      <w:numFmt w:val="decimal"/>
      <w:lvlText w:val="%7."/>
      <w:lvlJc w:val="left"/>
      <w:pPr>
        <w:ind w:left="720" w:hanging="360"/>
      </w:pPr>
    </w:lvl>
    <w:lvl w:ilvl="7" w:tplc="9FCE2686">
      <w:start w:val="1"/>
      <w:numFmt w:val="decimal"/>
      <w:lvlText w:val="%8."/>
      <w:lvlJc w:val="left"/>
      <w:pPr>
        <w:ind w:left="720" w:hanging="360"/>
      </w:pPr>
    </w:lvl>
    <w:lvl w:ilvl="8" w:tplc="4364DF26">
      <w:start w:val="1"/>
      <w:numFmt w:val="decimal"/>
      <w:lvlText w:val="%9."/>
      <w:lvlJc w:val="left"/>
      <w:pPr>
        <w:ind w:left="720" w:hanging="360"/>
      </w:pPr>
    </w:lvl>
  </w:abstractNum>
  <w:abstractNum w:abstractNumId="44" w15:restartNumberingAfterBreak="0">
    <w:nsid w:val="53966FBD"/>
    <w:multiLevelType w:val="hybridMultilevel"/>
    <w:tmpl w:val="D15066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6460E25"/>
    <w:multiLevelType w:val="hybridMultilevel"/>
    <w:tmpl w:val="8C54F4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565B3ABE"/>
    <w:multiLevelType w:val="hybridMultilevel"/>
    <w:tmpl w:val="A75AC3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15:restartNumberingAfterBreak="0">
    <w:nsid w:val="578F62B2"/>
    <w:multiLevelType w:val="hybridMultilevel"/>
    <w:tmpl w:val="183C28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9304F55"/>
    <w:multiLevelType w:val="hybridMultilevel"/>
    <w:tmpl w:val="5CC0A0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9914B3E"/>
    <w:multiLevelType w:val="hybridMultilevel"/>
    <w:tmpl w:val="81A655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C1020DF"/>
    <w:multiLevelType w:val="hybridMultilevel"/>
    <w:tmpl w:val="7A209134"/>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C6B3F11"/>
    <w:multiLevelType w:val="hybridMultilevel"/>
    <w:tmpl w:val="775EEED4"/>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C8C33E6"/>
    <w:multiLevelType w:val="hybridMultilevel"/>
    <w:tmpl w:val="C7FA4176"/>
    <w:lvl w:ilvl="0" w:tplc="8CCC18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D5E1710"/>
    <w:multiLevelType w:val="hybridMultilevel"/>
    <w:tmpl w:val="0262DD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2105AD3"/>
    <w:multiLevelType w:val="hybridMultilevel"/>
    <w:tmpl w:val="42F63D1C"/>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304530B"/>
    <w:multiLevelType w:val="hybridMultilevel"/>
    <w:tmpl w:val="57302F46"/>
    <w:lvl w:ilvl="0" w:tplc="2F44BB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3951091"/>
    <w:multiLevelType w:val="hybridMultilevel"/>
    <w:tmpl w:val="9C12F660"/>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5412E77"/>
    <w:multiLevelType w:val="hybridMultilevel"/>
    <w:tmpl w:val="A1585482"/>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56A6944"/>
    <w:multiLevelType w:val="hybridMultilevel"/>
    <w:tmpl w:val="3904D400"/>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A4D4DC5"/>
    <w:multiLevelType w:val="hybridMultilevel"/>
    <w:tmpl w:val="6D469B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A865A58"/>
    <w:multiLevelType w:val="hybridMultilevel"/>
    <w:tmpl w:val="05EA607C"/>
    <w:lvl w:ilvl="0" w:tplc="33E657C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AD5364B"/>
    <w:multiLevelType w:val="hybridMultilevel"/>
    <w:tmpl w:val="0DC0F56C"/>
    <w:lvl w:ilvl="0" w:tplc="36E425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AD956EE"/>
    <w:multiLevelType w:val="hybridMultilevel"/>
    <w:tmpl w:val="8C0E5BD6"/>
    <w:lvl w:ilvl="0" w:tplc="5E7A026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C070DE1"/>
    <w:multiLevelType w:val="hybridMultilevel"/>
    <w:tmpl w:val="AF026B7C"/>
    <w:lvl w:ilvl="0" w:tplc="70AA96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5865A40"/>
    <w:multiLevelType w:val="hybridMultilevel"/>
    <w:tmpl w:val="37923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609175E"/>
    <w:multiLevelType w:val="hybridMultilevel"/>
    <w:tmpl w:val="6CF0CA92"/>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6BF4372"/>
    <w:multiLevelType w:val="hybridMultilevel"/>
    <w:tmpl w:val="5C8E1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7420371"/>
    <w:multiLevelType w:val="hybridMultilevel"/>
    <w:tmpl w:val="75E2FC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AE85F2C"/>
    <w:multiLevelType w:val="hybridMultilevel"/>
    <w:tmpl w:val="F104DE68"/>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F900182"/>
    <w:multiLevelType w:val="hybridMultilevel"/>
    <w:tmpl w:val="2438D9A6"/>
    <w:lvl w:ilvl="0" w:tplc="75BAFE9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86863455">
    <w:abstractNumId w:val="19"/>
  </w:num>
  <w:num w:numId="2" w16cid:durableId="1749958277">
    <w:abstractNumId w:val="44"/>
  </w:num>
  <w:num w:numId="3" w16cid:durableId="2107771429">
    <w:abstractNumId w:val="8"/>
  </w:num>
  <w:num w:numId="4" w16cid:durableId="94793981">
    <w:abstractNumId w:val="0"/>
  </w:num>
  <w:num w:numId="5" w16cid:durableId="45960196">
    <w:abstractNumId w:val="14"/>
  </w:num>
  <w:num w:numId="6" w16cid:durableId="863976920">
    <w:abstractNumId w:val="49"/>
  </w:num>
  <w:num w:numId="7" w16cid:durableId="1265575580">
    <w:abstractNumId w:val="58"/>
  </w:num>
  <w:num w:numId="8" w16cid:durableId="774447934">
    <w:abstractNumId w:val="35"/>
  </w:num>
  <w:num w:numId="9" w16cid:durableId="1956331469">
    <w:abstractNumId w:val="13"/>
  </w:num>
  <w:num w:numId="10" w16cid:durableId="1328552269">
    <w:abstractNumId w:val="31"/>
  </w:num>
  <w:num w:numId="11" w16cid:durableId="1526481882">
    <w:abstractNumId w:val="30"/>
  </w:num>
  <w:num w:numId="12" w16cid:durableId="615336849">
    <w:abstractNumId w:val="29"/>
  </w:num>
  <w:num w:numId="13" w16cid:durableId="651639742">
    <w:abstractNumId w:val="26"/>
  </w:num>
  <w:num w:numId="14" w16cid:durableId="1706713414">
    <w:abstractNumId w:val="12"/>
  </w:num>
  <w:num w:numId="15" w16cid:durableId="1617565841">
    <w:abstractNumId w:val="27"/>
  </w:num>
  <w:num w:numId="16" w16cid:durableId="437795287">
    <w:abstractNumId w:val="34"/>
  </w:num>
  <w:num w:numId="17" w16cid:durableId="90509943">
    <w:abstractNumId w:val="22"/>
  </w:num>
  <w:num w:numId="18" w16cid:durableId="822889751">
    <w:abstractNumId w:val="25"/>
  </w:num>
  <w:num w:numId="19" w16cid:durableId="187179443">
    <w:abstractNumId w:val="9"/>
  </w:num>
  <w:num w:numId="20" w16cid:durableId="1402411881">
    <w:abstractNumId w:val="37"/>
  </w:num>
  <w:num w:numId="21" w16cid:durableId="1658604201">
    <w:abstractNumId w:val="59"/>
  </w:num>
  <w:num w:numId="22" w16cid:durableId="202842">
    <w:abstractNumId w:val="47"/>
  </w:num>
  <w:num w:numId="23" w16cid:durableId="1801146583">
    <w:abstractNumId w:val="69"/>
  </w:num>
  <w:num w:numId="24" w16cid:durableId="1256086390">
    <w:abstractNumId w:val="15"/>
  </w:num>
  <w:num w:numId="25" w16cid:durableId="1336151712">
    <w:abstractNumId w:val="41"/>
  </w:num>
  <w:num w:numId="26" w16cid:durableId="905069470">
    <w:abstractNumId w:val="63"/>
  </w:num>
  <w:num w:numId="27" w16cid:durableId="1763837246">
    <w:abstractNumId w:val="36"/>
  </w:num>
  <w:num w:numId="28" w16cid:durableId="1545865589">
    <w:abstractNumId w:val="66"/>
  </w:num>
  <w:num w:numId="29" w16cid:durableId="678312312">
    <w:abstractNumId w:val="68"/>
  </w:num>
  <w:num w:numId="30" w16cid:durableId="1098407304">
    <w:abstractNumId w:val="57"/>
  </w:num>
  <w:num w:numId="31" w16cid:durableId="846486652">
    <w:abstractNumId w:val="50"/>
  </w:num>
  <w:num w:numId="32" w16cid:durableId="1219977929">
    <w:abstractNumId w:val="65"/>
  </w:num>
  <w:num w:numId="33" w16cid:durableId="1462190220">
    <w:abstractNumId w:val="6"/>
  </w:num>
  <w:num w:numId="34" w16cid:durableId="1663966778">
    <w:abstractNumId w:val="51"/>
  </w:num>
  <w:num w:numId="35" w16cid:durableId="1501650884">
    <w:abstractNumId w:val="2"/>
  </w:num>
  <w:num w:numId="36" w16cid:durableId="330525629">
    <w:abstractNumId w:val="7"/>
  </w:num>
  <w:num w:numId="37" w16cid:durableId="1062174623">
    <w:abstractNumId w:val="32"/>
  </w:num>
  <w:num w:numId="38" w16cid:durableId="1497302198">
    <w:abstractNumId w:val="67"/>
  </w:num>
  <w:num w:numId="39" w16cid:durableId="1131750954">
    <w:abstractNumId w:val="54"/>
  </w:num>
  <w:num w:numId="40" w16cid:durableId="1392263559">
    <w:abstractNumId w:val="17"/>
  </w:num>
  <w:num w:numId="41" w16cid:durableId="1764036858">
    <w:abstractNumId w:val="4"/>
  </w:num>
  <w:num w:numId="42" w16cid:durableId="1398236328">
    <w:abstractNumId w:val="40"/>
  </w:num>
  <w:num w:numId="43" w16cid:durableId="132600414">
    <w:abstractNumId w:val="20"/>
  </w:num>
  <w:num w:numId="44" w16cid:durableId="431172174">
    <w:abstractNumId w:val="23"/>
  </w:num>
  <w:num w:numId="45" w16cid:durableId="1740904394">
    <w:abstractNumId w:val="56"/>
  </w:num>
  <w:num w:numId="46" w16cid:durableId="672340808">
    <w:abstractNumId w:val="38"/>
  </w:num>
  <w:num w:numId="47" w16cid:durableId="1315262044">
    <w:abstractNumId w:val="48"/>
  </w:num>
  <w:num w:numId="48" w16cid:durableId="1991329117">
    <w:abstractNumId w:val="33"/>
  </w:num>
  <w:num w:numId="49" w16cid:durableId="1114010403">
    <w:abstractNumId w:val="53"/>
  </w:num>
  <w:num w:numId="50" w16cid:durableId="1901019033">
    <w:abstractNumId w:val="5"/>
  </w:num>
  <w:num w:numId="51" w16cid:durableId="2057700309">
    <w:abstractNumId w:val="24"/>
  </w:num>
  <w:num w:numId="52" w16cid:durableId="683946788">
    <w:abstractNumId w:val="28"/>
  </w:num>
  <w:num w:numId="53" w16cid:durableId="454443395">
    <w:abstractNumId w:val="43"/>
  </w:num>
  <w:num w:numId="54" w16cid:durableId="1708027364">
    <w:abstractNumId w:val="60"/>
  </w:num>
  <w:num w:numId="55" w16cid:durableId="1073042219">
    <w:abstractNumId w:val="16"/>
  </w:num>
  <w:num w:numId="56" w16cid:durableId="1516308124">
    <w:abstractNumId w:val="52"/>
  </w:num>
  <w:num w:numId="57" w16cid:durableId="248656336">
    <w:abstractNumId w:val="42"/>
  </w:num>
  <w:num w:numId="58" w16cid:durableId="1255555715">
    <w:abstractNumId w:val="46"/>
  </w:num>
  <w:num w:numId="59" w16cid:durableId="1957364552">
    <w:abstractNumId w:val="11"/>
  </w:num>
  <w:num w:numId="60" w16cid:durableId="768938293">
    <w:abstractNumId w:val="45"/>
  </w:num>
  <w:num w:numId="61" w16cid:durableId="621614212">
    <w:abstractNumId w:val="18"/>
  </w:num>
  <w:num w:numId="62" w16cid:durableId="1096709539">
    <w:abstractNumId w:val="3"/>
  </w:num>
  <w:num w:numId="63" w16cid:durableId="511073075">
    <w:abstractNumId w:val="64"/>
  </w:num>
  <w:num w:numId="64" w16cid:durableId="39718396">
    <w:abstractNumId w:val="21"/>
  </w:num>
  <w:num w:numId="65" w16cid:durableId="1818918485">
    <w:abstractNumId w:val="10"/>
  </w:num>
  <w:num w:numId="66" w16cid:durableId="1842351221">
    <w:abstractNumId w:val="55"/>
  </w:num>
  <w:num w:numId="67" w16cid:durableId="1215388078">
    <w:abstractNumId w:val="62"/>
  </w:num>
  <w:num w:numId="68" w16cid:durableId="2010132295">
    <w:abstractNumId w:val="1"/>
  </w:num>
  <w:num w:numId="69" w16cid:durableId="907807999">
    <w:abstractNumId w:val="39"/>
  </w:num>
  <w:num w:numId="70" w16cid:durableId="1884249004">
    <w:abstractNumId w:val="6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de Perez">
    <w15:presenceInfo w15:providerId="AD" w15:userId="S::ahide.perez@areya.com.mx::886b838c-63be-4f2e-8c81-73bc9f040db9"/>
  </w15:person>
  <w15:person w15:author="Arturo Aguilera">
    <w15:presenceInfo w15:providerId="AD" w15:userId="S::arturo.aguilera@areya.com.mx::2030e548-0f40-43a8-8fc7-56afbcf8cc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E8"/>
    <w:rsid w:val="00000E0C"/>
    <w:rsid w:val="0000141D"/>
    <w:rsid w:val="00003A1E"/>
    <w:rsid w:val="000047C9"/>
    <w:rsid w:val="0000572A"/>
    <w:rsid w:val="00005A29"/>
    <w:rsid w:val="00005C0D"/>
    <w:rsid w:val="0000648A"/>
    <w:rsid w:val="00010652"/>
    <w:rsid w:val="00010874"/>
    <w:rsid w:val="00011E5A"/>
    <w:rsid w:val="00014C1E"/>
    <w:rsid w:val="00016E9F"/>
    <w:rsid w:val="00017217"/>
    <w:rsid w:val="00017EEB"/>
    <w:rsid w:val="0002177F"/>
    <w:rsid w:val="00030E3E"/>
    <w:rsid w:val="0003190D"/>
    <w:rsid w:val="00034167"/>
    <w:rsid w:val="00035D06"/>
    <w:rsid w:val="00035F3C"/>
    <w:rsid w:val="00036B1F"/>
    <w:rsid w:val="00037999"/>
    <w:rsid w:val="000429C5"/>
    <w:rsid w:val="00042ED3"/>
    <w:rsid w:val="000431ED"/>
    <w:rsid w:val="00043EDB"/>
    <w:rsid w:val="00044772"/>
    <w:rsid w:val="000455AC"/>
    <w:rsid w:val="0004574B"/>
    <w:rsid w:val="000471BF"/>
    <w:rsid w:val="000504FD"/>
    <w:rsid w:val="00054AE5"/>
    <w:rsid w:val="0005549F"/>
    <w:rsid w:val="00057F3C"/>
    <w:rsid w:val="000611B1"/>
    <w:rsid w:val="00064EFE"/>
    <w:rsid w:val="000662B5"/>
    <w:rsid w:val="00070134"/>
    <w:rsid w:val="000726C7"/>
    <w:rsid w:val="00072731"/>
    <w:rsid w:val="000751B3"/>
    <w:rsid w:val="00075348"/>
    <w:rsid w:val="00080FE0"/>
    <w:rsid w:val="000822AB"/>
    <w:rsid w:val="00083887"/>
    <w:rsid w:val="00084A3D"/>
    <w:rsid w:val="00085DFB"/>
    <w:rsid w:val="00087CB0"/>
    <w:rsid w:val="0009111A"/>
    <w:rsid w:val="00092A28"/>
    <w:rsid w:val="00093AAD"/>
    <w:rsid w:val="00094D36"/>
    <w:rsid w:val="000951C8"/>
    <w:rsid w:val="00097552"/>
    <w:rsid w:val="000A0F53"/>
    <w:rsid w:val="000A38B2"/>
    <w:rsid w:val="000A49D6"/>
    <w:rsid w:val="000B0ED2"/>
    <w:rsid w:val="000B1044"/>
    <w:rsid w:val="000B2220"/>
    <w:rsid w:val="000B230E"/>
    <w:rsid w:val="000B3C84"/>
    <w:rsid w:val="000B649E"/>
    <w:rsid w:val="000C16A1"/>
    <w:rsid w:val="000C2AE8"/>
    <w:rsid w:val="000C3457"/>
    <w:rsid w:val="000C5BA6"/>
    <w:rsid w:val="000C6D5C"/>
    <w:rsid w:val="000D211A"/>
    <w:rsid w:val="000D46BD"/>
    <w:rsid w:val="000D50D3"/>
    <w:rsid w:val="000E1E52"/>
    <w:rsid w:val="000E2801"/>
    <w:rsid w:val="000E364E"/>
    <w:rsid w:val="000E3896"/>
    <w:rsid w:val="000E3F31"/>
    <w:rsid w:val="000E7145"/>
    <w:rsid w:val="000F0619"/>
    <w:rsid w:val="000F216A"/>
    <w:rsid w:val="000F33AD"/>
    <w:rsid w:val="000F3B09"/>
    <w:rsid w:val="000F5AFC"/>
    <w:rsid w:val="00101FD0"/>
    <w:rsid w:val="00105659"/>
    <w:rsid w:val="0010565D"/>
    <w:rsid w:val="00106B2B"/>
    <w:rsid w:val="00107873"/>
    <w:rsid w:val="00110ABE"/>
    <w:rsid w:val="001129A3"/>
    <w:rsid w:val="00116D06"/>
    <w:rsid w:val="00120DB8"/>
    <w:rsid w:val="00121467"/>
    <w:rsid w:val="0012211F"/>
    <w:rsid w:val="001232C3"/>
    <w:rsid w:val="00123B90"/>
    <w:rsid w:val="00126C85"/>
    <w:rsid w:val="00127A05"/>
    <w:rsid w:val="00127D2F"/>
    <w:rsid w:val="00131358"/>
    <w:rsid w:val="00131538"/>
    <w:rsid w:val="00133187"/>
    <w:rsid w:val="001349CA"/>
    <w:rsid w:val="001352F6"/>
    <w:rsid w:val="001364E9"/>
    <w:rsid w:val="0013741B"/>
    <w:rsid w:val="0013768F"/>
    <w:rsid w:val="0014033F"/>
    <w:rsid w:val="00141171"/>
    <w:rsid w:val="001415C6"/>
    <w:rsid w:val="001422A8"/>
    <w:rsid w:val="00142874"/>
    <w:rsid w:val="00144BE4"/>
    <w:rsid w:val="00146204"/>
    <w:rsid w:val="00150212"/>
    <w:rsid w:val="001515FF"/>
    <w:rsid w:val="001601C0"/>
    <w:rsid w:val="001605F7"/>
    <w:rsid w:val="00161921"/>
    <w:rsid w:val="0016259D"/>
    <w:rsid w:val="00162A2F"/>
    <w:rsid w:val="001668F2"/>
    <w:rsid w:val="00167674"/>
    <w:rsid w:val="00167C4F"/>
    <w:rsid w:val="001709E4"/>
    <w:rsid w:val="00171179"/>
    <w:rsid w:val="001731DC"/>
    <w:rsid w:val="00173FFD"/>
    <w:rsid w:val="001771AF"/>
    <w:rsid w:val="00181283"/>
    <w:rsid w:val="00181B04"/>
    <w:rsid w:val="00183915"/>
    <w:rsid w:val="0018657B"/>
    <w:rsid w:val="00187D4E"/>
    <w:rsid w:val="001932CF"/>
    <w:rsid w:val="00196346"/>
    <w:rsid w:val="001A4472"/>
    <w:rsid w:val="001A5230"/>
    <w:rsid w:val="001A5249"/>
    <w:rsid w:val="001A536B"/>
    <w:rsid w:val="001A5674"/>
    <w:rsid w:val="001B0011"/>
    <w:rsid w:val="001B0A88"/>
    <w:rsid w:val="001B0F45"/>
    <w:rsid w:val="001B27B6"/>
    <w:rsid w:val="001B3075"/>
    <w:rsid w:val="001B54FB"/>
    <w:rsid w:val="001B5543"/>
    <w:rsid w:val="001B55DA"/>
    <w:rsid w:val="001B7151"/>
    <w:rsid w:val="001C0498"/>
    <w:rsid w:val="001C0904"/>
    <w:rsid w:val="001C0C4A"/>
    <w:rsid w:val="001C3204"/>
    <w:rsid w:val="001C488C"/>
    <w:rsid w:val="001C62FF"/>
    <w:rsid w:val="001D0338"/>
    <w:rsid w:val="001D06DC"/>
    <w:rsid w:val="001D180F"/>
    <w:rsid w:val="001D1860"/>
    <w:rsid w:val="001D2F23"/>
    <w:rsid w:val="001D69C8"/>
    <w:rsid w:val="001D7D9B"/>
    <w:rsid w:val="001E251E"/>
    <w:rsid w:val="001E263A"/>
    <w:rsid w:val="001E45D1"/>
    <w:rsid w:val="001E4993"/>
    <w:rsid w:val="001E536A"/>
    <w:rsid w:val="001E5898"/>
    <w:rsid w:val="001E614F"/>
    <w:rsid w:val="001E6A0F"/>
    <w:rsid w:val="001F0AC8"/>
    <w:rsid w:val="001F3056"/>
    <w:rsid w:val="001F3C76"/>
    <w:rsid w:val="001F4119"/>
    <w:rsid w:val="001F46C8"/>
    <w:rsid w:val="001F51C0"/>
    <w:rsid w:val="001F6655"/>
    <w:rsid w:val="001F6DFB"/>
    <w:rsid w:val="00200696"/>
    <w:rsid w:val="0020192E"/>
    <w:rsid w:val="00206B3E"/>
    <w:rsid w:val="00206D82"/>
    <w:rsid w:val="00210DF0"/>
    <w:rsid w:val="00212A00"/>
    <w:rsid w:val="002147A4"/>
    <w:rsid w:val="002153B9"/>
    <w:rsid w:val="00215DEE"/>
    <w:rsid w:val="00216C96"/>
    <w:rsid w:val="00217158"/>
    <w:rsid w:val="00217AFB"/>
    <w:rsid w:val="002205FC"/>
    <w:rsid w:val="00221EDD"/>
    <w:rsid w:val="00223A58"/>
    <w:rsid w:val="00225839"/>
    <w:rsid w:val="002305E6"/>
    <w:rsid w:val="00230C18"/>
    <w:rsid w:val="00231B70"/>
    <w:rsid w:val="00232ADB"/>
    <w:rsid w:val="0023652C"/>
    <w:rsid w:val="00236644"/>
    <w:rsid w:val="00236AA9"/>
    <w:rsid w:val="00236C67"/>
    <w:rsid w:val="00237BB0"/>
    <w:rsid w:val="002405F3"/>
    <w:rsid w:val="0024176F"/>
    <w:rsid w:val="00242690"/>
    <w:rsid w:val="00243834"/>
    <w:rsid w:val="00244CCD"/>
    <w:rsid w:val="00245B2D"/>
    <w:rsid w:val="0025336A"/>
    <w:rsid w:val="002535C8"/>
    <w:rsid w:val="002544C3"/>
    <w:rsid w:val="00255946"/>
    <w:rsid w:val="00255B24"/>
    <w:rsid w:val="00255E4E"/>
    <w:rsid w:val="002607B0"/>
    <w:rsid w:val="00260A7B"/>
    <w:rsid w:val="002610BD"/>
    <w:rsid w:val="002611FC"/>
    <w:rsid w:val="00261EB8"/>
    <w:rsid w:val="00263F0F"/>
    <w:rsid w:val="002675D3"/>
    <w:rsid w:val="0027069E"/>
    <w:rsid w:val="00272A61"/>
    <w:rsid w:val="00274330"/>
    <w:rsid w:val="00274338"/>
    <w:rsid w:val="002751D3"/>
    <w:rsid w:val="00275474"/>
    <w:rsid w:val="002766EB"/>
    <w:rsid w:val="00277A94"/>
    <w:rsid w:val="00280154"/>
    <w:rsid w:val="0028106F"/>
    <w:rsid w:val="002827DC"/>
    <w:rsid w:val="00292120"/>
    <w:rsid w:val="00292E63"/>
    <w:rsid w:val="0029339F"/>
    <w:rsid w:val="002947E9"/>
    <w:rsid w:val="00294CF2"/>
    <w:rsid w:val="002958CC"/>
    <w:rsid w:val="00296846"/>
    <w:rsid w:val="002A0CC7"/>
    <w:rsid w:val="002A1249"/>
    <w:rsid w:val="002A14B8"/>
    <w:rsid w:val="002A30AF"/>
    <w:rsid w:val="002A34A9"/>
    <w:rsid w:val="002A4413"/>
    <w:rsid w:val="002A4C4F"/>
    <w:rsid w:val="002A68EC"/>
    <w:rsid w:val="002B1BA9"/>
    <w:rsid w:val="002B4DD8"/>
    <w:rsid w:val="002B687C"/>
    <w:rsid w:val="002B757D"/>
    <w:rsid w:val="002B7811"/>
    <w:rsid w:val="002C00CC"/>
    <w:rsid w:val="002C10F1"/>
    <w:rsid w:val="002C48A8"/>
    <w:rsid w:val="002C566B"/>
    <w:rsid w:val="002D119C"/>
    <w:rsid w:val="002D49A9"/>
    <w:rsid w:val="002D5845"/>
    <w:rsid w:val="002D7A8C"/>
    <w:rsid w:val="002E1411"/>
    <w:rsid w:val="002E30C0"/>
    <w:rsid w:val="002E455D"/>
    <w:rsid w:val="002E5231"/>
    <w:rsid w:val="002E730E"/>
    <w:rsid w:val="002F050C"/>
    <w:rsid w:val="002F1733"/>
    <w:rsid w:val="002F19D2"/>
    <w:rsid w:val="002F1E3C"/>
    <w:rsid w:val="002F38F3"/>
    <w:rsid w:val="002F3B2A"/>
    <w:rsid w:val="002F3D77"/>
    <w:rsid w:val="002F4DA3"/>
    <w:rsid w:val="002F5AF0"/>
    <w:rsid w:val="002F7E93"/>
    <w:rsid w:val="00302616"/>
    <w:rsid w:val="0030361F"/>
    <w:rsid w:val="00304660"/>
    <w:rsid w:val="00306C52"/>
    <w:rsid w:val="00307230"/>
    <w:rsid w:val="00310D01"/>
    <w:rsid w:val="003111B2"/>
    <w:rsid w:val="00312F56"/>
    <w:rsid w:val="00313FA7"/>
    <w:rsid w:val="00316024"/>
    <w:rsid w:val="00316FA0"/>
    <w:rsid w:val="003179C4"/>
    <w:rsid w:val="00321469"/>
    <w:rsid w:val="00322D8E"/>
    <w:rsid w:val="00324EB3"/>
    <w:rsid w:val="003251F0"/>
    <w:rsid w:val="00326FCE"/>
    <w:rsid w:val="0032766A"/>
    <w:rsid w:val="00331C83"/>
    <w:rsid w:val="003368FF"/>
    <w:rsid w:val="0034102F"/>
    <w:rsid w:val="0034206D"/>
    <w:rsid w:val="00342D73"/>
    <w:rsid w:val="00344DF3"/>
    <w:rsid w:val="00346075"/>
    <w:rsid w:val="00347E5C"/>
    <w:rsid w:val="003509C6"/>
    <w:rsid w:val="0035127B"/>
    <w:rsid w:val="003516DD"/>
    <w:rsid w:val="003520EC"/>
    <w:rsid w:val="00352D94"/>
    <w:rsid w:val="003555F4"/>
    <w:rsid w:val="003562ED"/>
    <w:rsid w:val="003577A3"/>
    <w:rsid w:val="00360B79"/>
    <w:rsid w:val="00361024"/>
    <w:rsid w:val="00364E45"/>
    <w:rsid w:val="003654F6"/>
    <w:rsid w:val="0036592C"/>
    <w:rsid w:val="00373647"/>
    <w:rsid w:val="00376D5E"/>
    <w:rsid w:val="003865DB"/>
    <w:rsid w:val="00387251"/>
    <w:rsid w:val="0039068E"/>
    <w:rsid w:val="003911B2"/>
    <w:rsid w:val="00391540"/>
    <w:rsid w:val="00392408"/>
    <w:rsid w:val="003941BF"/>
    <w:rsid w:val="00394C27"/>
    <w:rsid w:val="0039523F"/>
    <w:rsid w:val="00397F4D"/>
    <w:rsid w:val="003A08AD"/>
    <w:rsid w:val="003A3582"/>
    <w:rsid w:val="003A55C3"/>
    <w:rsid w:val="003A60B6"/>
    <w:rsid w:val="003A6A3B"/>
    <w:rsid w:val="003B1303"/>
    <w:rsid w:val="003B3FD0"/>
    <w:rsid w:val="003B5262"/>
    <w:rsid w:val="003B7ADB"/>
    <w:rsid w:val="003C5CC1"/>
    <w:rsid w:val="003C672D"/>
    <w:rsid w:val="003C6949"/>
    <w:rsid w:val="003C7A2B"/>
    <w:rsid w:val="003D000C"/>
    <w:rsid w:val="003D346C"/>
    <w:rsid w:val="003D6FEA"/>
    <w:rsid w:val="003E3AFF"/>
    <w:rsid w:val="003E3FD3"/>
    <w:rsid w:val="003E6AA3"/>
    <w:rsid w:val="003F08C0"/>
    <w:rsid w:val="003F1400"/>
    <w:rsid w:val="003F3328"/>
    <w:rsid w:val="003F67ED"/>
    <w:rsid w:val="00400B1E"/>
    <w:rsid w:val="00400BD7"/>
    <w:rsid w:val="00402BC7"/>
    <w:rsid w:val="00403EA9"/>
    <w:rsid w:val="00405E3C"/>
    <w:rsid w:val="00406126"/>
    <w:rsid w:val="00407D77"/>
    <w:rsid w:val="00410190"/>
    <w:rsid w:val="00410651"/>
    <w:rsid w:val="00412935"/>
    <w:rsid w:val="00413013"/>
    <w:rsid w:val="0041327A"/>
    <w:rsid w:val="004138CC"/>
    <w:rsid w:val="00414020"/>
    <w:rsid w:val="00414B32"/>
    <w:rsid w:val="00414B64"/>
    <w:rsid w:val="0041696D"/>
    <w:rsid w:val="00420322"/>
    <w:rsid w:val="00421C26"/>
    <w:rsid w:val="00422F4F"/>
    <w:rsid w:val="00423BCE"/>
    <w:rsid w:val="004256B2"/>
    <w:rsid w:val="0043095E"/>
    <w:rsid w:val="004320F5"/>
    <w:rsid w:val="00432320"/>
    <w:rsid w:val="00432B41"/>
    <w:rsid w:val="00432B48"/>
    <w:rsid w:val="00437BC0"/>
    <w:rsid w:val="0044095A"/>
    <w:rsid w:val="0044152F"/>
    <w:rsid w:val="0044282F"/>
    <w:rsid w:val="00445260"/>
    <w:rsid w:val="00447C92"/>
    <w:rsid w:val="00451810"/>
    <w:rsid w:val="00451E4B"/>
    <w:rsid w:val="004540EF"/>
    <w:rsid w:val="0045664F"/>
    <w:rsid w:val="00457267"/>
    <w:rsid w:val="004574A3"/>
    <w:rsid w:val="00457FE1"/>
    <w:rsid w:val="00460AE7"/>
    <w:rsid w:val="00460E94"/>
    <w:rsid w:val="0046367D"/>
    <w:rsid w:val="00465C57"/>
    <w:rsid w:val="00465E51"/>
    <w:rsid w:val="00473095"/>
    <w:rsid w:val="00475B24"/>
    <w:rsid w:val="00475CFD"/>
    <w:rsid w:val="00480B61"/>
    <w:rsid w:val="00481D23"/>
    <w:rsid w:val="004823D4"/>
    <w:rsid w:val="00483370"/>
    <w:rsid w:val="0048440B"/>
    <w:rsid w:val="00484BB2"/>
    <w:rsid w:val="00484EE5"/>
    <w:rsid w:val="00485BEC"/>
    <w:rsid w:val="004874E4"/>
    <w:rsid w:val="00491CE7"/>
    <w:rsid w:val="00491CEC"/>
    <w:rsid w:val="00492ED4"/>
    <w:rsid w:val="00497185"/>
    <w:rsid w:val="00497CC7"/>
    <w:rsid w:val="004A0706"/>
    <w:rsid w:val="004A170D"/>
    <w:rsid w:val="004A24A0"/>
    <w:rsid w:val="004A36B0"/>
    <w:rsid w:val="004A3C99"/>
    <w:rsid w:val="004A46B7"/>
    <w:rsid w:val="004B26A4"/>
    <w:rsid w:val="004B332F"/>
    <w:rsid w:val="004B60E9"/>
    <w:rsid w:val="004B63D0"/>
    <w:rsid w:val="004B7F77"/>
    <w:rsid w:val="004C046E"/>
    <w:rsid w:val="004C0D3B"/>
    <w:rsid w:val="004C15AC"/>
    <w:rsid w:val="004C46A5"/>
    <w:rsid w:val="004C4B9F"/>
    <w:rsid w:val="004C4D8C"/>
    <w:rsid w:val="004C5931"/>
    <w:rsid w:val="004C6E2D"/>
    <w:rsid w:val="004D14DA"/>
    <w:rsid w:val="004D26B5"/>
    <w:rsid w:val="004D3E1A"/>
    <w:rsid w:val="004D5E54"/>
    <w:rsid w:val="004D5FA1"/>
    <w:rsid w:val="004D6984"/>
    <w:rsid w:val="004D720A"/>
    <w:rsid w:val="004E080A"/>
    <w:rsid w:val="004E140C"/>
    <w:rsid w:val="004E1C78"/>
    <w:rsid w:val="004E2B5D"/>
    <w:rsid w:val="004F17EA"/>
    <w:rsid w:val="004F2D66"/>
    <w:rsid w:val="004F4058"/>
    <w:rsid w:val="004F432C"/>
    <w:rsid w:val="004F5106"/>
    <w:rsid w:val="004F5D28"/>
    <w:rsid w:val="004F5F38"/>
    <w:rsid w:val="00502E3A"/>
    <w:rsid w:val="00502F6C"/>
    <w:rsid w:val="00504C04"/>
    <w:rsid w:val="005129E7"/>
    <w:rsid w:val="005160C9"/>
    <w:rsid w:val="00520D37"/>
    <w:rsid w:val="00520F81"/>
    <w:rsid w:val="0052296F"/>
    <w:rsid w:val="005240F2"/>
    <w:rsid w:val="0052420D"/>
    <w:rsid w:val="0052732C"/>
    <w:rsid w:val="005274C4"/>
    <w:rsid w:val="00530DEA"/>
    <w:rsid w:val="00535DCA"/>
    <w:rsid w:val="00536C1E"/>
    <w:rsid w:val="005427CA"/>
    <w:rsid w:val="005441FB"/>
    <w:rsid w:val="00545455"/>
    <w:rsid w:val="00547313"/>
    <w:rsid w:val="005577E9"/>
    <w:rsid w:val="005603E3"/>
    <w:rsid w:val="00563330"/>
    <w:rsid w:val="00563C68"/>
    <w:rsid w:val="00564401"/>
    <w:rsid w:val="0056683E"/>
    <w:rsid w:val="00570509"/>
    <w:rsid w:val="0057064C"/>
    <w:rsid w:val="0057189B"/>
    <w:rsid w:val="00571A9E"/>
    <w:rsid w:val="00571F07"/>
    <w:rsid w:val="005720ED"/>
    <w:rsid w:val="00572583"/>
    <w:rsid w:val="00572710"/>
    <w:rsid w:val="005728B1"/>
    <w:rsid w:val="00572AA8"/>
    <w:rsid w:val="0057406C"/>
    <w:rsid w:val="005743FF"/>
    <w:rsid w:val="005748B2"/>
    <w:rsid w:val="0058063D"/>
    <w:rsid w:val="00581648"/>
    <w:rsid w:val="00581C0A"/>
    <w:rsid w:val="00582C1F"/>
    <w:rsid w:val="00582D88"/>
    <w:rsid w:val="00586768"/>
    <w:rsid w:val="00591286"/>
    <w:rsid w:val="00592D52"/>
    <w:rsid w:val="00592E16"/>
    <w:rsid w:val="00595617"/>
    <w:rsid w:val="005963A2"/>
    <w:rsid w:val="005965BC"/>
    <w:rsid w:val="00596B42"/>
    <w:rsid w:val="00597E33"/>
    <w:rsid w:val="005A02CE"/>
    <w:rsid w:val="005A0943"/>
    <w:rsid w:val="005A2F0C"/>
    <w:rsid w:val="005A4DFC"/>
    <w:rsid w:val="005A77FC"/>
    <w:rsid w:val="005B0B39"/>
    <w:rsid w:val="005B2429"/>
    <w:rsid w:val="005B44A4"/>
    <w:rsid w:val="005C1BE6"/>
    <w:rsid w:val="005C27AB"/>
    <w:rsid w:val="005C4FC4"/>
    <w:rsid w:val="005C5DF9"/>
    <w:rsid w:val="005D209E"/>
    <w:rsid w:val="005D2987"/>
    <w:rsid w:val="005D2DE4"/>
    <w:rsid w:val="005D445C"/>
    <w:rsid w:val="005D5ADF"/>
    <w:rsid w:val="005D6EFD"/>
    <w:rsid w:val="005D7058"/>
    <w:rsid w:val="005D70B0"/>
    <w:rsid w:val="005D7A5D"/>
    <w:rsid w:val="005E03CB"/>
    <w:rsid w:val="005E1034"/>
    <w:rsid w:val="005E1948"/>
    <w:rsid w:val="005E21CF"/>
    <w:rsid w:val="005E7421"/>
    <w:rsid w:val="005E75F8"/>
    <w:rsid w:val="005F28AB"/>
    <w:rsid w:val="005F46AE"/>
    <w:rsid w:val="005F5AE3"/>
    <w:rsid w:val="005F6AFA"/>
    <w:rsid w:val="005F6CBF"/>
    <w:rsid w:val="005F7691"/>
    <w:rsid w:val="006025C6"/>
    <w:rsid w:val="006034C2"/>
    <w:rsid w:val="006042F3"/>
    <w:rsid w:val="00605BBF"/>
    <w:rsid w:val="00607432"/>
    <w:rsid w:val="00610170"/>
    <w:rsid w:val="006126EC"/>
    <w:rsid w:val="00614DCD"/>
    <w:rsid w:val="0061529A"/>
    <w:rsid w:val="006168C3"/>
    <w:rsid w:val="00617AEB"/>
    <w:rsid w:val="00626962"/>
    <w:rsid w:val="00630365"/>
    <w:rsid w:val="00630D25"/>
    <w:rsid w:val="0063110A"/>
    <w:rsid w:val="006320D7"/>
    <w:rsid w:val="00632DE6"/>
    <w:rsid w:val="00634A80"/>
    <w:rsid w:val="00635197"/>
    <w:rsid w:val="0063565C"/>
    <w:rsid w:val="00636252"/>
    <w:rsid w:val="00641648"/>
    <w:rsid w:val="00641EE1"/>
    <w:rsid w:val="0064240C"/>
    <w:rsid w:val="00642660"/>
    <w:rsid w:val="006431A6"/>
    <w:rsid w:val="00643312"/>
    <w:rsid w:val="00644556"/>
    <w:rsid w:val="006451C4"/>
    <w:rsid w:val="0064706C"/>
    <w:rsid w:val="006471B8"/>
    <w:rsid w:val="00651F98"/>
    <w:rsid w:val="00653444"/>
    <w:rsid w:val="006539A2"/>
    <w:rsid w:val="00654B94"/>
    <w:rsid w:val="0066157B"/>
    <w:rsid w:val="00663B11"/>
    <w:rsid w:val="00667CFD"/>
    <w:rsid w:val="00667E35"/>
    <w:rsid w:val="00670811"/>
    <w:rsid w:val="00671D58"/>
    <w:rsid w:val="006771E6"/>
    <w:rsid w:val="00680441"/>
    <w:rsid w:val="006820EA"/>
    <w:rsid w:val="00682986"/>
    <w:rsid w:val="006861B1"/>
    <w:rsid w:val="00687E0C"/>
    <w:rsid w:val="00690C51"/>
    <w:rsid w:val="00690F44"/>
    <w:rsid w:val="00694368"/>
    <w:rsid w:val="0069536C"/>
    <w:rsid w:val="00697BDD"/>
    <w:rsid w:val="006A26A8"/>
    <w:rsid w:val="006A290D"/>
    <w:rsid w:val="006A6B4F"/>
    <w:rsid w:val="006A729E"/>
    <w:rsid w:val="006B2910"/>
    <w:rsid w:val="006B2B55"/>
    <w:rsid w:val="006B2B58"/>
    <w:rsid w:val="006B3A8C"/>
    <w:rsid w:val="006C0691"/>
    <w:rsid w:val="006C083B"/>
    <w:rsid w:val="006C2638"/>
    <w:rsid w:val="006C46BA"/>
    <w:rsid w:val="006C6BCE"/>
    <w:rsid w:val="006C75C2"/>
    <w:rsid w:val="006D1570"/>
    <w:rsid w:val="006D19D1"/>
    <w:rsid w:val="006D2B0D"/>
    <w:rsid w:val="006D3DA5"/>
    <w:rsid w:val="006D4059"/>
    <w:rsid w:val="006D4AAE"/>
    <w:rsid w:val="006E0802"/>
    <w:rsid w:val="006E13A5"/>
    <w:rsid w:val="006E2D2B"/>
    <w:rsid w:val="006E4109"/>
    <w:rsid w:val="006E63D8"/>
    <w:rsid w:val="006F0F1D"/>
    <w:rsid w:val="006F3632"/>
    <w:rsid w:val="006F4A62"/>
    <w:rsid w:val="006F5154"/>
    <w:rsid w:val="006F7558"/>
    <w:rsid w:val="00701278"/>
    <w:rsid w:val="00701B20"/>
    <w:rsid w:val="00704B68"/>
    <w:rsid w:val="0071098D"/>
    <w:rsid w:val="00710AE3"/>
    <w:rsid w:val="007132B5"/>
    <w:rsid w:val="0071564B"/>
    <w:rsid w:val="007214B9"/>
    <w:rsid w:val="007221F5"/>
    <w:rsid w:val="00722578"/>
    <w:rsid w:val="00724790"/>
    <w:rsid w:val="0072694A"/>
    <w:rsid w:val="0072695A"/>
    <w:rsid w:val="00727290"/>
    <w:rsid w:val="0072748F"/>
    <w:rsid w:val="00731D42"/>
    <w:rsid w:val="0073528C"/>
    <w:rsid w:val="00737C5B"/>
    <w:rsid w:val="00737CE9"/>
    <w:rsid w:val="007430C8"/>
    <w:rsid w:val="00744B4A"/>
    <w:rsid w:val="00746D8C"/>
    <w:rsid w:val="0074733B"/>
    <w:rsid w:val="00747792"/>
    <w:rsid w:val="007504D3"/>
    <w:rsid w:val="00750E8C"/>
    <w:rsid w:val="00751441"/>
    <w:rsid w:val="00751DD9"/>
    <w:rsid w:val="0075380F"/>
    <w:rsid w:val="00755E1F"/>
    <w:rsid w:val="00756A93"/>
    <w:rsid w:val="00760B40"/>
    <w:rsid w:val="00760CCA"/>
    <w:rsid w:val="007610C7"/>
    <w:rsid w:val="00761740"/>
    <w:rsid w:val="00762637"/>
    <w:rsid w:val="007639A5"/>
    <w:rsid w:val="00763D3E"/>
    <w:rsid w:val="00764F25"/>
    <w:rsid w:val="0076554C"/>
    <w:rsid w:val="007656DB"/>
    <w:rsid w:val="00767C1F"/>
    <w:rsid w:val="007702CE"/>
    <w:rsid w:val="00772D96"/>
    <w:rsid w:val="00773EE3"/>
    <w:rsid w:val="00774DBE"/>
    <w:rsid w:val="00774FCB"/>
    <w:rsid w:val="00776C03"/>
    <w:rsid w:val="00776F89"/>
    <w:rsid w:val="0077731D"/>
    <w:rsid w:val="00777DDD"/>
    <w:rsid w:val="00784774"/>
    <w:rsid w:val="0078509F"/>
    <w:rsid w:val="00786020"/>
    <w:rsid w:val="007860CE"/>
    <w:rsid w:val="007861B5"/>
    <w:rsid w:val="0078652C"/>
    <w:rsid w:val="00787D6C"/>
    <w:rsid w:val="007919A2"/>
    <w:rsid w:val="00795F04"/>
    <w:rsid w:val="00796781"/>
    <w:rsid w:val="007968BE"/>
    <w:rsid w:val="00796A9B"/>
    <w:rsid w:val="00797EA6"/>
    <w:rsid w:val="007A048D"/>
    <w:rsid w:val="007A1889"/>
    <w:rsid w:val="007A2F94"/>
    <w:rsid w:val="007A3FA3"/>
    <w:rsid w:val="007A427A"/>
    <w:rsid w:val="007A69EC"/>
    <w:rsid w:val="007B531A"/>
    <w:rsid w:val="007B5815"/>
    <w:rsid w:val="007B6F77"/>
    <w:rsid w:val="007B7AE3"/>
    <w:rsid w:val="007B7E19"/>
    <w:rsid w:val="007C16A9"/>
    <w:rsid w:val="007C46D2"/>
    <w:rsid w:val="007C55FD"/>
    <w:rsid w:val="007C567F"/>
    <w:rsid w:val="007C6034"/>
    <w:rsid w:val="007C6B3E"/>
    <w:rsid w:val="007D34AD"/>
    <w:rsid w:val="007D366A"/>
    <w:rsid w:val="007D71D7"/>
    <w:rsid w:val="007E04A9"/>
    <w:rsid w:val="007E0B55"/>
    <w:rsid w:val="007E1A66"/>
    <w:rsid w:val="007E74B6"/>
    <w:rsid w:val="007F14F1"/>
    <w:rsid w:val="007F2B12"/>
    <w:rsid w:val="007F326B"/>
    <w:rsid w:val="007F3A0C"/>
    <w:rsid w:val="007F6AEF"/>
    <w:rsid w:val="007F6D22"/>
    <w:rsid w:val="007F71F9"/>
    <w:rsid w:val="00800563"/>
    <w:rsid w:val="008016BD"/>
    <w:rsid w:val="00803FEC"/>
    <w:rsid w:val="00807B1E"/>
    <w:rsid w:val="00810544"/>
    <w:rsid w:val="00815382"/>
    <w:rsid w:val="00815F5F"/>
    <w:rsid w:val="008162A3"/>
    <w:rsid w:val="0081633E"/>
    <w:rsid w:val="008176F6"/>
    <w:rsid w:val="008200A4"/>
    <w:rsid w:val="008212CE"/>
    <w:rsid w:val="0082263A"/>
    <w:rsid w:val="00825B2F"/>
    <w:rsid w:val="00827161"/>
    <w:rsid w:val="00827939"/>
    <w:rsid w:val="00827E6E"/>
    <w:rsid w:val="00830DB7"/>
    <w:rsid w:val="00833B92"/>
    <w:rsid w:val="008440D7"/>
    <w:rsid w:val="008510BD"/>
    <w:rsid w:val="00854710"/>
    <w:rsid w:val="008576A1"/>
    <w:rsid w:val="00862482"/>
    <w:rsid w:val="00863652"/>
    <w:rsid w:val="00863D34"/>
    <w:rsid w:val="008657A8"/>
    <w:rsid w:val="00865D43"/>
    <w:rsid w:val="00867F6F"/>
    <w:rsid w:val="00870432"/>
    <w:rsid w:val="008706DC"/>
    <w:rsid w:val="00870C5C"/>
    <w:rsid w:val="00870FED"/>
    <w:rsid w:val="008748BA"/>
    <w:rsid w:val="00876BDE"/>
    <w:rsid w:val="008833EC"/>
    <w:rsid w:val="00885913"/>
    <w:rsid w:val="00885CC1"/>
    <w:rsid w:val="00885EDA"/>
    <w:rsid w:val="00886DAA"/>
    <w:rsid w:val="00891178"/>
    <w:rsid w:val="00892C87"/>
    <w:rsid w:val="00893BE7"/>
    <w:rsid w:val="00894CA5"/>
    <w:rsid w:val="008954A8"/>
    <w:rsid w:val="00895C38"/>
    <w:rsid w:val="00896322"/>
    <w:rsid w:val="00897612"/>
    <w:rsid w:val="008979A0"/>
    <w:rsid w:val="008A274F"/>
    <w:rsid w:val="008A339F"/>
    <w:rsid w:val="008A36CD"/>
    <w:rsid w:val="008A475A"/>
    <w:rsid w:val="008A65B8"/>
    <w:rsid w:val="008B0825"/>
    <w:rsid w:val="008B2D14"/>
    <w:rsid w:val="008B3E17"/>
    <w:rsid w:val="008B5823"/>
    <w:rsid w:val="008C3F16"/>
    <w:rsid w:val="008C40FE"/>
    <w:rsid w:val="008C64F0"/>
    <w:rsid w:val="008C7574"/>
    <w:rsid w:val="008D1467"/>
    <w:rsid w:val="008D58B5"/>
    <w:rsid w:val="008D6E3B"/>
    <w:rsid w:val="008D713B"/>
    <w:rsid w:val="008E4D25"/>
    <w:rsid w:val="008E57CB"/>
    <w:rsid w:val="008F15AA"/>
    <w:rsid w:val="008F1E97"/>
    <w:rsid w:val="008F2E7D"/>
    <w:rsid w:val="008F2F27"/>
    <w:rsid w:val="008F33FF"/>
    <w:rsid w:val="008F35CE"/>
    <w:rsid w:val="008F48C9"/>
    <w:rsid w:val="008F60F5"/>
    <w:rsid w:val="008F71FF"/>
    <w:rsid w:val="0090056A"/>
    <w:rsid w:val="00900980"/>
    <w:rsid w:val="00900D53"/>
    <w:rsid w:val="0090104B"/>
    <w:rsid w:val="009025DC"/>
    <w:rsid w:val="00902D37"/>
    <w:rsid w:val="009046B6"/>
    <w:rsid w:val="00906838"/>
    <w:rsid w:val="0090759E"/>
    <w:rsid w:val="0091135E"/>
    <w:rsid w:val="00911E00"/>
    <w:rsid w:val="00914C34"/>
    <w:rsid w:val="009163BD"/>
    <w:rsid w:val="00917D31"/>
    <w:rsid w:val="00920151"/>
    <w:rsid w:val="0092078C"/>
    <w:rsid w:val="00920C40"/>
    <w:rsid w:val="00921257"/>
    <w:rsid w:val="00922FC7"/>
    <w:rsid w:val="0092581D"/>
    <w:rsid w:val="00925822"/>
    <w:rsid w:val="009263EA"/>
    <w:rsid w:val="00930701"/>
    <w:rsid w:val="00930A41"/>
    <w:rsid w:val="00932974"/>
    <w:rsid w:val="009331B3"/>
    <w:rsid w:val="0093363A"/>
    <w:rsid w:val="009337F8"/>
    <w:rsid w:val="0093472E"/>
    <w:rsid w:val="00935BD6"/>
    <w:rsid w:val="0093690E"/>
    <w:rsid w:val="00937BBE"/>
    <w:rsid w:val="00937F50"/>
    <w:rsid w:val="00941772"/>
    <w:rsid w:val="00942705"/>
    <w:rsid w:val="009428BE"/>
    <w:rsid w:val="00942BF8"/>
    <w:rsid w:val="00942C26"/>
    <w:rsid w:val="00944F52"/>
    <w:rsid w:val="00945697"/>
    <w:rsid w:val="00951875"/>
    <w:rsid w:val="00952584"/>
    <w:rsid w:val="00952A58"/>
    <w:rsid w:val="009552EC"/>
    <w:rsid w:val="009602F9"/>
    <w:rsid w:val="009605FC"/>
    <w:rsid w:val="0096098B"/>
    <w:rsid w:val="009620F8"/>
    <w:rsid w:val="0096450B"/>
    <w:rsid w:val="009651C3"/>
    <w:rsid w:val="0096530B"/>
    <w:rsid w:val="0097109F"/>
    <w:rsid w:val="009746E1"/>
    <w:rsid w:val="009814A1"/>
    <w:rsid w:val="0098383B"/>
    <w:rsid w:val="00985EF6"/>
    <w:rsid w:val="00986054"/>
    <w:rsid w:val="00986BF9"/>
    <w:rsid w:val="00992B7B"/>
    <w:rsid w:val="009964D1"/>
    <w:rsid w:val="00996A54"/>
    <w:rsid w:val="00997357"/>
    <w:rsid w:val="009978B1"/>
    <w:rsid w:val="009A2B67"/>
    <w:rsid w:val="009A6B59"/>
    <w:rsid w:val="009B07C2"/>
    <w:rsid w:val="009B135C"/>
    <w:rsid w:val="009B2B3C"/>
    <w:rsid w:val="009B30E8"/>
    <w:rsid w:val="009B4BD4"/>
    <w:rsid w:val="009B7001"/>
    <w:rsid w:val="009B7C34"/>
    <w:rsid w:val="009B7CEC"/>
    <w:rsid w:val="009B7D7D"/>
    <w:rsid w:val="009C1283"/>
    <w:rsid w:val="009C1889"/>
    <w:rsid w:val="009C282B"/>
    <w:rsid w:val="009C434A"/>
    <w:rsid w:val="009D32B1"/>
    <w:rsid w:val="009D3493"/>
    <w:rsid w:val="009D4D7A"/>
    <w:rsid w:val="009D5A09"/>
    <w:rsid w:val="009D62AE"/>
    <w:rsid w:val="009D6CC8"/>
    <w:rsid w:val="009E00B9"/>
    <w:rsid w:val="009E1434"/>
    <w:rsid w:val="009E1580"/>
    <w:rsid w:val="009E2E22"/>
    <w:rsid w:val="009E3770"/>
    <w:rsid w:val="009E4ACD"/>
    <w:rsid w:val="009E556B"/>
    <w:rsid w:val="009E55C1"/>
    <w:rsid w:val="009E602F"/>
    <w:rsid w:val="009E6A39"/>
    <w:rsid w:val="009E7375"/>
    <w:rsid w:val="009F0498"/>
    <w:rsid w:val="009F1AEF"/>
    <w:rsid w:val="009F254B"/>
    <w:rsid w:val="009F3752"/>
    <w:rsid w:val="009F3BD6"/>
    <w:rsid w:val="009F729F"/>
    <w:rsid w:val="009F73DA"/>
    <w:rsid w:val="00A000CC"/>
    <w:rsid w:val="00A00696"/>
    <w:rsid w:val="00A013B7"/>
    <w:rsid w:val="00A017DC"/>
    <w:rsid w:val="00A019B5"/>
    <w:rsid w:val="00A02A9C"/>
    <w:rsid w:val="00A03007"/>
    <w:rsid w:val="00A04804"/>
    <w:rsid w:val="00A04AFC"/>
    <w:rsid w:val="00A05D3C"/>
    <w:rsid w:val="00A06016"/>
    <w:rsid w:val="00A06584"/>
    <w:rsid w:val="00A0695F"/>
    <w:rsid w:val="00A06C8C"/>
    <w:rsid w:val="00A078C8"/>
    <w:rsid w:val="00A129FD"/>
    <w:rsid w:val="00A142CD"/>
    <w:rsid w:val="00A20A00"/>
    <w:rsid w:val="00A23B3B"/>
    <w:rsid w:val="00A23EC3"/>
    <w:rsid w:val="00A26828"/>
    <w:rsid w:val="00A277DF"/>
    <w:rsid w:val="00A3063A"/>
    <w:rsid w:val="00A306B7"/>
    <w:rsid w:val="00A32489"/>
    <w:rsid w:val="00A34383"/>
    <w:rsid w:val="00A35085"/>
    <w:rsid w:val="00A35D4C"/>
    <w:rsid w:val="00A364D6"/>
    <w:rsid w:val="00A37E15"/>
    <w:rsid w:val="00A4142E"/>
    <w:rsid w:val="00A41B94"/>
    <w:rsid w:val="00A43815"/>
    <w:rsid w:val="00A43B8F"/>
    <w:rsid w:val="00A45F85"/>
    <w:rsid w:val="00A46BA3"/>
    <w:rsid w:val="00A4755A"/>
    <w:rsid w:val="00A518CB"/>
    <w:rsid w:val="00A52DCF"/>
    <w:rsid w:val="00A531D2"/>
    <w:rsid w:val="00A54DA2"/>
    <w:rsid w:val="00A642CD"/>
    <w:rsid w:val="00A64AE9"/>
    <w:rsid w:val="00A65547"/>
    <w:rsid w:val="00A67805"/>
    <w:rsid w:val="00A702DB"/>
    <w:rsid w:val="00A72439"/>
    <w:rsid w:val="00A72830"/>
    <w:rsid w:val="00A750BF"/>
    <w:rsid w:val="00A81F73"/>
    <w:rsid w:val="00A82092"/>
    <w:rsid w:val="00A8299C"/>
    <w:rsid w:val="00A8565B"/>
    <w:rsid w:val="00A85FD3"/>
    <w:rsid w:val="00A873D1"/>
    <w:rsid w:val="00A914CC"/>
    <w:rsid w:val="00A91F53"/>
    <w:rsid w:val="00A928A7"/>
    <w:rsid w:val="00A93E89"/>
    <w:rsid w:val="00A95A15"/>
    <w:rsid w:val="00A97FA6"/>
    <w:rsid w:val="00AA1F01"/>
    <w:rsid w:val="00AA25F5"/>
    <w:rsid w:val="00AA4924"/>
    <w:rsid w:val="00AA5218"/>
    <w:rsid w:val="00AA6B8C"/>
    <w:rsid w:val="00AA782C"/>
    <w:rsid w:val="00AB1DF2"/>
    <w:rsid w:val="00AB597C"/>
    <w:rsid w:val="00AC174B"/>
    <w:rsid w:val="00AC343D"/>
    <w:rsid w:val="00AC3512"/>
    <w:rsid w:val="00AC3BF2"/>
    <w:rsid w:val="00AC4956"/>
    <w:rsid w:val="00AC5B04"/>
    <w:rsid w:val="00AC5B8E"/>
    <w:rsid w:val="00AC6550"/>
    <w:rsid w:val="00AC796E"/>
    <w:rsid w:val="00AD01AD"/>
    <w:rsid w:val="00AD0F10"/>
    <w:rsid w:val="00AD31C5"/>
    <w:rsid w:val="00AE0537"/>
    <w:rsid w:val="00AE18EF"/>
    <w:rsid w:val="00AE2A09"/>
    <w:rsid w:val="00AE2B84"/>
    <w:rsid w:val="00AE4CF5"/>
    <w:rsid w:val="00AE6601"/>
    <w:rsid w:val="00AE78FD"/>
    <w:rsid w:val="00AE7C99"/>
    <w:rsid w:val="00AF1E6C"/>
    <w:rsid w:val="00AF20AA"/>
    <w:rsid w:val="00AF505E"/>
    <w:rsid w:val="00AF5D9F"/>
    <w:rsid w:val="00AF6A17"/>
    <w:rsid w:val="00AF7005"/>
    <w:rsid w:val="00B0188B"/>
    <w:rsid w:val="00B02326"/>
    <w:rsid w:val="00B027FF"/>
    <w:rsid w:val="00B04CE6"/>
    <w:rsid w:val="00B06507"/>
    <w:rsid w:val="00B071B6"/>
    <w:rsid w:val="00B10E53"/>
    <w:rsid w:val="00B1282A"/>
    <w:rsid w:val="00B15B45"/>
    <w:rsid w:val="00B1756F"/>
    <w:rsid w:val="00B212FB"/>
    <w:rsid w:val="00B21EFB"/>
    <w:rsid w:val="00B2433C"/>
    <w:rsid w:val="00B254CC"/>
    <w:rsid w:val="00B25BCF"/>
    <w:rsid w:val="00B26016"/>
    <w:rsid w:val="00B27627"/>
    <w:rsid w:val="00B348F9"/>
    <w:rsid w:val="00B35785"/>
    <w:rsid w:val="00B37447"/>
    <w:rsid w:val="00B37772"/>
    <w:rsid w:val="00B37FFC"/>
    <w:rsid w:val="00B42D14"/>
    <w:rsid w:val="00B43073"/>
    <w:rsid w:val="00B43177"/>
    <w:rsid w:val="00B43D3B"/>
    <w:rsid w:val="00B4691E"/>
    <w:rsid w:val="00B47CB6"/>
    <w:rsid w:val="00B50494"/>
    <w:rsid w:val="00B50E3E"/>
    <w:rsid w:val="00B535E9"/>
    <w:rsid w:val="00B54B10"/>
    <w:rsid w:val="00B56A2C"/>
    <w:rsid w:val="00B57F61"/>
    <w:rsid w:val="00B60620"/>
    <w:rsid w:val="00B60E0B"/>
    <w:rsid w:val="00B60E84"/>
    <w:rsid w:val="00B6215A"/>
    <w:rsid w:val="00B64AE7"/>
    <w:rsid w:val="00B66795"/>
    <w:rsid w:val="00B66920"/>
    <w:rsid w:val="00B708A5"/>
    <w:rsid w:val="00B70B7D"/>
    <w:rsid w:val="00B727E4"/>
    <w:rsid w:val="00B744CF"/>
    <w:rsid w:val="00B75763"/>
    <w:rsid w:val="00B76669"/>
    <w:rsid w:val="00B77B6D"/>
    <w:rsid w:val="00B80998"/>
    <w:rsid w:val="00B84630"/>
    <w:rsid w:val="00B8521D"/>
    <w:rsid w:val="00B858A5"/>
    <w:rsid w:val="00B85E4C"/>
    <w:rsid w:val="00B864D7"/>
    <w:rsid w:val="00B8733D"/>
    <w:rsid w:val="00B91BC3"/>
    <w:rsid w:val="00B91BFD"/>
    <w:rsid w:val="00B91E44"/>
    <w:rsid w:val="00B92F11"/>
    <w:rsid w:val="00B94578"/>
    <w:rsid w:val="00B94AB4"/>
    <w:rsid w:val="00B95558"/>
    <w:rsid w:val="00B95D97"/>
    <w:rsid w:val="00B96EFA"/>
    <w:rsid w:val="00BA199E"/>
    <w:rsid w:val="00BA241D"/>
    <w:rsid w:val="00BA2D82"/>
    <w:rsid w:val="00BA4A7F"/>
    <w:rsid w:val="00BA673F"/>
    <w:rsid w:val="00BA6CBB"/>
    <w:rsid w:val="00BB1778"/>
    <w:rsid w:val="00BB57C5"/>
    <w:rsid w:val="00BB688B"/>
    <w:rsid w:val="00BC6D90"/>
    <w:rsid w:val="00BD2CC6"/>
    <w:rsid w:val="00BD5CE9"/>
    <w:rsid w:val="00BD75F2"/>
    <w:rsid w:val="00BD7A8E"/>
    <w:rsid w:val="00BD7D32"/>
    <w:rsid w:val="00BE022A"/>
    <w:rsid w:val="00BE2694"/>
    <w:rsid w:val="00BE4878"/>
    <w:rsid w:val="00BE4B5A"/>
    <w:rsid w:val="00BE5127"/>
    <w:rsid w:val="00BE59A7"/>
    <w:rsid w:val="00BF2399"/>
    <w:rsid w:val="00BF2B9A"/>
    <w:rsid w:val="00BF3439"/>
    <w:rsid w:val="00BF490F"/>
    <w:rsid w:val="00BF502B"/>
    <w:rsid w:val="00BF563D"/>
    <w:rsid w:val="00BF6153"/>
    <w:rsid w:val="00BF6C1D"/>
    <w:rsid w:val="00BF7747"/>
    <w:rsid w:val="00C00235"/>
    <w:rsid w:val="00C02B0B"/>
    <w:rsid w:val="00C03051"/>
    <w:rsid w:val="00C10AFB"/>
    <w:rsid w:val="00C145D1"/>
    <w:rsid w:val="00C177A0"/>
    <w:rsid w:val="00C20664"/>
    <w:rsid w:val="00C22FC6"/>
    <w:rsid w:val="00C234BA"/>
    <w:rsid w:val="00C23A50"/>
    <w:rsid w:val="00C247ED"/>
    <w:rsid w:val="00C25971"/>
    <w:rsid w:val="00C26257"/>
    <w:rsid w:val="00C27E9B"/>
    <w:rsid w:val="00C27EFE"/>
    <w:rsid w:val="00C3083B"/>
    <w:rsid w:val="00C31F91"/>
    <w:rsid w:val="00C325DC"/>
    <w:rsid w:val="00C32F77"/>
    <w:rsid w:val="00C3632B"/>
    <w:rsid w:val="00C36EF5"/>
    <w:rsid w:val="00C374ED"/>
    <w:rsid w:val="00C378D6"/>
    <w:rsid w:val="00C4167E"/>
    <w:rsid w:val="00C41837"/>
    <w:rsid w:val="00C42057"/>
    <w:rsid w:val="00C4268B"/>
    <w:rsid w:val="00C448D7"/>
    <w:rsid w:val="00C45ED4"/>
    <w:rsid w:val="00C46EB8"/>
    <w:rsid w:val="00C510BF"/>
    <w:rsid w:val="00C51A60"/>
    <w:rsid w:val="00C52291"/>
    <w:rsid w:val="00C52FA5"/>
    <w:rsid w:val="00C56211"/>
    <w:rsid w:val="00C56A85"/>
    <w:rsid w:val="00C634D3"/>
    <w:rsid w:val="00C643F5"/>
    <w:rsid w:val="00C65194"/>
    <w:rsid w:val="00C65C1D"/>
    <w:rsid w:val="00C66A6D"/>
    <w:rsid w:val="00C66EB7"/>
    <w:rsid w:val="00C7493F"/>
    <w:rsid w:val="00C74D51"/>
    <w:rsid w:val="00C76145"/>
    <w:rsid w:val="00C76813"/>
    <w:rsid w:val="00C80485"/>
    <w:rsid w:val="00C82264"/>
    <w:rsid w:val="00C82386"/>
    <w:rsid w:val="00C82C49"/>
    <w:rsid w:val="00C83CF2"/>
    <w:rsid w:val="00C87C47"/>
    <w:rsid w:val="00C912ED"/>
    <w:rsid w:val="00C91B0D"/>
    <w:rsid w:val="00C93EF4"/>
    <w:rsid w:val="00C964C5"/>
    <w:rsid w:val="00CA17A6"/>
    <w:rsid w:val="00CA2679"/>
    <w:rsid w:val="00CA291F"/>
    <w:rsid w:val="00CA37A5"/>
    <w:rsid w:val="00CA761F"/>
    <w:rsid w:val="00CB0C9C"/>
    <w:rsid w:val="00CB223C"/>
    <w:rsid w:val="00CB2F01"/>
    <w:rsid w:val="00CB3C40"/>
    <w:rsid w:val="00CB77FE"/>
    <w:rsid w:val="00CB7CD5"/>
    <w:rsid w:val="00CC0D69"/>
    <w:rsid w:val="00CC185B"/>
    <w:rsid w:val="00CC2E4F"/>
    <w:rsid w:val="00CC388A"/>
    <w:rsid w:val="00CC50FB"/>
    <w:rsid w:val="00CC5342"/>
    <w:rsid w:val="00CD0ADC"/>
    <w:rsid w:val="00CD13C2"/>
    <w:rsid w:val="00CD3077"/>
    <w:rsid w:val="00CD4CB0"/>
    <w:rsid w:val="00CE02A6"/>
    <w:rsid w:val="00CE0832"/>
    <w:rsid w:val="00CE1C86"/>
    <w:rsid w:val="00CE6D31"/>
    <w:rsid w:val="00CE7245"/>
    <w:rsid w:val="00CF0876"/>
    <w:rsid w:val="00CF2CC1"/>
    <w:rsid w:val="00CF4974"/>
    <w:rsid w:val="00CF585E"/>
    <w:rsid w:val="00CF7371"/>
    <w:rsid w:val="00D01D5F"/>
    <w:rsid w:val="00D03F84"/>
    <w:rsid w:val="00D042AF"/>
    <w:rsid w:val="00D05A4B"/>
    <w:rsid w:val="00D05BE2"/>
    <w:rsid w:val="00D11E27"/>
    <w:rsid w:val="00D12E45"/>
    <w:rsid w:val="00D133B4"/>
    <w:rsid w:val="00D13EEE"/>
    <w:rsid w:val="00D214E1"/>
    <w:rsid w:val="00D217FD"/>
    <w:rsid w:val="00D21965"/>
    <w:rsid w:val="00D22B4E"/>
    <w:rsid w:val="00D24D20"/>
    <w:rsid w:val="00D27257"/>
    <w:rsid w:val="00D2797B"/>
    <w:rsid w:val="00D27A49"/>
    <w:rsid w:val="00D34F8E"/>
    <w:rsid w:val="00D355B3"/>
    <w:rsid w:val="00D4003A"/>
    <w:rsid w:val="00D404C6"/>
    <w:rsid w:val="00D40511"/>
    <w:rsid w:val="00D44069"/>
    <w:rsid w:val="00D44BEF"/>
    <w:rsid w:val="00D46319"/>
    <w:rsid w:val="00D4780D"/>
    <w:rsid w:val="00D47B13"/>
    <w:rsid w:val="00D50430"/>
    <w:rsid w:val="00D51774"/>
    <w:rsid w:val="00D518BE"/>
    <w:rsid w:val="00D5395A"/>
    <w:rsid w:val="00D53E7B"/>
    <w:rsid w:val="00D545DB"/>
    <w:rsid w:val="00D5518D"/>
    <w:rsid w:val="00D55700"/>
    <w:rsid w:val="00D57363"/>
    <w:rsid w:val="00D57E07"/>
    <w:rsid w:val="00D6076C"/>
    <w:rsid w:val="00D6172A"/>
    <w:rsid w:val="00D61B36"/>
    <w:rsid w:val="00D62363"/>
    <w:rsid w:val="00D627AF"/>
    <w:rsid w:val="00D62AC9"/>
    <w:rsid w:val="00D62B47"/>
    <w:rsid w:val="00D637E2"/>
    <w:rsid w:val="00D64999"/>
    <w:rsid w:val="00D67BA3"/>
    <w:rsid w:val="00D700DA"/>
    <w:rsid w:val="00D701AF"/>
    <w:rsid w:val="00D703DE"/>
    <w:rsid w:val="00D71445"/>
    <w:rsid w:val="00D71878"/>
    <w:rsid w:val="00D71975"/>
    <w:rsid w:val="00D73920"/>
    <w:rsid w:val="00D7465E"/>
    <w:rsid w:val="00D7638E"/>
    <w:rsid w:val="00D76F35"/>
    <w:rsid w:val="00D8099B"/>
    <w:rsid w:val="00D8410E"/>
    <w:rsid w:val="00D85EB8"/>
    <w:rsid w:val="00D86DFB"/>
    <w:rsid w:val="00D87038"/>
    <w:rsid w:val="00D91688"/>
    <w:rsid w:val="00D91C8F"/>
    <w:rsid w:val="00D92905"/>
    <w:rsid w:val="00D94604"/>
    <w:rsid w:val="00D9489D"/>
    <w:rsid w:val="00D94D3A"/>
    <w:rsid w:val="00D957D8"/>
    <w:rsid w:val="00D96B18"/>
    <w:rsid w:val="00D970B7"/>
    <w:rsid w:val="00D97D24"/>
    <w:rsid w:val="00DA1B00"/>
    <w:rsid w:val="00DA1F44"/>
    <w:rsid w:val="00DA52D2"/>
    <w:rsid w:val="00DA53C7"/>
    <w:rsid w:val="00DA5492"/>
    <w:rsid w:val="00DB30CD"/>
    <w:rsid w:val="00DB4737"/>
    <w:rsid w:val="00DB6563"/>
    <w:rsid w:val="00DB68A9"/>
    <w:rsid w:val="00DB6F6B"/>
    <w:rsid w:val="00DB7900"/>
    <w:rsid w:val="00DC002D"/>
    <w:rsid w:val="00DC09B9"/>
    <w:rsid w:val="00DC290F"/>
    <w:rsid w:val="00DC4143"/>
    <w:rsid w:val="00DC4229"/>
    <w:rsid w:val="00DC4B18"/>
    <w:rsid w:val="00DC6592"/>
    <w:rsid w:val="00DD359A"/>
    <w:rsid w:val="00DD45BF"/>
    <w:rsid w:val="00DD5694"/>
    <w:rsid w:val="00DD591B"/>
    <w:rsid w:val="00DD6316"/>
    <w:rsid w:val="00DE229F"/>
    <w:rsid w:val="00DE2BB3"/>
    <w:rsid w:val="00DE4C2A"/>
    <w:rsid w:val="00DE50C6"/>
    <w:rsid w:val="00DE57F5"/>
    <w:rsid w:val="00DE59D7"/>
    <w:rsid w:val="00DE7664"/>
    <w:rsid w:val="00DF098C"/>
    <w:rsid w:val="00DF0C48"/>
    <w:rsid w:val="00DF1134"/>
    <w:rsid w:val="00DF113E"/>
    <w:rsid w:val="00DF37E1"/>
    <w:rsid w:val="00DF5A7F"/>
    <w:rsid w:val="00DF66ED"/>
    <w:rsid w:val="00DF7183"/>
    <w:rsid w:val="00DF7689"/>
    <w:rsid w:val="00E0015A"/>
    <w:rsid w:val="00E003BA"/>
    <w:rsid w:val="00E0045A"/>
    <w:rsid w:val="00E0470E"/>
    <w:rsid w:val="00E06397"/>
    <w:rsid w:val="00E07C76"/>
    <w:rsid w:val="00E11584"/>
    <w:rsid w:val="00E13BBB"/>
    <w:rsid w:val="00E15FA5"/>
    <w:rsid w:val="00E16273"/>
    <w:rsid w:val="00E16DDA"/>
    <w:rsid w:val="00E21626"/>
    <w:rsid w:val="00E23C2C"/>
    <w:rsid w:val="00E24895"/>
    <w:rsid w:val="00E26B81"/>
    <w:rsid w:val="00E27586"/>
    <w:rsid w:val="00E279A3"/>
    <w:rsid w:val="00E341C2"/>
    <w:rsid w:val="00E34AF8"/>
    <w:rsid w:val="00E3542C"/>
    <w:rsid w:val="00E35B96"/>
    <w:rsid w:val="00E36CE8"/>
    <w:rsid w:val="00E402C2"/>
    <w:rsid w:val="00E40DE9"/>
    <w:rsid w:val="00E41AD1"/>
    <w:rsid w:val="00E44CFD"/>
    <w:rsid w:val="00E46AE6"/>
    <w:rsid w:val="00E4707E"/>
    <w:rsid w:val="00E47218"/>
    <w:rsid w:val="00E50BFA"/>
    <w:rsid w:val="00E512E2"/>
    <w:rsid w:val="00E51F93"/>
    <w:rsid w:val="00E559B0"/>
    <w:rsid w:val="00E561C0"/>
    <w:rsid w:val="00E56700"/>
    <w:rsid w:val="00E62466"/>
    <w:rsid w:val="00E62B4F"/>
    <w:rsid w:val="00E62E24"/>
    <w:rsid w:val="00E65D30"/>
    <w:rsid w:val="00E6670D"/>
    <w:rsid w:val="00E669B4"/>
    <w:rsid w:val="00E71E40"/>
    <w:rsid w:val="00E72855"/>
    <w:rsid w:val="00E75633"/>
    <w:rsid w:val="00E75A0A"/>
    <w:rsid w:val="00E77F23"/>
    <w:rsid w:val="00E81891"/>
    <w:rsid w:val="00E82C19"/>
    <w:rsid w:val="00E82E28"/>
    <w:rsid w:val="00E842D3"/>
    <w:rsid w:val="00E84EEB"/>
    <w:rsid w:val="00E85F07"/>
    <w:rsid w:val="00E86026"/>
    <w:rsid w:val="00E861DD"/>
    <w:rsid w:val="00E87706"/>
    <w:rsid w:val="00E90A4B"/>
    <w:rsid w:val="00E912E9"/>
    <w:rsid w:val="00E92363"/>
    <w:rsid w:val="00E92C32"/>
    <w:rsid w:val="00E93A78"/>
    <w:rsid w:val="00E94C4E"/>
    <w:rsid w:val="00E976CC"/>
    <w:rsid w:val="00EA2BA2"/>
    <w:rsid w:val="00EA3762"/>
    <w:rsid w:val="00EA47BA"/>
    <w:rsid w:val="00EA539C"/>
    <w:rsid w:val="00EA57A5"/>
    <w:rsid w:val="00EA63B0"/>
    <w:rsid w:val="00EA6C95"/>
    <w:rsid w:val="00EB1CFF"/>
    <w:rsid w:val="00EB31F1"/>
    <w:rsid w:val="00EB51D7"/>
    <w:rsid w:val="00EB76FB"/>
    <w:rsid w:val="00EC4A93"/>
    <w:rsid w:val="00EC69E7"/>
    <w:rsid w:val="00EC7290"/>
    <w:rsid w:val="00EC72F8"/>
    <w:rsid w:val="00EC758B"/>
    <w:rsid w:val="00ED0615"/>
    <w:rsid w:val="00ED1FD5"/>
    <w:rsid w:val="00ED2BBD"/>
    <w:rsid w:val="00ED33BA"/>
    <w:rsid w:val="00ED3EF0"/>
    <w:rsid w:val="00ED697E"/>
    <w:rsid w:val="00ED7D06"/>
    <w:rsid w:val="00EE07FF"/>
    <w:rsid w:val="00EE0D33"/>
    <w:rsid w:val="00EE0DF2"/>
    <w:rsid w:val="00EE2621"/>
    <w:rsid w:val="00EE3AE1"/>
    <w:rsid w:val="00EE3D0D"/>
    <w:rsid w:val="00EE565A"/>
    <w:rsid w:val="00EE6701"/>
    <w:rsid w:val="00EE7547"/>
    <w:rsid w:val="00EF62B2"/>
    <w:rsid w:val="00F012DF"/>
    <w:rsid w:val="00F021FD"/>
    <w:rsid w:val="00F02242"/>
    <w:rsid w:val="00F02630"/>
    <w:rsid w:val="00F03393"/>
    <w:rsid w:val="00F04446"/>
    <w:rsid w:val="00F049B2"/>
    <w:rsid w:val="00F04BDF"/>
    <w:rsid w:val="00F04E3C"/>
    <w:rsid w:val="00F05B26"/>
    <w:rsid w:val="00F0657D"/>
    <w:rsid w:val="00F07598"/>
    <w:rsid w:val="00F076B8"/>
    <w:rsid w:val="00F077D2"/>
    <w:rsid w:val="00F0791A"/>
    <w:rsid w:val="00F109E8"/>
    <w:rsid w:val="00F1289B"/>
    <w:rsid w:val="00F13AD1"/>
    <w:rsid w:val="00F14508"/>
    <w:rsid w:val="00F178A4"/>
    <w:rsid w:val="00F22087"/>
    <w:rsid w:val="00F22BA4"/>
    <w:rsid w:val="00F26623"/>
    <w:rsid w:val="00F2711A"/>
    <w:rsid w:val="00F30EC9"/>
    <w:rsid w:val="00F32633"/>
    <w:rsid w:val="00F32DB9"/>
    <w:rsid w:val="00F32F6F"/>
    <w:rsid w:val="00F335E9"/>
    <w:rsid w:val="00F336C0"/>
    <w:rsid w:val="00F33DD7"/>
    <w:rsid w:val="00F41304"/>
    <w:rsid w:val="00F41755"/>
    <w:rsid w:val="00F41D99"/>
    <w:rsid w:val="00F50BC2"/>
    <w:rsid w:val="00F51523"/>
    <w:rsid w:val="00F51F8D"/>
    <w:rsid w:val="00F52B95"/>
    <w:rsid w:val="00F53AA6"/>
    <w:rsid w:val="00F55260"/>
    <w:rsid w:val="00F560CD"/>
    <w:rsid w:val="00F5618F"/>
    <w:rsid w:val="00F56663"/>
    <w:rsid w:val="00F56A53"/>
    <w:rsid w:val="00F56A93"/>
    <w:rsid w:val="00F57ECC"/>
    <w:rsid w:val="00F60211"/>
    <w:rsid w:val="00F6079C"/>
    <w:rsid w:val="00F617F8"/>
    <w:rsid w:val="00F62478"/>
    <w:rsid w:val="00F62A0B"/>
    <w:rsid w:val="00F6554E"/>
    <w:rsid w:val="00F655A5"/>
    <w:rsid w:val="00F660DB"/>
    <w:rsid w:val="00F661A0"/>
    <w:rsid w:val="00F705C4"/>
    <w:rsid w:val="00F727CF"/>
    <w:rsid w:val="00F731AF"/>
    <w:rsid w:val="00F73C2B"/>
    <w:rsid w:val="00F756D2"/>
    <w:rsid w:val="00F75FF4"/>
    <w:rsid w:val="00F77AE6"/>
    <w:rsid w:val="00F80BAC"/>
    <w:rsid w:val="00F80F18"/>
    <w:rsid w:val="00F850D2"/>
    <w:rsid w:val="00F86B83"/>
    <w:rsid w:val="00F92CD8"/>
    <w:rsid w:val="00F9424A"/>
    <w:rsid w:val="00F947D0"/>
    <w:rsid w:val="00F95669"/>
    <w:rsid w:val="00F969A9"/>
    <w:rsid w:val="00F97EFD"/>
    <w:rsid w:val="00FA0321"/>
    <w:rsid w:val="00FA05BD"/>
    <w:rsid w:val="00FA5203"/>
    <w:rsid w:val="00FA6930"/>
    <w:rsid w:val="00FA774C"/>
    <w:rsid w:val="00FB05B9"/>
    <w:rsid w:val="00FB13D0"/>
    <w:rsid w:val="00FB6FC8"/>
    <w:rsid w:val="00FB7091"/>
    <w:rsid w:val="00FB75A6"/>
    <w:rsid w:val="00FB76E8"/>
    <w:rsid w:val="00FC04AF"/>
    <w:rsid w:val="00FC07E4"/>
    <w:rsid w:val="00FC0BA4"/>
    <w:rsid w:val="00FC17DF"/>
    <w:rsid w:val="00FC50B0"/>
    <w:rsid w:val="00FD42C3"/>
    <w:rsid w:val="00FD4559"/>
    <w:rsid w:val="00FD58E5"/>
    <w:rsid w:val="00FD61E0"/>
    <w:rsid w:val="00FD6C40"/>
    <w:rsid w:val="00FD7FF2"/>
    <w:rsid w:val="00FE2D36"/>
    <w:rsid w:val="00FE30CF"/>
    <w:rsid w:val="00FE31B7"/>
    <w:rsid w:val="00FE453D"/>
    <w:rsid w:val="00FE4B08"/>
    <w:rsid w:val="00FE53A2"/>
    <w:rsid w:val="00FE549D"/>
    <w:rsid w:val="00FE5D55"/>
    <w:rsid w:val="00FE6816"/>
    <w:rsid w:val="00FE70C4"/>
    <w:rsid w:val="00FE74C0"/>
    <w:rsid w:val="00FF1C4D"/>
    <w:rsid w:val="00FF2207"/>
    <w:rsid w:val="00FF3C7C"/>
    <w:rsid w:val="00FF3FB1"/>
    <w:rsid w:val="00FF49A2"/>
    <w:rsid w:val="00FF5C76"/>
    <w:rsid w:val="00FF7D4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40D4A1"/>
  <w15:chartTrackingRefBased/>
  <w15:docId w15:val="{5A9A4BD4-4CB5-4D7E-9684-BFE97CCD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2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2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2A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2A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2A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2A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2A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2A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2A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2A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2A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2A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2A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2A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2A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2A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2A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2AE8"/>
    <w:rPr>
      <w:rFonts w:eastAsiaTheme="majorEastAsia" w:cstheme="majorBidi"/>
      <w:color w:val="272727" w:themeColor="text1" w:themeTint="D8"/>
    </w:rPr>
  </w:style>
  <w:style w:type="paragraph" w:styleId="Ttulo">
    <w:name w:val="Title"/>
    <w:basedOn w:val="Normal"/>
    <w:next w:val="Normal"/>
    <w:link w:val="TtuloCar"/>
    <w:uiPriority w:val="10"/>
    <w:qFormat/>
    <w:rsid w:val="000C2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2A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2A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2A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2AE8"/>
    <w:pPr>
      <w:spacing w:before="160"/>
      <w:jc w:val="center"/>
    </w:pPr>
    <w:rPr>
      <w:i/>
      <w:iCs/>
      <w:color w:val="404040" w:themeColor="text1" w:themeTint="BF"/>
    </w:rPr>
  </w:style>
  <w:style w:type="character" w:customStyle="1" w:styleId="CitaCar">
    <w:name w:val="Cita Car"/>
    <w:basedOn w:val="Fuentedeprrafopredeter"/>
    <w:link w:val="Cita"/>
    <w:uiPriority w:val="29"/>
    <w:rsid w:val="000C2AE8"/>
    <w:rPr>
      <w:i/>
      <w:iCs/>
      <w:color w:val="404040" w:themeColor="text1" w:themeTint="BF"/>
    </w:rPr>
  </w:style>
  <w:style w:type="paragraph" w:styleId="Prrafodelista">
    <w:name w:val="List Paragraph"/>
    <w:basedOn w:val="Normal"/>
    <w:uiPriority w:val="34"/>
    <w:qFormat/>
    <w:rsid w:val="000C2AE8"/>
    <w:pPr>
      <w:ind w:left="720"/>
      <w:contextualSpacing/>
    </w:pPr>
  </w:style>
  <w:style w:type="character" w:styleId="nfasisintenso">
    <w:name w:val="Intense Emphasis"/>
    <w:basedOn w:val="Fuentedeprrafopredeter"/>
    <w:uiPriority w:val="21"/>
    <w:qFormat/>
    <w:rsid w:val="000C2AE8"/>
    <w:rPr>
      <w:i/>
      <w:iCs/>
      <w:color w:val="0F4761" w:themeColor="accent1" w:themeShade="BF"/>
    </w:rPr>
  </w:style>
  <w:style w:type="paragraph" w:styleId="Citadestacada">
    <w:name w:val="Intense Quote"/>
    <w:basedOn w:val="Normal"/>
    <w:next w:val="Normal"/>
    <w:link w:val="CitadestacadaCar"/>
    <w:uiPriority w:val="30"/>
    <w:qFormat/>
    <w:rsid w:val="000C2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2AE8"/>
    <w:rPr>
      <w:i/>
      <w:iCs/>
      <w:color w:val="0F4761" w:themeColor="accent1" w:themeShade="BF"/>
    </w:rPr>
  </w:style>
  <w:style w:type="character" w:styleId="Referenciaintensa">
    <w:name w:val="Intense Reference"/>
    <w:basedOn w:val="Fuentedeprrafopredeter"/>
    <w:uiPriority w:val="32"/>
    <w:qFormat/>
    <w:rsid w:val="000C2AE8"/>
    <w:rPr>
      <w:b/>
      <w:bCs/>
      <w:smallCaps/>
      <w:color w:val="0F4761" w:themeColor="accent1" w:themeShade="BF"/>
      <w:spacing w:val="5"/>
    </w:rPr>
  </w:style>
  <w:style w:type="table" w:styleId="Tablaconcuadrcula">
    <w:name w:val="Table Grid"/>
    <w:basedOn w:val="Tablanormal"/>
    <w:uiPriority w:val="39"/>
    <w:rsid w:val="000C2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60620"/>
    <w:rPr>
      <w:sz w:val="16"/>
      <w:szCs w:val="16"/>
    </w:rPr>
  </w:style>
  <w:style w:type="paragraph" w:styleId="Textocomentario">
    <w:name w:val="annotation text"/>
    <w:basedOn w:val="Normal"/>
    <w:link w:val="TextocomentarioCar"/>
    <w:uiPriority w:val="99"/>
    <w:unhideWhenUsed/>
    <w:rsid w:val="00B60620"/>
    <w:pPr>
      <w:spacing w:line="240" w:lineRule="auto"/>
    </w:pPr>
    <w:rPr>
      <w:sz w:val="20"/>
      <w:szCs w:val="20"/>
    </w:rPr>
  </w:style>
  <w:style w:type="character" w:customStyle="1" w:styleId="TextocomentarioCar">
    <w:name w:val="Texto comentario Car"/>
    <w:basedOn w:val="Fuentedeprrafopredeter"/>
    <w:link w:val="Textocomentario"/>
    <w:uiPriority w:val="99"/>
    <w:rsid w:val="00B60620"/>
    <w:rPr>
      <w:sz w:val="20"/>
      <w:szCs w:val="20"/>
    </w:rPr>
  </w:style>
  <w:style w:type="paragraph" w:styleId="Asuntodelcomentario">
    <w:name w:val="annotation subject"/>
    <w:basedOn w:val="Textocomentario"/>
    <w:next w:val="Textocomentario"/>
    <w:link w:val="AsuntodelcomentarioCar"/>
    <w:uiPriority w:val="99"/>
    <w:semiHidden/>
    <w:unhideWhenUsed/>
    <w:rsid w:val="00B60620"/>
    <w:rPr>
      <w:b/>
      <w:bCs/>
    </w:rPr>
  </w:style>
  <w:style w:type="character" w:customStyle="1" w:styleId="AsuntodelcomentarioCar">
    <w:name w:val="Asunto del comentario Car"/>
    <w:basedOn w:val="TextocomentarioCar"/>
    <w:link w:val="Asuntodelcomentario"/>
    <w:uiPriority w:val="99"/>
    <w:semiHidden/>
    <w:rsid w:val="00B60620"/>
    <w:rPr>
      <w:b/>
      <w:bCs/>
      <w:sz w:val="20"/>
      <w:szCs w:val="20"/>
    </w:rPr>
  </w:style>
  <w:style w:type="paragraph" w:styleId="Encabezado">
    <w:name w:val="header"/>
    <w:basedOn w:val="Normal"/>
    <w:link w:val="EncabezadoCar"/>
    <w:uiPriority w:val="99"/>
    <w:unhideWhenUsed/>
    <w:rsid w:val="00B212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2FB"/>
  </w:style>
  <w:style w:type="paragraph" w:styleId="Piedepgina">
    <w:name w:val="footer"/>
    <w:basedOn w:val="Normal"/>
    <w:link w:val="PiedepginaCar"/>
    <w:uiPriority w:val="99"/>
    <w:unhideWhenUsed/>
    <w:rsid w:val="00B212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12FB"/>
  </w:style>
  <w:style w:type="paragraph" w:styleId="Revisin">
    <w:name w:val="Revision"/>
    <w:hidden/>
    <w:uiPriority w:val="99"/>
    <w:semiHidden/>
    <w:rsid w:val="00131538"/>
    <w:pPr>
      <w:spacing w:after="0" w:line="240" w:lineRule="auto"/>
    </w:pPr>
  </w:style>
  <w:style w:type="character" w:styleId="Hipervnculo">
    <w:name w:val="Hyperlink"/>
    <w:basedOn w:val="Fuentedeprrafopredeter"/>
    <w:uiPriority w:val="99"/>
    <w:unhideWhenUsed/>
    <w:rsid w:val="00CC50FB"/>
    <w:rPr>
      <w:color w:val="467886" w:themeColor="hyperlink"/>
      <w:u w:val="single"/>
    </w:rPr>
  </w:style>
  <w:style w:type="character" w:styleId="Mencinsinresolver">
    <w:name w:val="Unresolved Mention"/>
    <w:basedOn w:val="Fuentedeprrafopredeter"/>
    <w:uiPriority w:val="99"/>
    <w:semiHidden/>
    <w:unhideWhenUsed/>
    <w:rsid w:val="00CC5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9796">
      <w:bodyDiv w:val="1"/>
      <w:marLeft w:val="0"/>
      <w:marRight w:val="0"/>
      <w:marTop w:val="0"/>
      <w:marBottom w:val="0"/>
      <w:divBdr>
        <w:top w:val="none" w:sz="0" w:space="0" w:color="auto"/>
        <w:left w:val="none" w:sz="0" w:space="0" w:color="auto"/>
        <w:bottom w:val="none" w:sz="0" w:space="0" w:color="auto"/>
        <w:right w:val="none" w:sz="0" w:space="0" w:color="auto"/>
      </w:divBdr>
    </w:div>
    <w:div w:id="122771863">
      <w:bodyDiv w:val="1"/>
      <w:marLeft w:val="0"/>
      <w:marRight w:val="0"/>
      <w:marTop w:val="0"/>
      <w:marBottom w:val="0"/>
      <w:divBdr>
        <w:top w:val="none" w:sz="0" w:space="0" w:color="auto"/>
        <w:left w:val="none" w:sz="0" w:space="0" w:color="auto"/>
        <w:bottom w:val="none" w:sz="0" w:space="0" w:color="auto"/>
        <w:right w:val="none" w:sz="0" w:space="0" w:color="auto"/>
      </w:divBdr>
    </w:div>
    <w:div w:id="126355906">
      <w:bodyDiv w:val="1"/>
      <w:marLeft w:val="0"/>
      <w:marRight w:val="0"/>
      <w:marTop w:val="0"/>
      <w:marBottom w:val="0"/>
      <w:divBdr>
        <w:top w:val="none" w:sz="0" w:space="0" w:color="auto"/>
        <w:left w:val="none" w:sz="0" w:space="0" w:color="auto"/>
        <w:bottom w:val="none" w:sz="0" w:space="0" w:color="auto"/>
        <w:right w:val="none" w:sz="0" w:space="0" w:color="auto"/>
      </w:divBdr>
      <w:divsChild>
        <w:div w:id="427317383">
          <w:marLeft w:val="0"/>
          <w:marRight w:val="0"/>
          <w:marTop w:val="0"/>
          <w:marBottom w:val="0"/>
          <w:divBdr>
            <w:top w:val="none" w:sz="0" w:space="0" w:color="auto"/>
            <w:left w:val="none" w:sz="0" w:space="0" w:color="auto"/>
            <w:bottom w:val="none" w:sz="0" w:space="0" w:color="auto"/>
            <w:right w:val="none" w:sz="0" w:space="0" w:color="auto"/>
          </w:divBdr>
        </w:div>
        <w:div w:id="538590943">
          <w:marLeft w:val="0"/>
          <w:marRight w:val="0"/>
          <w:marTop w:val="0"/>
          <w:marBottom w:val="0"/>
          <w:divBdr>
            <w:top w:val="none" w:sz="0" w:space="0" w:color="auto"/>
            <w:left w:val="none" w:sz="0" w:space="0" w:color="auto"/>
            <w:bottom w:val="none" w:sz="0" w:space="0" w:color="auto"/>
            <w:right w:val="none" w:sz="0" w:space="0" w:color="auto"/>
          </w:divBdr>
        </w:div>
        <w:div w:id="556861345">
          <w:marLeft w:val="0"/>
          <w:marRight w:val="0"/>
          <w:marTop w:val="0"/>
          <w:marBottom w:val="0"/>
          <w:divBdr>
            <w:top w:val="none" w:sz="0" w:space="0" w:color="auto"/>
            <w:left w:val="none" w:sz="0" w:space="0" w:color="auto"/>
            <w:bottom w:val="none" w:sz="0" w:space="0" w:color="auto"/>
            <w:right w:val="none" w:sz="0" w:space="0" w:color="auto"/>
          </w:divBdr>
        </w:div>
        <w:div w:id="1125077884">
          <w:marLeft w:val="0"/>
          <w:marRight w:val="0"/>
          <w:marTop w:val="0"/>
          <w:marBottom w:val="0"/>
          <w:divBdr>
            <w:top w:val="none" w:sz="0" w:space="0" w:color="auto"/>
            <w:left w:val="none" w:sz="0" w:space="0" w:color="auto"/>
            <w:bottom w:val="none" w:sz="0" w:space="0" w:color="auto"/>
            <w:right w:val="none" w:sz="0" w:space="0" w:color="auto"/>
          </w:divBdr>
        </w:div>
        <w:div w:id="1345858731">
          <w:marLeft w:val="0"/>
          <w:marRight w:val="0"/>
          <w:marTop w:val="0"/>
          <w:marBottom w:val="0"/>
          <w:divBdr>
            <w:top w:val="none" w:sz="0" w:space="0" w:color="auto"/>
            <w:left w:val="none" w:sz="0" w:space="0" w:color="auto"/>
            <w:bottom w:val="none" w:sz="0" w:space="0" w:color="auto"/>
            <w:right w:val="none" w:sz="0" w:space="0" w:color="auto"/>
          </w:divBdr>
        </w:div>
        <w:div w:id="1376196593">
          <w:marLeft w:val="0"/>
          <w:marRight w:val="0"/>
          <w:marTop w:val="0"/>
          <w:marBottom w:val="0"/>
          <w:divBdr>
            <w:top w:val="none" w:sz="0" w:space="0" w:color="auto"/>
            <w:left w:val="none" w:sz="0" w:space="0" w:color="auto"/>
            <w:bottom w:val="none" w:sz="0" w:space="0" w:color="auto"/>
            <w:right w:val="none" w:sz="0" w:space="0" w:color="auto"/>
          </w:divBdr>
        </w:div>
      </w:divsChild>
    </w:div>
    <w:div w:id="198398164">
      <w:bodyDiv w:val="1"/>
      <w:marLeft w:val="0"/>
      <w:marRight w:val="0"/>
      <w:marTop w:val="0"/>
      <w:marBottom w:val="0"/>
      <w:divBdr>
        <w:top w:val="none" w:sz="0" w:space="0" w:color="auto"/>
        <w:left w:val="none" w:sz="0" w:space="0" w:color="auto"/>
        <w:bottom w:val="none" w:sz="0" w:space="0" w:color="auto"/>
        <w:right w:val="none" w:sz="0" w:space="0" w:color="auto"/>
      </w:divBdr>
    </w:div>
    <w:div w:id="333798398">
      <w:bodyDiv w:val="1"/>
      <w:marLeft w:val="0"/>
      <w:marRight w:val="0"/>
      <w:marTop w:val="0"/>
      <w:marBottom w:val="0"/>
      <w:divBdr>
        <w:top w:val="none" w:sz="0" w:space="0" w:color="auto"/>
        <w:left w:val="none" w:sz="0" w:space="0" w:color="auto"/>
        <w:bottom w:val="none" w:sz="0" w:space="0" w:color="auto"/>
        <w:right w:val="none" w:sz="0" w:space="0" w:color="auto"/>
      </w:divBdr>
    </w:div>
    <w:div w:id="425080260">
      <w:bodyDiv w:val="1"/>
      <w:marLeft w:val="0"/>
      <w:marRight w:val="0"/>
      <w:marTop w:val="0"/>
      <w:marBottom w:val="0"/>
      <w:divBdr>
        <w:top w:val="none" w:sz="0" w:space="0" w:color="auto"/>
        <w:left w:val="none" w:sz="0" w:space="0" w:color="auto"/>
        <w:bottom w:val="none" w:sz="0" w:space="0" w:color="auto"/>
        <w:right w:val="none" w:sz="0" w:space="0" w:color="auto"/>
      </w:divBdr>
    </w:div>
    <w:div w:id="481779927">
      <w:bodyDiv w:val="1"/>
      <w:marLeft w:val="0"/>
      <w:marRight w:val="0"/>
      <w:marTop w:val="0"/>
      <w:marBottom w:val="0"/>
      <w:divBdr>
        <w:top w:val="none" w:sz="0" w:space="0" w:color="auto"/>
        <w:left w:val="none" w:sz="0" w:space="0" w:color="auto"/>
        <w:bottom w:val="none" w:sz="0" w:space="0" w:color="auto"/>
        <w:right w:val="none" w:sz="0" w:space="0" w:color="auto"/>
      </w:divBdr>
    </w:div>
    <w:div w:id="488979152">
      <w:bodyDiv w:val="1"/>
      <w:marLeft w:val="0"/>
      <w:marRight w:val="0"/>
      <w:marTop w:val="0"/>
      <w:marBottom w:val="0"/>
      <w:divBdr>
        <w:top w:val="none" w:sz="0" w:space="0" w:color="auto"/>
        <w:left w:val="none" w:sz="0" w:space="0" w:color="auto"/>
        <w:bottom w:val="none" w:sz="0" w:space="0" w:color="auto"/>
        <w:right w:val="none" w:sz="0" w:space="0" w:color="auto"/>
      </w:divBdr>
    </w:div>
    <w:div w:id="525678857">
      <w:bodyDiv w:val="1"/>
      <w:marLeft w:val="0"/>
      <w:marRight w:val="0"/>
      <w:marTop w:val="0"/>
      <w:marBottom w:val="0"/>
      <w:divBdr>
        <w:top w:val="none" w:sz="0" w:space="0" w:color="auto"/>
        <w:left w:val="none" w:sz="0" w:space="0" w:color="auto"/>
        <w:bottom w:val="none" w:sz="0" w:space="0" w:color="auto"/>
        <w:right w:val="none" w:sz="0" w:space="0" w:color="auto"/>
      </w:divBdr>
    </w:div>
    <w:div w:id="631788507">
      <w:bodyDiv w:val="1"/>
      <w:marLeft w:val="0"/>
      <w:marRight w:val="0"/>
      <w:marTop w:val="0"/>
      <w:marBottom w:val="0"/>
      <w:divBdr>
        <w:top w:val="none" w:sz="0" w:space="0" w:color="auto"/>
        <w:left w:val="none" w:sz="0" w:space="0" w:color="auto"/>
        <w:bottom w:val="none" w:sz="0" w:space="0" w:color="auto"/>
        <w:right w:val="none" w:sz="0" w:space="0" w:color="auto"/>
      </w:divBdr>
    </w:div>
    <w:div w:id="655568076">
      <w:bodyDiv w:val="1"/>
      <w:marLeft w:val="0"/>
      <w:marRight w:val="0"/>
      <w:marTop w:val="0"/>
      <w:marBottom w:val="0"/>
      <w:divBdr>
        <w:top w:val="none" w:sz="0" w:space="0" w:color="auto"/>
        <w:left w:val="none" w:sz="0" w:space="0" w:color="auto"/>
        <w:bottom w:val="none" w:sz="0" w:space="0" w:color="auto"/>
        <w:right w:val="none" w:sz="0" w:space="0" w:color="auto"/>
      </w:divBdr>
    </w:div>
    <w:div w:id="703290951">
      <w:bodyDiv w:val="1"/>
      <w:marLeft w:val="0"/>
      <w:marRight w:val="0"/>
      <w:marTop w:val="0"/>
      <w:marBottom w:val="0"/>
      <w:divBdr>
        <w:top w:val="none" w:sz="0" w:space="0" w:color="auto"/>
        <w:left w:val="none" w:sz="0" w:space="0" w:color="auto"/>
        <w:bottom w:val="none" w:sz="0" w:space="0" w:color="auto"/>
        <w:right w:val="none" w:sz="0" w:space="0" w:color="auto"/>
      </w:divBdr>
    </w:div>
    <w:div w:id="770975820">
      <w:bodyDiv w:val="1"/>
      <w:marLeft w:val="0"/>
      <w:marRight w:val="0"/>
      <w:marTop w:val="0"/>
      <w:marBottom w:val="0"/>
      <w:divBdr>
        <w:top w:val="none" w:sz="0" w:space="0" w:color="auto"/>
        <w:left w:val="none" w:sz="0" w:space="0" w:color="auto"/>
        <w:bottom w:val="none" w:sz="0" w:space="0" w:color="auto"/>
        <w:right w:val="none" w:sz="0" w:space="0" w:color="auto"/>
      </w:divBdr>
    </w:div>
    <w:div w:id="790318918">
      <w:bodyDiv w:val="1"/>
      <w:marLeft w:val="0"/>
      <w:marRight w:val="0"/>
      <w:marTop w:val="0"/>
      <w:marBottom w:val="0"/>
      <w:divBdr>
        <w:top w:val="none" w:sz="0" w:space="0" w:color="auto"/>
        <w:left w:val="none" w:sz="0" w:space="0" w:color="auto"/>
        <w:bottom w:val="none" w:sz="0" w:space="0" w:color="auto"/>
        <w:right w:val="none" w:sz="0" w:space="0" w:color="auto"/>
      </w:divBdr>
    </w:div>
    <w:div w:id="872376483">
      <w:bodyDiv w:val="1"/>
      <w:marLeft w:val="0"/>
      <w:marRight w:val="0"/>
      <w:marTop w:val="0"/>
      <w:marBottom w:val="0"/>
      <w:divBdr>
        <w:top w:val="none" w:sz="0" w:space="0" w:color="auto"/>
        <w:left w:val="none" w:sz="0" w:space="0" w:color="auto"/>
        <w:bottom w:val="none" w:sz="0" w:space="0" w:color="auto"/>
        <w:right w:val="none" w:sz="0" w:space="0" w:color="auto"/>
      </w:divBdr>
    </w:div>
    <w:div w:id="917208290">
      <w:bodyDiv w:val="1"/>
      <w:marLeft w:val="0"/>
      <w:marRight w:val="0"/>
      <w:marTop w:val="0"/>
      <w:marBottom w:val="0"/>
      <w:divBdr>
        <w:top w:val="none" w:sz="0" w:space="0" w:color="auto"/>
        <w:left w:val="none" w:sz="0" w:space="0" w:color="auto"/>
        <w:bottom w:val="none" w:sz="0" w:space="0" w:color="auto"/>
        <w:right w:val="none" w:sz="0" w:space="0" w:color="auto"/>
      </w:divBdr>
    </w:div>
    <w:div w:id="1043559744">
      <w:bodyDiv w:val="1"/>
      <w:marLeft w:val="0"/>
      <w:marRight w:val="0"/>
      <w:marTop w:val="0"/>
      <w:marBottom w:val="0"/>
      <w:divBdr>
        <w:top w:val="none" w:sz="0" w:space="0" w:color="auto"/>
        <w:left w:val="none" w:sz="0" w:space="0" w:color="auto"/>
        <w:bottom w:val="none" w:sz="0" w:space="0" w:color="auto"/>
        <w:right w:val="none" w:sz="0" w:space="0" w:color="auto"/>
      </w:divBdr>
    </w:div>
    <w:div w:id="1056007356">
      <w:bodyDiv w:val="1"/>
      <w:marLeft w:val="0"/>
      <w:marRight w:val="0"/>
      <w:marTop w:val="0"/>
      <w:marBottom w:val="0"/>
      <w:divBdr>
        <w:top w:val="none" w:sz="0" w:space="0" w:color="auto"/>
        <w:left w:val="none" w:sz="0" w:space="0" w:color="auto"/>
        <w:bottom w:val="none" w:sz="0" w:space="0" w:color="auto"/>
        <w:right w:val="none" w:sz="0" w:space="0" w:color="auto"/>
      </w:divBdr>
    </w:div>
    <w:div w:id="1091662792">
      <w:bodyDiv w:val="1"/>
      <w:marLeft w:val="0"/>
      <w:marRight w:val="0"/>
      <w:marTop w:val="0"/>
      <w:marBottom w:val="0"/>
      <w:divBdr>
        <w:top w:val="none" w:sz="0" w:space="0" w:color="auto"/>
        <w:left w:val="none" w:sz="0" w:space="0" w:color="auto"/>
        <w:bottom w:val="none" w:sz="0" w:space="0" w:color="auto"/>
        <w:right w:val="none" w:sz="0" w:space="0" w:color="auto"/>
      </w:divBdr>
    </w:div>
    <w:div w:id="1118794812">
      <w:bodyDiv w:val="1"/>
      <w:marLeft w:val="0"/>
      <w:marRight w:val="0"/>
      <w:marTop w:val="0"/>
      <w:marBottom w:val="0"/>
      <w:divBdr>
        <w:top w:val="none" w:sz="0" w:space="0" w:color="auto"/>
        <w:left w:val="none" w:sz="0" w:space="0" w:color="auto"/>
        <w:bottom w:val="none" w:sz="0" w:space="0" w:color="auto"/>
        <w:right w:val="none" w:sz="0" w:space="0" w:color="auto"/>
      </w:divBdr>
    </w:div>
    <w:div w:id="1165316916">
      <w:bodyDiv w:val="1"/>
      <w:marLeft w:val="0"/>
      <w:marRight w:val="0"/>
      <w:marTop w:val="0"/>
      <w:marBottom w:val="0"/>
      <w:divBdr>
        <w:top w:val="none" w:sz="0" w:space="0" w:color="auto"/>
        <w:left w:val="none" w:sz="0" w:space="0" w:color="auto"/>
        <w:bottom w:val="none" w:sz="0" w:space="0" w:color="auto"/>
        <w:right w:val="none" w:sz="0" w:space="0" w:color="auto"/>
      </w:divBdr>
    </w:div>
    <w:div w:id="1209684025">
      <w:bodyDiv w:val="1"/>
      <w:marLeft w:val="0"/>
      <w:marRight w:val="0"/>
      <w:marTop w:val="0"/>
      <w:marBottom w:val="0"/>
      <w:divBdr>
        <w:top w:val="none" w:sz="0" w:space="0" w:color="auto"/>
        <w:left w:val="none" w:sz="0" w:space="0" w:color="auto"/>
        <w:bottom w:val="none" w:sz="0" w:space="0" w:color="auto"/>
        <w:right w:val="none" w:sz="0" w:space="0" w:color="auto"/>
      </w:divBdr>
    </w:div>
    <w:div w:id="1274484088">
      <w:bodyDiv w:val="1"/>
      <w:marLeft w:val="0"/>
      <w:marRight w:val="0"/>
      <w:marTop w:val="0"/>
      <w:marBottom w:val="0"/>
      <w:divBdr>
        <w:top w:val="none" w:sz="0" w:space="0" w:color="auto"/>
        <w:left w:val="none" w:sz="0" w:space="0" w:color="auto"/>
        <w:bottom w:val="none" w:sz="0" w:space="0" w:color="auto"/>
        <w:right w:val="none" w:sz="0" w:space="0" w:color="auto"/>
      </w:divBdr>
    </w:div>
    <w:div w:id="1364402989">
      <w:bodyDiv w:val="1"/>
      <w:marLeft w:val="0"/>
      <w:marRight w:val="0"/>
      <w:marTop w:val="0"/>
      <w:marBottom w:val="0"/>
      <w:divBdr>
        <w:top w:val="none" w:sz="0" w:space="0" w:color="auto"/>
        <w:left w:val="none" w:sz="0" w:space="0" w:color="auto"/>
        <w:bottom w:val="none" w:sz="0" w:space="0" w:color="auto"/>
        <w:right w:val="none" w:sz="0" w:space="0" w:color="auto"/>
      </w:divBdr>
    </w:div>
    <w:div w:id="1417895414">
      <w:bodyDiv w:val="1"/>
      <w:marLeft w:val="0"/>
      <w:marRight w:val="0"/>
      <w:marTop w:val="0"/>
      <w:marBottom w:val="0"/>
      <w:divBdr>
        <w:top w:val="none" w:sz="0" w:space="0" w:color="auto"/>
        <w:left w:val="none" w:sz="0" w:space="0" w:color="auto"/>
        <w:bottom w:val="none" w:sz="0" w:space="0" w:color="auto"/>
        <w:right w:val="none" w:sz="0" w:space="0" w:color="auto"/>
      </w:divBdr>
      <w:divsChild>
        <w:div w:id="308677531">
          <w:marLeft w:val="0"/>
          <w:marRight w:val="0"/>
          <w:marTop w:val="0"/>
          <w:marBottom w:val="0"/>
          <w:divBdr>
            <w:top w:val="none" w:sz="0" w:space="0" w:color="auto"/>
            <w:left w:val="none" w:sz="0" w:space="0" w:color="auto"/>
            <w:bottom w:val="none" w:sz="0" w:space="0" w:color="auto"/>
            <w:right w:val="none" w:sz="0" w:space="0" w:color="auto"/>
          </w:divBdr>
          <w:divsChild>
            <w:div w:id="1142380767">
              <w:marLeft w:val="0"/>
              <w:marRight w:val="0"/>
              <w:marTop w:val="0"/>
              <w:marBottom w:val="0"/>
              <w:divBdr>
                <w:top w:val="none" w:sz="0" w:space="0" w:color="auto"/>
                <w:left w:val="none" w:sz="0" w:space="0" w:color="auto"/>
                <w:bottom w:val="none" w:sz="0" w:space="0" w:color="auto"/>
                <w:right w:val="none" w:sz="0" w:space="0" w:color="auto"/>
              </w:divBdr>
              <w:divsChild>
                <w:div w:id="1839420977">
                  <w:marLeft w:val="0"/>
                  <w:marRight w:val="0"/>
                  <w:marTop w:val="0"/>
                  <w:marBottom w:val="0"/>
                  <w:divBdr>
                    <w:top w:val="none" w:sz="0" w:space="0" w:color="auto"/>
                    <w:left w:val="none" w:sz="0" w:space="0" w:color="auto"/>
                    <w:bottom w:val="none" w:sz="0" w:space="0" w:color="auto"/>
                    <w:right w:val="none" w:sz="0" w:space="0" w:color="auto"/>
                  </w:divBdr>
                  <w:divsChild>
                    <w:div w:id="950011303">
                      <w:marLeft w:val="0"/>
                      <w:marRight w:val="0"/>
                      <w:marTop w:val="0"/>
                      <w:marBottom w:val="0"/>
                      <w:divBdr>
                        <w:top w:val="none" w:sz="0" w:space="0" w:color="auto"/>
                        <w:left w:val="none" w:sz="0" w:space="0" w:color="auto"/>
                        <w:bottom w:val="none" w:sz="0" w:space="0" w:color="auto"/>
                        <w:right w:val="none" w:sz="0" w:space="0" w:color="auto"/>
                      </w:divBdr>
                      <w:divsChild>
                        <w:div w:id="1831363292">
                          <w:marLeft w:val="0"/>
                          <w:marRight w:val="0"/>
                          <w:marTop w:val="0"/>
                          <w:marBottom w:val="0"/>
                          <w:divBdr>
                            <w:top w:val="none" w:sz="0" w:space="0" w:color="auto"/>
                            <w:left w:val="none" w:sz="0" w:space="0" w:color="auto"/>
                            <w:bottom w:val="none" w:sz="0" w:space="0" w:color="auto"/>
                            <w:right w:val="none" w:sz="0" w:space="0" w:color="auto"/>
                          </w:divBdr>
                          <w:divsChild>
                            <w:div w:id="741949727">
                              <w:marLeft w:val="0"/>
                              <w:marRight w:val="0"/>
                              <w:marTop w:val="0"/>
                              <w:marBottom w:val="0"/>
                              <w:divBdr>
                                <w:top w:val="none" w:sz="0" w:space="0" w:color="auto"/>
                                <w:left w:val="none" w:sz="0" w:space="0" w:color="auto"/>
                                <w:bottom w:val="none" w:sz="0" w:space="0" w:color="auto"/>
                                <w:right w:val="none" w:sz="0" w:space="0" w:color="auto"/>
                              </w:divBdr>
                              <w:divsChild>
                                <w:div w:id="1556625610">
                                  <w:marLeft w:val="0"/>
                                  <w:marRight w:val="0"/>
                                  <w:marTop w:val="0"/>
                                  <w:marBottom w:val="0"/>
                                  <w:divBdr>
                                    <w:top w:val="none" w:sz="0" w:space="0" w:color="auto"/>
                                    <w:left w:val="none" w:sz="0" w:space="0" w:color="auto"/>
                                    <w:bottom w:val="none" w:sz="0" w:space="0" w:color="auto"/>
                                    <w:right w:val="none" w:sz="0" w:space="0" w:color="auto"/>
                                  </w:divBdr>
                                  <w:divsChild>
                                    <w:div w:id="3200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92688">
      <w:bodyDiv w:val="1"/>
      <w:marLeft w:val="0"/>
      <w:marRight w:val="0"/>
      <w:marTop w:val="0"/>
      <w:marBottom w:val="0"/>
      <w:divBdr>
        <w:top w:val="none" w:sz="0" w:space="0" w:color="auto"/>
        <w:left w:val="none" w:sz="0" w:space="0" w:color="auto"/>
        <w:bottom w:val="none" w:sz="0" w:space="0" w:color="auto"/>
        <w:right w:val="none" w:sz="0" w:space="0" w:color="auto"/>
      </w:divBdr>
    </w:div>
    <w:div w:id="1613322205">
      <w:bodyDiv w:val="1"/>
      <w:marLeft w:val="0"/>
      <w:marRight w:val="0"/>
      <w:marTop w:val="0"/>
      <w:marBottom w:val="0"/>
      <w:divBdr>
        <w:top w:val="none" w:sz="0" w:space="0" w:color="auto"/>
        <w:left w:val="none" w:sz="0" w:space="0" w:color="auto"/>
        <w:bottom w:val="none" w:sz="0" w:space="0" w:color="auto"/>
        <w:right w:val="none" w:sz="0" w:space="0" w:color="auto"/>
      </w:divBdr>
    </w:div>
    <w:div w:id="1765806735">
      <w:bodyDiv w:val="1"/>
      <w:marLeft w:val="0"/>
      <w:marRight w:val="0"/>
      <w:marTop w:val="0"/>
      <w:marBottom w:val="0"/>
      <w:divBdr>
        <w:top w:val="none" w:sz="0" w:space="0" w:color="auto"/>
        <w:left w:val="none" w:sz="0" w:space="0" w:color="auto"/>
        <w:bottom w:val="none" w:sz="0" w:space="0" w:color="auto"/>
        <w:right w:val="none" w:sz="0" w:space="0" w:color="auto"/>
      </w:divBdr>
    </w:div>
    <w:div w:id="1812401961">
      <w:bodyDiv w:val="1"/>
      <w:marLeft w:val="0"/>
      <w:marRight w:val="0"/>
      <w:marTop w:val="0"/>
      <w:marBottom w:val="0"/>
      <w:divBdr>
        <w:top w:val="none" w:sz="0" w:space="0" w:color="auto"/>
        <w:left w:val="none" w:sz="0" w:space="0" w:color="auto"/>
        <w:bottom w:val="none" w:sz="0" w:space="0" w:color="auto"/>
        <w:right w:val="none" w:sz="0" w:space="0" w:color="auto"/>
      </w:divBdr>
    </w:div>
    <w:div w:id="1947227576">
      <w:bodyDiv w:val="1"/>
      <w:marLeft w:val="0"/>
      <w:marRight w:val="0"/>
      <w:marTop w:val="0"/>
      <w:marBottom w:val="0"/>
      <w:divBdr>
        <w:top w:val="none" w:sz="0" w:space="0" w:color="auto"/>
        <w:left w:val="none" w:sz="0" w:space="0" w:color="auto"/>
        <w:bottom w:val="none" w:sz="0" w:space="0" w:color="auto"/>
        <w:right w:val="none" w:sz="0" w:space="0" w:color="auto"/>
      </w:divBdr>
    </w:div>
    <w:div w:id="1984387374">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sChild>
        <w:div w:id="326792605">
          <w:marLeft w:val="0"/>
          <w:marRight w:val="0"/>
          <w:marTop w:val="0"/>
          <w:marBottom w:val="0"/>
          <w:divBdr>
            <w:top w:val="none" w:sz="0" w:space="0" w:color="auto"/>
            <w:left w:val="none" w:sz="0" w:space="0" w:color="auto"/>
            <w:bottom w:val="none" w:sz="0" w:space="0" w:color="auto"/>
            <w:right w:val="none" w:sz="0" w:space="0" w:color="auto"/>
          </w:divBdr>
        </w:div>
        <w:div w:id="524557962">
          <w:marLeft w:val="0"/>
          <w:marRight w:val="0"/>
          <w:marTop w:val="0"/>
          <w:marBottom w:val="0"/>
          <w:divBdr>
            <w:top w:val="none" w:sz="0" w:space="0" w:color="auto"/>
            <w:left w:val="none" w:sz="0" w:space="0" w:color="auto"/>
            <w:bottom w:val="none" w:sz="0" w:space="0" w:color="auto"/>
            <w:right w:val="none" w:sz="0" w:space="0" w:color="auto"/>
          </w:divBdr>
        </w:div>
        <w:div w:id="659238228">
          <w:marLeft w:val="0"/>
          <w:marRight w:val="0"/>
          <w:marTop w:val="0"/>
          <w:marBottom w:val="0"/>
          <w:divBdr>
            <w:top w:val="none" w:sz="0" w:space="0" w:color="auto"/>
            <w:left w:val="none" w:sz="0" w:space="0" w:color="auto"/>
            <w:bottom w:val="none" w:sz="0" w:space="0" w:color="auto"/>
            <w:right w:val="none" w:sz="0" w:space="0" w:color="auto"/>
          </w:divBdr>
        </w:div>
        <w:div w:id="860238421">
          <w:marLeft w:val="0"/>
          <w:marRight w:val="0"/>
          <w:marTop w:val="0"/>
          <w:marBottom w:val="0"/>
          <w:divBdr>
            <w:top w:val="none" w:sz="0" w:space="0" w:color="auto"/>
            <w:left w:val="none" w:sz="0" w:space="0" w:color="auto"/>
            <w:bottom w:val="none" w:sz="0" w:space="0" w:color="auto"/>
            <w:right w:val="none" w:sz="0" w:space="0" w:color="auto"/>
          </w:divBdr>
        </w:div>
        <w:div w:id="873423191">
          <w:marLeft w:val="0"/>
          <w:marRight w:val="0"/>
          <w:marTop w:val="0"/>
          <w:marBottom w:val="0"/>
          <w:divBdr>
            <w:top w:val="none" w:sz="0" w:space="0" w:color="auto"/>
            <w:left w:val="none" w:sz="0" w:space="0" w:color="auto"/>
            <w:bottom w:val="none" w:sz="0" w:space="0" w:color="auto"/>
            <w:right w:val="none" w:sz="0" w:space="0" w:color="auto"/>
          </w:divBdr>
        </w:div>
        <w:div w:id="1502160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hide.perez@areya.com.m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cristobal.ruelas@areya.com.m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5969FF73A6214E9DBE6220B60E9685" ma:contentTypeVersion="10" ma:contentTypeDescription="Crear nuevo documento." ma:contentTypeScope="" ma:versionID="0b1bd6a4bbe474c61e49ffb6d62b39e2">
  <xsd:schema xmlns:xsd="http://www.w3.org/2001/XMLSchema" xmlns:xs="http://www.w3.org/2001/XMLSchema" xmlns:p="http://schemas.microsoft.com/office/2006/metadata/properties" xmlns:ns2="2f6fd737-4e52-4f82-8926-ad41a1abacda" xmlns:ns3="2986dc9d-5f1e-461e-9f8a-3918bd6efe68" targetNamespace="http://schemas.microsoft.com/office/2006/metadata/properties" ma:root="true" ma:fieldsID="af800ed9aee8bf5ddcd1067d546ba67d" ns2:_="" ns3:_="">
    <xsd:import namespace="2f6fd737-4e52-4f82-8926-ad41a1abacda"/>
    <xsd:import namespace="2986dc9d-5f1e-461e-9f8a-3918bd6ef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d737-4e52-4f82-8926-ad41a1aba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69d29bf-3ffd-4036-bfea-94c0df9c9b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6dc9d-5f1e-461e-9f8a-3918bd6ef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9b5ab3-cf1a-46bc-a3d1-fa9cf5e0f81b}" ma:internalName="TaxCatchAll" ma:showField="CatchAllData" ma:web="2986dc9d-5f1e-461e-9f8a-3918bd6ef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fd737-4e52-4f82-8926-ad41a1abacda">
      <Terms xmlns="http://schemas.microsoft.com/office/infopath/2007/PartnerControls"/>
    </lcf76f155ced4ddcb4097134ff3c332f>
    <TaxCatchAll xmlns="2986dc9d-5f1e-461e-9f8a-3918bd6efe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17AD1-C817-4AFB-8BDC-0EE8A2E60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d737-4e52-4f82-8926-ad41a1abacda"/>
    <ds:schemaRef ds:uri="2986dc9d-5f1e-461e-9f8a-3918bd6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4CA47-68A6-489E-8559-81A2F7464DEF}">
  <ds:schemaRefs>
    <ds:schemaRef ds:uri="http://schemas.openxmlformats.org/officeDocument/2006/bibliography"/>
  </ds:schemaRefs>
</ds:datastoreItem>
</file>

<file path=customXml/itemProps3.xml><?xml version="1.0" encoding="utf-8"?>
<ds:datastoreItem xmlns:ds="http://schemas.openxmlformats.org/officeDocument/2006/customXml" ds:itemID="{14BE3BCF-7FFE-4E65-B872-E137C8E33A19}">
  <ds:schemaRefs>
    <ds:schemaRef ds:uri="http://schemas.microsoft.com/office/2006/metadata/properties"/>
    <ds:schemaRef ds:uri="http://schemas.microsoft.com/office/infopath/2007/PartnerControls"/>
    <ds:schemaRef ds:uri="2f6fd737-4e52-4f82-8926-ad41a1abacda"/>
    <ds:schemaRef ds:uri="2986dc9d-5f1e-461e-9f8a-3918bd6efe68"/>
  </ds:schemaRefs>
</ds:datastoreItem>
</file>

<file path=customXml/itemProps4.xml><?xml version="1.0" encoding="utf-8"?>
<ds:datastoreItem xmlns:ds="http://schemas.openxmlformats.org/officeDocument/2006/customXml" ds:itemID="{472A76B8-9264-414E-AF67-D041AD3E3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72</Pages>
  <Words>55110</Words>
  <Characters>299248</Characters>
  <Application>Microsoft Office Word</Application>
  <DocSecurity>0</DocSecurity>
  <Lines>7673</Lines>
  <Paragraphs>1150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Ahide Perez</dc:creator>
  <cp:keywords/>
  <dc:description/>
  <cp:lastModifiedBy>Arturo Aguilera</cp:lastModifiedBy>
  <cp:revision>4</cp:revision>
  <dcterms:created xsi:type="dcterms:W3CDTF">2026-01-13T05:27:00Z</dcterms:created>
  <dcterms:modified xsi:type="dcterms:W3CDTF">2026-01-13T06:18:00Z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0x010100205969FF73A6214E9DBE6220B60E9685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{"FileActivityType":"6","FileActivityTimeStamp":"2025-08-28T23:29:27.423Z","FileActivityUsersOnPage":[{"DisplayName":"Ahide Perez","Id":"ahide.perez@areya.com.mx"}],"FileActivityNavigationId":null}</vt:lpwstr>
  </property>
  <property fmtid="{D5CDD505-2E9C-101B-9397-08002B2CF9AE}" pid="7" name="TriggerFlowInfo">
    <vt:lpwstr/>
  </property>
</Properties>
</file>